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F68" w:rsidRDefault="00A72F68" w:rsidP="003A6AAC">
      <w:pPr>
        <w:pStyle w:val="Zkladntext"/>
        <w:jc w:val="center"/>
        <w:rPr>
          <w:rFonts w:ascii="Arial" w:hAnsi="Arial" w:cs="Arial"/>
          <w:b/>
          <w:sz w:val="22"/>
          <w:szCs w:val="22"/>
        </w:rPr>
      </w:pPr>
    </w:p>
    <w:p w:rsidR="00A72F68" w:rsidRDefault="00A72F68" w:rsidP="003A6AAC">
      <w:pPr>
        <w:pStyle w:val="Zkladntext"/>
        <w:jc w:val="center"/>
        <w:rPr>
          <w:rFonts w:ascii="Arial" w:hAnsi="Arial" w:cs="Arial"/>
          <w:b/>
          <w:sz w:val="22"/>
          <w:szCs w:val="22"/>
        </w:rPr>
      </w:pPr>
    </w:p>
    <w:p w:rsidR="003B5DA5" w:rsidRDefault="003B5DA5" w:rsidP="003A6AAC">
      <w:pPr>
        <w:pStyle w:val="Zkladntext"/>
        <w:jc w:val="center"/>
        <w:rPr>
          <w:rFonts w:ascii="Arial" w:hAnsi="Arial" w:cs="Arial"/>
          <w:b/>
          <w:sz w:val="22"/>
          <w:szCs w:val="22"/>
        </w:rPr>
      </w:pPr>
    </w:p>
    <w:p w:rsidR="003A6AAC" w:rsidRDefault="005F47E8" w:rsidP="003A6AAC">
      <w:pPr>
        <w:pStyle w:val="Zkladntext"/>
        <w:jc w:val="center"/>
        <w:rPr>
          <w:rFonts w:ascii="Arial" w:hAnsi="Arial" w:cs="Arial"/>
          <w:b/>
          <w:sz w:val="22"/>
          <w:szCs w:val="22"/>
        </w:rPr>
      </w:pPr>
      <w:r>
        <w:rPr>
          <w:rFonts w:ascii="Arial" w:hAnsi="Arial" w:cs="Arial"/>
          <w:b/>
          <w:sz w:val="22"/>
          <w:szCs w:val="22"/>
        </w:rPr>
        <w:t>Veřejnoprávní smlouva</w:t>
      </w:r>
      <w:r w:rsidR="003A6AAC">
        <w:rPr>
          <w:rFonts w:ascii="Arial" w:hAnsi="Arial" w:cs="Arial"/>
          <w:sz w:val="22"/>
          <w:szCs w:val="22"/>
        </w:rPr>
        <w:t xml:space="preserve"> </w:t>
      </w:r>
    </w:p>
    <w:p w:rsidR="003A6AAC" w:rsidRDefault="003A6AAC" w:rsidP="003A6AAC">
      <w:pPr>
        <w:pStyle w:val="Zkladntext"/>
        <w:jc w:val="center"/>
        <w:rPr>
          <w:rFonts w:ascii="Arial" w:hAnsi="Arial" w:cs="Arial"/>
          <w:b/>
          <w:sz w:val="22"/>
          <w:szCs w:val="22"/>
        </w:rPr>
      </w:pPr>
      <w:r>
        <w:rPr>
          <w:rFonts w:ascii="Arial" w:hAnsi="Arial" w:cs="Arial"/>
          <w:b/>
          <w:sz w:val="22"/>
          <w:szCs w:val="22"/>
        </w:rPr>
        <w:t xml:space="preserve">o poskytnutí  dotace z rozpočtu </w:t>
      </w:r>
      <w:r w:rsidR="00C617A1">
        <w:rPr>
          <w:rFonts w:ascii="Arial" w:hAnsi="Arial" w:cs="Arial"/>
          <w:b/>
          <w:sz w:val="22"/>
          <w:szCs w:val="22"/>
        </w:rPr>
        <w:t>Městské části Praha 8 na dlouhodobě organizovanou sportovní výchovu mládeže</w:t>
      </w:r>
      <w:r>
        <w:rPr>
          <w:rFonts w:ascii="Arial" w:hAnsi="Arial" w:cs="Arial"/>
          <w:b/>
          <w:sz w:val="22"/>
          <w:szCs w:val="22"/>
        </w:rPr>
        <w:t xml:space="preserve"> </w:t>
      </w:r>
    </w:p>
    <w:p w:rsidR="00E71259" w:rsidRDefault="00E71259" w:rsidP="003A6AAC">
      <w:pPr>
        <w:pStyle w:val="Zkladntext"/>
        <w:jc w:val="center"/>
        <w:rPr>
          <w:rFonts w:ascii="Arial" w:hAnsi="Arial" w:cs="Arial"/>
          <w:b/>
          <w:sz w:val="22"/>
          <w:szCs w:val="22"/>
        </w:rPr>
      </w:pPr>
      <w:r>
        <w:rPr>
          <w:rFonts w:ascii="Arial" w:hAnsi="Arial" w:cs="Arial"/>
          <w:b/>
          <w:sz w:val="22"/>
          <w:szCs w:val="22"/>
        </w:rPr>
        <w:t>(VZOR)</w:t>
      </w:r>
    </w:p>
    <w:p w:rsidR="00E71259" w:rsidRDefault="00E71259" w:rsidP="003A6AAC">
      <w:pPr>
        <w:pStyle w:val="Zkladntext"/>
        <w:jc w:val="center"/>
        <w:rPr>
          <w:rFonts w:ascii="Arial" w:hAnsi="Arial" w:cs="Arial"/>
          <w:b/>
          <w:strike/>
          <w:sz w:val="22"/>
          <w:szCs w:val="22"/>
        </w:rPr>
      </w:pPr>
    </w:p>
    <w:p w:rsidR="00C617A1" w:rsidRDefault="00C617A1" w:rsidP="003A6AAC">
      <w:pPr>
        <w:pStyle w:val="Zkladntext"/>
        <w:jc w:val="center"/>
        <w:rPr>
          <w:rFonts w:ascii="Arial" w:hAnsi="Arial" w:cs="Arial"/>
          <w:b/>
          <w:sz w:val="22"/>
          <w:szCs w:val="22"/>
        </w:rPr>
      </w:pPr>
    </w:p>
    <w:p w:rsidR="003A6AAC" w:rsidRDefault="003A6AAC" w:rsidP="003A6AAC">
      <w:pPr>
        <w:pStyle w:val="Zkladntext"/>
        <w:jc w:val="center"/>
        <w:rPr>
          <w:rFonts w:ascii="Arial" w:hAnsi="Arial" w:cs="Arial"/>
          <w:sz w:val="22"/>
          <w:szCs w:val="22"/>
        </w:rPr>
      </w:pPr>
      <w:r>
        <w:rPr>
          <w:rFonts w:ascii="Arial" w:hAnsi="Arial" w:cs="Arial"/>
          <w:b/>
          <w:sz w:val="22"/>
          <w:szCs w:val="22"/>
        </w:rPr>
        <w:t>číslo: ………</w:t>
      </w:r>
      <w:r w:rsidR="00C617A1">
        <w:rPr>
          <w:rFonts w:ascii="Arial" w:hAnsi="Arial" w:cs="Arial"/>
          <w:b/>
          <w:sz w:val="22"/>
          <w:szCs w:val="22"/>
        </w:rPr>
        <w:t>……………</w:t>
      </w:r>
    </w:p>
    <w:p w:rsidR="003A6AAC" w:rsidRDefault="003A6AAC" w:rsidP="00D17CC1">
      <w:pPr>
        <w:pStyle w:val="Zkladntext"/>
        <w:spacing w:before="120"/>
        <w:jc w:val="center"/>
        <w:rPr>
          <w:rFonts w:ascii="Arial" w:hAnsi="Arial" w:cs="Arial"/>
          <w:sz w:val="20"/>
        </w:rPr>
      </w:pPr>
      <w:r>
        <w:rPr>
          <w:rFonts w:ascii="Arial" w:hAnsi="Arial" w:cs="Arial"/>
          <w:sz w:val="20"/>
        </w:rPr>
        <w:t>(uzavřená dle §159 a násl. zákona č. 500/2004 Sb., správní řád, ve znění pozdějších předpisů)</w:t>
      </w:r>
    </w:p>
    <w:p w:rsidR="003A6AAC" w:rsidRPr="00D17CC1" w:rsidRDefault="003A6AAC" w:rsidP="003A6AAC">
      <w:pPr>
        <w:pStyle w:val="Zkladntext"/>
        <w:jc w:val="center"/>
        <w:rPr>
          <w:rFonts w:ascii="Arial" w:hAnsi="Arial" w:cs="Arial"/>
          <w:b/>
          <w:sz w:val="16"/>
          <w:szCs w:val="16"/>
        </w:rPr>
      </w:pPr>
    </w:p>
    <w:p w:rsidR="003A6AAC" w:rsidRDefault="003A6AAC" w:rsidP="003A6AAC">
      <w:pPr>
        <w:pStyle w:val="Zkladntext"/>
        <w:jc w:val="center"/>
        <w:rPr>
          <w:rFonts w:ascii="Arial" w:hAnsi="Arial" w:cs="Arial"/>
          <w:sz w:val="20"/>
        </w:rPr>
      </w:pPr>
      <w:r>
        <w:rPr>
          <w:rFonts w:ascii="Arial" w:hAnsi="Arial" w:cs="Arial"/>
          <w:sz w:val="20"/>
        </w:rPr>
        <w:t>mezi:</w:t>
      </w:r>
    </w:p>
    <w:p w:rsidR="003A6AAC" w:rsidRDefault="003A6AAC" w:rsidP="003A6AAC">
      <w:pPr>
        <w:pStyle w:val="Zkladntext"/>
        <w:spacing w:before="60"/>
        <w:rPr>
          <w:sz w:val="22"/>
        </w:rPr>
      </w:pPr>
    </w:p>
    <w:p w:rsidR="003A6AAC" w:rsidRDefault="003A6AAC" w:rsidP="003A6AAC">
      <w:pPr>
        <w:pStyle w:val="Zkladntext"/>
        <w:tabs>
          <w:tab w:val="left" w:pos="426"/>
          <w:tab w:val="left" w:pos="2552"/>
        </w:tabs>
        <w:spacing w:before="60"/>
        <w:rPr>
          <w:rFonts w:ascii="Arial" w:hAnsi="Arial" w:cs="Arial"/>
          <w:b/>
          <w:sz w:val="20"/>
        </w:rPr>
      </w:pPr>
      <w:r>
        <w:rPr>
          <w:rFonts w:ascii="Arial" w:hAnsi="Arial" w:cs="Arial"/>
          <w:sz w:val="20"/>
        </w:rPr>
        <w:t>Poskytovatelem dotace:</w:t>
      </w:r>
      <w:r>
        <w:rPr>
          <w:rFonts w:ascii="Arial" w:hAnsi="Arial" w:cs="Arial"/>
          <w:sz w:val="20"/>
        </w:rPr>
        <w:tab/>
      </w:r>
      <w:r w:rsidR="00C617A1">
        <w:rPr>
          <w:rFonts w:ascii="Arial" w:hAnsi="Arial" w:cs="Arial"/>
          <w:sz w:val="20"/>
        </w:rPr>
        <w:t>Městská část Praha 8</w:t>
      </w:r>
      <w:r>
        <w:rPr>
          <w:rFonts w:ascii="Arial" w:hAnsi="Arial" w:cs="Arial"/>
          <w:b/>
          <w:sz w:val="20"/>
        </w:rPr>
        <w:t xml:space="preserve"> </w:t>
      </w:r>
    </w:p>
    <w:p w:rsidR="003A6AAC" w:rsidRDefault="003A6AAC" w:rsidP="003A6AAC">
      <w:pPr>
        <w:pStyle w:val="Zkladntext"/>
        <w:spacing w:before="60"/>
        <w:ind w:left="2552"/>
        <w:rPr>
          <w:rFonts w:ascii="Arial" w:hAnsi="Arial" w:cs="Arial"/>
          <w:sz w:val="20"/>
        </w:rPr>
      </w:pPr>
      <w:r>
        <w:rPr>
          <w:rFonts w:ascii="Arial" w:hAnsi="Arial" w:cs="Arial"/>
          <w:sz w:val="20"/>
        </w:rPr>
        <w:t>se sídlem</w:t>
      </w:r>
      <w:r w:rsidR="00C617A1">
        <w:rPr>
          <w:rFonts w:ascii="Arial" w:hAnsi="Arial" w:cs="Arial"/>
          <w:sz w:val="20"/>
        </w:rPr>
        <w:t xml:space="preserve"> orgánů: Zenklova 35/1, 180 48 Praha 8 - Libeň</w:t>
      </w:r>
    </w:p>
    <w:p w:rsidR="003A6AAC" w:rsidRDefault="003A6AAC" w:rsidP="003A6AAC">
      <w:pPr>
        <w:pStyle w:val="Zkladntext"/>
        <w:spacing w:before="60"/>
        <w:ind w:left="2552"/>
        <w:rPr>
          <w:rFonts w:ascii="Arial" w:hAnsi="Arial" w:cs="Arial"/>
          <w:sz w:val="20"/>
        </w:rPr>
      </w:pPr>
      <w:r>
        <w:rPr>
          <w:rFonts w:ascii="Arial" w:hAnsi="Arial" w:cs="Arial"/>
          <w:sz w:val="20"/>
        </w:rPr>
        <w:t>zastoupený</w:t>
      </w:r>
      <w:r w:rsidR="00A73885">
        <w:rPr>
          <w:rFonts w:ascii="Arial" w:hAnsi="Arial" w:cs="Arial"/>
          <w:sz w:val="20"/>
        </w:rPr>
        <w:t>:</w:t>
      </w:r>
      <w:r w:rsidR="00C617A1">
        <w:rPr>
          <w:rFonts w:ascii="Arial" w:hAnsi="Arial" w:cs="Arial"/>
          <w:sz w:val="20"/>
        </w:rPr>
        <w:t xml:space="preserve"> Romanem Petrusem, S</w:t>
      </w:r>
      <w:r w:rsidR="00A73885">
        <w:rPr>
          <w:rFonts w:ascii="Arial" w:hAnsi="Arial" w:cs="Arial"/>
          <w:sz w:val="20"/>
        </w:rPr>
        <w:t>tarostou</w:t>
      </w:r>
      <w:r w:rsidR="00C617A1">
        <w:rPr>
          <w:rFonts w:ascii="Arial" w:hAnsi="Arial" w:cs="Arial"/>
          <w:sz w:val="20"/>
        </w:rPr>
        <w:t xml:space="preserve"> městské části Praha 8</w:t>
      </w:r>
    </w:p>
    <w:p w:rsidR="003A6AAC" w:rsidRDefault="003A6AAC" w:rsidP="003A6AAC">
      <w:pPr>
        <w:pStyle w:val="Zkladntext"/>
        <w:spacing w:before="60"/>
        <w:ind w:left="2552"/>
        <w:rPr>
          <w:rFonts w:ascii="Arial" w:hAnsi="Arial" w:cs="Arial"/>
          <w:sz w:val="20"/>
        </w:rPr>
      </w:pPr>
      <w:r>
        <w:rPr>
          <w:rFonts w:ascii="Arial" w:hAnsi="Arial" w:cs="Arial"/>
          <w:sz w:val="20"/>
        </w:rPr>
        <w:t xml:space="preserve">IČ: </w:t>
      </w:r>
      <w:r w:rsidR="00C617A1">
        <w:rPr>
          <w:rFonts w:ascii="Arial" w:hAnsi="Arial" w:cs="Arial"/>
          <w:sz w:val="20"/>
        </w:rPr>
        <w:t>00063797</w:t>
      </w:r>
    </w:p>
    <w:p w:rsidR="003A6AAC" w:rsidRDefault="003A6AAC" w:rsidP="003A6AAC">
      <w:pPr>
        <w:spacing w:before="60"/>
        <w:ind w:left="2520"/>
        <w:rPr>
          <w:color w:val="00B050"/>
        </w:rPr>
      </w:pPr>
      <w:r>
        <w:rPr>
          <w:rFonts w:ascii="Arial" w:hAnsi="Arial" w:cs="Arial"/>
          <w:sz w:val="20"/>
          <w:szCs w:val="20"/>
        </w:rPr>
        <w:t xml:space="preserve">bankovní spojení: </w:t>
      </w:r>
      <w:r w:rsidR="00C617A1">
        <w:rPr>
          <w:rFonts w:ascii="Arial" w:hAnsi="Arial" w:cs="Arial"/>
          <w:sz w:val="20"/>
          <w:szCs w:val="20"/>
        </w:rPr>
        <w:t>Česká spořitelna, a.s.</w:t>
      </w:r>
    </w:p>
    <w:p w:rsidR="00C617A1" w:rsidRDefault="00C617A1" w:rsidP="003A6AAC">
      <w:pPr>
        <w:spacing w:before="60"/>
        <w:ind w:left="2552"/>
        <w:rPr>
          <w:rFonts w:ascii="Arial" w:hAnsi="Arial" w:cs="Arial"/>
          <w:sz w:val="20"/>
        </w:rPr>
      </w:pPr>
      <w:r>
        <w:rPr>
          <w:rFonts w:ascii="Arial" w:hAnsi="Arial" w:cs="Arial"/>
          <w:sz w:val="20"/>
        </w:rPr>
        <w:t>Oblastní pobočka v Praze 8</w:t>
      </w:r>
    </w:p>
    <w:p w:rsidR="00C617A1" w:rsidRDefault="00C617A1" w:rsidP="003A6AAC">
      <w:pPr>
        <w:spacing w:before="60"/>
        <w:ind w:left="2552"/>
        <w:rPr>
          <w:rFonts w:ascii="Arial" w:hAnsi="Arial" w:cs="Arial"/>
          <w:sz w:val="20"/>
        </w:rPr>
      </w:pPr>
      <w:r>
        <w:rPr>
          <w:rFonts w:ascii="Arial" w:hAnsi="Arial" w:cs="Arial"/>
          <w:sz w:val="20"/>
        </w:rPr>
        <w:t>Na hrázi 1, 180 00 Praha 8 – Libeň</w:t>
      </w:r>
    </w:p>
    <w:p w:rsidR="00C617A1" w:rsidRDefault="00C617A1" w:rsidP="003A6AAC">
      <w:pPr>
        <w:spacing w:before="60"/>
        <w:ind w:left="2552"/>
        <w:rPr>
          <w:rFonts w:ascii="Arial" w:hAnsi="Arial" w:cs="Arial"/>
          <w:sz w:val="20"/>
        </w:rPr>
      </w:pPr>
      <w:r>
        <w:rPr>
          <w:rFonts w:ascii="Arial" w:hAnsi="Arial" w:cs="Arial"/>
          <w:sz w:val="20"/>
        </w:rPr>
        <w:t>číslo účtu: 2000881329/0800</w:t>
      </w:r>
    </w:p>
    <w:p w:rsidR="004E025F" w:rsidRDefault="004E025F" w:rsidP="003A6AAC">
      <w:pPr>
        <w:spacing w:before="60"/>
        <w:ind w:left="2552"/>
        <w:rPr>
          <w:rFonts w:ascii="Arial" w:hAnsi="Arial" w:cs="Arial"/>
          <w:sz w:val="20"/>
        </w:rPr>
      </w:pPr>
    </w:p>
    <w:p w:rsidR="003A6AAC" w:rsidRDefault="003A6AAC" w:rsidP="003A6AAC">
      <w:pPr>
        <w:spacing w:before="60"/>
        <w:ind w:left="2552"/>
        <w:rPr>
          <w:rFonts w:ascii="Arial" w:hAnsi="Arial" w:cs="Arial"/>
          <w:sz w:val="20"/>
        </w:rPr>
      </w:pPr>
      <w:r>
        <w:rPr>
          <w:rFonts w:ascii="Arial" w:hAnsi="Arial" w:cs="Arial"/>
          <w:sz w:val="20"/>
        </w:rPr>
        <w:t>(dále jen „</w:t>
      </w:r>
      <w:r>
        <w:rPr>
          <w:rFonts w:ascii="Arial" w:hAnsi="Arial" w:cs="Arial"/>
          <w:b/>
          <w:sz w:val="20"/>
        </w:rPr>
        <w:t>poskytovatel“</w:t>
      </w:r>
      <w:r>
        <w:rPr>
          <w:rFonts w:ascii="Arial" w:hAnsi="Arial" w:cs="Arial"/>
          <w:sz w:val="20"/>
        </w:rPr>
        <w:t>)</w:t>
      </w:r>
    </w:p>
    <w:p w:rsidR="003A6AAC" w:rsidRDefault="003A6AAC" w:rsidP="003A6AAC">
      <w:pPr>
        <w:pStyle w:val="Zkladntext"/>
        <w:spacing w:before="60"/>
        <w:ind w:left="2552"/>
        <w:rPr>
          <w:sz w:val="22"/>
        </w:rPr>
      </w:pPr>
    </w:p>
    <w:p w:rsidR="003A6AAC" w:rsidRDefault="003A6AAC" w:rsidP="003A6AAC">
      <w:pPr>
        <w:pStyle w:val="Zkladntext"/>
        <w:spacing w:before="60"/>
        <w:ind w:firstLine="2552"/>
        <w:rPr>
          <w:rFonts w:ascii="Arial" w:hAnsi="Arial" w:cs="Arial"/>
          <w:sz w:val="20"/>
        </w:rPr>
      </w:pPr>
      <w:r>
        <w:rPr>
          <w:rFonts w:ascii="Arial" w:hAnsi="Arial" w:cs="Arial"/>
          <w:sz w:val="20"/>
        </w:rPr>
        <w:t>a</w:t>
      </w:r>
    </w:p>
    <w:p w:rsidR="003A6AAC" w:rsidRDefault="003A6AAC" w:rsidP="003A6AAC">
      <w:pPr>
        <w:pStyle w:val="Zkladntext"/>
        <w:spacing w:before="60"/>
        <w:rPr>
          <w:rFonts w:ascii="Arial" w:hAnsi="Arial" w:cs="Arial"/>
          <w:sz w:val="20"/>
        </w:rPr>
      </w:pPr>
    </w:p>
    <w:p w:rsidR="003A6AAC" w:rsidRPr="00C46661" w:rsidRDefault="003A6AAC" w:rsidP="007801D3">
      <w:pPr>
        <w:spacing w:before="60"/>
        <w:ind w:left="2552" w:hanging="2520"/>
        <w:jc w:val="both"/>
        <w:rPr>
          <w:rFonts w:ascii="Arial" w:hAnsi="Arial" w:cs="Arial"/>
          <w:i/>
          <w:sz w:val="20"/>
          <w:szCs w:val="20"/>
        </w:rPr>
      </w:pPr>
      <w:r>
        <w:rPr>
          <w:rFonts w:ascii="Arial" w:hAnsi="Arial" w:cs="Arial"/>
          <w:sz w:val="20"/>
          <w:szCs w:val="20"/>
        </w:rPr>
        <w:t xml:space="preserve">Příjemcem dotace: </w:t>
      </w:r>
      <w:r>
        <w:rPr>
          <w:rFonts w:ascii="Arial" w:hAnsi="Arial" w:cs="Arial"/>
          <w:sz w:val="20"/>
          <w:szCs w:val="20"/>
        </w:rPr>
        <w:tab/>
      </w:r>
      <w:r w:rsidRPr="00C46661">
        <w:rPr>
          <w:rFonts w:ascii="Arial" w:hAnsi="Arial" w:cs="Arial"/>
          <w:sz w:val="20"/>
          <w:szCs w:val="20"/>
        </w:rPr>
        <w:t>…</w:t>
      </w:r>
      <w:r w:rsidR="00B23790" w:rsidRPr="00C46661">
        <w:rPr>
          <w:rFonts w:ascii="Arial" w:hAnsi="Arial" w:cs="Arial"/>
          <w:sz w:val="20"/>
          <w:szCs w:val="20"/>
        </w:rPr>
        <w:t>….</w:t>
      </w:r>
      <w:r w:rsidRPr="00C46661">
        <w:rPr>
          <w:rFonts w:ascii="Arial" w:hAnsi="Arial" w:cs="Arial"/>
          <w:sz w:val="20"/>
          <w:szCs w:val="20"/>
        </w:rPr>
        <w:t>……</w:t>
      </w:r>
      <w:r w:rsidR="00B23790" w:rsidRPr="00C46661">
        <w:rPr>
          <w:rFonts w:ascii="Arial" w:hAnsi="Arial" w:cs="Arial"/>
          <w:sz w:val="20"/>
          <w:szCs w:val="20"/>
        </w:rPr>
        <w:t>….</w:t>
      </w:r>
      <w:r w:rsidRPr="00C46661">
        <w:rPr>
          <w:rFonts w:ascii="Arial" w:hAnsi="Arial" w:cs="Arial"/>
          <w:sz w:val="20"/>
          <w:szCs w:val="20"/>
        </w:rPr>
        <w:t xml:space="preserve">………… </w:t>
      </w:r>
      <w:r>
        <w:rPr>
          <w:rFonts w:ascii="Arial" w:hAnsi="Arial" w:cs="Arial"/>
          <w:sz w:val="20"/>
          <w:szCs w:val="20"/>
        </w:rPr>
        <w:t xml:space="preserve"> </w:t>
      </w:r>
      <w:r w:rsidRPr="00C46661">
        <w:rPr>
          <w:rFonts w:ascii="Arial" w:hAnsi="Arial" w:cs="Arial"/>
          <w:i/>
          <w:sz w:val="20"/>
          <w:szCs w:val="20"/>
        </w:rPr>
        <w:t>(</w:t>
      </w:r>
      <w:r w:rsidR="00B23790" w:rsidRPr="00C46661">
        <w:rPr>
          <w:rFonts w:ascii="Arial" w:hAnsi="Arial" w:cs="Arial"/>
          <w:i/>
          <w:sz w:val="20"/>
          <w:szCs w:val="20"/>
        </w:rPr>
        <w:t xml:space="preserve">název práv. osoby nebo </w:t>
      </w:r>
      <w:r w:rsidRPr="00C46661">
        <w:rPr>
          <w:rFonts w:ascii="Arial" w:hAnsi="Arial" w:cs="Arial"/>
          <w:i/>
          <w:sz w:val="20"/>
          <w:szCs w:val="20"/>
        </w:rPr>
        <w:t>jméno a příjmení fyzické osoby)</w:t>
      </w:r>
    </w:p>
    <w:p w:rsidR="003A6AAC" w:rsidRDefault="007801D3" w:rsidP="007801D3">
      <w:pPr>
        <w:spacing w:before="60"/>
        <w:ind w:left="2520"/>
        <w:jc w:val="both"/>
        <w:rPr>
          <w:rFonts w:ascii="Arial" w:hAnsi="Arial" w:cs="Arial"/>
          <w:i/>
          <w:sz w:val="20"/>
          <w:szCs w:val="20"/>
        </w:rPr>
      </w:pPr>
      <w:r>
        <w:rPr>
          <w:rFonts w:ascii="Arial" w:hAnsi="Arial" w:cs="Arial"/>
          <w:sz w:val="20"/>
          <w:szCs w:val="20"/>
        </w:rPr>
        <w:t>sídlo/</w:t>
      </w:r>
      <w:r w:rsidR="003A6AAC">
        <w:rPr>
          <w:rFonts w:ascii="Arial" w:hAnsi="Arial" w:cs="Arial"/>
          <w:sz w:val="20"/>
          <w:szCs w:val="20"/>
        </w:rPr>
        <w:t>bytem</w:t>
      </w:r>
      <w:r w:rsidR="007E1BB7">
        <w:rPr>
          <w:rFonts w:ascii="Arial" w:hAnsi="Arial" w:cs="Arial"/>
          <w:sz w:val="20"/>
          <w:szCs w:val="20"/>
        </w:rPr>
        <w:t>:</w:t>
      </w:r>
      <w:r w:rsidR="003A6AAC">
        <w:rPr>
          <w:rFonts w:ascii="Arial" w:hAnsi="Arial" w:cs="Arial"/>
          <w:i/>
          <w:sz w:val="20"/>
          <w:szCs w:val="20"/>
        </w:rPr>
        <w:t xml:space="preserve"> </w:t>
      </w:r>
      <w:r w:rsidR="003A6AAC">
        <w:rPr>
          <w:rFonts w:ascii="Arial" w:hAnsi="Arial" w:cs="Arial"/>
          <w:sz w:val="20"/>
          <w:szCs w:val="20"/>
        </w:rPr>
        <w:t>…………</w:t>
      </w:r>
      <w:r w:rsidR="00B4594D">
        <w:rPr>
          <w:rFonts w:ascii="Arial" w:hAnsi="Arial" w:cs="Arial"/>
          <w:sz w:val="20"/>
          <w:szCs w:val="20"/>
        </w:rPr>
        <w:t>……………………………………………………………</w:t>
      </w:r>
      <w:r w:rsidR="003A6AAC">
        <w:rPr>
          <w:rFonts w:ascii="Arial" w:hAnsi="Arial" w:cs="Arial"/>
          <w:sz w:val="20"/>
          <w:szCs w:val="20"/>
        </w:rPr>
        <w:t xml:space="preserve"> </w:t>
      </w:r>
    </w:p>
    <w:p w:rsidR="00753DF4" w:rsidRPr="00753DF4" w:rsidRDefault="007801D3" w:rsidP="007801D3">
      <w:pPr>
        <w:spacing w:before="60"/>
        <w:ind w:left="2520"/>
        <w:jc w:val="both"/>
        <w:rPr>
          <w:rFonts w:ascii="Arial" w:hAnsi="Arial" w:cs="Arial"/>
          <w:i/>
          <w:color w:val="00B050"/>
          <w:sz w:val="20"/>
          <w:szCs w:val="20"/>
        </w:rPr>
      </w:pPr>
      <w:r>
        <w:rPr>
          <w:rFonts w:ascii="Arial" w:hAnsi="Arial" w:cs="Arial"/>
          <w:sz w:val="20"/>
          <w:szCs w:val="20"/>
        </w:rPr>
        <w:t>IČ:……………………</w:t>
      </w:r>
      <w:r w:rsidR="00B4594D">
        <w:rPr>
          <w:rFonts w:ascii="Arial" w:hAnsi="Arial" w:cs="Arial"/>
          <w:sz w:val="20"/>
          <w:szCs w:val="20"/>
        </w:rPr>
        <w:t>……………………………………………………………</w:t>
      </w:r>
    </w:p>
    <w:p w:rsidR="00753DF4" w:rsidRPr="00C46661" w:rsidRDefault="00753DF4" w:rsidP="007801D3">
      <w:pPr>
        <w:spacing w:before="60"/>
        <w:ind w:left="2520"/>
        <w:jc w:val="both"/>
        <w:rPr>
          <w:rFonts w:ascii="Arial" w:hAnsi="Arial" w:cs="Arial"/>
          <w:sz w:val="20"/>
          <w:szCs w:val="20"/>
        </w:rPr>
      </w:pPr>
      <w:r w:rsidRPr="00753DF4">
        <w:rPr>
          <w:rFonts w:ascii="Arial" w:hAnsi="Arial" w:cs="Arial"/>
          <w:sz w:val="20"/>
          <w:szCs w:val="20"/>
        </w:rPr>
        <w:t>datum narození …</w:t>
      </w:r>
      <w:r w:rsidR="00C46661">
        <w:rPr>
          <w:rFonts w:ascii="Arial" w:hAnsi="Arial" w:cs="Arial"/>
          <w:sz w:val="20"/>
          <w:szCs w:val="20"/>
        </w:rPr>
        <w:t>……</w:t>
      </w:r>
      <w:r w:rsidR="00B4594D">
        <w:rPr>
          <w:rFonts w:ascii="Arial" w:hAnsi="Arial" w:cs="Arial"/>
          <w:sz w:val="20"/>
          <w:szCs w:val="20"/>
        </w:rPr>
        <w:t>……………………………………..</w:t>
      </w:r>
      <w:r w:rsidRPr="00753DF4">
        <w:rPr>
          <w:rFonts w:ascii="Arial" w:hAnsi="Arial" w:cs="Arial"/>
          <w:sz w:val="20"/>
          <w:szCs w:val="20"/>
        </w:rPr>
        <w:t xml:space="preserve"> </w:t>
      </w:r>
      <w:r w:rsidRPr="00C46661">
        <w:rPr>
          <w:rFonts w:ascii="Arial" w:hAnsi="Arial" w:cs="Arial"/>
          <w:i/>
          <w:sz w:val="20"/>
          <w:szCs w:val="20"/>
        </w:rPr>
        <w:t xml:space="preserve">(u fyzické osoby) </w:t>
      </w:r>
    </w:p>
    <w:p w:rsidR="003A6AAC" w:rsidRPr="00C46661" w:rsidRDefault="003A6AAC" w:rsidP="007801D3">
      <w:pPr>
        <w:spacing w:before="60"/>
        <w:ind w:left="2520"/>
        <w:jc w:val="both"/>
        <w:rPr>
          <w:rFonts w:ascii="Arial" w:hAnsi="Arial" w:cs="Arial"/>
          <w:i/>
          <w:sz w:val="20"/>
          <w:szCs w:val="20"/>
        </w:rPr>
      </w:pPr>
      <w:r>
        <w:rPr>
          <w:rFonts w:ascii="Arial" w:hAnsi="Arial" w:cs="Arial"/>
          <w:sz w:val="20"/>
          <w:szCs w:val="20"/>
        </w:rPr>
        <w:t>typ příjemce</w:t>
      </w:r>
      <w:r w:rsidR="007E1BB7">
        <w:rPr>
          <w:rFonts w:ascii="Arial" w:hAnsi="Arial" w:cs="Arial"/>
          <w:sz w:val="20"/>
          <w:szCs w:val="20"/>
        </w:rPr>
        <w:t>:</w:t>
      </w:r>
      <w:r>
        <w:rPr>
          <w:rFonts w:ascii="Arial" w:hAnsi="Arial" w:cs="Arial"/>
          <w:color w:val="00B050"/>
          <w:sz w:val="20"/>
          <w:szCs w:val="20"/>
        </w:rPr>
        <w:t>……………</w:t>
      </w:r>
      <w:r w:rsidRPr="00C46661">
        <w:rPr>
          <w:rFonts w:ascii="Arial" w:hAnsi="Arial" w:cs="Arial"/>
          <w:i/>
          <w:sz w:val="20"/>
          <w:szCs w:val="20"/>
        </w:rPr>
        <w:t>(fyzická osoba nebo právnická osoba;</w:t>
      </w:r>
      <w:r w:rsidR="00C46661" w:rsidRPr="00C46661">
        <w:rPr>
          <w:rFonts w:ascii="Arial" w:hAnsi="Arial" w:cs="Arial"/>
          <w:i/>
          <w:sz w:val="20"/>
          <w:szCs w:val="20"/>
        </w:rPr>
        <w:t xml:space="preserve"> </w:t>
      </w:r>
      <w:r w:rsidR="00B4594D">
        <w:rPr>
          <w:rFonts w:ascii="Arial" w:hAnsi="Arial" w:cs="Arial"/>
          <w:i/>
          <w:sz w:val="20"/>
          <w:szCs w:val="20"/>
        </w:rPr>
        <w:t xml:space="preserve">                  </w:t>
      </w:r>
      <w:r w:rsidRPr="00C46661">
        <w:rPr>
          <w:rFonts w:ascii="Arial" w:hAnsi="Arial" w:cs="Arial"/>
          <w:i/>
          <w:sz w:val="20"/>
          <w:szCs w:val="20"/>
        </w:rPr>
        <w:t xml:space="preserve">u právnické osoby se </w:t>
      </w:r>
      <w:r w:rsidR="00054606" w:rsidRPr="00C46661">
        <w:rPr>
          <w:rFonts w:ascii="Arial" w:hAnsi="Arial" w:cs="Arial"/>
          <w:i/>
          <w:sz w:val="20"/>
          <w:szCs w:val="20"/>
        </w:rPr>
        <w:t xml:space="preserve">dále </w:t>
      </w:r>
      <w:r w:rsidRPr="00C46661">
        <w:rPr>
          <w:rFonts w:ascii="Arial" w:hAnsi="Arial" w:cs="Arial"/>
          <w:i/>
          <w:sz w:val="20"/>
          <w:szCs w:val="20"/>
        </w:rPr>
        <w:t xml:space="preserve">uvede právní forma - např. </w:t>
      </w:r>
      <w:r w:rsidR="00E71259" w:rsidRPr="00C46661">
        <w:rPr>
          <w:rFonts w:ascii="Arial" w:hAnsi="Arial" w:cs="Arial"/>
          <w:i/>
          <w:sz w:val="20"/>
          <w:szCs w:val="20"/>
        </w:rPr>
        <w:t xml:space="preserve">obecně prospěšná společnost, občanské sdružení, </w:t>
      </w:r>
      <w:r w:rsidRPr="00C46661">
        <w:rPr>
          <w:rFonts w:ascii="Arial" w:hAnsi="Arial" w:cs="Arial"/>
          <w:i/>
          <w:sz w:val="20"/>
          <w:szCs w:val="20"/>
        </w:rPr>
        <w:t>spolek,</w:t>
      </w:r>
      <w:r w:rsidR="00E71259" w:rsidRPr="00C46661">
        <w:rPr>
          <w:rFonts w:ascii="Arial" w:hAnsi="Arial" w:cs="Arial"/>
          <w:i/>
          <w:sz w:val="20"/>
          <w:szCs w:val="20"/>
        </w:rPr>
        <w:t xml:space="preserve"> </w:t>
      </w:r>
      <w:r w:rsidRPr="00C46661">
        <w:rPr>
          <w:rFonts w:ascii="Arial" w:hAnsi="Arial" w:cs="Arial"/>
          <w:i/>
          <w:sz w:val="20"/>
          <w:szCs w:val="20"/>
        </w:rPr>
        <w:t>nadace,</w:t>
      </w:r>
      <w:r w:rsidR="00E71259" w:rsidRPr="00C46661">
        <w:rPr>
          <w:rFonts w:ascii="Arial" w:hAnsi="Arial" w:cs="Arial"/>
          <w:i/>
          <w:sz w:val="20"/>
          <w:szCs w:val="20"/>
        </w:rPr>
        <w:t xml:space="preserve"> ústav,</w:t>
      </w:r>
      <w:r w:rsidRPr="00C46661">
        <w:rPr>
          <w:rFonts w:ascii="Arial" w:hAnsi="Arial" w:cs="Arial"/>
          <w:i/>
          <w:sz w:val="20"/>
          <w:szCs w:val="20"/>
        </w:rPr>
        <w:t xml:space="preserve"> církevní organizace atd.)</w:t>
      </w:r>
    </w:p>
    <w:p w:rsidR="003A6AAC" w:rsidRPr="006A203C" w:rsidRDefault="003A6AAC" w:rsidP="007801D3">
      <w:pPr>
        <w:spacing w:before="60"/>
        <w:ind w:left="2520"/>
        <w:jc w:val="both"/>
        <w:rPr>
          <w:rFonts w:ascii="Arial" w:hAnsi="Arial" w:cs="Arial"/>
          <w:i/>
          <w:sz w:val="20"/>
          <w:szCs w:val="20"/>
        </w:rPr>
      </w:pPr>
      <w:r w:rsidRPr="006A203C">
        <w:rPr>
          <w:rFonts w:ascii="Arial" w:hAnsi="Arial" w:cs="Arial"/>
          <w:sz w:val="20"/>
          <w:szCs w:val="20"/>
        </w:rPr>
        <w:t>zastoupená/jednající</w:t>
      </w:r>
      <w:r w:rsidR="007E1BB7" w:rsidRPr="006A203C">
        <w:rPr>
          <w:rFonts w:ascii="Arial" w:hAnsi="Arial" w:cs="Arial"/>
          <w:sz w:val="20"/>
          <w:szCs w:val="20"/>
        </w:rPr>
        <w:t>:</w:t>
      </w:r>
      <w:r w:rsidRPr="006A203C">
        <w:rPr>
          <w:rFonts w:ascii="Arial" w:hAnsi="Arial" w:cs="Arial"/>
          <w:i/>
          <w:sz w:val="20"/>
          <w:szCs w:val="20"/>
        </w:rPr>
        <w:t xml:space="preserve"> </w:t>
      </w:r>
      <w:r w:rsidRPr="006A203C">
        <w:rPr>
          <w:rFonts w:ascii="Arial" w:hAnsi="Arial" w:cs="Arial"/>
          <w:sz w:val="20"/>
          <w:szCs w:val="20"/>
        </w:rPr>
        <w:t>…</w:t>
      </w:r>
      <w:r w:rsidR="00B4594D">
        <w:rPr>
          <w:rFonts w:ascii="Arial" w:hAnsi="Arial" w:cs="Arial"/>
          <w:sz w:val="20"/>
          <w:szCs w:val="20"/>
        </w:rPr>
        <w:t>…………………………………………………..</w:t>
      </w:r>
      <w:r w:rsidRPr="006A203C">
        <w:rPr>
          <w:rFonts w:ascii="Arial" w:hAnsi="Arial" w:cs="Arial"/>
          <w:sz w:val="20"/>
          <w:szCs w:val="20"/>
        </w:rPr>
        <w:t xml:space="preserve">……. </w:t>
      </w:r>
      <w:r w:rsidRPr="006A203C">
        <w:rPr>
          <w:rFonts w:ascii="Arial" w:hAnsi="Arial" w:cs="Arial"/>
          <w:i/>
          <w:sz w:val="20"/>
          <w:szCs w:val="20"/>
        </w:rPr>
        <w:t>(</w:t>
      </w:r>
      <w:r w:rsidR="006A203C" w:rsidRPr="006A203C">
        <w:rPr>
          <w:rFonts w:ascii="Arial" w:hAnsi="Arial" w:cs="Arial"/>
          <w:i/>
          <w:sz w:val="20"/>
          <w:szCs w:val="20"/>
        </w:rPr>
        <w:t xml:space="preserve"> uveďte</w:t>
      </w:r>
      <w:r w:rsidR="004E025F" w:rsidRPr="006A203C">
        <w:rPr>
          <w:rFonts w:ascii="Arial" w:hAnsi="Arial" w:cs="Arial"/>
          <w:i/>
          <w:sz w:val="20"/>
          <w:szCs w:val="20"/>
        </w:rPr>
        <w:t xml:space="preserve"> </w:t>
      </w:r>
      <w:r w:rsidRPr="006A203C">
        <w:rPr>
          <w:rFonts w:ascii="Arial" w:hAnsi="Arial" w:cs="Arial"/>
          <w:i/>
          <w:sz w:val="20"/>
          <w:szCs w:val="20"/>
        </w:rPr>
        <w:t>jméno</w:t>
      </w:r>
      <w:r w:rsidR="00C46661" w:rsidRPr="006A203C">
        <w:rPr>
          <w:rFonts w:ascii="Arial" w:hAnsi="Arial" w:cs="Arial"/>
          <w:i/>
          <w:sz w:val="20"/>
          <w:szCs w:val="20"/>
        </w:rPr>
        <w:t xml:space="preserve"> </w:t>
      </w:r>
      <w:r w:rsidRPr="006A203C">
        <w:rPr>
          <w:rFonts w:ascii="Arial" w:hAnsi="Arial" w:cs="Arial"/>
          <w:i/>
          <w:sz w:val="20"/>
          <w:szCs w:val="20"/>
        </w:rPr>
        <w:t>a příjmení, funkc</w:t>
      </w:r>
      <w:r w:rsidR="006A203C" w:rsidRPr="006A203C">
        <w:rPr>
          <w:rFonts w:ascii="Arial" w:hAnsi="Arial" w:cs="Arial"/>
          <w:i/>
          <w:sz w:val="20"/>
          <w:szCs w:val="20"/>
        </w:rPr>
        <w:t>i</w:t>
      </w:r>
      <w:r w:rsidR="00C46661" w:rsidRPr="006A203C">
        <w:rPr>
          <w:rFonts w:ascii="Arial" w:hAnsi="Arial" w:cs="Arial"/>
          <w:i/>
          <w:sz w:val="20"/>
          <w:szCs w:val="20"/>
        </w:rPr>
        <w:t>, týká se právnických osob</w:t>
      </w:r>
      <w:r w:rsidRPr="006A203C">
        <w:rPr>
          <w:rFonts w:ascii="Arial" w:hAnsi="Arial" w:cs="Arial"/>
          <w:i/>
          <w:sz w:val="20"/>
          <w:szCs w:val="20"/>
        </w:rPr>
        <w:t>)</w:t>
      </w:r>
    </w:p>
    <w:p w:rsidR="003A6AAC" w:rsidRPr="006A203C" w:rsidRDefault="003A6AAC" w:rsidP="007801D3">
      <w:pPr>
        <w:spacing w:before="60"/>
        <w:ind w:left="2520"/>
        <w:jc w:val="both"/>
        <w:rPr>
          <w:rFonts w:ascii="Arial" w:hAnsi="Arial" w:cs="Arial"/>
          <w:i/>
          <w:sz w:val="20"/>
          <w:szCs w:val="20"/>
        </w:rPr>
      </w:pPr>
      <w:r w:rsidRPr="006A203C">
        <w:rPr>
          <w:rFonts w:ascii="Arial" w:hAnsi="Arial" w:cs="Arial"/>
          <w:sz w:val="20"/>
          <w:szCs w:val="20"/>
        </w:rPr>
        <w:t>bankovní spojení</w:t>
      </w:r>
      <w:r w:rsidRPr="006A203C">
        <w:rPr>
          <w:rFonts w:ascii="Arial" w:hAnsi="Arial" w:cs="Arial"/>
          <w:i/>
          <w:sz w:val="20"/>
          <w:szCs w:val="20"/>
        </w:rPr>
        <w:t xml:space="preserve">: </w:t>
      </w:r>
      <w:r w:rsidRPr="006A203C">
        <w:rPr>
          <w:rFonts w:ascii="Arial" w:hAnsi="Arial" w:cs="Arial"/>
          <w:sz w:val="20"/>
          <w:szCs w:val="20"/>
        </w:rPr>
        <w:t>……</w:t>
      </w:r>
      <w:r w:rsidR="00583D75" w:rsidRPr="006A203C">
        <w:rPr>
          <w:rFonts w:ascii="Arial" w:hAnsi="Arial" w:cs="Arial"/>
          <w:sz w:val="20"/>
          <w:szCs w:val="20"/>
        </w:rPr>
        <w:t>………</w:t>
      </w:r>
      <w:r w:rsidRPr="006A203C">
        <w:rPr>
          <w:rFonts w:ascii="Arial" w:hAnsi="Arial" w:cs="Arial"/>
          <w:sz w:val="20"/>
          <w:szCs w:val="20"/>
        </w:rPr>
        <w:t>……</w:t>
      </w:r>
      <w:r w:rsidR="00B4594D">
        <w:rPr>
          <w:rFonts w:ascii="Arial" w:hAnsi="Arial" w:cs="Arial"/>
          <w:sz w:val="20"/>
          <w:szCs w:val="20"/>
        </w:rPr>
        <w:t>………………….</w:t>
      </w:r>
      <w:r w:rsidRPr="006A203C">
        <w:rPr>
          <w:rFonts w:ascii="Arial" w:hAnsi="Arial" w:cs="Arial"/>
          <w:sz w:val="20"/>
          <w:szCs w:val="20"/>
        </w:rPr>
        <w:t xml:space="preserve"> </w:t>
      </w:r>
      <w:r w:rsidRPr="006A203C">
        <w:rPr>
          <w:rFonts w:ascii="Arial" w:hAnsi="Arial" w:cs="Arial"/>
          <w:i/>
          <w:sz w:val="20"/>
          <w:szCs w:val="20"/>
        </w:rPr>
        <w:t>(</w:t>
      </w:r>
      <w:r w:rsidR="006A203C" w:rsidRPr="006A203C">
        <w:rPr>
          <w:rFonts w:ascii="Arial" w:hAnsi="Arial" w:cs="Arial"/>
          <w:i/>
          <w:sz w:val="20"/>
          <w:szCs w:val="20"/>
        </w:rPr>
        <w:t xml:space="preserve">uveďte </w:t>
      </w:r>
      <w:r w:rsidR="004E025F" w:rsidRPr="006A203C">
        <w:rPr>
          <w:rFonts w:ascii="Arial" w:hAnsi="Arial" w:cs="Arial"/>
          <w:i/>
          <w:sz w:val="20"/>
          <w:szCs w:val="20"/>
        </w:rPr>
        <w:t xml:space="preserve"> </w:t>
      </w:r>
      <w:r w:rsidRPr="006A203C">
        <w:rPr>
          <w:rFonts w:ascii="Arial" w:hAnsi="Arial" w:cs="Arial"/>
          <w:i/>
          <w:sz w:val="20"/>
          <w:szCs w:val="20"/>
        </w:rPr>
        <w:t xml:space="preserve">název </w:t>
      </w:r>
      <w:r w:rsidR="00C46661" w:rsidRPr="006A203C">
        <w:rPr>
          <w:rFonts w:ascii="Arial" w:hAnsi="Arial" w:cs="Arial"/>
          <w:i/>
          <w:sz w:val="20"/>
          <w:szCs w:val="20"/>
        </w:rPr>
        <w:t>banky</w:t>
      </w:r>
      <w:r w:rsidRPr="006A203C">
        <w:rPr>
          <w:rFonts w:ascii="Arial" w:hAnsi="Arial" w:cs="Arial"/>
          <w:i/>
          <w:sz w:val="20"/>
          <w:szCs w:val="20"/>
        </w:rPr>
        <w:t>)</w:t>
      </w:r>
    </w:p>
    <w:p w:rsidR="00C46661" w:rsidRPr="006A203C" w:rsidRDefault="00C46661" w:rsidP="007801D3">
      <w:pPr>
        <w:spacing w:before="60"/>
        <w:ind w:left="2520"/>
        <w:jc w:val="both"/>
      </w:pPr>
      <w:r w:rsidRPr="006A203C">
        <w:rPr>
          <w:rFonts w:ascii="Arial" w:hAnsi="Arial" w:cs="Arial"/>
          <w:sz w:val="20"/>
          <w:szCs w:val="20"/>
        </w:rPr>
        <w:t>číslo účtu:………………………………</w:t>
      </w:r>
      <w:r w:rsidR="00B4594D">
        <w:rPr>
          <w:rFonts w:ascii="Arial" w:hAnsi="Arial" w:cs="Arial"/>
          <w:sz w:val="20"/>
          <w:szCs w:val="20"/>
        </w:rPr>
        <w:t>………………………………………..</w:t>
      </w:r>
    </w:p>
    <w:p w:rsidR="003A6AAC" w:rsidRPr="006A203C" w:rsidRDefault="003A6AAC" w:rsidP="007801D3">
      <w:pPr>
        <w:pStyle w:val="Zkladntext"/>
        <w:spacing w:before="60"/>
        <w:ind w:left="2517" w:right="142"/>
        <w:rPr>
          <w:rFonts w:ascii="Arial" w:hAnsi="Arial" w:cs="Arial"/>
          <w:i/>
          <w:sz w:val="20"/>
        </w:rPr>
      </w:pPr>
      <w:r w:rsidRPr="006A203C">
        <w:rPr>
          <w:rFonts w:ascii="Arial" w:hAnsi="Arial" w:cs="Arial"/>
          <w:sz w:val="20"/>
        </w:rPr>
        <w:t>zapsanýu</w:t>
      </w:r>
      <w:r w:rsidR="00B4594D">
        <w:rPr>
          <w:rFonts w:ascii="Arial" w:hAnsi="Arial" w:cs="Arial"/>
          <w:sz w:val="20"/>
        </w:rPr>
        <w:t>/</w:t>
      </w:r>
      <w:r w:rsidRPr="006A203C">
        <w:rPr>
          <w:rFonts w:ascii="Arial" w:hAnsi="Arial" w:cs="Arial"/>
          <w:sz w:val="20"/>
        </w:rPr>
        <w:t>v</w:t>
      </w:r>
      <w:r w:rsidR="00B4594D">
        <w:rPr>
          <w:rFonts w:ascii="Arial" w:hAnsi="Arial" w:cs="Arial"/>
          <w:sz w:val="20"/>
        </w:rPr>
        <w:t>……………………………</w:t>
      </w:r>
      <w:r w:rsidRPr="006A203C">
        <w:rPr>
          <w:rFonts w:ascii="Arial" w:hAnsi="Arial" w:cs="Arial"/>
          <w:sz w:val="20"/>
        </w:rPr>
        <w:t>…..,oddíl…</w:t>
      </w:r>
      <w:r w:rsidR="00B4594D">
        <w:rPr>
          <w:rFonts w:ascii="Arial" w:hAnsi="Arial" w:cs="Arial"/>
          <w:sz w:val="20"/>
        </w:rPr>
        <w:t>………….…………….</w:t>
      </w:r>
      <w:r w:rsidRPr="006A203C">
        <w:rPr>
          <w:rFonts w:ascii="Arial" w:hAnsi="Arial" w:cs="Arial"/>
          <w:sz w:val="20"/>
        </w:rPr>
        <w:t>., vložka</w:t>
      </w:r>
      <w:r w:rsidR="00B4594D">
        <w:rPr>
          <w:rFonts w:ascii="Arial" w:hAnsi="Arial" w:cs="Arial"/>
          <w:sz w:val="20"/>
        </w:rPr>
        <w:t>………………………………</w:t>
      </w:r>
      <w:r w:rsidRPr="006A203C">
        <w:rPr>
          <w:rFonts w:ascii="Arial" w:hAnsi="Arial" w:cs="Arial"/>
          <w:sz w:val="20"/>
        </w:rPr>
        <w:t xml:space="preserve">… </w:t>
      </w:r>
      <w:r w:rsidRPr="006A203C">
        <w:rPr>
          <w:rFonts w:ascii="Arial" w:hAnsi="Arial" w:cs="Arial"/>
          <w:i/>
          <w:sz w:val="20"/>
        </w:rPr>
        <w:t>(</w:t>
      </w:r>
      <w:r w:rsidR="004E025F" w:rsidRPr="006A203C">
        <w:rPr>
          <w:rFonts w:ascii="Arial" w:hAnsi="Arial" w:cs="Arial"/>
          <w:i/>
          <w:sz w:val="20"/>
        </w:rPr>
        <w:t>uve</w:t>
      </w:r>
      <w:r w:rsidR="006A203C" w:rsidRPr="006A203C">
        <w:rPr>
          <w:rFonts w:ascii="Arial" w:hAnsi="Arial" w:cs="Arial"/>
          <w:i/>
          <w:sz w:val="20"/>
        </w:rPr>
        <w:t>ďte</w:t>
      </w:r>
      <w:r w:rsidR="004E025F" w:rsidRPr="006A203C">
        <w:rPr>
          <w:rFonts w:ascii="Arial" w:hAnsi="Arial" w:cs="Arial"/>
          <w:i/>
          <w:sz w:val="20"/>
        </w:rPr>
        <w:t xml:space="preserve">  </w:t>
      </w:r>
      <w:r w:rsidRPr="006A203C">
        <w:rPr>
          <w:rFonts w:ascii="Arial" w:hAnsi="Arial" w:cs="Arial"/>
          <w:i/>
          <w:sz w:val="20"/>
        </w:rPr>
        <w:t>právnick</w:t>
      </w:r>
      <w:r w:rsidR="006A203C" w:rsidRPr="006A203C">
        <w:rPr>
          <w:rFonts w:ascii="Arial" w:hAnsi="Arial" w:cs="Arial"/>
          <w:i/>
          <w:sz w:val="20"/>
        </w:rPr>
        <w:t>ou</w:t>
      </w:r>
      <w:r w:rsidRPr="006A203C">
        <w:rPr>
          <w:rFonts w:ascii="Arial" w:hAnsi="Arial" w:cs="Arial"/>
          <w:i/>
          <w:sz w:val="20"/>
        </w:rPr>
        <w:t xml:space="preserve"> osob</w:t>
      </w:r>
      <w:r w:rsidR="006A203C" w:rsidRPr="006A203C">
        <w:rPr>
          <w:rFonts w:ascii="Arial" w:hAnsi="Arial" w:cs="Arial"/>
          <w:i/>
          <w:sz w:val="20"/>
        </w:rPr>
        <w:t>u</w:t>
      </w:r>
      <w:r w:rsidRPr="006A203C">
        <w:rPr>
          <w:rFonts w:ascii="Arial" w:hAnsi="Arial" w:cs="Arial"/>
          <w:i/>
          <w:sz w:val="20"/>
        </w:rPr>
        <w:t xml:space="preserve"> zapsan</w:t>
      </w:r>
      <w:r w:rsidR="006A203C" w:rsidRPr="006A203C">
        <w:rPr>
          <w:rFonts w:ascii="Arial" w:hAnsi="Arial" w:cs="Arial"/>
          <w:i/>
          <w:sz w:val="20"/>
        </w:rPr>
        <w:t>ou</w:t>
      </w:r>
      <w:r w:rsidRPr="006A203C">
        <w:rPr>
          <w:rFonts w:ascii="Arial" w:hAnsi="Arial" w:cs="Arial"/>
          <w:i/>
          <w:sz w:val="20"/>
        </w:rPr>
        <w:t xml:space="preserve"> v obchodním rejstříku; u </w:t>
      </w:r>
      <w:r w:rsidR="004E025F" w:rsidRPr="006A203C">
        <w:rPr>
          <w:rFonts w:ascii="Arial" w:hAnsi="Arial" w:cs="Arial"/>
          <w:i/>
          <w:sz w:val="20"/>
        </w:rPr>
        <w:t>ostatních právnických oso</w:t>
      </w:r>
      <w:r w:rsidR="006A203C" w:rsidRPr="006A203C">
        <w:rPr>
          <w:rFonts w:ascii="Arial" w:hAnsi="Arial" w:cs="Arial"/>
          <w:i/>
          <w:sz w:val="20"/>
        </w:rPr>
        <w:t>b</w:t>
      </w:r>
      <w:r w:rsidR="004E025F" w:rsidRPr="006A203C">
        <w:rPr>
          <w:rFonts w:ascii="Arial" w:hAnsi="Arial" w:cs="Arial"/>
          <w:i/>
          <w:sz w:val="20"/>
        </w:rPr>
        <w:t xml:space="preserve"> </w:t>
      </w:r>
      <w:r w:rsidRPr="006A203C">
        <w:rPr>
          <w:rFonts w:ascii="Arial" w:hAnsi="Arial" w:cs="Arial"/>
          <w:i/>
          <w:sz w:val="20"/>
        </w:rPr>
        <w:t>uve</w:t>
      </w:r>
      <w:r w:rsidR="006A203C" w:rsidRPr="006A203C">
        <w:rPr>
          <w:rFonts w:ascii="Arial" w:hAnsi="Arial" w:cs="Arial"/>
          <w:i/>
          <w:sz w:val="20"/>
        </w:rPr>
        <w:t>ďte</w:t>
      </w:r>
      <w:r w:rsidRPr="006A203C">
        <w:rPr>
          <w:rFonts w:ascii="Arial" w:hAnsi="Arial" w:cs="Arial"/>
          <w:i/>
          <w:sz w:val="20"/>
        </w:rPr>
        <w:t xml:space="preserve"> údaj </w:t>
      </w:r>
      <w:r w:rsidR="004E025F" w:rsidRPr="006A203C">
        <w:rPr>
          <w:rFonts w:ascii="Arial" w:hAnsi="Arial" w:cs="Arial"/>
          <w:i/>
          <w:sz w:val="20"/>
        </w:rPr>
        <w:t xml:space="preserve"> </w:t>
      </w:r>
      <w:r w:rsidRPr="006A203C">
        <w:rPr>
          <w:rFonts w:ascii="Arial" w:hAnsi="Arial" w:cs="Arial"/>
          <w:i/>
          <w:sz w:val="20"/>
        </w:rPr>
        <w:t xml:space="preserve">o zápisu do jiné evidence, v níž je </w:t>
      </w:r>
      <w:r w:rsidR="006A203C" w:rsidRPr="006A203C">
        <w:rPr>
          <w:rFonts w:ascii="Arial" w:hAnsi="Arial" w:cs="Arial"/>
          <w:i/>
          <w:sz w:val="20"/>
        </w:rPr>
        <w:t xml:space="preserve">příjemce dotace </w:t>
      </w:r>
      <w:r w:rsidRPr="006A203C">
        <w:rPr>
          <w:rFonts w:ascii="Arial" w:hAnsi="Arial" w:cs="Arial"/>
          <w:i/>
          <w:sz w:val="20"/>
        </w:rPr>
        <w:t>zapsán)</w:t>
      </w:r>
    </w:p>
    <w:p w:rsidR="004E025F" w:rsidRPr="006A203C" w:rsidRDefault="004E025F" w:rsidP="007801D3">
      <w:pPr>
        <w:pStyle w:val="Zkladntext"/>
        <w:spacing w:before="60"/>
        <w:ind w:left="2520"/>
        <w:rPr>
          <w:rFonts w:ascii="Arial" w:hAnsi="Arial" w:cs="Arial"/>
          <w:sz w:val="20"/>
        </w:rPr>
      </w:pPr>
    </w:p>
    <w:p w:rsidR="00BF5943" w:rsidRDefault="00BF5943" w:rsidP="007801D3">
      <w:pPr>
        <w:pStyle w:val="Zkladntext"/>
        <w:spacing w:before="60"/>
        <w:ind w:left="2520"/>
        <w:rPr>
          <w:rFonts w:ascii="Arial" w:hAnsi="Arial" w:cs="Arial"/>
          <w:sz w:val="20"/>
        </w:rPr>
      </w:pPr>
      <w:r>
        <w:rPr>
          <w:rFonts w:ascii="Arial" w:hAnsi="Arial" w:cs="Arial"/>
          <w:sz w:val="20"/>
        </w:rPr>
        <w:t>(dále jen „</w:t>
      </w:r>
      <w:r>
        <w:rPr>
          <w:rFonts w:ascii="Arial" w:hAnsi="Arial" w:cs="Arial"/>
          <w:b/>
          <w:sz w:val="20"/>
        </w:rPr>
        <w:t>příjemce“</w:t>
      </w:r>
      <w:r>
        <w:rPr>
          <w:rFonts w:ascii="Arial" w:hAnsi="Arial" w:cs="Arial"/>
          <w:sz w:val="20"/>
        </w:rPr>
        <w:t>)</w:t>
      </w:r>
    </w:p>
    <w:p w:rsidR="003A6AAC" w:rsidRDefault="003A6AAC"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4E025F" w:rsidRDefault="004E025F" w:rsidP="005A2059">
      <w:pPr>
        <w:spacing w:before="120" w:after="240"/>
        <w:jc w:val="center"/>
        <w:rPr>
          <w:rFonts w:ascii="Arial" w:hAnsi="Arial" w:cs="Arial"/>
          <w:b/>
          <w:sz w:val="20"/>
          <w:szCs w:val="20"/>
        </w:rPr>
      </w:pPr>
    </w:p>
    <w:p w:rsidR="003A6AAC" w:rsidRDefault="003A6AAC" w:rsidP="003A6AAC">
      <w:pPr>
        <w:spacing w:before="120" w:after="120"/>
        <w:jc w:val="center"/>
        <w:rPr>
          <w:rFonts w:ascii="Arial" w:hAnsi="Arial" w:cs="Arial"/>
          <w:b/>
          <w:sz w:val="20"/>
          <w:szCs w:val="20"/>
        </w:rPr>
      </w:pPr>
      <w:r>
        <w:rPr>
          <w:rFonts w:ascii="Arial" w:hAnsi="Arial" w:cs="Arial"/>
          <w:b/>
          <w:sz w:val="20"/>
          <w:szCs w:val="20"/>
        </w:rPr>
        <w:t>I.</w:t>
      </w:r>
    </w:p>
    <w:p w:rsidR="003A6AAC" w:rsidRPr="007801D3" w:rsidRDefault="003A6AAC" w:rsidP="003A6AAC">
      <w:pPr>
        <w:spacing w:before="120" w:after="120"/>
        <w:jc w:val="center"/>
        <w:rPr>
          <w:rFonts w:ascii="Arial" w:hAnsi="Arial" w:cs="Arial"/>
          <w:b/>
          <w:sz w:val="20"/>
          <w:szCs w:val="20"/>
        </w:rPr>
      </w:pPr>
      <w:r>
        <w:rPr>
          <w:rFonts w:ascii="Arial" w:hAnsi="Arial" w:cs="Arial"/>
          <w:b/>
          <w:sz w:val="20"/>
          <w:szCs w:val="20"/>
        </w:rPr>
        <w:t>Předmět smlouvy</w:t>
      </w:r>
    </w:p>
    <w:p w:rsidR="00EE232D" w:rsidRPr="001E484E" w:rsidRDefault="003A6AAC" w:rsidP="00456A9C">
      <w:pPr>
        <w:pStyle w:val="Odstavecseseznamem"/>
        <w:numPr>
          <w:ilvl w:val="1"/>
          <w:numId w:val="11"/>
        </w:numPr>
        <w:spacing w:before="60"/>
        <w:ind w:left="426"/>
        <w:jc w:val="both"/>
        <w:rPr>
          <w:rFonts w:ascii="Arial" w:hAnsi="Arial" w:cs="Arial"/>
          <w:sz w:val="20"/>
          <w:szCs w:val="20"/>
        </w:rPr>
      </w:pPr>
      <w:r w:rsidRPr="001E484E">
        <w:rPr>
          <w:rFonts w:ascii="Arial" w:hAnsi="Arial" w:cs="Arial"/>
          <w:sz w:val="20"/>
          <w:szCs w:val="20"/>
        </w:rPr>
        <w:t>Poskytovatel poskytne příjemci na níže uvedený účel za podmínek uvedených v článcích II. až I</w:t>
      </w:r>
      <w:r w:rsidR="00CB1020" w:rsidRPr="001E484E">
        <w:rPr>
          <w:rFonts w:ascii="Arial" w:hAnsi="Arial" w:cs="Arial"/>
          <w:sz w:val="20"/>
          <w:szCs w:val="20"/>
        </w:rPr>
        <w:t>II</w:t>
      </w:r>
      <w:r w:rsidRPr="001E484E">
        <w:rPr>
          <w:rFonts w:ascii="Arial" w:hAnsi="Arial" w:cs="Arial"/>
          <w:sz w:val="20"/>
          <w:szCs w:val="20"/>
        </w:rPr>
        <w:t xml:space="preserve">. </w:t>
      </w:r>
      <w:r w:rsidR="006A203C" w:rsidRPr="001E484E">
        <w:rPr>
          <w:rFonts w:ascii="Arial" w:hAnsi="Arial" w:cs="Arial"/>
          <w:sz w:val="20"/>
          <w:szCs w:val="20"/>
        </w:rPr>
        <w:t xml:space="preserve">této smlouvy </w:t>
      </w:r>
      <w:r w:rsidRPr="001E484E">
        <w:rPr>
          <w:rFonts w:ascii="Arial" w:hAnsi="Arial" w:cs="Arial"/>
          <w:sz w:val="20"/>
          <w:szCs w:val="20"/>
        </w:rPr>
        <w:t xml:space="preserve">účelovou í dotaci z rozpočtu </w:t>
      </w:r>
      <w:r w:rsidR="004E025F" w:rsidRPr="001E484E">
        <w:rPr>
          <w:rFonts w:ascii="Arial" w:hAnsi="Arial" w:cs="Arial"/>
          <w:sz w:val="20"/>
          <w:szCs w:val="20"/>
        </w:rPr>
        <w:t>městské části</w:t>
      </w:r>
      <w:r w:rsidRPr="001E484E">
        <w:rPr>
          <w:rFonts w:ascii="Arial" w:hAnsi="Arial" w:cs="Arial"/>
          <w:b/>
          <w:sz w:val="22"/>
          <w:szCs w:val="22"/>
        </w:rPr>
        <w:t xml:space="preserve"> </w:t>
      </w:r>
      <w:r w:rsidRPr="001E484E">
        <w:rPr>
          <w:rFonts w:ascii="Arial" w:hAnsi="Arial" w:cs="Arial"/>
          <w:sz w:val="20"/>
          <w:szCs w:val="20"/>
        </w:rPr>
        <w:t>ve výši ………. ,- Kč</w:t>
      </w:r>
      <w:r w:rsidR="00E647B7" w:rsidRPr="001E484E">
        <w:rPr>
          <w:rFonts w:ascii="Arial" w:hAnsi="Arial" w:cs="Arial"/>
          <w:sz w:val="20"/>
          <w:szCs w:val="20"/>
        </w:rPr>
        <w:t>,</w:t>
      </w:r>
      <w:r w:rsidRPr="001E484E">
        <w:rPr>
          <w:rFonts w:ascii="Arial" w:hAnsi="Arial" w:cs="Arial"/>
          <w:b/>
          <w:sz w:val="20"/>
          <w:szCs w:val="20"/>
        </w:rPr>
        <w:t xml:space="preserve"> </w:t>
      </w:r>
      <w:r w:rsidR="004E025F" w:rsidRPr="001E484E">
        <w:rPr>
          <w:rFonts w:ascii="Arial" w:hAnsi="Arial" w:cs="Arial"/>
          <w:b/>
          <w:sz w:val="20"/>
          <w:szCs w:val="20"/>
        </w:rPr>
        <w:t>(</w:t>
      </w:r>
      <w:r w:rsidR="004E025F" w:rsidRPr="001E484E">
        <w:rPr>
          <w:rFonts w:ascii="Arial" w:hAnsi="Arial" w:cs="Arial"/>
          <w:sz w:val="20"/>
          <w:szCs w:val="20"/>
        </w:rPr>
        <w:t xml:space="preserve">slovy ……..) z obdrženého odvodu z výherních hracích přístrojů </w:t>
      </w:r>
      <w:r w:rsidR="00033E5B" w:rsidRPr="001E484E">
        <w:rPr>
          <w:rFonts w:ascii="Arial" w:hAnsi="Arial" w:cs="Arial"/>
          <w:sz w:val="20"/>
          <w:szCs w:val="20"/>
        </w:rPr>
        <w:t xml:space="preserve">za období </w:t>
      </w:r>
      <w:r w:rsidR="004E025F" w:rsidRPr="001E484E">
        <w:rPr>
          <w:rFonts w:ascii="Arial" w:hAnsi="Arial" w:cs="Arial"/>
          <w:sz w:val="20"/>
          <w:szCs w:val="20"/>
        </w:rPr>
        <w:t>3. čtvrtletí</w:t>
      </w:r>
      <w:r w:rsidR="00033E5B" w:rsidRPr="001E484E">
        <w:rPr>
          <w:rFonts w:ascii="Arial" w:hAnsi="Arial" w:cs="Arial"/>
          <w:sz w:val="20"/>
          <w:szCs w:val="20"/>
        </w:rPr>
        <w:t xml:space="preserve"> roku 2013 -  2. čtvrtletí roku 2014.</w:t>
      </w:r>
    </w:p>
    <w:p w:rsidR="00FA77B1" w:rsidRPr="00FA77B1" w:rsidRDefault="00FA77B1" w:rsidP="00FA77B1">
      <w:pPr>
        <w:pStyle w:val="Odstavecseseznamem"/>
        <w:spacing w:before="60"/>
        <w:ind w:left="780"/>
        <w:jc w:val="both"/>
        <w:rPr>
          <w:rFonts w:ascii="Arial" w:hAnsi="Arial" w:cs="Arial"/>
          <w:sz w:val="20"/>
          <w:szCs w:val="20"/>
        </w:rPr>
      </w:pPr>
    </w:p>
    <w:p w:rsidR="003A6AAC" w:rsidRPr="004E025F" w:rsidRDefault="00456A9C" w:rsidP="004E025F">
      <w:pPr>
        <w:spacing w:before="60"/>
        <w:ind w:left="426" w:hanging="426"/>
        <w:jc w:val="both"/>
        <w:rPr>
          <w:rFonts w:ascii="Arial" w:hAnsi="Arial" w:cs="Arial"/>
          <w:sz w:val="20"/>
          <w:szCs w:val="20"/>
        </w:rPr>
      </w:pPr>
      <w:r w:rsidRPr="004E025F">
        <w:rPr>
          <w:rFonts w:ascii="Arial" w:hAnsi="Arial" w:cs="Arial"/>
          <w:sz w:val="20"/>
          <w:szCs w:val="20"/>
        </w:rPr>
        <w:t>1.2</w:t>
      </w:r>
      <w:r>
        <w:rPr>
          <w:rFonts w:ascii="Arial" w:hAnsi="Arial" w:cs="Arial"/>
          <w:i/>
          <w:sz w:val="20"/>
          <w:szCs w:val="20"/>
        </w:rPr>
        <w:t xml:space="preserve"> </w:t>
      </w:r>
      <w:r>
        <w:rPr>
          <w:rFonts w:ascii="Arial" w:hAnsi="Arial" w:cs="Arial"/>
          <w:i/>
          <w:sz w:val="20"/>
          <w:szCs w:val="20"/>
        </w:rPr>
        <w:tab/>
      </w:r>
      <w:r w:rsidR="003A6AAC" w:rsidRPr="00E03AED">
        <w:rPr>
          <w:rFonts w:ascii="Arial" w:hAnsi="Arial" w:cs="Arial"/>
          <w:sz w:val="20"/>
          <w:szCs w:val="20"/>
        </w:rPr>
        <w:t>Dotace je poskytována na ……</w:t>
      </w:r>
      <w:r w:rsidR="00D20CB1">
        <w:rPr>
          <w:rFonts w:ascii="Arial" w:hAnsi="Arial" w:cs="Arial"/>
          <w:sz w:val="20"/>
          <w:szCs w:val="20"/>
        </w:rPr>
        <w:t>…………………………………………………………………………….</w:t>
      </w:r>
      <w:r w:rsidR="003A6AAC" w:rsidRPr="00E03AED">
        <w:rPr>
          <w:rFonts w:ascii="Arial" w:hAnsi="Arial" w:cs="Arial"/>
          <w:sz w:val="20"/>
          <w:szCs w:val="20"/>
        </w:rPr>
        <w:t xml:space="preserve"> </w:t>
      </w:r>
      <w:r w:rsidR="003A6AAC" w:rsidRPr="004E025F">
        <w:rPr>
          <w:rFonts w:ascii="Arial" w:hAnsi="Arial" w:cs="Arial"/>
          <w:sz w:val="20"/>
          <w:szCs w:val="20"/>
        </w:rPr>
        <w:t>(</w:t>
      </w:r>
      <w:r w:rsidR="003A6AAC" w:rsidRPr="004E025F">
        <w:rPr>
          <w:rFonts w:ascii="Arial" w:hAnsi="Arial" w:cs="Arial"/>
          <w:i/>
          <w:sz w:val="20"/>
          <w:szCs w:val="20"/>
        </w:rPr>
        <w:t>uve</w:t>
      </w:r>
      <w:r w:rsidR="00D20CB1">
        <w:rPr>
          <w:rFonts w:ascii="Arial" w:hAnsi="Arial" w:cs="Arial"/>
          <w:i/>
          <w:sz w:val="20"/>
          <w:szCs w:val="20"/>
        </w:rPr>
        <w:t>ďte</w:t>
      </w:r>
      <w:r w:rsidR="003A6AAC" w:rsidRPr="004E025F">
        <w:rPr>
          <w:rFonts w:ascii="Arial" w:hAnsi="Arial" w:cs="Arial"/>
          <w:i/>
          <w:sz w:val="20"/>
          <w:szCs w:val="20"/>
        </w:rPr>
        <w:t xml:space="preserve">  účel dotace </w:t>
      </w:r>
      <w:r w:rsidR="00E03AED" w:rsidRPr="004E025F">
        <w:rPr>
          <w:rFonts w:ascii="Arial" w:hAnsi="Arial" w:cs="Arial"/>
          <w:i/>
          <w:sz w:val="20"/>
          <w:szCs w:val="20"/>
        </w:rPr>
        <w:t>-</w:t>
      </w:r>
      <w:r w:rsidR="003A6AAC" w:rsidRPr="004E025F">
        <w:rPr>
          <w:rFonts w:ascii="Arial" w:hAnsi="Arial" w:cs="Arial"/>
          <w:i/>
          <w:sz w:val="20"/>
          <w:szCs w:val="20"/>
        </w:rPr>
        <w:t xml:space="preserve">  název projektu</w:t>
      </w:r>
      <w:r w:rsidR="004E025F">
        <w:rPr>
          <w:rFonts w:ascii="Arial" w:hAnsi="Arial" w:cs="Arial"/>
          <w:i/>
          <w:sz w:val="20"/>
          <w:szCs w:val="20"/>
        </w:rPr>
        <w:t>)</w:t>
      </w:r>
    </w:p>
    <w:p w:rsidR="00630CD0" w:rsidRDefault="00630CD0" w:rsidP="00905390">
      <w:pPr>
        <w:pStyle w:val="Odstavecseseznamem"/>
        <w:tabs>
          <w:tab w:val="left" w:pos="3600"/>
        </w:tabs>
        <w:spacing w:before="60"/>
        <w:ind w:left="426"/>
        <w:jc w:val="both"/>
        <w:rPr>
          <w:rFonts w:ascii="Arial" w:hAnsi="Arial" w:cs="Arial"/>
          <w:sz w:val="20"/>
          <w:szCs w:val="20"/>
        </w:rPr>
      </w:pPr>
    </w:p>
    <w:p w:rsidR="00630CD0" w:rsidRDefault="00630CD0" w:rsidP="00630CD0">
      <w:pPr>
        <w:tabs>
          <w:tab w:val="left" w:pos="3600"/>
        </w:tabs>
        <w:spacing w:before="60"/>
        <w:jc w:val="both"/>
        <w:rPr>
          <w:rFonts w:ascii="Arial" w:hAnsi="Arial" w:cs="Arial"/>
          <w:sz w:val="20"/>
          <w:szCs w:val="20"/>
        </w:rPr>
      </w:pPr>
      <w:r w:rsidRPr="00630CD0">
        <w:rPr>
          <w:rFonts w:ascii="Arial" w:hAnsi="Arial" w:cs="Arial"/>
          <w:sz w:val="20"/>
          <w:szCs w:val="20"/>
        </w:rPr>
        <w:t>1.3 Projekt bude ukončen ……………… (</w:t>
      </w:r>
      <w:r w:rsidR="00DB6508">
        <w:rPr>
          <w:rFonts w:ascii="Arial" w:hAnsi="Arial" w:cs="Arial"/>
          <w:sz w:val="20"/>
          <w:szCs w:val="20"/>
        </w:rPr>
        <w:t>projekt</w:t>
      </w:r>
      <w:r w:rsidRPr="00630CD0">
        <w:rPr>
          <w:rFonts w:ascii="Arial" w:hAnsi="Arial" w:cs="Arial"/>
          <w:sz w:val="20"/>
          <w:szCs w:val="20"/>
        </w:rPr>
        <w:t xml:space="preserve"> bude probíhat dne/ve dnech …………</w:t>
      </w:r>
      <w:r w:rsidR="00D20CB1">
        <w:rPr>
          <w:rFonts w:ascii="Arial" w:hAnsi="Arial" w:cs="Arial"/>
          <w:sz w:val="20"/>
          <w:szCs w:val="20"/>
        </w:rPr>
        <w:t>……………….</w:t>
      </w:r>
      <w:r w:rsidRPr="00630CD0">
        <w:rPr>
          <w:rFonts w:ascii="Arial" w:hAnsi="Arial" w:cs="Arial"/>
          <w:sz w:val="20"/>
          <w:szCs w:val="20"/>
        </w:rPr>
        <w:t>.)</w:t>
      </w:r>
    </w:p>
    <w:p w:rsidR="00D20CB1" w:rsidRDefault="00D20CB1" w:rsidP="00630CD0">
      <w:pPr>
        <w:tabs>
          <w:tab w:val="left" w:pos="3600"/>
        </w:tabs>
        <w:spacing w:before="60"/>
        <w:jc w:val="both"/>
        <w:rPr>
          <w:rFonts w:ascii="Arial" w:hAnsi="Arial" w:cs="Arial"/>
          <w:sz w:val="20"/>
          <w:szCs w:val="20"/>
        </w:rPr>
      </w:pPr>
    </w:p>
    <w:p w:rsidR="00D20CB1" w:rsidRPr="00157DB9" w:rsidRDefault="00D20CB1" w:rsidP="00157DB9">
      <w:pPr>
        <w:pStyle w:val="Zkladntext"/>
        <w:ind w:left="284" w:right="142" w:hanging="284"/>
        <w:rPr>
          <w:rFonts w:ascii="Arial" w:hAnsi="Arial"/>
          <w:sz w:val="20"/>
          <w:szCs w:val="22"/>
        </w:rPr>
      </w:pPr>
      <w:r w:rsidRPr="00157DB9">
        <w:rPr>
          <w:rFonts w:ascii="Arial" w:hAnsi="Arial" w:cs="Arial"/>
          <w:sz w:val="20"/>
          <w:szCs w:val="22"/>
        </w:rPr>
        <w:t xml:space="preserve">1.4 </w:t>
      </w:r>
      <w:r w:rsidRPr="00157DB9">
        <w:rPr>
          <w:rFonts w:ascii="Arial" w:hAnsi="Arial"/>
          <w:sz w:val="20"/>
          <w:szCs w:val="22"/>
        </w:rPr>
        <w:t>V případě nedočerpání poskytnuté dotace podle odstavce  1.1 článku I. této smlouvy je příjemce povinen</w:t>
      </w:r>
      <w:r w:rsidR="00157DB9">
        <w:rPr>
          <w:rFonts w:ascii="Arial" w:hAnsi="Arial"/>
          <w:sz w:val="20"/>
          <w:szCs w:val="22"/>
        </w:rPr>
        <w:t xml:space="preserve"> </w:t>
      </w:r>
      <w:r w:rsidRPr="00157DB9">
        <w:rPr>
          <w:rFonts w:ascii="Arial" w:hAnsi="Arial"/>
          <w:sz w:val="20"/>
          <w:szCs w:val="22"/>
        </w:rPr>
        <w:t xml:space="preserve">vrátit nespotřebované finanční prostředky nejpozději do </w:t>
      </w:r>
      <w:r w:rsidRPr="00157DB9">
        <w:rPr>
          <w:rFonts w:ascii="Arial" w:hAnsi="Arial"/>
          <w:sz w:val="20"/>
          <w:szCs w:val="22"/>
        </w:rPr>
        <w:br/>
      </w:r>
      <w:r w:rsidR="00033E5B" w:rsidRPr="001E484E">
        <w:rPr>
          <w:rFonts w:ascii="Arial" w:hAnsi="Arial"/>
          <w:sz w:val="20"/>
          <w:szCs w:val="22"/>
        </w:rPr>
        <w:t>18. prosince 2015</w:t>
      </w:r>
      <w:r w:rsidRPr="00157DB9">
        <w:rPr>
          <w:rFonts w:ascii="Arial" w:hAnsi="Arial"/>
          <w:sz w:val="20"/>
          <w:szCs w:val="22"/>
        </w:rPr>
        <w:t xml:space="preserve"> na účet dárce č. ú. 2000881329/0800, vedený u výše uvedené banky.</w:t>
      </w:r>
    </w:p>
    <w:p w:rsidR="00630CD0" w:rsidRDefault="00630CD0" w:rsidP="003A6AAC">
      <w:pPr>
        <w:spacing w:before="120" w:after="120"/>
        <w:ind w:left="425" w:hanging="425"/>
        <w:jc w:val="center"/>
        <w:rPr>
          <w:rFonts w:ascii="Arial" w:hAnsi="Arial" w:cs="Arial"/>
          <w:b/>
          <w:sz w:val="20"/>
          <w:szCs w:val="20"/>
        </w:rPr>
      </w:pPr>
    </w:p>
    <w:p w:rsidR="00905390" w:rsidRDefault="003A6AAC" w:rsidP="003A6AAC">
      <w:pPr>
        <w:spacing w:before="120" w:after="120"/>
        <w:ind w:left="425" w:hanging="425"/>
        <w:jc w:val="center"/>
        <w:rPr>
          <w:rFonts w:ascii="Arial" w:hAnsi="Arial" w:cs="Arial"/>
          <w:b/>
          <w:sz w:val="20"/>
          <w:szCs w:val="20"/>
        </w:rPr>
      </w:pPr>
      <w:bookmarkStart w:id="0" w:name="_GoBack"/>
      <w:bookmarkEnd w:id="0"/>
      <w:r>
        <w:rPr>
          <w:rFonts w:ascii="Arial" w:hAnsi="Arial" w:cs="Arial"/>
          <w:b/>
          <w:sz w:val="20"/>
          <w:szCs w:val="20"/>
        </w:rPr>
        <w:t xml:space="preserve">II. </w:t>
      </w:r>
    </w:p>
    <w:p w:rsidR="00905390" w:rsidRDefault="003A6AAC" w:rsidP="00905390">
      <w:pPr>
        <w:spacing w:before="120" w:after="120"/>
        <w:ind w:left="425" w:hanging="425"/>
        <w:jc w:val="center"/>
        <w:rPr>
          <w:rFonts w:ascii="Arial" w:hAnsi="Arial" w:cs="Arial"/>
          <w:b/>
          <w:sz w:val="20"/>
          <w:szCs w:val="20"/>
        </w:rPr>
      </w:pPr>
      <w:r>
        <w:rPr>
          <w:rFonts w:ascii="Arial" w:hAnsi="Arial" w:cs="Arial"/>
          <w:b/>
          <w:sz w:val="20"/>
          <w:szCs w:val="20"/>
        </w:rPr>
        <w:t xml:space="preserve">Splatnost peněžních prostředků </w:t>
      </w:r>
    </w:p>
    <w:p w:rsidR="003A6AAC" w:rsidRDefault="003A6AAC" w:rsidP="006A203C">
      <w:pPr>
        <w:overflowPunct w:val="0"/>
        <w:autoSpaceDE w:val="0"/>
        <w:autoSpaceDN w:val="0"/>
        <w:adjustRightInd w:val="0"/>
        <w:spacing w:before="60"/>
        <w:ind w:left="425"/>
        <w:jc w:val="both"/>
        <w:textAlignment w:val="baseline"/>
        <w:rPr>
          <w:rFonts w:ascii="Arial" w:hAnsi="Arial" w:cs="Arial"/>
          <w:sz w:val="20"/>
          <w:szCs w:val="20"/>
        </w:rPr>
      </w:pPr>
      <w:r>
        <w:rPr>
          <w:rFonts w:ascii="Arial" w:hAnsi="Arial" w:cs="Arial"/>
          <w:sz w:val="20"/>
          <w:szCs w:val="20"/>
        </w:rPr>
        <w:t xml:space="preserve">Poskytovatel se zavazuje poskytnout příjemci dotaci za účelem uvedeným v článku I. </w:t>
      </w:r>
      <w:r w:rsidR="006A203C">
        <w:rPr>
          <w:rFonts w:ascii="Arial" w:hAnsi="Arial" w:cs="Arial"/>
          <w:sz w:val="20"/>
          <w:szCs w:val="20"/>
        </w:rPr>
        <w:t xml:space="preserve">této smlouvy </w:t>
      </w:r>
      <w:r>
        <w:rPr>
          <w:rFonts w:ascii="Arial" w:hAnsi="Arial" w:cs="Arial"/>
          <w:sz w:val="20"/>
          <w:szCs w:val="20"/>
        </w:rPr>
        <w:t xml:space="preserve">na účet příjemce uvedený v záhlaví této smlouvy do </w:t>
      </w:r>
      <w:r w:rsidR="006A203C">
        <w:rPr>
          <w:rFonts w:ascii="Arial" w:hAnsi="Arial" w:cs="Arial"/>
          <w:sz w:val="20"/>
          <w:szCs w:val="20"/>
        </w:rPr>
        <w:t xml:space="preserve">15ti </w:t>
      </w:r>
      <w:r>
        <w:rPr>
          <w:rFonts w:ascii="Arial" w:hAnsi="Arial" w:cs="Arial"/>
          <w:sz w:val="20"/>
          <w:szCs w:val="20"/>
        </w:rPr>
        <w:t xml:space="preserve">dnů po </w:t>
      </w:r>
      <w:r w:rsidR="006A203C">
        <w:rPr>
          <w:rFonts w:ascii="Arial" w:hAnsi="Arial" w:cs="Arial"/>
          <w:sz w:val="20"/>
          <w:szCs w:val="20"/>
        </w:rPr>
        <w:t>po podpisu této smlouvy oběma smluvními stranami</w:t>
      </w:r>
      <w:r w:rsidRPr="002C4188">
        <w:rPr>
          <w:rFonts w:ascii="Arial" w:hAnsi="Arial" w:cs="Arial"/>
          <w:sz w:val="20"/>
          <w:szCs w:val="20"/>
        </w:rPr>
        <w:t>.</w:t>
      </w:r>
    </w:p>
    <w:p w:rsidR="003A6AAC" w:rsidRDefault="003A6AAC" w:rsidP="003A6AAC">
      <w:pPr>
        <w:spacing w:before="120" w:after="120"/>
        <w:ind w:left="425" w:hanging="425"/>
        <w:jc w:val="center"/>
        <w:rPr>
          <w:rFonts w:ascii="Arial" w:hAnsi="Arial" w:cs="Arial"/>
          <w:b/>
          <w:sz w:val="20"/>
          <w:szCs w:val="20"/>
        </w:rPr>
      </w:pPr>
      <w:r>
        <w:rPr>
          <w:rFonts w:ascii="Arial" w:hAnsi="Arial" w:cs="Arial"/>
          <w:b/>
          <w:sz w:val="20"/>
          <w:szCs w:val="20"/>
        </w:rPr>
        <w:t>III.</w:t>
      </w:r>
    </w:p>
    <w:p w:rsidR="003A6AAC" w:rsidRDefault="003A6AAC" w:rsidP="002C3D75">
      <w:pPr>
        <w:spacing w:before="120" w:after="240"/>
        <w:ind w:left="425" w:hanging="425"/>
        <w:jc w:val="center"/>
        <w:rPr>
          <w:rFonts w:ascii="Arial" w:hAnsi="Arial" w:cs="Arial"/>
          <w:b/>
          <w:sz w:val="20"/>
          <w:szCs w:val="20"/>
        </w:rPr>
      </w:pPr>
      <w:r>
        <w:rPr>
          <w:rFonts w:ascii="Arial" w:hAnsi="Arial" w:cs="Arial"/>
          <w:b/>
          <w:sz w:val="20"/>
          <w:szCs w:val="20"/>
        </w:rPr>
        <w:t>Podmínky udělení peněžních prostředků</w:t>
      </w:r>
    </w:p>
    <w:p w:rsidR="003A6AAC" w:rsidRDefault="003A6AAC" w:rsidP="008E303C">
      <w:pPr>
        <w:spacing w:beforeLines="60"/>
        <w:ind w:left="426" w:hanging="426"/>
        <w:jc w:val="both"/>
        <w:rPr>
          <w:rFonts w:ascii="Arial" w:hAnsi="Arial" w:cs="Arial"/>
          <w:sz w:val="20"/>
          <w:szCs w:val="20"/>
        </w:rPr>
      </w:pPr>
      <w:r>
        <w:rPr>
          <w:rFonts w:ascii="Arial" w:hAnsi="Arial" w:cs="Arial"/>
          <w:sz w:val="20"/>
          <w:szCs w:val="20"/>
        </w:rPr>
        <w:t>3.1</w:t>
      </w:r>
      <w:r w:rsidR="007648EA">
        <w:rPr>
          <w:rFonts w:ascii="Arial" w:hAnsi="Arial" w:cs="Arial"/>
          <w:sz w:val="20"/>
          <w:szCs w:val="20"/>
        </w:rPr>
        <w:t xml:space="preserve"> </w:t>
      </w:r>
      <w:r>
        <w:rPr>
          <w:rFonts w:ascii="Arial" w:hAnsi="Arial" w:cs="Arial"/>
          <w:sz w:val="20"/>
          <w:szCs w:val="20"/>
        </w:rPr>
        <w:t xml:space="preserve"> Příjemce je oprávněn použít dotaci pouze k účelu uvedenému v článku I. této smlouvy. </w:t>
      </w:r>
    </w:p>
    <w:p w:rsidR="00CE3D1B" w:rsidRDefault="00CE3D1B" w:rsidP="003A6AAC">
      <w:pPr>
        <w:ind w:left="425" w:hanging="426"/>
        <w:jc w:val="both"/>
        <w:rPr>
          <w:rFonts w:ascii="Arial" w:hAnsi="Arial" w:cs="Arial"/>
          <w:sz w:val="20"/>
          <w:szCs w:val="20"/>
        </w:rPr>
      </w:pPr>
    </w:p>
    <w:p w:rsidR="00696AC2" w:rsidRDefault="003A6AAC" w:rsidP="003A6AAC">
      <w:pPr>
        <w:ind w:left="425" w:hanging="426"/>
        <w:jc w:val="both"/>
        <w:rPr>
          <w:rFonts w:ascii="Arial" w:hAnsi="Arial" w:cs="Arial"/>
          <w:sz w:val="20"/>
          <w:szCs w:val="20"/>
        </w:rPr>
      </w:pPr>
      <w:r>
        <w:rPr>
          <w:rFonts w:ascii="Arial" w:hAnsi="Arial" w:cs="Arial"/>
          <w:sz w:val="20"/>
          <w:szCs w:val="20"/>
        </w:rPr>
        <w:t>3.2</w:t>
      </w:r>
      <w:r w:rsidR="002244FA">
        <w:rPr>
          <w:rFonts w:ascii="Arial" w:hAnsi="Arial" w:cs="Arial"/>
          <w:sz w:val="20"/>
          <w:szCs w:val="20"/>
        </w:rPr>
        <w:t xml:space="preserve"> </w:t>
      </w:r>
      <w:r>
        <w:rPr>
          <w:rFonts w:ascii="Arial" w:hAnsi="Arial" w:cs="Arial"/>
          <w:b/>
          <w:i/>
          <w:color w:val="00B050"/>
          <w:sz w:val="20"/>
          <w:szCs w:val="20"/>
        </w:rPr>
        <w:t xml:space="preserve"> </w:t>
      </w:r>
      <w:r>
        <w:rPr>
          <w:rFonts w:ascii="Arial" w:hAnsi="Arial" w:cs="Arial"/>
          <w:sz w:val="20"/>
          <w:szCs w:val="20"/>
        </w:rPr>
        <w:t xml:space="preserve">Vyúčtování dotace předloží příjemce </w:t>
      </w:r>
      <w:r w:rsidR="006A203C">
        <w:rPr>
          <w:rFonts w:ascii="Arial" w:hAnsi="Arial" w:cs="Arial"/>
          <w:sz w:val="20"/>
          <w:szCs w:val="20"/>
        </w:rPr>
        <w:t>odboru kultury, sportu a komunikace s veřejností Úřadu městské části Praha 8</w:t>
      </w:r>
      <w:r w:rsidR="00033E5B">
        <w:rPr>
          <w:rFonts w:ascii="Arial" w:hAnsi="Arial" w:cs="Arial"/>
          <w:sz w:val="20"/>
          <w:szCs w:val="20"/>
        </w:rPr>
        <w:t xml:space="preserve"> do </w:t>
      </w:r>
      <w:r w:rsidR="00033E5B" w:rsidRPr="001E484E">
        <w:rPr>
          <w:rFonts w:ascii="Arial" w:hAnsi="Arial" w:cs="Arial"/>
          <w:sz w:val="20"/>
          <w:szCs w:val="20"/>
        </w:rPr>
        <w:t>22. ledna 2016.</w:t>
      </w:r>
    </w:p>
    <w:p w:rsidR="003A6AAC" w:rsidRPr="00167066" w:rsidRDefault="003A6AAC" w:rsidP="003A6AAC">
      <w:pPr>
        <w:ind w:left="425" w:hanging="426"/>
        <w:jc w:val="both"/>
        <w:rPr>
          <w:rFonts w:ascii="Arial" w:hAnsi="Arial" w:cs="Arial"/>
          <w:i/>
          <w:color w:val="00B050"/>
          <w:sz w:val="16"/>
          <w:szCs w:val="16"/>
        </w:rPr>
      </w:pPr>
      <w:r>
        <w:rPr>
          <w:rFonts w:ascii="Arial" w:hAnsi="Arial" w:cs="Arial"/>
          <w:sz w:val="20"/>
        </w:rPr>
        <w:t xml:space="preserve"> </w:t>
      </w:r>
    </w:p>
    <w:p w:rsidR="00600F0E" w:rsidRDefault="00600F0E" w:rsidP="00600F0E">
      <w:pPr>
        <w:spacing w:before="60"/>
        <w:ind w:left="425"/>
        <w:jc w:val="both"/>
        <w:rPr>
          <w:rFonts w:ascii="Arial" w:hAnsi="Arial" w:cs="Arial"/>
          <w:i/>
          <w:color w:val="00B050"/>
          <w:sz w:val="20"/>
          <w:szCs w:val="20"/>
        </w:rPr>
      </w:pPr>
    </w:p>
    <w:p w:rsidR="003A6AAC" w:rsidRDefault="003A6AAC" w:rsidP="00600F0E">
      <w:pPr>
        <w:spacing w:before="60"/>
        <w:ind w:left="425" w:hanging="425"/>
        <w:jc w:val="both"/>
        <w:rPr>
          <w:rFonts w:ascii="Arial" w:hAnsi="Arial" w:cs="Arial"/>
          <w:sz w:val="20"/>
          <w:szCs w:val="20"/>
        </w:rPr>
      </w:pPr>
      <w:r>
        <w:rPr>
          <w:rFonts w:ascii="Arial" w:hAnsi="Arial" w:cs="Arial"/>
          <w:sz w:val="20"/>
          <w:szCs w:val="20"/>
        </w:rPr>
        <w:t xml:space="preserve">3.3 </w:t>
      </w:r>
      <w:r w:rsidR="00600F0E">
        <w:rPr>
          <w:rFonts w:ascii="Arial" w:hAnsi="Arial" w:cs="Arial"/>
          <w:sz w:val="20"/>
          <w:szCs w:val="20"/>
        </w:rPr>
        <w:tab/>
      </w:r>
      <w:r>
        <w:rPr>
          <w:rFonts w:ascii="Arial" w:hAnsi="Arial" w:cs="Arial"/>
          <w:sz w:val="20"/>
          <w:szCs w:val="20"/>
        </w:rPr>
        <w:t xml:space="preserve">Příjemce musí zajistit ve svém účetnictví vedení analytické účetní evidence související s realizací projektu, tzn. účtovat na zvláštní analytické účty, na samostatné hospodářské středisko nebo na samostatnou zakázku. Musí být jednoznačně prokazatelné, zda konkrétní výdaj nebo příjem je (nebo není) vykazován na podporovaný projekt a skutečně odpovídá charakteru projektu.. Doklady prokazující využití dotace musí být viditelně označeny </w:t>
      </w:r>
      <w:r w:rsidRPr="00F27AC1">
        <w:rPr>
          <w:rFonts w:ascii="Arial" w:hAnsi="Arial" w:cs="Arial"/>
          <w:sz w:val="20"/>
          <w:szCs w:val="20"/>
        </w:rPr>
        <w:t>„</w:t>
      </w:r>
      <w:r w:rsidRPr="00CE3D1B">
        <w:rPr>
          <w:rFonts w:ascii="Arial" w:hAnsi="Arial" w:cs="Arial"/>
          <w:sz w:val="20"/>
          <w:szCs w:val="20"/>
        </w:rPr>
        <w:t>Dotace</w:t>
      </w:r>
      <w:r w:rsidR="0072111C">
        <w:rPr>
          <w:rFonts w:ascii="Arial" w:hAnsi="Arial" w:cs="Arial"/>
          <w:sz w:val="20"/>
          <w:szCs w:val="20"/>
        </w:rPr>
        <w:t xml:space="preserve"> Městské části Praha 8</w:t>
      </w:r>
      <w:r w:rsidRPr="00CE3D1B">
        <w:rPr>
          <w:rFonts w:ascii="Arial" w:hAnsi="Arial" w:cs="Arial"/>
          <w:sz w:val="20"/>
          <w:szCs w:val="20"/>
        </w:rPr>
        <w:t xml:space="preserve"> </w:t>
      </w:r>
      <w:r>
        <w:rPr>
          <w:rFonts w:ascii="Arial" w:hAnsi="Arial" w:cs="Arial"/>
          <w:sz w:val="20"/>
          <w:szCs w:val="20"/>
        </w:rPr>
        <w:t>“ (označeny musí být již originály dokladů).</w:t>
      </w:r>
      <w:r>
        <w:rPr>
          <w:rFonts w:ascii="Arial" w:hAnsi="Arial" w:cs="Arial"/>
          <w:color w:val="00B050"/>
          <w:sz w:val="20"/>
          <w:szCs w:val="20"/>
        </w:rPr>
        <w:t xml:space="preserve"> </w:t>
      </w:r>
      <w:r>
        <w:rPr>
          <w:rFonts w:ascii="Arial" w:hAnsi="Arial" w:cs="Arial"/>
          <w:sz w:val="20"/>
          <w:szCs w:val="20"/>
        </w:rPr>
        <w:t xml:space="preserve">Příjemce je povinen umožnit poskytovateli na základě jeho požadavku provedení kontroly všech prvotních účetních dokladů za účelem prověření předloženého vyúčtování projektu. </w:t>
      </w:r>
      <w:r w:rsidR="00F41C07">
        <w:rPr>
          <w:rFonts w:ascii="Arial" w:hAnsi="Arial" w:cs="Arial"/>
          <w:sz w:val="20"/>
          <w:szCs w:val="20"/>
        </w:rPr>
        <w:t xml:space="preserve">Poskytovatel </w:t>
      </w:r>
      <w:r>
        <w:rPr>
          <w:rFonts w:ascii="Arial" w:hAnsi="Arial" w:cs="Arial"/>
          <w:sz w:val="20"/>
          <w:szCs w:val="20"/>
        </w:rPr>
        <w:t xml:space="preserve">bude vykonávat u příjemce kontrolu, vyplývající ze zákona č. </w:t>
      </w:r>
      <w:r w:rsidRPr="00A82036">
        <w:rPr>
          <w:rFonts w:ascii="Arial" w:hAnsi="Arial" w:cs="Arial"/>
          <w:sz w:val="20"/>
          <w:szCs w:val="20"/>
        </w:rPr>
        <w:t>320/2001 Sb., o finanční</w:t>
      </w:r>
      <w:r>
        <w:rPr>
          <w:rFonts w:ascii="Arial" w:hAnsi="Arial" w:cs="Arial"/>
          <w:sz w:val="20"/>
          <w:szCs w:val="20"/>
        </w:rPr>
        <w:t xml:space="preserve"> kontrole ve veřejné správě, ve znění pozdějších předpisů. </w:t>
      </w:r>
    </w:p>
    <w:p w:rsidR="00600F0E" w:rsidRDefault="00600F0E" w:rsidP="00600F0E">
      <w:pPr>
        <w:spacing w:before="60"/>
        <w:ind w:left="425" w:hanging="425"/>
        <w:jc w:val="both"/>
        <w:rPr>
          <w:rFonts w:ascii="Arial" w:hAnsi="Arial" w:cs="Arial"/>
          <w:sz w:val="20"/>
          <w:szCs w:val="20"/>
        </w:rPr>
      </w:pPr>
    </w:p>
    <w:p w:rsidR="0055649E" w:rsidRPr="0055649E" w:rsidRDefault="00600F0E" w:rsidP="00600F0E">
      <w:pPr>
        <w:spacing w:before="60"/>
        <w:ind w:left="426" w:hanging="425"/>
        <w:jc w:val="both"/>
        <w:rPr>
          <w:rFonts w:ascii="Arial" w:hAnsi="Arial" w:cs="Arial"/>
          <w:sz w:val="20"/>
          <w:szCs w:val="20"/>
        </w:rPr>
      </w:pPr>
      <w:r>
        <w:rPr>
          <w:rFonts w:ascii="Arial" w:hAnsi="Arial" w:cs="Arial"/>
          <w:sz w:val="20"/>
          <w:szCs w:val="20"/>
        </w:rPr>
        <w:t>3.4</w:t>
      </w:r>
      <w:r>
        <w:rPr>
          <w:rFonts w:ascii="Arial" w:hAnsi="Arial" w:cs="Arial"/>
          <w:sz w:val="20"/>
          <w:szCs w:val="20"/>
        </w:rPr>
        <w:tab/>
      </w:r>
      <w:r w:rsidR="0055649E" w:rsidRPr="0055649E">
        <w:rPr>
          <w:rFonts w:ascii="Arial" w:hAnsi="Arial" w:cs="Arial"/>
          <w:sz w:val="20"/>
          <w:szCs w:val="20"/>
        </w:rPr>
        <w:t xml:space="preserve">Příjemce je povinen do 15 dnů oznámit poskytovateli zahájení </w:t>
      </w:r>
      <w:r w:rsidR="0055649E" w:rsidRPr="0055649E">
        <w:rPr>
          <w:rFonts w:ascii="Arial" w:hAnsi="Arial" w:cs="Arial"/>
          <w:b/>
          <w:sz w:val="20"/>
          <w:szCs w:val="20"/>
        </w:rPr>
        <w:t>insolvenčního řízení</w:t>
      </w:r>
      <w:r w:rsidR="0055649E" w:rsidRPr="0055649E">
        <w:rPr>
          <w:rFonts w:ascii="Arial" w:hAnsi="Arial" w:cs="Arial"/>
          <w:sz w:val="20"/>
          <w:szCs w:val="20"/>
        </w:rPr>
        <w:t>, vstup právnické osoby do </w:t>
      </w:r>
      <w:r w:rsidR="0055649E" w:rsidRPr="0055649E">
        <w:rPr>
          <w:rFonts w:ascii="Arial" w:hAnsi="Arial" w:cs="Arial"/>
          <w:b/>
          <w:sz w:val="20"/>
          <w:szCs w:val="20"/>
        </w:rPr>
        <w:t>likvidace</w:t>
      </w:r>
      <w:r w:rsidR="0055649E" w:rsidRPr="0055649E">
        <w:rPr>
          <w:rFonts w:ascii="Arial" w:hAnsi="Arial" w:cs="Arial"/>
          <w:sz w:val="20"/>
          <w:szCs w:val="20"/>
        </w:rPr>
        <w:t xml:space="preserve">, změnu statutárního orgánu nebo jeho člena, změnu názvu, bankovního spojení, sídla či adresy. </w:t>
      </w:r>
    </w:p>
    <w:p w:rsidR="003A6AAC" w:rsidRDefault="0055649E" w:rsidP="00600F0E">
      <w:pPr>
        <w:spacing w:before="60"/>
        <w:ind w:left="425"/>
        <w:jc w:val="both"/>
        <w:rPr>
          <w:rFonts w:ascii="Arial" w:hAnsi="Arial" w:cs="Arial"/>
          <w:sz w:val="20"/>
          <w:szCs w:val="20"/>
        </w:rPr>
      </w:pPr>
      <w:r w:rsidRPr="0055649E">
        <w:rPr>
          <w:rFonts w:ascii="Arial" w:hAnsi="Arial" w:cs="Arial"/>
          <w:sz w:val="20"/>
          <w:szCs w:val="20"/>
        </w:rPr>
        <w:t xml:space="preserve">Příjemce je </w:t>
      </w:r>
      <w:r w:rsidR="0072111C">
        <w:rPr>
          <w:rFonts w:ascii="Arial" w:hAnsi="Arial" w:cs="Arial"/>
          <w:sz w:val="20"/>
          <w:szCs w:val="20"/>
        </w:rPr>
        <w:t>p</w:t>
      </w:r>
      <w:r w:rsidRPr="0055649E">
        <w:rPr>
          <w:rFonts w:ascii="Arial" w:hAnsi="Arial" w:cs="Arial"/>
          <w:sz w:val="20"/>
          <w:szCs w:val="20"/>
        </w:rPr>
        <w:t>ovinen oznámit poskytovateli přeměnu právnické osoby do 15 dnů od rozhodnutí příslušného orgánu.</w:t>
      </w:r>
    </w:p>
    <w:p w:rsidR="0072111C" w:rsidRDefault="0072111C" w:rsidP="00600F0E">
      <w:pPr>
        <w:pStyle w:val="Odstavecseseznamem"/>
        <w:spacing w:before="60"/>
        <w:ind w:left="714"/>
        <w:jc w:val="both"/>
        <w:rPr>
          <w:rFonts w:ascii="Arial" w:hAnsi="Arial" w:cs="Arial"/>
          <w:i/>
          <w:color w:val="00B050"/>
          <w:sz w:val="20"/>
          <w:szCs w:val="20"/>
        </w:rPr>
      </w:pPr>
    </w:p>
    <w:p w:rsidR="00E84B37" w:rsidRDefault="00E84B37" w:rsidP="008E303C">
      <w:pPr>
        <w:spacing w:beforeLines="50" w:afterLines="50"/>
        <w:ind w:left="425" w:hanging="425"/>
        <w:jc w:val="center"/>
        <w:rPr>
          <w:rFonts w:ascii="Arial" w:hAnsi="Arial" w:cs="Arial"/>
          <w:b/>
          <w:sz w:val="20"/>
          <w:szCs w:val="20"/>
        </w:rPr>
      </w:pPr>
    </w:p>
    <w:p w:rsidR="00E84B37" w:rsidRDefault="00E84B37" w:rsidP="008E303C">
      <w:pPr>
        <w:spacing w:beforeLines="50" w:afterLines="50"/>
        <w:ind w:left="425" w:hanging="425"/>
        <w:jc w:val="center"/>
        <w:rPr>
          <w:rFonts w:ascii="Arial" w:hAnsi="Arial" w:cs="Arial"/>
          <w:b/>
          <w:sz w:val="20"/>
          <w:szCs w:val="20"/>
        </w:rPr>
      </w:pPr>
    </w:p>
    <w:p w:rsidR="00E84B37" w:rsidRDefault="00E84B37" w:rsidP="008E303C">
      <w:pPr>
        <w:spacing w:beforeLines="50" w:afterLines="50"/>
        <w:ind w:left="425" w:hanging="425"/>
        <w:jc w:val="center"/>
        <w:rPr>
          <w:rFonts w:ascii="Arial" w:hAnsi="Arial" w:cs="Arial"/>
          <w:b/>
          <w:sz w:val="20"/>
          <w:szCs w:val="20"/>
        </w:rPr>
      </w:pPr>
    </w:p>
    <w:p w:rsidR="003A6AAC" w:rsidRDefault="00D03E42" w:rsidP="008E303C">
      <w:pPr>
        <w:spacing w:beforeLines="50" w:afterLines="50"/>
        <w:ind w:left="425" w:hanging="425"/>
        <w:jc w:val="center"/>
        <w:rPr>
          <w:rFonts w:ascii="Arial" w:hAnsi="Arial" w:cs="Arial"/>
          <w:b/>
          <w:sz w:val="20"/>
          <w:szCs w:val="20"/>
        </w:rPr>
      </w:pPr>
      <w:r>
        <w:rPr>
          <w:rFonts w:ascii="Arial" w:hAnsi="Arial" w:cs="Arial"/>
          <w:b/>
          <w:sz w:val="20"/>
          <w:szCs w:val="20"/>
        </w:rPr>
        <w:t>I</w:t>
      </w:r>
      <w:r w:rsidR="003A6AAC">
        <w:rPr>
          <w:rFonts w:ascii="Arial" w:hAnsi="Arial" w:cs="Arial"/>
          <w:b/>
          <w:sz w:val="20"/>
          <w:szCs w:val="20"/>
        </w:rPr>
        <w:t>V.</w:t>
      </w:r>
    </w:p>
    <w:p w:rsidR="003A6AAC" w:rsidRDefault="003A6AAC" w:rsidP="008E303C">
      <w:pPr>
        <w:spacing w:beforeLines="50" w:afterLines="100"/>
        <w:ind w:left="425" w:hanging="425"/>
        <w:jc w:val="center"/>
        <w:rPr>
          <w:rFonts w:ascii="Arial" w:hAnsi="Arial" w:cs="Arial"/>
          <w:b/>
          <w:sz w:val="20"/>
          <w:szCs w:val="20"/>
        </w:rPr>
      </w:pPr>
      <w:r>
        <w:rPr>
          <w:rFonts w:ascii="Arial" w:hAnsi="Arial" w:cs="Arial"/>
          <w:b/>
          <w:sz w:val="20"/>
          <w:szCs w:val="20"/>
        </w:rPr>
        <w:t>Sankce</w:t>
      </w:r>
    </w:p>
    <w:p w:rsidR="001D0956" w:rsidRDefault="001D0956" w:rsidP="003A6AAC">
      <w:pPr>
        <w:spacing w:before="60"/>
        <w:ind w:left="425" w:hanging="425"/>
        <w:jc w:val="both"/>
        <w:rPr>
          <w:rFonts w:ascii="Arial" w:hAnsi="Arial" w:cs="Arial"/>
          <w:sz w:val="20"/>
          <w:szCs w:val="20"/>
        </w:rPr>
      </w:pPr>
    </w:p>
    <w:p w:rsidR="003A6AAC" w:rsidRDefault="003A6AAC" w:rsidP="0072111C">
      <w:pPr>
        <w:pStyle w:val="Odstavecseseznamem"/>
        <w:spacing w:before="60"/>
        <w:ind w:left="426"/>
        <w:jc w:val="both"/>
      </w:pPr>
      <w:r w:rsidRPr="000D5B2F">
        <w:rPr>
          <w:rFonts w:ascii="Arial" w:hAnsi="Arial" w:cs="Arial"/>
          <w:sz w:val="20"/>
          <w:szCs w:val="20"/>
        </w:rPr>
        <w:t xml:space="preserve">V případě porušení rozpočtové kázně ze strany příjemce bude poskytovatel postupovat v souladu s </w:t>
      </w:r>
      <w:r w:rsidRPr="000D5B2F">
        <w:rPr>
          <w:rFonts w:ascii="Arial" w:hAnsi="Arial" w:cs="Arial"/>
          <w:snapToGrid w:val="0"/>
          <w:sz w:val="20"/>
          <w:szCs w:val="20"/>
        </w:rPr>
        <w:t xml:space="preserve">ustanovením § 22 zákona č. 250/2000 Sb., o rozpočtových pravidlech územních rozpočtů, </w:t>
      </w:r>
      <w:r w:rsidRPr="000D5B2F">
        <w:rPr>
          <w:rFonts w:ascii="Arial" w:hAnsi="Arial" w:cs="Arial"/>
          <w:sz w:val="20"/>
          <w:szCs w:val="20"/>
        </w:rPr>
        <w:t>ve znění pozdějších předpisů</w:t>
      </w:r>
      <w:r w:rsidRPr="000D5B2F">
        <w:rPr>
          <w:rFonts w:ascii="Arial" w:hAnsi="Arial" w:cs="Arial"/>
          <w:snapToGrid w:val="0"/>
          <w:sz w:val="20"/>
          <w:szCs w:val="20"/>
        </w:rPr>
        <w:t>.</w:t>
      </w:r>
      <w:r>
        <w:t xml:space="preserve"> </w:t>
      </w:r>
    </w:p>
    <w:p w:rsidR="003A6AAC" w:rsidRDefault="003A6AAC" w:rsidP="003A6AAC">
      <w:pPr>
        <w:pStyle w:val="Zkladntext"/>
        <w:spacing w:before="120" w:after="120"/>
        <w:ind w:left="425" w:right="142" w:hanging="425"/>
        <w:jc w:val="center"/>
        <w:rPr>
          <w:rFonts w:ascii="Arial" w:hAnsi="Arial" w:cs="Arial"/>
          <w:b/>
          <w:sz w:val="20"/>
        </w:rPr>
      </w:pPr>
      <w:r w:rsidRPr="00411B2A">
        <w:rPr>
          <w:rFonts w:ascii="Arial" w:hAnsi="Arial" w:cs="Arial"/>
          <w:b/>
          <w:sz w:val="20"/>
        </w:rPr>
        <w:t>V.</w:t>
      </w:r>
    </w:p>
    <w:p w:rsidR="003A6AAC" w:rsidRDefault="003A6AAC" w:rsidP="003A6AAC">
      <w:pPr>
        <w:pStyle w:val="Zkladntext"/>
        <w:tabs>
          <w:tab w:val="left" w:pos="426"/>
        </w:tabs>
        <w:spacing w:before="120" w:after="120"/>
        <w:ind w:left="426" w:right="0" w:hanging="425"/>
        <w:jc w:val="center"/>
        <w:rPr>
          <w:rFonts w:ascii="Arial" w:hAnsi="Arial" w:cs="Arial"/>
          <w:b/>
          <w:sz w:val="20"/>
        </w:rPr>
      </w:pPr>
      <w:r>
        <w:rPr>
          <w:rFonts w:ascii="Arial" w:hAnsi="Arial" w:cs="Arial"/>
          <w:b/>
          <w:sz w:val="20"/>
        </w:rPr>
        <w:t>Ukončení smlouvy</w:t>
      </w: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Smlouvu lze ukončit na základě písemné dohody obou smluvníc</w:t>
      </w:r>
      <w:r w:rsidR="008E303C">
        <w:rPr>
          <w:rFonts w:ascii="Arial" w:hAnsi="Arial" w:cs="Arial"/>
          <w:sz w:val="20"/>
        </w:rPr>
        <w:t>h stran nebo písemnou výpovědí s</w:t>
      </w:r>
      <w:r w:rsidR="003A6AAC">
        <w:rPr>
          <w:rFonts w:ascii="Arial" w:hAnsi="Arial" w:cs="Arial"/>
          <w:sz w:val="20"/>
        </w:rPr>
        <w:t xml:space="preserve">mlouvy, a to za podmínek dále stanovených. </w:t>
      </w:r>
    </w:p>
    <w:p w:rsidR="00D03E42" w:rsidRDefault="00D03E42" w:rsidP="00D03E42">
      <w:pPr>
        <w:pStyle w:val="Zkladntext"/>
        <w:tabs>
          <w:tab w:val="left" w:pos="426"/>
        </w:tabs>
        <w:spacing w:before="60"/>
        <w:ind w:left="425" w:right="0"/>
        <w:rPr>
          <w:rFonts w:ascii="Arial" w:hAnsi="Arial" w:cs="Arial"/>
          <w:sz w:val="20"/>
        </w:rPr>
      </w:pP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8E303C">
        <w:rPr>
          <w:rFonts w:ascii="Arial" w:hAnsi="Arial" w:cs="Arial"/>
          <w:sz w:val="20"/>
        </w:rPr>
        <w:t>Poskytovatel může s</w:t>
      </w:r>
      <w:r w:rsidR="003A6AAC">
        <w:rPr>
          <w:rFonts w:ascii="Arial" w:hAnsi="Arial" w:cs="Arial"/>
          <w:sz w:val="20"/>
        </w:rPr>
        <w:t xml:space="preserve">mlouvu vypovědět jak před proplacením, tak i po proplacení dotace. </w:t>
      </w:r>
    </w:p>
    <w:p w:rsidR="000D5B2F" w:rsidRDefault="000D5B2F" w:rsidP="00F9491D">
      <w:pPr>
        <w:pStyle w:val="Zkladntext"/>
        <w:tabs>
          <w:tab w:val="left" w:pos="426"/>
        </w:tabs>
        <w:spacing w:before="60"/>
        <w:ind w:right="0"/>
        <w:rPr>
          <w:rFonts w:ascii="Arial" w:hAnsi="Arial" w:cs="Arial"/>
          <w:sz w:val="20"/>
        </w:rPr>
      </w:pP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Výpovědním důvodem je porušení povinností příj</w:t>
      </w:r>
      <w:r w:rsidR="008E303C">
        <w:rPr>
          <w:rFonts w:ascii="Arial" w:hAnsi="Arial" w:cs="Arial"/>
          <w:sz w:val="20"/>
        </w:rPr>
        <w:t>emcem dotace stanovených touto s</w:t>
      </w:r>
      <w:r w:rsidR="003A6AAC">
        <w:rPr>
          <w:rFonts w:ascii="Arial" w:hAnsi="Arial" w:cs="Arial"/>
          <w:sz w:val="20"/>
        </w:rPr>
        <w:t xml:space="preserve">mlouvou nebo </w:t>
      </w:r>
      <w:r w:rsidR="00175922">
        <w:rPr>
          <w:rFonts w:ascii="Arial" w:hAnsi="Arial" w:cs="Arial"/>
          <w:sz w:val="20"/>
        </w:rPr>
        <w:t>zvláštními</w:t>
      </w:r>
      <w:r w:rsidR="003A6AAC">
        <w:rPr>
          <w:rFonts w:ascii="Arial" w:hAnsi="Arial" w:cs="Arial"/>
          <w:sz w:val="20"/>
        </w:rPr>
        <w:t xml:space="preserve"> právními předpisy, kterého se příjemce dopustí zejména pokud: </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svým jednáním poruší rozpočtovou kázeň dle zákona č. 250/2000 Sb., o rozpočtových pravidlech územních rozpočtů, ve znění pozdějších předpisů,  </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poruší pravidla veřejné podpory,</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je on sám, případně jako právnická osoba či některá osoba tvořící statutární orgán příjemce odsouzen/a za trestný čin, jehož skutková podstat</w:t>
      </w:r>
      <w:r w:rsidR="00621AE9" w:rsidRPr="00DA7CC1">
        <w:rPr>
          <w:rFonts w:ascii="Arial" w:hAnsi="Arial" w:cs="Arial"/>
          <w:sz w:val="20"/>
          <w:szCs w:val="20"/>
        </w:rPr>
        <w:t>a</w:t>
      </w:r>
      <w:r w:rsidRPr="00DA7CC1">
        <w:rPr>
          <w:rFonts w:ascii="Arial" w:hAnsi="Arial" w:cs="Arial"/>
          <w:sz w:val="20"/>
          <w:szCs w:val="20"/>
        </w:rPr>
        <w:t xml:space="preserve">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 </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bylo zahájeno insolvenční řízení podle zákona č. 182/2006 Sb., o úpadku a způsobech jeho řešení, </w:t>
      </w:r>
      <w:r w:rsidR="00175922" w:rsidRPr="00DA7CC1">
        <w:rPr>
          <w:rFonts w:ascii="Arial" w:hAnsi="Arial" w:cs="Arial"/>
          <w:sz w:val="20"/>
          <w:szCs w:val="20"/>
        </w:rPr>
        <w:t xml:space="preserve">(insolvenční zákon) </w:t>
      </w:r>
      <w:r w:rsidRPr="00DA7CC1">
        <w:rPr>
          <w:rFonts w:ascii="Arial" w:hAnsi="Arial" w:cs="Arial"/>
          <w:sz w:val="20"/>
          <w:szCs w:val="20"/>
        </w:rPr>
        <w:t xml:space="preserve">ve znění pozdějších předpisů,  </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příjemce uvedl nepravdivé, neúplné nebo zkreslené údaje, </w:t>
      </w:r>
      <w:r w:rsidR="008E303C">
        <w:rPr>
          <w:rFonts w:ascii="Arial" w:hAnsi="Arial" w:cs="Arial"/>
          <w:sz w:val="20"/>
          <w:szCs w:val="20"/>
        </w:rPr>
        <w:t>na které se váže uzavření této s</w:t>
      </w:r>
      <w:r w:rsidRPr="00DA7CC1">
        <w:rPr>
          <w:rFonts w:ascii="Arial" w:hAnsi="Arial" w:cs="Arial"/>
          <w:sz w:val="20"/>
          <w:szCs w:val="20"/>
        </w:rPr>
        <w:t>mlouvy,</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je v likvidaci, </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změní právní formu a stane se tak nezpůsobilým příjemcem dotace pro danou oblast podpory, </w:t>
      </w:r>
    </w:p>
    <w:p w:rsidR="003A6AAC" w:rsidRPr="00DA7CC1" w:rsidRDefault="003A6AAC" w:rsidP="008E303C">
      <w:pPr>
        <w:pStyle w:val="Odstavecseseznamem"/>
        <w:numPr>
          <w:ilvl w:val="0"/>
          <w:numId w:val="9"/>
        </w:numPr>
        <w:spacing w:beforeLines="60"/>
        <w:ind w:left="870"/>
        <w:jc w:val="both"/>
        <w:rPr>
          <w:rFonts w:ascii="Arial" w:hAnsi="Arial" w:cs="Arial"/>
          <w:sz w:val="20"/>
          <w:szCs w:val="20"/>
        </w:rPr>
      </w:pPr>
      <w:r w:rsidRPr="00DA7CC1">
        <w:rPr>
          <w:rFonts w:ascii="Arial" w:hAnsi="Arial" w:cs="Arial"/>
          <w:sz w:val="20"/>
          <w:szCs w:val="20"/>
        </w:rPr>
        <w:t xml:space="preserve">opakovaně neplní povinnosti stanovené </w:t>
      </w:r>
      <w:r w:rsidR="008E303C">
        <w:rPr>
          <w:rFonts w:ascii="Arial" w:hAnsi="Arial" w:cs="Arial"/>
          <w:sz w:val="20"/>
          <w:szCs w:val="20"/>
        </w:rPr>
        <w:t>touto s</w:t>
      </w:r>
      <w:r w:rsidRPr="00DA7CC1">
        <w:rPr>
          <w:rFonts w:ascii="Arial" w:hAnsi="Arial" w:cs="Arial"/>
          <w:sz w:val="20"/>
          <w:szCs w:val="20"/>
        </w:rPr>
        <w:t xml:space="preserve">mlouvou, i když byl k jejich nápravě vyzván poskytovatelem. </w:t>
      </w:r>
    </w:p>
    <w:p w:rsidR="003A6AAC" w:rsidRPr="00F9491D"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r w:rsidR="00DA7CC1">
        <w:rPr>
          <w:rFonts w:ascii="Arial" w:hAnsi="Arial" w:cs="Arial"/>
          <w:sz w:val="20"/>
        </w:rPr>
        <w:t xml:space="preserve"> této smlouvy</w:t>
      </w:r>
      <w:r w:rsidR="003A6AAC">
        <w:rPr>
          <w:rFonts w:ascii="Arial" w:hAnsi="Arial" w:cs="Arial"/>
          <w:i/>
          <w:sz w:val="20"/>
        </w:rPr>
        <w:t>.</w:t>
      </w:r>
    </w:p>
    <w:p w:rsidR="00F9491D" w:rsidRDefault="00F9491D" w:rsidP="00F9491D">
      <w:pPr>
        <w:pStyle w:val="Zkladntext"/>
        <w:tabs>
          <w:tab w:val="left" w:pos="426"/>
        </w:tabs>
        <w:spacing w:before="60"/>
        <w:ind w:left="425" w:right="0" w:hanging="426"/>
        <w:rPr>
          <w:rFonts w:ascii="Arial" w:hAnsi="Arial" w:cs="Arial"/>
          <w:sz w:val="20"/>
        </w:rPr>
      </w:pPr>
    </w:p>
    <w:p w:rsidR="003A6AAC" w:rsidRDefault="00D03E42" w:rsidP="00D03E42">
      <w:pPr>
        <w:pStyle w:val="Zkladntext"/>
        <w:numPr>
          <w:ilvl w:val="1"/>
          <w:numId w:val="22"/>
        </w:numPr>
        <w:tabs>
          <w:tab w:val="left" w:pos="426"/>
        </w:tabs>
        <w:spacing w:before="60"/>
        <w:ind w:right="0"/>
        <w:rPr>
          <w:rFonts w:ascii="Arial" w:hAnsi="Arial" w:cs="Arial"/>
          <w:sz w:val="20"/>
        </w:rPr>
      </w:pPr>
      <w:r>
        <w:rPr>
          <w:rFonts w:ascii="Arial" w:hAnsi="Arial" w:cs="Arial"/>
          <w:sz w:val="20"/>
        </w:rPr>
        <w:tab/>
      </w:r>
      <w:r w:rsidR="003A6AAC">
        <w:rPr>
          <w:rFonts w:ascii="Arial" w:hAnsi="Arial" w:cs="Arial"/>
          <w:sz w:val="20"/>
        </w:rPr>
        <w:t xml:space="preserve">Výpověď </w:t>
      </w:r>
      <w:r w:rsidR="00DA7CC1">
        <w:rPr>
          <w:rFonts w:ascii="Arial" w:hAnsi="Arial" w:cs="Arial"/>
          <w:sz w:val="20"/>
        </w:rPr>
        <w:t>této s</w:t>
      </w:r>
      <w:r w:rsidR="003A6AAC">
        <w:rPr>
          <w:rFonts w:ascii="Arial" w:hAnsi="Arial" w:cs="Arial"/>
          <w:sz w:val="20"/>
        </w:rPr>
        <w:t xml:space="preserve">mlouvy musí být učiněna písemně a musí v ní být uvedeny důvody jejího udělení. </w:t>
      </w:r>
    </w:p>
    <w:p w:rsidR="00D03E42" w:rsidRDefault="00D03E42" w:rsidP="00D03E42">
      <w:pPr>
        <w:pStyle w:val="Zkladntext"/>
        <w:tabs>
          <w:tab w:val="left" w:pos="142"/>
        </w:tabs>
        <w:spacing w:before="60"/>
        <w:ind w:left="425" w:right="0"/>
        <w:rPr>
          <w:rFonts w:ascii="Arial" w:hAnsi="Arial" w:cs="Arial"/>
          <w:sz w:val="20"/>
        </w:rPr>
      </w:pPr>
    </w:p>
    <w:p w:rsidR="003A6AAC" w:rsidRDefault="00D03E42" w:rsidP="00D03E42">
      <w:pPr>
        <w:pStyle w:val="Zkladntext"/>
        <w:tabs>
          <w:tab w:val="left" w:pos="142"/>
          <w:tab w:val="left" w:pos="567"/>
        </w:tabs>
        <w:spacing w:before="60"/>
        <w:ind w:left="142" w:right="0"/>
        <w:rPr>
          <w:rFonts w:ascii="Arial" w:hAnsi="Arial" w:cs="Arial"/>
          <w:sz w:val="20"/>
        </w:rPr>
      </w:pPr>
      <w:r>
        <w:rPr>
          <w:rFonts w:ascii="Arial" w:hAnsi="Arial" w:cs="Arial"/>
          <w:sz w:val="20"/>
        </w:rPr>
        <w:t>5.6</w:t>
      </w:r>
      <w:r>
        <w:rPr>
          <w:rFonts w:ascii="Arial" w:hAnsi="Arial" w:cs="Arial"/>
          <w:sz w:val="20"/>
        </w:rPr>
        <w:tab/>
      </w:r>
      <w:r w:rsidR="003A6AAC" w:rsidRPr="004669C1">
        <w:rPr>
          <w:rFonts w:ascii="Arial" w:hAnsi="Arial" w:cs="Arial"/>
          <w:sz w:val="20"/>
        </w:rPr>
        <w:t xml:space="preserve">Výpovědní lhůta činí </w:t>
      </w:r>
      <w:r w:rsidR="00DA7CC1">
        <w:rPr>
          <w:rFonts w:ascii="Arial" w:hAnsi="Arial" w:cs="Arial"/>
          <w:sz w:val="20"/>
        </w:rPr>
        <w:t>jeden</w:t>
      </w:r>
      <w:r w:rsidR="003A6AAC" w:rsidRPr="004669C1">
        <w:rPr>
          <w:rFonts w:ascii="Arial" w:hAnsi="Arial" w:cs="Arial"/>
          <w:sz w:val="20"/>
        </w:rPr>
        <w:t xml:space="preserve"> měsíc a začne</w:t>
      </w:r>
      <w:r w:rsidR="003A6AAC">
        <w:rPr>
          <w:rFonts w:ascii="Arial" w:hAnsi="Arial" w:cs="Arial"/>
          <w:sz w:val="20"/>
        </w:rPr>
        <w:t xml:space="preserve"> běžet od prvního dne měsíce následujícího po </w:t>
      </w:r>
      <w:r>
        <w:rPr>
          <w:rFonts w:ascii="Arial" w:hAnsi="Arial" w:cs="Arial"/>
          <w:sz w:val="20"/>
        </w:rPr>
        <w:tab/>
      </w:r>
      <w:r w:rsidR="003A6AAC">
        <w:rPr>
          <w:rFonts w:ascii="Arial" w:hAnsi="Arial" w:cs="Arial"/>
          <w:sz w:val="20"/>
        </w:rPr>
        <w:t xml:space="preserve">měsíci, v němž byla výpověď doručena příjemci dotace. Účinky doručení pro účely této </w:t>
      </w:r>
      <w:r>
        <w:rPr>
          <w:rFonts w:ascii="Arial" w:hAnsi="Arial" w:cs="Arial"/>
          <w:sz w:val="20"/>
        </w:rPr>
        <w:tab/>
      </w:r>
      <w:r w:rsidR="003A6AAC">
        <w:rPr>
          <w:rFonts w:ascii="Arial" w:hAnsi="Arial" w:cs="Arial"/>
          <w:sz w:val="20"/>
        </w:rPr>
        <w:t xml:space="preserve">smlouvy však nastávají i tehdy, pokud příjemce svým jednáním nebo opomenutím doručení </w:t>
      </w:r>
      <w:r>
        <w:rPr>
          <w:rFonts w:ascii="Arial" w:hAnsi="Arial" w:cs="Arial"/>
          <w:sz w:val="20"/>
        </w:rPr>
        <w:tab/>
      </w:r>
      <w:r w:rsidR="003A6AAC">
        <w:rPr>
          <w:rFonts w:ascii="Arial" w:hAnsi="Arial" w:cs="Arial"/>
          <w:sz w:val="20"/>
        </w:rPr>
        <w:t xml:space="preserve">zmařil. </w:t>
      </w:r>
    </w:p>
    <w:p w:rsidR="00F9491D" w:rsidRDefault="00F9491D" w:rsidP="00F9491D">
      <w:pPr>
        <w:pStyle w:val="Zkladntext"/>
        <w:tabs>
          <w:tab w:val="left" w:pos="426"/>
        </w:tabs>
        <w:spacing w:before="60"/>
        <w:ind w:right="0" w:hanging="426"/>
        <w:rPr>
          <w:rFonts w:ascii="Arial" w:hAnsi="Arial" w:cs="Arial"/>
          <w:sz w:val="20"/>
        </w:rPr>
      </w:pPr>
    </w:p>
    <w:p w:rsidR="003A6AAC" w:rsidRDefault="003A6AAC" w:rsidP="00D03E42">
      <w:pPr>
        <w:pStyle w:val="Zkladntext"/>
        <w:numPr>
          <w:ilvl w:val="1"/>
          <w:numId w:val="23"/>
        </w:numPr>
        <w:tabs>
          <w:tab w:val="left" w:pos="426"/>
        </w:tabs>
        <w:spacing w:before="60"/>
        <w:ind w:right="0"/>
        <w:rPr>
          <w:rFonts w:ascii="Arial" w:hAnsi="Arial" w:cs="Arial"/>
          <w:sz w:val="20"/>
        </w:rPr>
      </w:pPr>
      <w:r>
        <w:rPr>
          <w:rFonts w:ascii="Arial" w:hAnsi="Arial" w:cs="Arial"/>
          <w:sz w:val="20"/>
        </w:rPr>
        <w:t xml:space="preserve">Účinky výpovědi nastávají dnem uplynutí výpovědní lhůty za podmínky, že příjemce dotace vrátí poskytnuté peněžní prostředky před jejím uplynutím. Jinak k ukončení </w:t>
      </w:r>
      <w:r w:rsidR="00DA7CC1">
        <w:rPr>
          <w:rFonts w:ascii="Arial" w:hAnsi="Arial" w:cs="Arial"/>
          <w:sz w:val="20"/>
        </w:rPr>
        <w:t>s</w:t>
      </w:r>
      <w:r>
        <w:rPr>
          <w:rFonts w:ascii="Arial" w:hAnsi="Arial" w:cs="Arial"/>
          <w:sz w:val="20"/>
        </w:rPr>
        <w:t xml:space="preserve">mlouvy dojde až vypořádáním všech práv a povinností </w:t>
      </w:r>
      <w:r w:rsidR="00DA7CC1">
        <w:rPr>
          <w:rFonts w:ascii="Arial" w:hAnsi="Arial" w:cs="Arial"/>
          <w:sz w:val="20"/>
        </w:rPr>
        <w:t>s</w:t>
      </w:r>
      <w:r>
        <w:rPr>
          <w:rFonts w:ascii="Arial" w:hAnsi="Arial" w:cs="Arial"/>
          <w:sz w:val="20"/>
        </w:rPr>
        <w:t xml:space="preserve">mluvních stran. </w:t>
      </w:r>
    </w:p>
    <w:p w:rsidR="00F9491D" w:rsidRDefault="00F9491D" w:rsidP="00F9491D">
      <w:pPr>
        <w:pStyle w:val="Zkladntext"/>
        <w:tabs>
          <w:tab w:val="left" w:pos="426"/>
        </w:tabs>
        <w:spacing w:before="60"/>
        <w:ind w:right="0" w:hanging="426"/>
        <w:rPr>
          <w:rFonts w:ascii="Arial" w:hAnsi="Arial" w:cs="Arial"/>
          <w:sz w:val="20"/>
        </w:rPr>
      </w:pPr>
    </w:p>
    <w:p w:rsidR="003A6AAC" w:rsidRDefault="003A6AAC" w:rsidP="00D03E42">
      <w:pPr>
        <w:pStyle w:val="Zkladntext"/>
        <w:numPr>
          <w:ilvl w:val="1"/>
          <w:numId w:val="23"/>
        </w:numPr>
        <w:tabs>
          <w:tab w:val="left" w:pos="426"/>
        </w:tabs>
        <w:spacing w:before="60"/>
        <w:ind w:right="0"/>
        <w:rPr>
          <w:rFonts w:ascii="Arial" w:hAnsi="Arial" w:cs="Arial"/>
          <w:sz w:val="20"/>
        </w:rPr>
      </w:pPr>
      <w:r w:rsidRPr="00EB3AEE">
        <w:rPr>
          <w:rFonts w:ascii="Arial" w:hAnsi="Arial" w:cs="Arial"/>
          <w:sz w:val="20"/>
        </w:rPr>
        <w:t>Příjemce</w:t>
      </w:r>
      <w:r>
        <w:rPr>
          <w:rFonts w:ascii="Arial" w:hAnsi="Arial" w:cs="Arial"/>
          <w:sz w:val="20"/>
        </w:rPr>
        <w:t xml:space="preserve"> je oprávněn tuto smlouvu kdykoliv písemně </w:t>
      </w:r>
      <w:r w:rsidRPr="00EB3AEE">
        <w:rPr>
          <w:rFonts w:ascii="Arial" w:hAnsi="Arial" w:cs="Arial"/>
          <w:sz w:val="20"/>
        </w:rPr>
        <w:t>vypovědět</w:t>
      </w:r>
      <w:r>
        <w:rPr>
          <w:rFonts w:ascii="Arial" w:hAnsi="Arial" w:cs="Arial"/>
          <w:sz w:val="20"/>
        </w:rPr>
        <w:t xml:space="preserve"> nejpozději však do konce lhůty pro podání vyúčtování, přičemž výpověď je účinná dnem jejího doručení poskytovateli. V takovém případě je příjemce povinen vrátit poskytnutou částku dotace poskytovateli do 14 dnů ode dne </w:t>
      </w:r>
      <w:r>
        <w:rPr>
          <w:rFonts w:ascii="Arial" w:hAnsi="Arial" w:cs="Arial"/>
          <w:sz w:val="20"/>
        </w:rPr>
        <w:lastRenderedPageBreak/>
        <w:t xml:space="preserve">účinnosti výpovědi.  </w:t>
      </w:r>
    </w:p>
    <w:p w:rsidR="00F9491D" w:rsidRDefault="00F9491D" w:rsidP="00F9491D">
      <w:pPr>
        <w:pStyle w:val="Zkladntext"/>
        <w:tabs>
          <w:tab w:val="left" w:pos="426"/>
        </w:tabs>
        <w:spacing w:before="60"/>
        <w:ind w:right="0" w:hanging="426"/>
        <w:rPr>
          <w:rFonts w:ascii="Arial" w:hAnsi="Arial" w:cs="Arial"/>
          <w:sz w:val="20"/>
        </w:rPr>
      </w:pPr>
    </w:p>
    <w:p w:rsidR="003A6AAC" w:rsidRDefault="003A6AAC" w:rsidP="00D03E42">
      <w:pPr>
        <w:pStyle w:val="Zkladntext"/>
        <w:numPr>
          <w:ilvl w:val="1"/>
          <w:numId w:val="23"/>
        </w:numPr>
        <w:tabs>
          <w:tab w:val="left" w:pos="426"/>
        </w:tabs>
        <w:spacing w:before="60"/>
        <w:ind w:right="0"/>
        <w:rPr>
          <w:rFonts w:ascii="Arial" w:hAnsi="Arial" w:cs="Arial"/>
          <w:sz w:val="20"/>
        </w:rPr>
      </w:pPr>
      <w:r>
        <w:rPr>
          <w:rFonts w:ascii="Arial" w:hAnsi="Arial" w:cs="Arial"/>
          <w:sz w:val="20"/>
        </w:rPr>
        <w:t xml:space="preserve">Při ukončení </w:t>
      </w:r>
      <w:r w:rsidR="00DA7CC1">
        <w:rPr>
          <w:rFonts w:ascii="Arial" w:hAnsi="Arial" w:cs="Arial"/>
          <w:sz w:val="20"/>
        </w:rPr>
        <w:t>této s</w:t>
      </w:r>
      <w:r>
        <w:rPr>
          <w:rFonts w:ascii="Arial" w:hAnsi="Arial" w:cs="Arial"/>
          <w:sz w:val="20"/>
        </w:rPr>
        <w:t xml:space="preserve">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 </w:t>
      </w:r>
    </w:p>
    <w:p w:rsidR="0026292D" w:rsidRDefault="0026292D" w:rsidP="0026292D">
      <w:pPr>
        <w:pStyle w:val="Odstavecseseznamem"/>
        <w:rPr>
          <w:rFonts w:ascii="Arial" w:hAnsi="Arial" w:cs="Arial"/>
          <w:sz w:val="20"/>
        </w:rPr>
      </w:pPr>
    </w:p>
    <w:p w:rsidR="003A6AAC" w:rsidRDefault="00D03E42" w:rsidP="00D03E42">
      <w:pPr>
        <w:pStyle w:val="Zkladntext"/>
        <w:tabs>
          <w:tab w:val="left" w:pos="426"/>
        </w:tabs>
        <w:spacing w:before="60"/>
        <w:ind w:right="0"/>
        <w:rPr>
          <w:rFonts w:ascii="Arial" w:hAnsi="Arial" w:cs="Arial"/>
          <w:sz w:val="20"/>
        </w:rPr>
      </w:pPr>
      <w:r>
        <w:rPr>
          <w:rFonts w:ascii="Arial" w:hAnsi="Arial" w:cs="Arial"/>
          <w:sz w:val="20"/>
        </w:rPr>
        <w:t>5.10</w:t>
      </w:r>
      <w:r>
        <w:rPr>
          <w:rFonts w:ascii="Arial" w:hAnsi="Arial" w:cs="Arial"/>
          <w:sz w:val="20"/>
        </w:rPr>
        <w:tab/>
      </w:r>
      <w:r w:rsidR="003A6AAC">
        <w:rPr>
          <w:rFonts w:ascii="Arial" w:hAnsi="Arial" w:cs="Arial"/>
          <w:sz w:val="20"/>
        </w:rPr>
        <w:t xml:space="preserve">Dohoda o ukončení </w:t>
      </w:r>
      <w:r w:rsidR="00DA7CC1">
        <w:rPr>
          <w:rFonts w:ascii="Arial" w:hAnsi="Arial" w:cs="Arial"/>
          <w:sz w:val="20"/>
        </w:rPr>
        <w:t>této s</w:t>
      </w:r>
      <w:r w:rsidR="003A6AAC">
        <w:rPr>
          <w:rFonts w:ascii="Arial" w:hAnsi="Arial" w:cs="Arial"/>
          <w:sz w:val="20"/>
        </w:rPr>
        <w:t xml:space="preserve">mlouvy nabývá účinnosti dnem připsání vrácených peněžních </w:t>
      </w:r>
      <w:r>
        <w:rPr>
          <w:rFonts w:ascii="Arial" w:hAnsi="Arial" w:cs="Arial"/>
          <w:sz w:val="20"/>
        </w:rPr>
        <w:tab/>
      </w:r>
      <w:r w:rsidR="003A6AAC">
        <w:rPr>
          <w:rFonts w:ascii="Arial" w:hAnsi="Arial" w:cs="Arial"/>
          <w:sz w:val="20"/>
        </w:rPr>
        <w:t>prostředků na účet poskytovatele</w:t>
      </w:r>
      <w:r w:rsidR="003A6AAC">
        <w:rPr>
          <w:rFonts w:ascii="Arial" w:hAnsi="Arial" w:cs="Arial"/>
          <w:i/>
          <w:sz w:val="20"/>
        </w:rPr>
        <w:t xml:space="preserve">, </w:t>
      </w:r>
      <w:r w:rsidR="003A6AAC">
        <w:rPr>
          <w:rFonts w:ascii="Arial" w:hAnsi="Arial" w:cs="Arial"/>
          <w:sz w:val="20"/>
        </w:rPr>
        <w:t>nedohodnou-li se smluvní strany jinak.</w:t>
      </w:r>
    </w:p>
    <w:p w:rsidR="00D03E42" w:rsidRDefault="00D03E42" w:rsidP="00D03E42">
      <w:pPr>
        <w:pStyle w:val="Zkladntext"/>
        <w:tabs>
          <w:tab w:val="left" w:pos="426"/>
        </w:tabs>
        <w:spacing w:before="60"/>
        <w:ind w:left="425" w:right="0"/>
        <w:rPr>
          <w:rFonts w:ascii="Arial" w:hAnsi="Arial" w:cs="Arial"/>
          <w:sz w:val="20"/>
        </w:rPr>
      </w:pPr>
    </w:p>
    <w:p w:rsidR="003A6AAC" w:rsidRDefault="00D03E42" w:rsidP="00D03E42">
      <w:pPr>
        <w:pStyle w:val="Zkladntext"/>
        <w:tabs>
          <w:tab w:val="left" w:pos="426"/>
        </w:tabs>
        <w:spacing w:before="60"/>
        <w:ind w:right="0"/>
        <w:rPr>
          <w:rFonts w:ascii="Arial" w:hAnsi="Arial" w:cs="Arial"/>
          <w:sz w:val="20"/>
        </w:rPr>
      </w:pPr>
      <w:r>
        <w:rPr>
          <w:rFonts w:ascii="Arial" w:hAnsi="Arial" w:cs="Arial"/>
          <w:sz w:val="20"/>
        </w:rPr>
        <w:t>5.11</w:t>
      </w:r>
      <w:r>
        <w:rPr>
          <w:rFonts w:ascii="Arial" w:hAnsi="Arial" w:cs="Arial"/>
          <w:sz w:val="20"/>
        </w:rPr>
        <w:tab/>
      </w:r>
      <w:r w:rsidR="003A6AAC">
        <w:rPr>
          <w:rFonts w:ascii="Arial" w:hAnsi="Arial" w:cs="Arial"/>
          <w:sz w:val="20"/>
        </w:rPr>
        <w:t xml:space="preserve">Smlouva zaniká také z důvodů uvedených v § 167 odst. 1 písm. b) až e) zákona č. 500/2004 Sb., </w:t>
      </w:r>
      <w:r>
        <w:rPr>
          <w:rFonts w:ascii="Arial" w:hAnsi="Arial" w:cs="Arial"/>
          <w:sz w:val="20"/>
        </w:rPr>
        <w:tab/>
      </w:r>
      <w:r w:rsidR="003A6AAC">
        <w:rPr>
          <w:rFonts w:ascii="Arial" w:hAnsi="Arial" w:cs="Arial"/>
          <w:sz w:val="20"/>
        </w:rPr>
        <w:t>správní řád, ve znění pozdějš</w:t>
      </w:r>
      <w:r w:rsidR="008E303C">
        <w:rPr>
          <w:rFonts w:ascii="Arial" w:hAnsi="Arial" w:cs="Arial"/>
          <w:sz w:val="20"/>
        </w:rPr>
        <w:t>ích předpisů. Návrh na zrušení s</w:t>
      </w:r>
      <w:r w:rsidR="003A6AAC">
        <w:rPr>
          <w:rFonts w:ascii="Arial" w:hAnsi="Arial" w:cs="Arial"/>
          <w:sz w:val="20"/>
        </w:rPr>
        <w:t>mlouvy musí být učiněn písemně</w:t>
      </w:r>
      <w:r w:rsidR="00DA7CC1">
        <w:rPr>
          <w:rFonts w:ascii="Arial" w:hAnsi="Arial" w:cs="Arial"/>
          <w:sz w:val="20"/>
        </w:rPr>
        <w:t xml:space="preserve">   </w:t>
      </w:r>
      <w:r w:rsidR="003A6AAC">
        <w:rPr>
          <w:rFonts w:ascii="Arial" w:hAnsi="Arial" w:cs="Arial"/>
          <w:sz w:val="20"/>
        </w:rPr>
        <w:t xml:space="preserve"> </w:t>
      </w:r>
      <w:r>
        <w:rPr>
          <w:rFonts w:ascii="Arial" w:hAnsi="Arial" w:cs="Arial"/>
          <w:sz w:val="20"/>
        </w:rPr>
        <w:tab/>
      </w:r>
      <w:r w:rsidR="003A6AAC">
        <w:rPr>
          <w:rFonts w:ascii="Arial" w:hAnsi="Arial" w:cs="Arial"/>
          <w:sz w:val="20"/>
        </w:rPr>
        <w:t>a musí v něm být uveden</w:t>
      </w:r>
      <w:r w:rsidR="008E303C">
        <w:rPr>
          <w:rFonts w:ascii="Arial" w:hAnsi="Arial" w:cs="Arial"/>
          <w:sz w:val="20"/>
        </w:rPr>
        <w:t>y důvody, které vedou k zániku s</w:t>
      </w:r>
      <w:r w:rsidR="003A6AAC">
        <w:rPr>
          <w:rFonts w:ascii="Arial" w:hAnsi="Arial" w:cs="Arial"/>
          <w:sz w:val="20"/>
        </w:rPr>
        <w:t>mlouvy.</w:t>
      </w:r>
    </w:p>
    <w:p w:rsidR="00E84B37" w:rsidRDefault="00E84B37" w:rsidP="008E303C">
      <w:pPr>
        <w:pStyle w:val="Zkladntext"/>
        <w:spacing w:afterLines="50"/>
        <w:ind w:right="288"/>
        <w:jc w:val="center"/>
        <w:rPr>
          <w:rFonts w:ascii="Arial" w:hAnsi="Arial" w:cs="Arial"/>
          <w:b/>
          <w:sz w:val="20"/>
        </w:rPr>
      </w:pPr>
    </w:p>
    <w:p w:rsidR="003A6AAC" w:rsidRDefault="003A6AAC" w:rsidP="008E303C">
      <w:pPr>
        <w:pStyle w:val="Zkladntext"/>
        <w:spacing w:afterLines="50"/>
        <w:ind w:right="288"/>
        <w:jc w:val="center"/>
        <w:rPr>
          <w:rFonts w:ascii="Arial" w:hAnsi="Arial" w:cs="Arial"/>
          <w:b/>
          <w:sz w:val="20"/>
        </w:rPr>
      </w:pPr>
      <w:r>
        <w:rPr>
          <w:rFonts w:ascii="Arial" w:hAnsi="Arial" w:cs="Arial"/>
          <w:b/>
          <w:sz w:val="20"/>
        </w:rPr>
        <w:t>VI.</w:t>
      </w:r>
    </w:p>
    <w:p w:rsidR="003A6AAC" w:rsidRDefault="003A6AAC" w:rsidP="003E53D5">
      <w:pPr>
        <w:pStyle w:val="Zkladntext"/>
        <w:ind w:left="425" w:right="142" w:hanging="425"/>
        <w:jc w:val="center"/>
        <w:rPr>
          <w:rFonts w:ascii="Arial" w:hAnsi="Arial" w:cs="Arial"/>
          <w:b/>
          <w:sz w:val="20"/>
        </w:rPr>
      </w:pPr>
      <w:r>
        <w:rPr>
          <w:rFonts w:ascii="Arial" w:hAnsi="Arial" w:cs="Arial"/>
          <w:b/>
          <w:sz w:val="20"/>
        </w:rPr>
        <w:t xml:space="preserve"> Závěrečná ustanovení</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1</w:t>
      </w:r>
      <w:r w:rsidR="003A6AAC">
        <w:rPr>
          <w:rFonts w:ascii="Arial" w:hAnsi="Arial" w:cs="Arial"/>
          <w:sz w:val="20"/>
        </w:rPr>
        <w:t xml:space="preserve"> Tato smlouva nabývá účinnosti dnem jejího podpisu oběma smluvními stranami.</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2</w:t>
      </w:r>
      <w:r w:rsidR="003A6AAC">
        <w:rPr>
          <w:rFonts w:ascii="Arial" w:hAnsi="Arial" w:cs="Arial"/>
          <w:sz w:val="20"/>
        </w:rPr>
        <w:t xml:space="preserve"> Právní vztahy, které nejsou přímo upraveny touto smlouvou, se řídí příslušnými ustanoveními zákona č. 500/2004 Sb., správní řád, ve znění pozdějších předpisů, zákona č. 250/2000 Sb., </w:t>
      </w:r>
      <w:r w:rsidR="00667247">
        <w:rPr>
          <w:rFonts w:ascii="Arial" w:hAnsi="Arial" w:cs="Arial"/>
          <w:sz w:val="20"/>
        </w:rPr>
        <w:t xml:space="preserve">    </w:t>
      </w:r>
      <w:r w:rsidR="003A6AAC">
        <w:rPr>
          <w:rFonts w:ascii="Arial" w:hAnsi="Arial" w:cs="Arial"/>
          <w:sz w:val="20"/>
        </w:rPr>
        <w:t xml:space="preserve">o rozpočtových pravidlech územních rozpočtů, ve znění pozdějších předpisů a dalšími </w:t>
      </w:r>
      <w:r w:rsidR="00667247">
        <w:rPr>
          <w:rFonts w:ascii="Arial" w:hAnsi="Arial" w:cs="Arial"/>
          <w:sz w:val="20"/>
        </w:rPr>
        <w:t>zvláštními právními</w:t>
      </w:r>
      <w:r w:rsidR="003A6AAC">
        <w:rPr>
          <w:rFonts w:ascii="Arial" w:hAnsi="Arial" w:cs="Arial"/>
          <w:sz w:val="20"/>
        </w:rPr>
        <w:t xml:space="preserve"> předpisy. </w:t>
      </w:r>
    </w:p>
    <w:p w:rsidR="00F9491D" w:rsidRDefault="00F9491D" w:rsidP="00F9491D">
      <w:pPr>
        <w:pStyle w:val="Zkladntext"/>
        <w:spacing w:before="60"/>
        <w:ind w:left="425" w:right="142" w:hanging="425"/>
        <w:rPr>
          <w:rFonts w:ascii="Arial" w:hAnsi="Arial" w:cs="Arial"/>
          <w:sz w:val="20"/>
        </w:rPr>
      </w:pPr>
    </w:p>
    <w:p w:rsidR="00E5712B"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3</w:t>
      </w:r>
      <w:r w:rsidR="003A6AAC">
        <w:rPr>
          <w:rFonts w:ascii="Arial" w:hAnsi="Arial" w:cs="Arial"/>
          <w:sz w:val="20"/>
        </w:rPr>
        <w:t xml:space="preserve"> Smlouva může být měněna či doplňována pouze písemnými, vzestupně číslovanými dodatky podepsanými oprávněnými zástupci obou smluvních stran. Dodatek se neuzavírá v případě změny názvu příjemce, statutárního zástupce, sídla či bankovního účtu kterékoli ze smluvních stran. V takovém případě postačí písemné oznámení o změně, které v případě změny bankovního účtu příjemce musí být doloženo kopií smlouvy o zřízení účtu. </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4</w:t>
      </w:r>
      <w:r w:rsidR="003A6AAC">
        <w:rPr>
          <w:rFonts w:ascii="Arial" w:hAnsi="Arial" w:cs="Arial"/>
          <w:sz w:val="20"/>
        </w:rPr>
        <w:t xml:space="preserve"> Smluvní strany bezvýhradně souhlasí se zveřejněním všech údajů obsažených v této smlouvě.</w:t>
      </w:r>
    </w:p>
    <w:p w:rsidR="00F9491D" w:rsidRDefault="00F9491D" w:rsidP="00F9491D">
      <w:pPr>
        <w:pStyle w:val="Zkladntext"/>
        <w:tabs>
          <w:tab w:val="num" w:pos="426"/>
        </w:tabs>
        <w:spacing w:before="60"/>
        <w:ind w:left="425" w:right="142" w:hanging="425"/>
        <w:rPr>
          <w:rFonts w:ascii="Arial" w:hAnsi="Arial" w:cs="Arial"/>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5</w:t>
      </w:r>
      <w:r w:rsidR="003A6AAC">
        <w:rPr>
          <w:rFonts w:ascii="Arial" w:hAnsi="Arial" w:cs="Arial"/>
          <w:sz w:val="20"/>
        </w:rPr>
        <w:t xml:space="preserve"> Smlouva je vyhotovena ve </w:t>
      </w:r>
      <w:r w:rsidR="00667247">
        <w:rPr>
          <w:rFonts w:ascii="Arial" w:hAnsi="Arial" w:cs="Arial"/>
          <w:sz w:val="20"/>
        </w:rPr>
        <w:t>čtyřech</w:t>
      </w:r>
      <w:r w:rsidR="003A6AAC">
        <w:rPr>
          <w:rFonts w:ascii="Arial" w:hAnsi="Arial" w:cs="Arial"/>
          <w:sz w:val="20"/>
        </w:rPr>
        <w:t xml:space="preserve"> stejnopisech, z nichž poskytovatel obdrží </w:t>
      </w:r>
      <w:r w:rsidR="00667247">
        <w:rPr>
          <w:rFonts w:ascii="Arial" w:hAnsi="Arial" w:cs="Arial"/>
          <w:sz w:val="20"/>
        </w:rPr>
        <w:t xml:space="preserve">dvě </w:t>
      </w:r>
      <w:r w:rsidR="003A6AAC">
        <w:rPr>
          <w:rFonts w:ascii="Arial" w:hAnsi="Arial" w:cs="Arial"/>
          <w:sz w:val="20"/>
        </w:rPr>
        <w:t>vyhotovení</w:t>
      </w:r>
      <w:r w:rsidR="00667247">
        <w:rPr>
          <w:rFonts w:ascii="Arial" w:hAnsi="Arial" w:cs="Arial"/>
          <w:sz w:val="20"/>
        </w:rPr>
        <w:t xml:space="preserve">       </w:t>
      </w:r>
      <w:r w:rsidR="003A6AAC">
        <w:rPr>
          <w:rFonts w:ascii="Arial" w:hAnsi="Arial" w:cs="Arial"/>
          <w:sz w:val="20"/>
        </w:rPr>
        <w:t xml:space="preserve"> a</w:t>
      </w:r>
      <w:r w:rsidR="00667247">
        <w:rPr>
          <w:rFonts w:ascii="Arial" w:hAnsi="Arial" w:cs="Arial"/>
          <w:sz w:val="20"/>
        </w:rPr>
        <w:t xml:space="preserve"> </w:t>
      </w:r>
      <w:r w:rsidR="003A6AAC">
        <w:rPr>
          <w:rFonts w:ascii="Arial" w:hAnsi="Arial" w:cs="Arial"/>
          <w:sz w:val="20"/>
        </w:rPr>
        <w:t xml:space="preserve"> příjemce </w:t>
      </w:r>
      <w:r w:rsidR="00667247">
        <w:rPr>
          <w:rFonts w:ascii="Arial" w:hAnsi="Arial" w:cs="Arial"/>
          <w:sz w:val="20"/>
        </w:rPr>
        <w:t>dvě vyhotovení</w:t>
      </w:r>
      <w:r w:rsidR="003A6AAC">
        <w:rPr>
          <w:rFonts w:ascii="Arial" w:hAnsi="Arial" w:cs="Arial"/>
          <w:sz w:val="20"/>
        </w:rPr>
        <w:t xml:space="preserve"> vyhotovení</w:t>
      </w:r>
      <w:r w:rsidR="00763353" w:rsidRPr="00763353">
        <w:rPr>
          <w:rFonts w:ascii="Arial" w:hAnsi="Arial" w:cs="Arial"/>
          <w:sz w:val="20"/>
        </w:rPr>
        <w:t>.</w:t>
      </w:r>
    </w:p>
    <w:p w:rsidR="00F9491D" w:rsidRDefault="00F9491D" w:rsidP="00F9491D">
      <w:pPr>
        <w:pStyle w:val="Zkladntext"/>
        <w:tabs>
          <w:tab w:val="num" w:pos="426"/>
        </w:tabs>
        <w:spacing w:before="60"/>
        <w:ind w:left="425" w:right="142" w:hanging="425"/>
        <w:rPr>
          <w:rFonts w:ascii="Arial" w:hAnsi="Arial" w:cs="Arial"/>
          <w:i/>
          <w:color w:val="00B050"/>
          <w:sz w:val="20"/>
        </w:rPr>
      </w:pPr>
    </w:p>
    <w:p w:rsidR="003A6AAC" w:rsidRDefault="00B60614" w:rsidP="00F9491D">
      <w:pPr>
        <w:pStyle w:val="Zkladntext"/>
        <w:tabs>
          <w:tab w:val="num" w:pos="426"/>
        </w:tabs>
        <w:spacing w:before="60"/>
        <w:ind w:left="425" w:right="142" w:hanging="425"/>
        <w:rPr>
          <w:rFonts w:ascii="Arial" w:hAnsi="Arial" w:cs="Arial"/>
          <w:sz w:val="20"/>
        </w:rPr>
      </w:pPr>
      <w:r>
        <w:rPr>
          <w:rFonts w:ascii="Arial" w:hAnsi="Arial" w:cs="Arial"/>
          <w:sz w:val="20"/>
        </w:rPr>
        <w:t>6</w:t>
      </w:r>
      <w:r w:rsidR="003A6AAC">
        <w:rPr>
          <w:rFonts w:ascii="Arial" w:hAnsi="Arial" w:cs="Arial"/>
          <w:sz w:val="20"/>
        </w:rPr>
        <w:t>.</w:t>
      </w:r>
      <w:r>
        <w:rPr>
          <w:rFonts w:ascii="Arial" w:hAnsi="Arial" w:cs="Arial"/>
          <w:sz w:val="20"/>
        </w:rPr>
        <w:t>6</w:t>
      </w:r>
      <w:r w:rsidR="003A6AAC">
        <w:rPr>
          <w:rFonts w:ascii="Arial" w:hAnsi="Arial" w:cs="Arial"/>
          <w:sz w:val="20"/>
        </w:rPr>
        <w:t xml:space="preserve"> Smluvní strany svými podpisy stvrzují, že smlouva byla sjednána na základě jejich pravé a svobodné vůle, nikoli v tísni za nápadně nevýhodných podmínek. </w:t>
      </w:r>
    </w:p>
    <w:p w:rsidR="00B60614" w:rsidRDefault="00B60614" w:rsidP="003A6AAC">
      <w:pPr>
        <w:pStyle w:val="Zkladntext"/>
        <w:spacing w:before="60"/>
        <w:ind w:left="425" w:hanging="425"/>
        <w:rPr>
          <w:rFonts w:ascii="Arial" w:hAnsi="Arial" w:cs="Arial"/>
          <w:sz w:val="20"/>
        </w:rPr>
      </w:pPr>
    </w:p>
    <w:p w:rsidR="003A6AAC" w:rsidRDefault="003A6AAC"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b/>
          <w:sz w:val="20"/>
          <w:szCs w:val="20"/>
        </w:rPr>
      </w:pPr>
      <w:r>
        <w:rPr>
          <w:rFonts w:ascii="Arial" w:hAnsi="Arial" w:cs="Arial"/>
          <w:b/>
          <w:sz w:val="20"/>
          <w:szCs w:val="20"/>
        </w:rPr>
        <w:t xml:space="preserve">Doložka dle § </w:t>
      </w:r>
      <w:r w:rsidR="00763353">
        <w:rPr>
          <w:rFonts w:ascii="Arial" w:hAnsi="Arial" w:cs="Arial"/>
          <w:b/>
          <w:sz w:val="20"/>
          <w:szCs w:val="20"/>
        </w:rPr>
        <w:t>4</w:t>
      </w:r>
      <w:r w:rsidR="00667247">
        <w:rPr>
          <w:rFonts w:ascii="Arial" w:hAnsi="Arial" w:cs="Arial"/>
          <w:b/>
          <w:sz w:val="20"/>
          <w:szCs w:val="20"/>
        </w:rPr>
        <w:t>3</w:t>
      </w:r>
      <w:r w:rsidR="00763353">
        <w:rPr>
          <w:rFonts w:ascii="Arial" w:hAnsi="Arial" w:cs="Arial"/>
          <w:b/>
          <w:sz w:val="20"/>
          <w:szCs w:val="20"/>
        </w:rPr>
        <w:t xml:space="preserve"> zákona č. </w:t>
      </w:r>
      <w:r w:rsidR="00667247">
        <w:rPr>
          <w:rFonts w:ascii="Arial" w:hAnsi="Arial" w:cs="Arial"/>
          <w:b/>
          <w:sz w:val="20"/>
          <w:szCs w:val="20"/>
        </w:rPr>
        <w:t>131</w:t>
      </w:r>
      <w:r>
        <w:rPr>
          <w:rFonts w:ascii="Arial" w:hAnsi="Arial" w:cs="Arial"/>
          <w:b/>
          <w:sz w:val="20"/>
          <w:szCs w:val="20"/>
        </w:rPr>
        <w:t xml:space="preserve">/2000 Sb., o </w:t>
      </w:r>
      <w:r w:rsidR="00667247">
        <w:rPr>
          <w:rFonts w:ascii="Arial" w:hAnsi="Arial" w:cs="Arial"/>
          <w:b/>
          <w:sz w:val="20"/>
          <w:szCs w:val="20"/>
        </w:rPr>
        <w:t>hlavním městě Praze</w:t>
      </w:r>
      <w:r>
        <w:rPr>
          <w:rFonts w:ascii="Arial" w:hAnsi="Arial" w:cs="Arial"/>
          <w:b/>
          <w:sz w:val="20"/>
          <w:szCs w:val="20"/>
        </w:rPr>
        <w:t>, ve znění pozdějších předpisů</w:t>
      </w:r>
    </w:p>
    <w:p w:rsidR="00667247" w:rsidRDefault="00667247"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p>
    <w:p w:rsidR="003A6AAC" w:rsidRDefault="003A6AAC"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r>
        <w:rPr>
          <w:rFonts w:ascii="Arial" w:hAnsi="Arial" w:cs="Arial"/>
          <w:sz w:val="20"/>
          <w:szCs w:val="20"/>
        </w:rPr>
        <w:t>Rozhodnuto</w:t>
      </w:r>
      <w:r w:rsidR="00667247">
        <w:rPr>
          <w:rFonts w:ascii="Arial" w:hAnsi="Arial" w:cs="Arial"/>
          <w:sz w:val="20"/>
          <w:szCs w:val="20"/>
        </w:rPr>
        <w:t xml:space="preserve"> </w:t>
      </w:r>
      <w:r>
        <w:rPr>
          <w:rFonts w:ascii="Arial" w:hAnsi="Arial" w:cs="Arial"/>
          <w:sz w:val="20"/>
          <w:szCs w:val="20"/>
        </w:rPr>
        <w:t xml:space="preserve">orgánem </w:t>
      </w:r>
      <w:r w:rsidR="00667247">
        <w:rPr>
          <w:rFonts w:ascii="Arial" w:hAnsi="Arial" w:cs="Arial"/>
          <w:sz w:val="20"/>
          <w:szCs w:val="20"/>
        </w:rPr>
        <w:t>městské části</w:t>
      </w:r>
      <w:r>
        <w:rPr>
          <w:rFonts w:ascii="Arial" w:hAnsi="Arial" w:cs="Arial"/>
          <w:sz w:val="20"/>
          <w:szCs w:val="20"/>
        </w:rPr>
        <w:t>:</w:t>
      </w:r>
      <w:r w:rsidR="00667247">
        <w:rPr>
          <w:rFonts w:ascii="Arial" w:hAnsi="Arial" w:cs="Arial"/>
          <w:sz w:val="20"/>
          <w:szCs w:val="20"/>
        </w:rPr>
        <w:t>………………………………………………………</w:t>
      </w:r>
      <w:r>
        <w:rPr>
          <w:rFonts w:ascii="Arial" w:hAnsi="Arial" w:cs="Arial"/>
          <w:sz w:val="20"/>
          <w:szCs w:val="20"/>
        </w:rPr>
        <w:t>………………….</w:t>
      </w:r>
    </w:p>
    <w:p w:rsidR="00667247" w:rsidRDefault="00667247"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p>
    <w:p w:rsidR="003A6AAC" w:rsidRDefault="003A6AAC" w:rsidP="003A6AAC">
      <w:pPr>
        <w:widowControl w:val="0"/>
        <w:pBdr>
          <w:top w:val="single" w:sz="6" w:space="1" w:color="auto"/>
          <w:left w:val="single" w:sz="6" w:space="1" w:color="auto"/>
          <w:bottom w:val="single" w:sz="6" w:space="1" w:color="auto"/>
          <w:right w:val="single" w:sz="6" w:space="1" w:color="auto"/>
        </w:pBdr>
        <w:spacing w:before="60"/>
        <w:ind w:left="425" w:hanging="425"/>
        <w:jc w:val="both"/>
        <w:rPr>
          <w:rFonts w:ascii="Arial" w:hAnsi="Arial" w:cs="Arial"/>
          <w:sz w:val="20"/>
          <w:szCs w:val="20"/>
        </w:rPr>
      </w:pPr>
      <w:r>
        <w:rPr>
          <w:rFonts w:ascii="Arial" w:hAnsi="Arial" w:cs="Arial"/>
          <w:sz w:val="20"/>
          <w:szCs w:val="20"/>
        </w:rPr>
        <w:t>Datum jednání a číslo usnesení:</w:t>
      </w:r>
      <w:r w:rsidR="00EB3AEE">
        <w:rPr>
          <w:rFonts w:ascii="Arial" w:hAnsi="Arial" w:cs="Arial"/>
          <w:sz w:val="20"/>
          <w:szCs w:val="20"/>
        </w:rPr>
        <w:t>…</w:t>
      </w:r>
      <w:r>
        <w:rPr>
          <w:rFonts w:ascii="Arial" w:hAnsi="Arial" w:cs="Arial"/>
          <w:sz w:val="20"/>
          <w:szCs w:val="20"/>
        </w:rPr>
        <w:t>………………………</w:t>
      </w:r>
      <w:r w:rsidR="00667247">
        <w:rPr>
          <w:rFonts w:ascii="Arial" w:hAnsi="Arial" w:cs="Arial"/>
          <w:sz w:val="20"/>
          <w:szCs w:val="20"/>
        </w:rPr>
        <w:t>……………………………………………………..</w:t>
      </w:r>
    </w:p>
    <w:p w:rsidR="003A6AAC" w:rsidRDefault="003A6AAC" w:rsidP="00A84C25">
      <w:pPr>
        <w:pStyle w:val="Zkladntext"/>
        <w:tabs>
          <w:tab w:val="left" w:pos="5245"/>
        </w:tabs>
        <w:rPr>
          <w:rFonts w:ascii="Arial" w:hAnsi="Arial" w:cs="Arial"/>
          <w:sz w:val="20"/>
        </w:rPr>
      </w:pPr>
    </w:p>
    <w:p w:rsidR="00667247" w:rsidRDefault="00667247" w:rsidP="003A6AAC">
      <w:pPr>
        <w:pStyle w:val="Zkladntext"/>
        <w:tabs>
          <w:tab w:val="left" w:pos="5245"/>
        </w:tabs>
        <w:ind w:left="426" w:hanging="426"/>
        <w:rPr>
          <w:rFonts w:ascii="Arial" w:hAnsi="Arial" w:cs="Arial"/>
          <w:sz w:val="20"/>
        </w:rPr>
      </w:pPr>
    </w:p>
    <w:p w:rsidR="00667247" w:rsidRDefault="00667247" w:rsidP="003A6AAC">
      <w:pPr>
        <w:pStyle w:val="Zkladntext"/>
        <w:tabs>
          <w:tab w:val="left" w:pos="5245"/>
        </w:tabs>
        <w:ind w:left="426" w:hanging="426"/>
        <w:rPr>
          <w:rFonts w:ascii="Arial" w:hAnsi="Arial" w:cs="Arial"/>
          <w:sz w:val="20"/>
        </w:rPr>
      </w:pPr>
    </w:p>
    <w:p w:rsidR="003A6AAC" w:rsidRDefault="003A6AAC" w:rsidP="003A6AAC">
      <w:pPr>
        <w:pStyle w:val="Zkladntext"/>
        <w:tabs>
          <w:tab w:val="left" w:pos="5245"/>
        </w:tabs>
        <w:ind w:left="426" w:hanging="426"/>
        <w:rPr>
          <w:rFonts w:ascii="Arial" w:hAnsi="Arial" w:cs="Arial"/>
          <w:sz w:val="20"/>
        </w:rPr>
      </w:pPr>
      <w:r>
        <w:rPr>
          <w:rFonts w:ascii="Arial" w:hAnsi="Arial" w:cs="Arial"/>
          <w:sz w:val="20"/>
        </w:rPr>
        <w:t>V ……………….. dne………….......</w:t>
      </w:r>
      <w:r>
        <w:rPr>
          <w:rFonts w:ascii="Arial" w:hAnsi="Arial" w:cs="Arial"/>
          <w:sz w:val="20"/>
        </w:rPr>
        <w:tab/>
      </w:r>
      <w:r>
        <w:rPr>
          <w:rFonts w:ascii="Arial" w:hAnsi="Arial" w:cs="Arial"/>
          <w:sz w:val="20"/>
        </w:rPr>
        <w:tab/>
      </w:r>
      <w:r w:rsidR="00763353">
        <w:rPr>
          <w:rFonts w:ascii="Arial" w:hAnsi="Arial" w:cs="Arial"/>
          <w:sz w:val="20"/>
        </w:rPr>
        <w:t xml:space="preserve">  </w:t>
      </w:r>
      <w:r>
        <w:rPr>
          <w:rFonts w:ascii="Arial" w:hAnsi="Arial" w:cs="Arial"/>
          <w:sz w:val="20"/>
        </w:rPr>
        <w:tab/>
      </w:r>
      <w:r w:rsidR="00763353">
        <w:rPr>
          <w:rFonts w:ascii="Arial" w:hAnsi="Arial" w:cs="Arial"/>
          <w:sz w:val="20"/>
        </w:rPr>
        <w:t xml:space="preserve">    </w:t>
      </w:r>
      <w:r>
        <w:rPr>
          <w:rFonts w:ascii="Arial" w:hAnsi="Arial" w:cs="Arial"/>
          <w:sz w:val="20"/>
        </w:rPr>
        <w:t>V……………………… dne………</w:t>
      </w:r>
    </w:p>
    <w:p w:rsidR="0026292D" w:rsidRDefault="003A6AAC" w:rsidP="0026292D">
      <w:pPr>
        <w:tabs>
          <w:tab w:val="left" w:pos="2835"/>
        </w:tabs>
        <w:ind w:left="426" w:hanging="426"/>
        <w:jc w:val="both"/>
        <w:rPr>
          <w:rFonts w:ascii="Arial" w:hAnsi="Arial" w:cs="Arial"/>
          <w:sz w:val="20"/>
          <w:szCs w:val="20"/>
        </w:rPr>
      </w:pPr>
      <w:r>
        <w:rPr>
          <w:rFonts w:ascii="Arial" w:hAnsi="Arial" w:cs="Arial"/>
          <w:sz w:val="20"/>
          <w:szCs w:val="20"/>
        </w:rPr>
        <w:t xml:space="preserve">           </w:t>
      </w:r>
    </w:p>
    <w:p w:rsidR="00833606" w:rsidRDefault="00833606" w:rsidP="0026292D">
      <w:pPr>
        <w:tabs>
          <w:tab w:val="left" w:pos="2835"/>
        </w:tabs>
        <w:ind w:left="426" w:hanging="426"/>
        <w:jc w:val="both"/>
        <w:rPr>
          <w:rFonts w:ascii="Arial" w:hAnsi="Arial" w:cs="Arial"/>
          <w:sz w:val="20"/>
          <w:szCs w:val="20"/>
        </w:rPr>
      </w:pPr>
    </w:p>
    <w:p w:rsidR="003A6AAC" w:rsidRDefault="003A6AAC" w:rsidP="003A6AAC">
      <w:pPr>
        <w:tabs>
          <w:tab w:val="left" w:pos="2835"/>
        </w:tabs>
        <w:ind w:left="426" w:hanging="426"/>
        <w:jc w:val="both"/>
        <w:rPr>
          <w:rFonts w:ascii="Arial" w:hAnsi="Arial" w:cs="Arial"/>
          <w:sz w:val="20"/>
          <w:szCs w:val="20"/>
        </w:rPr>
      </w:pPr>
      <w:r>
        <w:rPr>
          <w:rFonts w:ascii="Arial" w:hAnsi="Arial" w:cs="Arial"/>
          <w:sz w:val="20"/>
          <w:szCs w:val="20"/>
        </w:rPr>
        <w:t xml:space="preserve">         za poskytovatele</w:t>
      </w:r>
      <w:r>
        <w:rPr>
          <w:rFonts w:ascii="Arial" w:hAnsi="Arial" w:cs="Arial"/>
          <w:sz w:val="20"/>
          <w:szCs w:val="20"/>
        </w:rPr>
        <w:tab/>
      </w:r>
      <w:r>
        <w:rPr>
          <w:rFonts w:ascii="Arial" w:hAnsi="Arial" w:cs="Arial"/>
          <w:sz w:val="20"/>
          <w:szCs w:val="20"/>
        </w:rPr>
        <w:tab/>
        <w:t xml:space="preserve">                                                    za příjemce</w:t>
      </w:r>
    </w:p>
    <w:p w:rsidR="00833606" w:rsidRDefault="00833606" w:rsidP="003A6AAC">
      <w:pPr>
        <w:tabs>
          <w:tab w:val="left" w:pos="2835"/>
        </w:tabs>
        <w:ind w:left="426" w:hanging="426"/>
        <w:jc w:val="both"/>
        <w:rPr>
          <w:rFonts w:ascii="Arial" w:hAnsi="Arial" w:cs="Arial"/>
          <w:sz w:val="20"/>
          <w:szCs w:val="20"/>
        </w:rPr>
      </w:pPr>
    </w:p>
    <w:p w:rsidR="00833606" w:rsidRDefault="00833606" w:rsidP="003A6AAC">
      <w:pPr>
        <w:tabs>
          <w:tab w:val="left" w:pos="2835"/>
        </w:tabs>
        <w:ind w:left="426" w:hanging="426"/>
        <w:jc w:val="both"/>
        <w:rPr>
          <w:rFonts w:ascii="Arial" w:hAnsi="Arial" w:cs="Arial"/>
          <w:sz w:val="20"/>
          <w:szCs w:val="20"/>
        </w:rPr>
      </w:pPr>
    </w:p>
    <w:p w:rsidR="003A6AAC" w:rsidRDefault="003A6AAC" w:rsidP="003A6AAC">
      <w:pPr>
        <w:pStyle w:val="Zkladntext"/>
        <w:tabs>
          <w:tab w:val="left" w:pos="5245"/>
        </w:tabs>
        <w:ind w:left="426" w:hanging="426"/>
        <w:rPr>
          <w:rFonts w:ascii="Arial" w:hAnsi="Arial" w:cs="Arial"/>
          <w:sz w:val="20"/>
        </w:rPr>
      </w:pPr>
      <w:r>
        <w:rPr>
          <w:rFonts w:ascii="Arial" w:hAnsi="Arial" w:cs="Arial"/>
          <w:sz w:val="20"/>
        </w:rPr>
        <w:t xml:space="preserve">  ………………………………..</w:t>
      </w:r>
      <w:r>
        <w:rPr>
          <w:rFonts w:ascii="Arial" w:hAnsi="Arial" w:cs="Arial"/>
          <w:sz w:val="20"/>
        </w:rPr>
        <w:tab/>
        <w:t xml:space="preserve">                                               …………………………………..</w:t>
      </w:r>
    </w:p>
    <w:p w:rsidR="00157DB9" w:rsidRPr="00157DB9" w:rsidRDefault="003A6AAC" w:rsidP="00A84C25">
      <w:pPr>
        <w:pStyle w:val="Zkladntext"/>
        <w:tabs>
          <w:tab w:val="left" w:pos="5220"/>
        </w:tabs>
        <w:ind w:left="426" w:hanging="426"/>
        <w:rPr>
          <w:rFonts w:ascii="Arial" w:hAnsi="Arial" w:cs="Arial"/>
          <w:i/>
          <w:sz w:val="20"/>
        </w:rPr>
      </w:pPr>
      <w:r>
        <w:rPr>
          <w:rFonts w:ascii="Arial" w:hAnsi="Arial" w:cs="Arial"/>
          <w:sz w:val="20"/>
        </w:rPr>
        <w:lastRenderedPageBreak/>
        <w:t xml:space="preserve">                </w:t>
      </w:r>
      <w:r w:rsidR="00157DB9">
        <w:rPr>
          <w:rFonts w:ascii="Arial" w:hAnsi="Arial" w:cs="Arial"/>
          <w:sz w:val="20"/>
        </w:rPr>
        <w:t xml:space="preserve">Roman Petrus                                                                     </w:t>
      </w:r>
      <w:r w:rsidR="00157DB9" w:rsidRPr="00157DB9">
        <w:rPr>
          <w:rFonts w:ascii="Arial" w:hAnsi="Arial" w:cs="Arial"/>
          <w:i/>
          <w:sz w:val="20"/>
        </w:rPr>
        <w:t>(jméno a příjmení, funkce)</w:t>
      </w:r>
    </w:p>
    <w:p w:rsidR="00492F4B" w:rsidRPr="00667247" w:rsidRDefault="00157DB9" w:rsidP="00A84C25">
      <w:pPr>
        <w:pStyle w:val="Zkladntext"/>
        <w:tabs>
          <w:tab w:val="left" w:pos="5220"/>
        </w:tabs>
        <w:ind w:left="426" w:hanging="426"/>
        <w:rPr>
          <w:rFonts w:ascii="Arial" w:hAnsi="Arial" w:cs="Arial"/>
          <w:sz w:val="20"/>
        </w:rPr>
      </w:pPr>
      <w:r>
        <w:rPr>
          <w:rFonts w:ascii="Arial" w:hAnsi="Arial" w:cs="Arial"/>
          <w:sz w:val="20"/>
        </w:rPr>
        <w:t xml:space="preserve">                    </w:t>
      </w:r>
      <w:r w:rsidR="00A84C25" w:rsidRPr="00667247">
        <w:rPr>
          <w:rFonts w:ascii="Arial" w:hAnsi="Arial" w:cs="Arial"/>
          <w:sz w:val="20"/>
        </w:rPr>
        <w:t>starosta</w:t>
      </w:r>
      <w:r w:rsidR="003A6AAC" w:rsidRPr="00667247">
        <w:rPr>
          <w:rFonts w:ascii="Arial" w:hAnsi="Arial" w:cs="Arial"/>
          <w:sz w:val="20"/>
        </w:rPr>
        <w:t xml:space="preserve">                                                                                                        </w:t>
      </w:r>
    </w:p>
    <w:sectPr w:rsidR="00492F4B" w:rsidRPr="00667247" w:rsidSect="00643A8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5DE" w:rsidRDefault="007C75DE" w:rsidP="003A6AAC">
      <w:r>
        <w:separator/>
      </w:r>
    </w:p>
  </w:endnote>
  <w:endnote w:type="continuationSeparator" w:id="0">
    <w:p w:rsidR="007C75DE" w:rsidRDefault="007C75DE" w:rsidP="003A6AAC">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3248"/>
      <w:docPartObj>
        <w:docPartGallery w:val="Page Numbers (Bottom of Page)"/>
        <w:docPartUnique/>
      </w:docPartObj>
    </w:sdtPr>
    <w:sdtContent>
      <w:p w:rsidR="00D20CB1" w:rsidRDefault="00483E95">
        <w:pPr>
          <w:pStyle w:val="Zpat"/>
          <w:jc w:val="center"/>
        </w:pPr>
        <w:fldSimple w:instr=" PAGE   \* MERGEFORMAT ">
          <w:r w:rsidR="008E303C">
            <w:rPr>
              <w:noProof/>
            </w:rPr>
            <w:t>4</w:t>
          </w:r>
        </w:fldSimple>
      </w:p>
    </w:sdtContent>
  </w:sdt>
  <w:p w:rsidR="00D20CB1" w:rsidRDefault="00D20CB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5DE" w:rsidRDefault="007C75DE" w:rsidP="003A6AAC">
      <w:r>
        <w:separator/>
      </w:r>
    </w:p>
  </w:footnote>
  <w:footnote w:type="continuationSeparator" w:id="0">
    <w:p w:rsidR="007C75DE" w:rsidRDefault="007C75DE" w:rsidP="003A6A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81299"/>
    <w:multiLevelType w:val="hybridMultilevel"/>
    <w:tmpl w:val="CBBC955E"/>
    <w:lvl w:ilvl="0" w:tplc="E2DE1E5A">
      <w:start w:val="1"/>
      <w:numFmt w:val="lowerLetter"/>
      <w:lvlText w:val="%1)"/>
      <w:lvlJc w:val="left"/>
      <w:pPr>
        <w:ind w:left="927" w:hanging="360"/>
      </w:pPr>
      <w:rPr>
        <w:rFonts w:ascii="Arial" w:hAnsi="Arial" w:cs="Arial" w:hint="default"/>
        <w:color w:val="auto"/>
        <w:sz w:val="20"/>
        <w:szCs w:val="20"/>
      </w:rPr>
    </w:lvl>
    <w:lvl w:ilvl="1" w:tplc="04050019">
      <w:start w:val="1"/>
      <w:numFmt w:val="decimal"/>
      <w:lvlText w:val="%2."/>
      <w:lvlJc w:val="left"/>
      <w:pPr>
        <w:tabs>
          <w:tab w:val="num" w:pos="1647"/>
        </w:tabs>
        <w:ind w:left="1647" w:hanging="360"/>
      </w:pPr>
    </w:lvl>
    <w:lvl w:ilvl="2" w:tplc="0405001B">
      <w:start w:val="1"/>
      <w:numFmt w:val="decimal"/>
      <w:lvlText w:val="%3."/>
      <w:lvlJc w:val="left"/>
      <w:pPr>
        <w:tabs>
          <w:tab w:val="num" w:pos="2367"/>
        </w:tabs>
        <w:ind w:left="2367" w:hanging="360"/>
      </w:pPr>
    </w:lvl>
    <w:lvl w:ilvl="3" w:tplc="0405000F">
      <w:start w:val="1"/>
      <w:numFmt w:val="decimal"/>
      <w:lvlText w:val="%4."/>
      <w:lvlJc w:val="left"/>
      <w:pPr>
        <w:tabs>
          <w:tab w:val="num" w:pos="3087"/>
        </w:tabs>
        <w:ind w:left="3087" w:hanging="360"/>
      </w:pPr>
    </w:lvl>
    <w:lvl w:ilvl="4" w:tplc="04050019">
      <w:start w:val="1"/>
      <w:numFmt w:val="decimal"/>
      <w:lvlText w:val="%5."/>
      <w:lvlJc w:val="left"/>
      <w:pPr>
        <w:tabs>
          <w:tab w:val="num" w:pos="3807"/>
        </w:tabs>
        <w:ind w:left="3807" w:hanging="360"/>
      </w:pPr>
    </w:lvl>
    <w:lvl w:ilvl="5" w:tplc="0405001B">
      <w:start w:val="1"/>
      <w:numFmt w:val="decimal"/>
      <w:lvlText w:val="%6."/>
      <w:lvlJc w:val="left"/>
      <w:pPr>
        <w:tabs>
          <w:tab w:val="num" w:pos="4527"/>
        </w:tabs>
        <w:ind w:left="4527" w:hanging="360"/>
      </w:pPr>
    </w:lvl>
    <w:lvl w:ilvl="6" w:tplc="0405000F">
      <w:start w:val="1"/>
      <w:numFmt w:val="decimal"/>
      <w:lvlText w:val="%7."/>
      <w:lvlJc w:val="left"/>
      <w:pPr>
        <w:tabs>
          <w:tab w:val="num" w:pos="5247"/>
        </w:tabs>
        <w:ind w:left="5247" w:hanging="360"/>
      </w:pPr>
    </w:lvl>
    <w:lvl w:ilvl="7" w:tplc="04050019">
      <w:start w:val="1"/>
      <w:numFmt w:val="decimal"/>
      <w:lvlText w:val="%8."/>
      <w:lvlJc w:val="left"/>
      <w:pPr>
        <w:tabs>
          <w:tab w:val="num" w:pos="5967"/>
        </w:tabs>
        <w:ind w:left="5967" w:hanging="360"/>
      </w:pPr>
    </w:lvl>
    <w:lvl w:ilvl="8" w:tplc="0405001B">
      <w:start w:val="1"/>
      <w:numFmt w:val="decimal"/>
      <w:lvlText w:val="%9."/>
      <w:lvlJc w:val="left"/>
      <w:pPr>
        <w:tabs>
          <w:tab w:val="num" w:pos="6687"/>
        </w:tabs>
        <w:ind w:left="6687" w:hanging="360"/>
      </w:pPr>
    </w:lvl>
  </w:abstractNum>
  <w:abstractNum w:abstractNumId="1">
    <w:nsid w:val="02FA502B"/>
    <w:multiLevelType w:val="hybridMultilevel"/>
    <w:tmpl w:val="70DC05DA"/>
    <w:lvl w:ilvl="0" w:tplc="64C0728A">
      <w:numFmt w:val="bullet"/>
      <w:lvlText w:val="-"/>
      <w:lvlJc w:val="left"/>
      <w:pPr>
        <w:ind w:left="720" w:hanging="360"/>
      </w:pPr>
      <w:rPr>
        <w:rFonts w:ascii="Arial" w:eastAsia="Times New Roman" w:hAnsi="Arial" w:cs="Arial" w:hint="default"/>
      </w:rPr>
    </w:lvl>
    <w:lvl w:ilvl="1" w:tplc="64C0728A">
      <w:numFmt w:val="bullet"/>
      <w:lvlText w:val="-"/>
      <w:lvlJc w:val="left"/>
      <w:pPr>
        <w:ind w:left="1211" w:hanging="360"/>
      </w:pPr>
      <w:rPr>
        <w:rFonts w:ascii="Arial" w:eastAsia="Times New Roman" w:hAnsi="Aria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nsid w:val="069A76EE"/>
    <w:multiLevelType w:val="hybridMultilevel"/>
    <w:tmpl w:val="CBBC955E"/>
    <w:lvl w:ilvl="0" w:tplc="E2DE1E5A">
      <w:start w:val="1"/>
      <w:numFmt w:val="lowerLetter"/>
      <w:lvlText w:val="%1)"/>
      <w:lvlJc w:val="left"/>
      <w:pPr>
        <w:ind w:left="927" w:hanging="360"/>
      </w:pPr>
      <w:rPr>
        <w:rFonts w:ascii="Arial" w:hAnsi="Arial" w:cs="Arial" w:hint="default"/>
        <w:color w:val="auto"/>
        <w:sz w:val="20"/>
        <w:szCs w:val="20"/>
      </w:rPr>
    </w:lvl>
    <w:lvl w:ilvl="1" w:tplc="04050019">
      <w:start w:val="1"/>
      <w:numFmt w:val="decimal"/>
      <w:lvlText w:val="%2."/>
      <w:lvlJc w:val="left"/>
      <w:pPr>
        <w:tabs>
          <w:tab w:val="num" w:pos="1647"/>
        </w:tabs>
        <w:ind w:left="1647" w:hanging="360"/>
      </w:pPr>
    </w:lvl>
    <w:lvl w:ilvl="2" w:tplc="0405001B">
      <w:start w:val="1"/>
      <w:numFmt w:val="decimal"/>
      <w:lvlText w:val="%3."/>
      <w:lvlJc w:val="left"/>
      <w:pPr>
        <w:tabs>
          <w:tab w:val="num" w:pos="2367"/>
        </w:tabs>
        <w:ind w:left="2367" w:hanging="360"/>
      </w:pPr>
    </w:lvl>
    <w:lvl w:ilvl="3" w:tplc="0405000F">
      <w:start w:val="1"/>
      <w:numFmt w:val="decimal"/>
      <w:lvlText w:val="%4."/>
      <w:lvlJc w:val="left"/>
      <w:pPr>
        <w:tabs>
          <w:tab w:val="num" w:pos="3087"/>
        </w:tabs>
        <w:ind w:left="3087" w:hanging="360"/>
      </w:pPr>
    </w:lvl>
    <w:lvl w:ilvl="4" w:tplc="04050019">
      <w:start w:val="1"/>
      <w:numFmt w:val="decimal"/>
      <w:lvlText w:val="%5."/>
      <w:lvlJc w:val="left"/>
      <w:pPr>
        <w:tabs>
          <w:tab w:val="num" w:pos="3807"/>
        </w:tabs>
        <w:ind w:left="3807" w:hanging="360"/>
      </w:pPr>
    </w:lvl>
    <w:lvl w:ilvl="5" w:tplc="0405001B">
      <w:start w:val="1"/>
      <w:numFmt w:val="decimal"/>
      <w:lvlText w:val="%6."/>
      <w:lvlJc w:val="left"/>
      <w:pPr>
        <w:tabs>
          <w:tab w:val="num" w:pos="4527"/>
        </w:tabs>
        <w:ind w:left="4527" w:hanging="360"/>
      </w:pPr>
    </w:lvl>
    <w:lvl w:ilvl="6" w:tplc="0405000F">
      <w:start w:val="1"/>
      <w:numFmt w:val="decimal"/>
      <w:lvlText w:val="%7."/>
      <w:lvlJc w:val="left"/>
      <w:pPr>
        <w:tabs>
          <w:tab w:val="num" w:pos="5247"/>
        </w:tabs>
        <w:ind w:left="5247" w:hanging="360"/>
      </w:pPr>
    </w:lvl>
    <w:lvl w:ilvl="7" w:tplc="04050019">
      <w:start w:val="1"/>
      <w:numFmt w:val="decimal"/>
      <w:lvlText w:val="%8."/>
      <w:lvlJc w:val="left"/>
      <w:pPr>
        <w:tabs>
          <w:tab w:val="num" w:pos="5967"/>
        </w:tabs>
        <w:ind w:left="5967" w:hanging="360"/>
      </w:pPr>
    </w:lvl>
    <w:lvl w:ilvl="8" w:tplc="0405001B">
      <w:start w:val="1"/>
      <w:numFmt w:val="decimal"/>
      <w:lvlText w:val="%9."/>
      <w:lvlJc w:val="left"/>
      <w:pPr>
        <w:tabs>
          <w:tab w:val="num" w:pos="6687"/>
        </w:tabs>
        <w:ind w:left="6687" w:hanging="360"/>
      </w:pPr>
    </w:lvl>
  </w:abstractNum>
  <w:abstractNum w:abstractNumId="3">
    <w:nsid w:val="0855640F"/>
    <w:multiLevelType w:val="hybridMultilevel"/>
    <w:tmpl w:val="19D68A9E"/>
    <w:lvl w:ilvl="0" w:tplc="486CBD58">
      <w:start w:val="1"/>
      <w:numFmt w:val="decimal"/>
      <w:lvlText w:val="6.%1"/>
      <w:lvlJc w:val="left"/>
      <w:pPr>
        <w:ind w:left="502" w:hanging="360"/>
      </w:pPr>
      <w:rPr>
        <w:i w:val="0"/>
        <w:color w:val="auto"/>
      </w:rPr>
    </w:lvl>
    <w:lvl w:ilvl="1" w:tplc="04050019">
      <w:start w:val="1"/>
      <w:numFmt w:val="lowerLetter"/>
      <w:lvlText w:val="%2."/>
      <w:lvlJc w:val="left"/>
      <w:pPr>
        <w:ind w:left="2030" w:hanging="360"/>
      </w:pPr>
    </w:lvl>
    <w:lvl w:ilvl="2" w:tplc="0405001B">
      <w:start w:val="1"/>
      <w:numFmt w:val="lowerRoman"/>
      <w:lvlText w:val="%3."/>
      <w:lvlJc w:val="right"/>
      <w:pPr>
        <w:ind w:left="2750" w:hanging="180"/>
      </w:pPr>
    </w:lvl>
    <w:lvl w:ilvl="3" w:tplc="0405000F">
      <w:start w:val="1"/>
      <w:numFmt w:val="decimal"/>
      <w:lvlText w:val="%4."/>
      <w:lvlJc w:val="left"/>
      <w:pPr>
        <w:ind w:left="3470" w:hanging="360"/>
      </w:pPr>
    </w:lvl>
    <w:lvl w:ilvl="4" w:tplc="04050019">
      <w:start w:val="1"/>
      <w:numFmt w:val="lowerLetter"/>
      <w:lvlText w:val="%5."/>
      <w:lvlJc w:val="left"/>
      <w:pPr>
        <w:ind w:left="4190" w:hanging="360"/>
      </w:pPr>
    </w:lvl>
    <w:lvl w:ilvl="5" w:tplc="0405001B">
      <w:start w:val="1"/>
      <w:numFmt w:val="lowerRoman"/>
      <w:lvlText w:val="%6."/>
      <w:lvlJc w:val="right"/>
      <w:pPr>
        <w:ind w:left="4910" w:hanging="180"/>
      </w:pPr>
    </w:lvl>
    <w:lvl w:ilvl="6" w:tplc="0405000F">
      <w:start w:val="1"/>
      <w:numFmt w:val="decimal"/>
      <w:lvlText w:val="%7."/>
      <w:lvlJc w:val="left"/>
      <w:pPr>
        <w:ind w:left="5630" w:hanging="360"/>
      </w:pPr>
    </w:lvl>
    <w:lvl w:ilvl="7" w:tplc="04050019">
      <w:start w:val="1"/>
      <w:numFmt w:val="lowerLetter"/>
      <w:lvlText w:val="%8."/>
      <w:lvlJc w:val="left"/>
      <w:pPr>
        <w:ind w:left="6350" w:hanging="360"/>
      </w:pPr>
    </w:lvl>
    <w:lvl w:ilvl="8" w:tplc="0405001B">
      <w:start w:val="1"/>
      <w:numFmt w:val="lowerRoman"/>
      <w:lvlText w:val="%9."/>
      <w:lvlJc w:val="right"/>
      <w:pPr>
        <w:ind w:left="7070" w:hanging="180"/>
      </w:pPr>
    </w:lvl>
  </w:abstractNum>
  <w:abstractNum w:abstractNumId="4">
    <w:nsid w:val="1A100451"/>
    <w:multiLevelType w:val="multilevel"/>
    <w:tmpl w:val="98DEEEAC"/>
    <w:lvl w:ilvl="0">
      <w:start w:val="2"/>
      <w:numFmt w:val="decimal"/>
      <w:lvlText w:val="%1."/>
      <w:lvlJc w:val="left"/>
      <w:pPr>
        <w:ind w:left="720" w:hanging="360"/>
      </w:pPr>
      <w:rPr>
        <w:rFonts w:hint="default"/>
      </w:rPr>
    </w:lvl>
    <w:lvl w:ilvl="1">
      <w:start w:val="2"/>
      <w:numFmt w:val="decimal"/>
      <w:isLgl/>
      <w:lvlText w:val="%1.%2"/>
      <w:lvlJc w:val="left"/>
      <w:pPr>
        <w:ind w:left="720" w:hanging="360"/>
      </w:pPr>
      <w:rPr>
        <w:rFonts w:hint="default"/>
        <w:i w:val="0"/>
        <w:color w:val="auto"/>
      </w:rPr>
    </w:lvl>
    <w:lvl w:ilvl="2">
      <w:start w:val="1"/>
      <w:numFmt w:val="decimal"/>
      <w:isLgl/>
      <w:lvlText w:val="%1.%2.%3"/>
      <w:lvlJc w:val="left"/>
      <w:pPr>
        <w:ind w:left="1080" w:hanging="720"/>
      </w:pPr>
      <w:rPr>
        <w:rFonts w:hint="default"/>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5">
    <w:nsid w:val="1A4329D0"/>
    <w:multiLevelType w:val="multilevel"/>
    <w:tmpl w:val="3A38D85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3DA26CB"/>
    <w:multiLevelType w:val="multilevel"/>
    <w:tmpl w:val="D2FA7CD6"/>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7">
    <w:nsid w:val="26F114CA"/>
    <w:multiLevelType w:val="multilevel"/>
    <w:tmpl w:val="C5861DAC"/>
    <w:lvl w:ilvl="0">
      <w:start w:val="4"/>
      <w:numFmt w:val="decimal"/>
      <w:lvlText w:val="%1"/>
      <w:lvlJc w:val="left"/>
      <w:pPr>
        <w:ind w:left="360" w:hanging="360"/>
      </w:pPr>
      <w:rPr>
        <w:i w:val="0"/>
        <w:color w:val="auto"/>
      </w:rPr>
    </w:lvl>
    <w:lvl w:ilvl="1">
      <w:start w:val="1"/>
      <w:numFmt w:val="decimal"/>
      <w:lvlText w:val="%1.%2"/>
      <w:lvlJc w:val="left"/>
      <w:pPr>
        <w:ind w:left="360" w:hanging="360"/>
      </w:pPr>
      <w:rPr>
        <w:i w:val="0"/>
        <w:color w:val="auto"/>
      </w:rPr>
    </w:lvl>
    <w:lvl w:ilvl="2">
      <w:start w:val="1"/>
      <w:numFmt w:val="decimal"/>
      <w:lvlText w:val="%1.%2.%3"/>
      <w:lvlJc w:val="left"/>
      <w:pPr>
        <w:ind w:left="720" w:hanging="720"/>
      </w:pPr>
      <w:rPr>
        <w:i w:val="0"/>
        <w:color w:val="auto"/>
      </w:rPr>
    </w:lvl>
    <w:lvl w:ilvl="3">
      <w:start w:val="1"/>
      <w:numFmt w:val="decimal"/>
      <w:lvlText w:val="%1.%2.%3.%4"/>
      <w:lvlJc w:val="left"/>
      <w:pPr>
        <w:ind w:left="720" w:hanging="720"/>
      </w:pPr>
      <w:rPr>
        <w:i w:val="0"/>
        <w:color w:val="auto"/>
      </w:rPr>
    </w:lvl>
    <w:lvl w:ilvl="4">
      <w:start w:val="1"/>
      <w:numFmt w:val="decimal"/>
      <w:lvlText w:val="%1.%2.%3.%4.%5"/>
      <w:lvlJc w:val="left"/>
      <w:pPr>
        <w:ind w:left="1080" w:hanging="1080"/>
      </w:pPr>
      <w:rPr>
        <w:i w:val="0"/>
        <w:color w:val="auto"/>
      </w:rPr>
    </w:lvl>
    <w:lvl w:ilvl="5">
      <w:start w:val="1"/>
      <w:numFmt w:val="decimal"/>
      <w:lvlText w:val="%1.%2.%3.%4.%5.%6"/>
      <w:lvlJc w:val="left"/>
      <w:pPr>
        <w:ind w:left="1080" w:hanging="1080"/>
      </w:pPr>
      <w:rPr>
        <w:i w:val="0"/>
        <w:color w:val="auto"/>
      </w:rPr>
    </w:lvl>
    <w:lvl w:ilvl="6">
      <w:start w:val="1"/>
      <w:numFmt w:val="decimal"/>
      <w:lvlText w:val="%1.%2.%3.%4.%5.%6.%7"/>
      <w:lvlJc w:val="left"/>
      <w:pPr>
        <w:ind w:left="1440" w:hanging="1440"/>
      </w:pPr>
      <w:rPr>
        <w:i w:val="0"/>
        <w:color w:val="auto"/>
      </w:rPr>
    </w:lvl>
    <w:lvl w:ilvl="7">
      <w:start w:val="1"/>
      <w:numFmt w:val="decimal"/>
      <w:lvlText w:val="%1.%2.%3.%4.%5.%6.%7.%8"/>
      <w:lvlJc w:val="left"/>
      <w:pPr>
        <w:ind w:left="1440" w:hanging="1440"/>
      </w:pPr>
      <w:rPr>
        <w:i w:val="0"/>
        <w:color w:val="auto"/>
      </w:rPr>
    </w:lvl>
    <w:lvl w:ilvl="8">
      <w:start w:val="1"/>
      <w:numFmt w:val="decimal"/>
      <w:lvlText w:val="%1.%2.%3.%4.%5.%6.%7.%8.%9"/>
      <w:lvlJc w:val="left"/>
      <w:pPr>
        <w:ind w:left="1800" w:hanging="1800"/>
      </w:pPr>
      <w:rPr>
        <w:i w:val="0"/>
        <w:color w:val="auto"/>
      </w:rPr>
    </w:lvl>
  </w:abstractNum>
  <w:abstractNum w:abstractNumId="8">
    <w:nsid w:val="26F41AD9"/>
    <w:multiLevelType w:val="hybridMultilevel"/>
    <w:tmpl w:val="CBBC955E"/>
    <w:lvl w:ilvl="0" w:tplc="E2DE1E5A">
      <w:start w:val="1"/>
      <w:numFmt w:val="lowerLetter"/>
      <w:lvlText w:val="%1)"/>
      <w:lvlJc w:val="left"/>
      <w:pPr>
        <w:ind w:left="927" w:hanging="360"/>
      </w:pPr>
      <w:rPr>
        <w:rFonts w:ascii="Arial" w:hAnsi="Arial" w:cs="Arial" w:hint="default"/>
        <w:color w:val="auto"/>
        <w:sz w:val="20"/>
        <w:szCs w:val="20"/>
      </w:rPr>
    </w:lvl>
    <w:lvl w:ilvl="1" w:tplc="04050019">
      <w:start w:val="1"/>
      <w:numFmt w:val="decimal"/>
      <w:lvlText w:val="%2."/>
      <w:lvlJc w:val="left"/>
      <w:pPr>
        <w:tabs>
          <w:tab w:val="num" w:pos="1647"/>
        </w:tabs>
        <w:ind w:left="1647" w:hanging="360"/>
      </w:pPr>
    </w:lvl>
    <w:lvl w:ilvl="2" w:tplc="0405001B">
      <w:start w:val="1"/>
      <w:numFmt w:val="decimal"/>
      <w:lvlText w:val="%3."/>
      <w:lvlJc w:val="left"/>
      <w:pPr>
        <w:tabs>
          <w:tab w:val="num" w:pos="2367"/>
        </w:tabs>
        <w:ind w:left="2367" w:hanging="360"/>
      </w:pPr>
    </w:lvl>
    <w:lvl w:ilvl="3" w:tplc="0405000F">
      <w:start w:val="1"/>
      <w:numFmt w:val="decimal"/>
      <w:lvlText w:val="%4."/>
      <w:lvlJc w:val="left"/>
      <w:pPr>
        <w:tabs>
          <w:tab w:val="num" w:pos="3087"/>
        </w:tabs>
        <w:ind w:left="3087" w:hanging="360"/>
      </w:pPr>
    </w:lvl>
    <w:lvl w:ilvl="4" w:tplc="04050019">
      <w:start w:val="1"/>
      <w:numFmt w:val="decimal"/>
      <w:lvlText w:val="%5."/>
      <w:lvlJc w:val="left"/>
      <w:pPr>
        <w:tabs>
          <w:tab w:val="num" w:pos="3807"/>
        </w:tabs>
        <w:ind w:left="3807" w:hanging="360"/>
      </w:pPr>
    </w:lvl>
    <w:lvl w:ilvl="5" w:tplc="0405001B">
      <w:start w:val="1"/>
      <w:numFmt w:val="decimal"/>
      <w:lvlText w:val="%6."/>
      <w:lvlJc w:val="left"/>
      <w:pPr>
        <w:tabs>
          <w:tab w:val="num" w:pos="4527"/>
        </w:tabs>
        <w:ind w:left="4527" w:hanging="360"/>
      </w:pPr>
    </w:lvl>
    <w:lvl w:ilvl="6" w:tplc="0405000F">
      <w:start w:val="1"/>
      <w:numFmt w:val="decimal"/>
      <w:lvlText w:val="%7."/>
      <w:lvlJc w:val="left"/>
      <w:pPr>
        <w:tabs>
          <w:tab w:val="num" w:pos="5247"/>
        </w:tabs>
        <w:ind w:left="5247" w:hanging="360"/>
      </w:pPr>
    </w:lvl>
    <w:lvl w:ilvl="7" w:tplc="04050019">
      <w:start w:val="1"/>
      <w:numFmt w:val="decimal"/>
      <w:lvlText w:val="%8."/>
      <w:lvlJc w:val="left"/>
      <w:pPr>
        <w:tabs>
          <w:tab w:val="num" w:pos="5967"/>
        </w:tabs>
        <w:ind w:left="5967" w:hanging="360"/>
      </w:pPr>
    </w:lvl>
    <w:lvl w:ilvl="8" w:tplc="0405001B">
      <w:start w:val="1"/>
      <w:numFmt w:val="decimal"/>
      <w:lvlText w:val="%9."/>
      <w:lvlJc w:val="left"/>
      <w:pPr>
        <w:tabs>
          <w:tab w:val="num" w:pos="6687"/>
        </w:tabs>
        <w:ind w:left="6687" w:hanging="360"/>
      </w:pPr>
    </w:lvl>
  </w:abstractNum>
  <w:abstractNum w:abstractNumId="9">
    <w:nsid w:val="28707E81"/>
    <w:multiLevelType w:val="hybridMultilevel"/>
    <w:tmpl w:val="F112C6E0"/>
    <w:lvl w:ilvl="0" w:tplc="486CBD58">
      <w:start w:val="1"/>
      <w:numFmt w:val="decimal"/>
      <w:lvlText w:val="6.%1"/>
      <w:lvlJc w:val="left"/>
      <w:pPr>
        <w:ind w:left="720" w:hanging="360"/>
      </w:pPr>
      <w:rPr>
        <w:rFonts w:hint="default"/>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4C23972"/>
    <w:multiLevelType w:val="multilevel"/>
    <w:tmpl w:val="3EAA8C3E"/>
    <w:lvl w:ilvl="0">
      <w:start w:val="5"/>
      <w:numFmt w:val="decimal"/>
      <w:lvlText w:val="%1"/>
      <w:lvlJc w:val="left"/>
      <w:pPr>
        <w:ind w:left="360" w:hanging="360"/>
      </w:pPr>
      <w:rPr>
        <w:rFonts w:hint="default"/>
        <w:i w:val="0"/>
        <w:color w:val="auto"/>
      </w:rPr>
    </w:lvl>
    <w:lvl w:ilvl="1">
      <w:start w:val="1"/>
      <w:numFmt w:val="decimal"/>
      <w:lvlText w:val="%1.%2"/>
      <w:lvlJc w:val="left"/>
      <w:pPr>
        <w:ind w:left="720" w:hanging="360"/>
      </w:pPr>
      <w:rPr>
        <w:rFonts w:hint="default"/>
        <w:i w:val="0"/>
        <w:color w:val="auto"/>
      </w:rPr>
    </w:lvl>
    <w:lvl w:ilvl="2">
      <w:start w:val="1"/>
      <w:numFmt w:val="decimal"/>
      <w:lvlText w:val="%1.%2.%3"/>
      <w:lvlJc w:val="left"/>
      <w:pPr>
        <w:ind w:left="1440" w:hanging="720"/>
      </w:pPr>
      <w:rPr>
        <w:rFonts w:hint="default"/>
        <w:i w:val="0"/>
        <w:color w:val="auto"/>
      </w:rPr>
    </w:lvl>
    <w:lvl w:ilvl="3">
      <w:start w:val="1"/>
      <w:numFmt w:val="decimal"/>
      <w:lvlText w:val="%1.%2.%3.%4"/>
      <w:lvlJc w:val="left"/>
      <w:pPr>
        <w:ind w:left="1800" w:hanging="720"/>
      </w:pPr>
      <w:rPr>
        <w:rFonts w:hint="default"/>
        <w:i w:val="0"/>
        <w:color w:val="auto"/>
      </w:rPr>
    </w:lvl>
    <w:lvl w:ilvl="4">
      <w:start w:val="1"/>
      <w:numFmt w:val="decimal"/>
      <w:lvlText w:val="%1.%2.%3.%4.%5"/>
      <w:lvlJc w:val="left"/>
      <w:pPr>
        <w:ind w:left="2520" w:hanging="1080"/>
      </w:pPr>
      <w:rPr>
        <w:rFonts w:hint="default"/>
        <w:i w:val="0"/>
        <w:color w:val="auto"/>
      </w:rPr>
    </w:lvl>
    <w:lvl w:ilvl="5">
      <w:start w:val="1"/>
      <w:numFmt w:val="decimal"/>
      <w:lvlText w:val="%1.%2.%3.%4.%5.%6"/>
      <w:lvlJc w:val="left"/>
      <w:pPr>
        <w:ind w:left="2880" w:hanging="1080"/>
      </w:pPr>
      <w:rPr>
        <w:rFonts w:hint="default"/>
        <w:i w:val="0"/>
        <w:color w:val="auto"/>
      </w:rPr>
    </w:lvl>
    <w:lvl w:ilvl="6">
      <w:start w:val="1"/>
      <w:numFmt w:val="decimal"/>
      <w:lvlText w:val="%1.%2.%3.%4.%5.%6.%7"/>
      <w:lvlJc w:val="left"/>
      <w:pPr>
        <w:ind w:left="3600" w:hanging="1440"/>
      </w:pPr>
      <w:rPr>
        <w:rFonts w:hint="default"/>
        <w:i w:val="0"/>
        <w:color w:val="auto"/>
      </w:rPr>
    </w:lvl>
    <w:lvl w:ilvl="7">
      <w:start w:val="1"/>
      <w:numFmt w:val="decimal"/>
      <w:lvlText w:val="%1.%2.%3.%4.%5.%6.%7.%8"/>
      <w:lvlJc w:val="left"/>
      <w:pPr>
        <w:ind w:left="3960" w:hanging="1440"/>
      </w:pPr>
      <w:rPr>
        <w:rFonts w:hint="default"/>
        <w:i w:val="0"/>
        <w:color w:val="auto"/>
      </w:rPr>
    </w:lvl>
    <w:lvl w:ilvl="8">
      <w:start w:val="1"/>
      <w:numFmt w:val="decimal"/>
      <w:lvlText w:val="%1.%2.%3.%4.%5.%6.%7.%8.%9"/>
      <w:lvlJc w:val="left"/>
      <w:pPr>
        <w:ind w:left="4680" w:hanging="1800"/>
      </w:pPr>
      <w:rPr>
        <w:rFonts w:hint="default"/>
        <w:i w:val="0"/>
        <w:color w:val="auto"/>
      </w:rPr>
    </w:lvl>
  </w:abstractNum>
  <w:abstractNum w:abstractNumId="11">
    <w:nsid w:val="3A423717"/>
    <w:multiLevelType w:val="hybridMultilevel"/>
    <w:tmpl w:val="4AA85F14"/>
    <w:lvl w:ilvl="0" w:tplc="64C0728A">
      <w:numFmt w:val="bullet"/>
      <w:lvlText w:val="-"/>
      <w:lvlJc w:val="left"/>
      <w:pPr>
        <w:ind w:left="720" w:hanging="360"/>
      </w:pPr>
      <w:rPr>
        <w:rFonts w:ascii="Arial" w:eastAsia="Times New Roman" w:hAnsi="Arial" w:cs="Arial" w:hint="default"/>
      </w:rPr>
    </w:lvl>
    <w:lvl w:ilvl="1" w:tplc="64C0728A">
      <w:numFmt w:val="bullet"/>
      <w:lvlText w:val="-"/>
      <w:lvlJc w:val="left"/>
      <w:pPr>
        <w:ind w:left="1440" w:hanging="360"/>
      </w:pPr>
      <w:rPr>
        <w:rFonts w:ascii="Arial" w:eastAsia="Times New Roman" w:hAnsi="Aria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nsid w:val="3B1D099D"/>
    <w:multiLevelType w:val="hybridMultilevel"/>
    <w:tmpl w:val="580405D0"/>
    <w:lvl w:ilvl="0" w:tplc="32707782">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475F44FF"/>
    <w:multiLevelType w:val="hybridMultilevel"/>
    <w:tmpl w:val="5A2A553E"/>
    <w:lvl w:ilvl="0" w:tplc="2DE8814A">
      <w:start w:val="2"/>
      <w:numFmt w:val="decimal"/>
      <w:lvlText w:val="6.%1"/>
      <w:lvlJc w:val="left"/>
      <w:pPr>
        <w:ind w:left="720" w:hanging="360"/>
      </w:pPr>
      <w:rPr>
        <w:rFonts w:hint="default"/>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532B5DE8"/>
    <w:multiLevelType w:val="hybridMultilevel"/>
    <w:tmpl w:val="BEDEDAAE"/>
    <w:lvl w:ilvl="0" w:tplc="486CBD58">
      <w:start w:val="1"/>
      <w:numFmt w:val="decimal"/>
      <w:lvlText w:val="6.%1"/>
      <w:lvlJc w:val="left"/>
      <w:pPr>
        <w:ind w:left="720" w:hanging="360"/>
      </w:pPr>
      <w:rPr>
        <w:rFonts w:hint="default"/>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5EC87148"/>
    <w:multiLevelType w:val="multilevel"/>
    <w:tmpl w:val="366ACC4E"/>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8E60F11"/>
    <w:multiLevelType w:val="multilevel"/>
    <w:tmpl w:val="88A256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12A39A7"/>
    <w:multiLevelType w:val="hybridMultilevel"/>
    <w:tmpl w:val="0C0EF8BE"/>
    <w:lvl w:ilvl="0" w:tplc="64C0728A">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nsid w:val="735F532A"/>
    <w:multiLevelType w:val="hybridMultilevel"/>
    <w:tmpl w:val="8D0EFE0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77095644"/>
    <w:multiLevelType w:val="hybridMultilevel"/>
    <w:tmpl w:val="2CB458C4"/>
    <w:lvl w:ilvl="0" w:tplc="D9949FE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7F327671"/>
    <w:multiLevelType w:val="multilevel"/>
    <w:tmpl w:val="67DA847C"/>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rFonts w:ascii="Arial" w:hAnsi="Arial" w:cs="Arial" w:hint="default"/>
        <w:b w:val="0"/>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7"/>
  </w:num>
  <w:num w:numId="4">
    <w:abstractNumId w:val="11"/>
  </w:num>
  <w:num w:numId="5">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5"/>
  </w:num>
  <w:num w:numId="12">
    <w:abstractNumId w:val="19"/>
  </w:num>
  <w:num w:numId="13">
    <w:abstractNumId w:val="12"/>
  </w:num>
  <w:num w:numId="14">
    <w:abstractNumId w:val="0"/>
  </w:num>
  <w:num w:numId="15">
    <w:abstractNumId w:val="18"/>
  </w:num>
  <w:num w:numId="16">
    <w:abstractNumId w:val="4"/>
  </w:num>
  <w:num w:numId="17">
    <w:abstractNumId w:val="3"/>
  </w:num>
  <w:num w:numId="18">
    <w:abstractNumId w:val="9"/>
  </w:num>
  <w:num w:numId="19">
    <w:abstractNumId w:val="13"/>
  </w:num>
  <w:num w:numId="20">
    <w:abstractNumId w:val="14"/>
  </w:num>
  <w:num w:numId="21">
    <w:abstractNumId w:val="10"/>
  </w:num>
  <w:num w:numId="22">
    <w:abstractNumId w:val="6"/>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3A6AAC"/>
    <w:rsid w:val="00020159"/>
    <w:rsid w:val="00033306"/>
    <w:rsid w:val="00033E5B"/>
    <w:rsid w:val="00044B70"/>
    <w:rsid w:val="00054606"/>
    <w:rsid w:val="00073D49"/>
    <w:rsid w:val="00074111"/>
    <w:rsid w:val="000966C9"/>
    <w:rsid w:val="00097FDF"/>
    <w:rsid w:val="000D5B2F"/>
    <w:rsid w:val="000E6A0E"/>
    <w:rsid w:val="00157DB9"/>
    <w:rsid w:val="00167066"/>
    <w:rsid w:val="00175922"/>
    <w:rsid w:val="001915F5"/>
    <w:rsid w:val="001A47CA"/>
    <w:rsid w:val="001B71B6"/>
    <w:rsid w:val="001B78B6"/>
    <w:rsid w:val="001C5D71"/>
    <w:rsid w:val="001D0956"/>
    <w:rsid w:val="001E484E"/>
    <w:rsid w:val="00220838"/>
    <w:rsid w:val="002244FA"/>
    <w:rsid w:val="002333CC"/>
    <w:rsid w:val="00247769"/>
    <w:rsid w:val="00247A62"/>
    <w:rsid w:val="00260C3C"/>
    <w:rsid w:val="0026292D"/>
    <w:rsid w:val="002746E7"/>
    <w:rsid w:val="00275B8C"/>
    <w:rsid w:val="0027742C"/>
    <w:rsid w:val="002B4F79"/>
    <w:rsid w:val="002C3D75"/>
    <w:rsid w:val="002C4188"/>
    <w:rsid w:val="002D547C"/>
    <w:rsid w:val="003260FD"/>
    <w:rsid w:val="003356E7"/>
    <w:rsid w:val="00335CFA"/>
    <w:rsid w:val="00351A87"/>
    <w:rsid w:val="00357596"/>
    <w:rsid w:val="003722A0"/>
    <w:rsid w:val="003A6AAC"/>
    <w:rsid w:val="003B4DB0"/>
    <w:rsid w:val="003B5DA5"/>
    <w:rsid w:val="003C1B7B"/>
    <w:rsid w:val="003E53D5"/>
    <w:rsid w:val="00411B2A"/>
    <w:rsid w:val="00426656"/>
    <w:rsid w:val="00456A9C"/>
    <w:rsid w:val="00463ACF"/>
    <w:rsid w:val="004669C1"/>
    <w:rsid w:val="00483E95"/>
    <w:rsid w:val="00492F4B"/>
    <w:rsid w:val="004B4698"/>
    <w:rsid w:val="004B4F07"/>
    <w:rsid w:val="004C121A"/>
    <w:rsid w:val="004E025F"/>
    <w:rsid w:val="004E4109"/>
    <w:rsid w:val="0055649E"/>
    <w:rsid w:val="00562E53"/>
    <w:rsid w:val="00583D75"/>
    <w:rsid w:val="0058633A"/>
    <w:rsid w:val="005A2059"/>
    <w:rsid w:val="005F47E8"/>
    <w:rsid w:val="00600F0E"/>
    <w:rsid w:val="00610982"/>
    <w:rsid w:val="006202E5"/>
    <w:rsid w:val="00621AE9"/>
    <w:rsid w:val="00630CD0"/>
    <w:rsid w:val="00643A87"/>
    <w:rsid w:val="00660568"/>
    <w:rsid w:val="00666896"/>
    <w:rsid w:val="00667247"/>
    <w:rsid w:val="00696AC2"/>
    <w:rsid w:val="006A203C"/>
    <w:rsid w:val="006A448A"/>
    <w:rsid w:val="006C72DE"/>
    <w:rsid w:val="006F7D1D"/>
    <w:rsid w:val="0072111C"/>
    <w:rsid w:val="00741BB2"/>
    <w:rsid w:val="0075278E"/>
    <w:rsid w:val="00753DF4"/>
    <w:rsid w:val="00763353"/>
    <w:rsid w:val="007648EA"/>
    <w:rsid w:val="007801D3"/>
    <w:rsid w:val="007A50DB"/>
    <w:rsid w:val="007A5743"/>
    <w:rsid w:val="007C43B5"/>
    <w:rsid w:val="007C75DE"/>
    <w:rsid w:val="007D4A59"/>
    <w:rsid w:val="007E1BB7"/>
    <w:rsid w:val="00815BEB"/>
    <w:rsid w:val="00833606"/>
    <w:rsid w:val="008641CA"/>
    <w:rsid w:val="00867202"/>
    <w:rsid w:val="008725A0"/>
    <w:rsid w:val="008B4E71"/>
    <w:rsid w:val="008C4024"/>
    <w:rsid w:val="008C5277"/>
    <w:rsid w:val="008E303C"/>
    <w:rsid w:val="00905390"/>
    <w:rsid w:val="00927849"/>
    <w:rsid w:val="009725A3"/>
    <w:rsid w:val="009E5B5D"/>
    <w:rsid w:val="00A100EE"/>
    <w:rsid w:val="00A22528"/>
    <w:rsid w:val="00A31F53"/>
    <w:rsid w:val="00A72F68"/>
    <w:rsid w:val="00A73885"/>
    <w:rsid w:val="00A7405E"/>
    <w:rsid w:val="00A82036"/>
    <w:rsid w:val="00A84C25"/>
    <w:rsid w:val="00AB18BA"/>
    <w:rsid w:val="00AC42DB"/>
    <w:rsid w:val="00AE751E"/>
    <w:rsid w:val="00B00229"/>
    <w:rsid w:val="00B16836"/>
    <w:rsid w:val="00B2370C"/>
    <w:rsid w:val="00B23790"/>
    <w:rsid w:val="00B4594D"/>
    <w:rsid w:val="00B60614"/>
    <w:rsid w:val="00B75A3D"/>
    <w:rsid w:val="00B76383"/>
    <w:rsid w:val="00B9318C"/>
    <w:rsid w:val="00B95800"/>
    <w:rsid w:val="00B95AC5"/>
    <w:rsid w:val="00BA5361"/>
    <w:rsid w:val="00BB62B6"/>
    <w:rsid w:val="00BD52F7"/>
    <w:rsid w:val="00BF1087"/>
    <w:rsid w:val="00BF5943"/>
    <w:rsid w:val="00C417FE"/>
    <w:rsid w:val="00C43687"/>
    <w:rsid w:val="00C45B4F"/>
    <w:rsid w:val="00C46661"/>
    <w:rsid w:val="00C617A1"/>
    <w:rsid w:val="00CA1B7D"/>
    <w:rsid w:val="00CB1020"/>
    <w:rsid w:val="00CD35E8"/>
    <w:rsid w:val="00CD417C"/>
    <w:rsid w:val="00CE3D1B"/>
    <w:rsid w:val="00D03E42"/>
    <w:rsid w:val="00D074D6"/>
    <w:rsid w:val="00D17CC1"/>
    <w:rsid w:val="00D20CB1"/>
    <w:rsid w:val="00DA5743"/>
    <w:rsid w:val="00DA7CC1"/>
    <w:rsid w:val="00DB6508"/>
    <w:rsid w:val="00DD1A5F"/>
    <w:rsid w:val="00DF4D87"/>
    <w:rsid w:val="00E00C7E"/>
    <w:rsid w:val="00E03AED"/>
    <w:rsid w:val="00E20B98"/>
    <w:rsid w:val="00E5712B"/>
    <w:rsid w:val="00E647B7"/>
    <w:rsid w:val="00E71259"/>
    <w:rsid w:val="00E72303"/>
    <w:rsid w:val="00E84B37"/>
    <w:rsid w:val="00E9207C"/>
    <w:rsid w:val="00EA2B68"/>
    <w:rsid w:val="00EB3AEE"/>
    <w:rsid w:val="00EB5610"/>
    <w:rsid w:val="00EE12C6"/>
    <w:rsid w:val="00EE232D"/>
    <w:rsid w:val="00EE40F4"/>
    <w:rsid w:val="00F01D6F"/>
    <w:rsid w:val="00F03B12"/>
    <w:rsid w:val="00F05259"/>
    <w:rsid w:val="00F104B4"/>
    <w:rsid w:val="00F17056"/>
    <w:rsid w:val="00F2275E"/>
    <w:rsid w:val="00F26008"/>
    <w:rsid w:val="00F27AC1"/>
    <w:rsid w:val="00F41C07"/>
    <w:rsid w:val="00F86280"/>
    <w:rsid w:val="00F9491D"/>
    <w:rsid w:val="00FA77B1"/>
    <w:rsid w:val="00FE0B9E"/>
    <w:rsid w:val="00FF4B03"/>
    <w:rsid w:val="00FF693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A6AAC"/>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semiHidden/>
    <w:unhideWhenUsed/>
    <w:rsid w:val="003A6AAC"/>
    <w:rPr>
      <w:rFonts w:ascii="Arial" w:hAnsi="Arial" w:cs="Arial" w:hint="default"/>
      <w:i w:val="0"/>
      <w:iCs w:val="0"/>
      <w:strike w:val="0"/>
      <w:dstrike w:val="0"/>
      <w:color w:val="0000FF"/>
      <w:sz w:val="14"/>
      <w:szCs w:val="14"/>
      <w:u w:val="none"/>
      <w:effect w:val="none"/>
    </w:rPr>
  </w:style>
  <w:style w:type="paragraph" w:styleId="Textpoznpodarou">
    <w:name w:val="footnote text"/>
    <w:basedOn w:val="Normln"/>
    <w:link w:val="TextpoznpodarouChar"/>
    <w:semiHidden/>
    <w:unhideWhenUsed/>
    <w:rsid w:val="003A6AAC"/>
    <w:rPr>
      <w:sz w:val="20"/>
      <w:szCs w:val="20"/>
    </w:rPr>
  </w:style>
  <w:style w:type="character" w:customStyle="1" w:styleId="TextpoznpodarouChar">
    <w:name w:val="Text pozn. pod čarou Char"/>
    <w:basedOn w:val="Standardnpsmoodstavce"/>
    <w:link w:val="Textpoznpodarou"/>
    <w:semiHidden/>
    <w:rsid w:val="003A6AAC"/>
    <w:rPr>
      <w:rFonts w:ascii="Times New Roman" w:eastAsia="Times New Roman" w:hAnsi="Times New Roman" w:cs="Times New Roman"/>
      <w:sz w:val="20"/>
      <w:szCs w:val="20"/>
      <w:lang w:eastAsia="cs-CZ"/>
    </w:rPr>
  </w:style>
  <w:style w:type="paragraph" w:styleId="Zkladntext">
    <w:name w:val="Body Text"/>
    <w:basedOn w:val="Normln"/>
    <w:link w:val="ZkladntextChar"/>
    <w:unhideWhenUsed/>
    <w:rsid w:val="003A6AAC"/>
    <w:pPr>
      <w:widowControl w:val="0"/>
      <w:tabs>
        <w:tab w:val="left" w:pos="2016"/>
        <w:tab w:val="left" w:pos="3168"/>
        <w:tab w:val="left" w:pos="4320"/>
        <w:tab w:val="left" w:pos="5472"/>
        <w:tab w:val="left" w:pos="6624"/>
        <w:tab w:val="left" w:pos="7776"/>
        <w:tab w:val="left" w:pos="8928"/>
      </w:tabs>
      <w:ind w:right="144"/>
      <w:jc w:val="both"/>
    </w:pPr>
    <w:rPr>
      <w:rFonts w:ascii="Courier New" w:hAnsi="Courier New"/>
      <w:szCs w:val="20"/>
    </w:rPr>
  </w:style>
  <w:style w:type="character" w:customStyle="1" w:styleId="ZkladntextChar">
    <w:name w:val="Základní text Char"/>
    <w:basedOn w:val="Standardnpsmoodstavce"/>
    <w:link w:val="Zkladntext"/>
    <w:rsid w:val="003A6AAC"/>
    <w:rPr>
      <w:rFonts w:ascii="Courier New" w:eastAsia="Times New Roman" w:hAnsi="Courier New" w:cs="Times New Roman"/>
      <w:sz w:val="24"/>
      <w:szCs w:val="20"/>
      <w:lang w:eastAsia="cs-CZ"/>
    </w:rPr>
  </w:style>
  <w:style w:type="character" w:customStyle="1" w:styleId="OdstavecseseznamemChar">
    <w:name w:val="Odstavec se seznamem Char"/>
    <w:basedOn w:val="Standardnpsmoodstavce"/>
    <w:link w:val="Odstavecseseznamem"/>
    <w:uiPriority w:val="34"/>
    <w:locked/>
    <w:rsid w:val="003A6AAC"/>
    <w:rPr>
      <w:sz w:val="24"/>
      <w:szCs w:val="24"/>
    </w:rPr>
  </w:style>
  <w:style w:type="paragraph" w:styleId="Odstavecseseznamem">
    <w:name w:val="List Paragraph"/>
    <w:basedOn w:val="Normln"/>
    <w:link w:val="OdstavecseseznamemChar"/>
    <w:uiPriority w:val="34"/>
    <w:qFormat/>
    <w:rsid w:val="003A6AAC"/>
    <w:pPr>
      <w:ind w:left="720"/>
      <w:contextualSpacing/>
    </w:pPr>
    <w:rPr>
      <w:rFonts w:asciiTheme="minorHAnsi" w:eastAsiaTheme="minorHAnsi" w:hAnsiTheme="minorHAnsi" w:cstheme="minorBidi"/>
      <w:lang w:eastAsia="en-US"/>
    </w:rPr>
  </w:style>
  <w:style w:type="character" w:styleId="Znakapoznpodarou">
    <w:name w:val="footnote reference"/>
    <w:basedOn w:val="Standardnpsmoodstavce"/>
    <w:semiHidden/>
    <w:unhideWhenUsed/>
    <w:rsid w:val="003A6AAC"/>
    <w:rPr>
      <w:vertAlign w:val="superscript"/>
    </w:rPr>
  </w:style>
  <w:style w:type="paragraph" w:styleId="Zhlav">
    <w:name w:val="header"/>
    <w:basedOn w:val="Normln"/>
    <w:link w:val="ZhlavChar"/>
    <w:uiPriority w:val="99"/>
    <w:unhideWhenUsed/>
    <w:rsid w:val="00763353"/>
    <w:pPr>
      <w:tabs>
        <w:tab w:val="center" w:pos="4536"/>
        <w:tab w:val="right" w:pos="9072"/>
      </w:tabs>
    </w:pPr>
  </w:style>
  <w:style w:type="character" w:customStyle="1" w:styleId="ZhlavChar">
    <w:name w:val="Záhlaví Char"/>
    <w:basedOn w:val="Standardnpsmoodstavce"/>
    <w:link w:val="Zhlav"/>
    <w:uiPriority w:val="99"/>
    <w:rsid w:val="0076335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763353"/>
    <w:pPr>
      <w:tabs>
        <w:tab w:val="center" w:pos="4536"/>
        <w:tab w:val="right" w:pos="9072"/>
      </w:tabs>
    </w:pPr>
  </w:style>
  <w:style w:type="character" w:customStyle="1" w:styleId="ZpatChar">
    <w:name w:val="Zápatí Char"/>
    <w:basedOn w:val="Standardnpsmoodstavce"/>
    <w:link w:val="Zpat"/>
    <w:uiPriority w:val="99"/>
    <w:rsid w:val="00763353"/>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B3AE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B3AEE"/>
    <w:rPr>
      <w:rFonts w:ascii="Segoe UI" w:eastAsia="Times New Roman" w:hAnsi="Segoe UI" w:cs="Segoe UI"/>
      <w:sz w:val="18"/>
      <w:szCs w:val="18"/>
      <w:lang w:eastAsia="cs-CZ"/>
    </w:rPr>
  </w:style>
  <w:style w:type="paragraph" w:styleId="Textvysvtlivek">
    <w:name w:val="endnote text"/>
    <w:basedOn w:val="Normln"/>
    <w:link w:val="TextvysvtlivekChar"/>
    <w:uiPriority w:val="99"/>
    <w:semiHidden/>
    <w:unhideWhenUsed/>
    <w:rsid w:val="00F03B12"/>
    <w:rPr>
      <w:sz w:val="20"/>
      <w:szCs w:val="20"/>
    </w:rPr>
  </w:style>
  <w:style w:type="character" w:customStyle="1" w:styleId="TextvysvtlivekChar">
    <w:name w:val="Text vysvětlivek Char"/>
    <w:basedOn w:val="Standardnpsmoodstavce"/>
    <w:link w:val="Textvysvtlivek"/>
    <w:uiPriority w:val="99"/>
    <w:semiHidden/>
    <w:rsid w:val="00F03B12"/>
    <w:rPr>
      <w:rFonts w:ascii="Times New Roman" w:eastAsia="Times New Roman" w:hAnsi="Times New Roman" w:cs="Times New Roman"/>
      <w:sz w:val="20"/>
      <w:szCs w:val="20"/>
      <w:lang w:eastAsia="cs-CZ"/>
    </w:rPr>
  </w:style>
  <w:style w:type="character" w:styleId="Odkaznavysvtlivky">
    <w:name w:val="endnote reference"/>
    <w:basedOn w:val="Standardnpsmoodstavce"/>
    <w:uiPriority w:val="99"/>
    <w:semiHidden/>
    <w:unhideWhenUsed/>
    <w:rsid w:val="00F03B12"/>
    <w:rPr>
      <w:vertAlign w:val="superscript"/>
    </w:rPr>
  </w:style>
</w:styles>
</file>

<file path=word/webSettings.xml><?xml version="1.0" encoding="utf-8"?>
<w:webSettings xmlns:r="http://schemas.openxmlformats.org/officeDocument/2006/relationships" xmlns:w="http://schemas.openxmlformats.org/wordprocessingml/2006/main">
  <w:divs>
    <w:div w:id="63171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02D7B-9DE3-4F9C-9D28-5640478A3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1395</Words>
  <Characters>8235</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Krajský úřad Zlínského kraje</Company>
  <LinksUpToDate>false</LinksUpToDate>
  <CharactersWithSpaces>9611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Koláčková Lucie</dc:creator>
  <cp:lastModifiedBy>Libor.Kalman</cp:lastModifiedBy>
  <cp:revision>2</cp:revision>
  <cp:lastPrinted>2015-04-16T08:13:00Z</cp:lastPrinted>
  <dcterms:created xsi:type="dcterms:W3CDTF">2015-05-12T16:22:00Z</dcterms:created>
  <dcterms:modified xsi:type="dcterms:W3CDTF">2015-05-12T16:22:00Z</dcterms:modified>
</cp:coreProperties>
</file>