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89BA30" w14:textId="68C9B428" w:rsidR="003E359B" w:rsidRDefault="0005393F" w:rsidP="0005393F">
      <w:pPr>
        <w:pStyle w:val="Zkladntext2"/>
        <w:tabs>
          <w:tab w:val="left" w:pos="4680"/>
        </w:tabs>
        <w:ind w:left="4680"/>
        <w:rPr>
          <w:szCs w:val="22"/>
        </w:rPr>
      </w:pPr>
      <w:r>
        <w:rPr>
          <w:szCs w:val="22"/>
        </w:rPr>
        <w:t xml:space="preserve">Příloha usnesení </w:t>
      </w:r>
      <w:r w:rsidR="007832DF">
        <w:rPr>
          <w:szCs w:val="22"/>
        </w:rPr>
        <w:t>č. Usn ZMC 0xx/2017</w:t>
      </w:r>
      <w:bookmarkStart w:id="0" w:name="_GoBack"/>
      <w:bookmarkEnd w:id="0"/>
    </w:p>
    <w:p w14:paraId="08B8B69B" w14:textId="3BCD5CCB" w:rsidR="0005393F" w:rsidRDefault="00D21991" w:rsidP="0005393F">
      <w:pPr>
        <w:pStyle w:val="Zkladntext2"/>
        <w:tabs>
          <w:tab w:val="left" w:pos="4680"/>
        </w:tabs>
        <w:ind w:left="4680"/>
        <w:rPr>
          <w:szCs w:val="22"/>
        </w:rPr>
      </w:pPr>
      <w:r>
        <w:rPr>
          <w:szCs w:val="22"/>
        </w:rPr>
        <w:t xml:space="preserve">Zastupitelstva </w:t>
      </w:r>
      <w:r w:rsidR="0005393F">
        <w:rPr>
          <w:szCs w:val="22"/>
        </w:rPr>
        <w:t>městské části Praha 8</w:t>
      </w:r>
    </w:p>
    <w:p w14:paraId="314212C1" w14:textId="5E57039D" w:rsidR="0005393F" w:rsidRDefault="00D21991" w:rsidP="0005393F">
      <w:pPr>
        <w:pStyle w:val="Zkladntext2"/>
        <w:pBdr>
          <w:bottom w:val="single" w:sz="4" w:space="1" w:color="auto"/>
        </w:pBdr>
        <w:tabs>
          <w:tab w:val="left" w:pos="4680"/>
        </w:tabs>
        <w:ind w:left="4680"/>
        <w:rPr>
          <w:szCs w:val="22"/>
        </w:rPr>
      </w:pPr>
      <w:r>
        <w:rPr>
          <w:szCs w:val="22"/>
        </w:rPr>
        <w:t>ze dne 6. prosince</w:t>
      </w:r>
      <w:r w:rsidR="0005393F">
        <w:rPr>
          <w:szCs w:val="22"/>
        </w:rPr>
        <w:t xml:space="preserve"> 2017</w:t>
      </w:r>
    </w:p>
    <w:p w14:paraId="4ED643AA" w14:textId="77777777" w:rsidR="0005393F" w:rsidRDefault="0005393F" w:rsidP="003E359B">
      <w:pPr>
        <w:pStyle w:val="Zkladntext2"/>
        <w:ind w:left="4680"/>
        <w:rPr>
          <w:szCs w:val="22"/>
        </w:rPr>
      </w:pPr>
    </w:p>
    <w:p w14:paraId="0CEEAA86" w14:textId="77777777" w:rsidR="0005393F" w:rsidRDefault="0005393F" w:rsidP="003E359B">
      <w:pPr>
        <w:pStyle w:val="Zkladntext2"/>
        <w:ind w:left="4680"/>
        <w:rPr>
          <w:szCs w:val="22"/>
        </w:rPr>
      </w:pPr>
    </w:p>
    <w:p w14:paraId="3B10A162" w14:textId="77777777" w:rsidR="0005393F" w:rsidRPr="007F7E41" w:rsidRDefault="0005393F" w:rsidP="003E359B">
      <w:pPr>
        <w:pStyle w:val="Zkladntext2"/>
        <w:ind w:left="4680"/>
        <w:rPr>
          <w:szCs w:val="22"/>
        </w:rPr>
      </w:pPr>
    </w:p>
    <w:p w14:paraId="080C0A1E" w14:textId="77777777" w:rsidR="003E359B" w:rsidRPr="007F7E41" w:rsidRDefault="003E359B" w:rsidP="003E359B">
      <w:pPr>
        <w:pStyle w:val="Nadpis8"/>
        <w:jc w:val="center"/>
        <w:rPr>
          <w:szCs w:val="28"/>
        </w:rPr>
      </w:pPr>
      <w:r w:rsidRPr="007F7E41">
        <w:rPr>
          <w:szCs w:val="28"/>
        </w:rPr>
        <w:t>Rozpočtová opatření městské části Praha 8</w:t>
      </w:r>
    </w:p>
    <w:p w14:paraId="50ECC863" w14:textId="77777777" w:rsidR="003E359B" w:rsidRPr="007F7E41" w:rsidRDefault="003E359B" w:rsidP="003E359B"/>
    <w:p w14:paraId="26D04D3E" w14:textId="77777777" w:rsidR="003E359B" w:rsidRPr="007F7E41" w:rsidRDefault="00D97283" w:rsidP="003E359B">
      <w:pPr>
        <w:spacing w:after="60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>A./ </w:t>
      </w:r>
      <w:r w:rsidR="003E359B" w:rsidRPr="007F7E41">
        <w:rPr>
          <w:b/>
          <w:bCs/>
          <w:sz w:val="22"/>
          <w:szCs w:val="22"/>
        </w:rPr>
        <w:t>Rozpočtová opatření ovlivňující celkový objem rozpočtu nebo schválený rozdíl celkových příjmů a výdajů</w:t>
      </w:r>
    </w:p>
    <w:tbl>
      <w:tblPr>
        <w:tblW w:w="10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2"/>
        <w:gridCol w:w="3618"/>
        <w:gridCol w:w="1253"/>
        <w:gridCol w:w="2342"/>
        <w:gridCol w:w="2230"/>
      </w:tblGrid>
      <w:tr w:rsidR="003E359B" w:rsidRPr="007F7E41" w14:paraId="27618F7A" w14:textId="77777777" w:rsidTr="00531789">
        <w:trPr>
          <w:cantSplit/>
          <w:jc w:val="center"/>
        </w:trPr>
        <w:tc>
          <w:tcPr>
            <w:tcW w:w="772" w:type="dxa"/>
            <w:vMerge w:val="restart"/>
          </w:tcPr>
          <w:p w14:paraId="202FFDBF" w14:textId="77777777" w:rsidR="003E359B" w:rsidRPr="007F7E41" w:rsidRDefault="003E359B" w:rsidP="00531789">
            <w:pPr>
              <w:tabs>
                <w:tab w:val="left" w:pos="6379"/>
              </w:tabs>
              <w:ind w:left="-84"/>
              <w:jc w:val="center"/>
              <w:rPr>
                <w:b/>
                <w:bCs/>
                <w:szCs w:val="22"/>
              </w:rPr>
            </w:pPr>
            <w:r w:rsidRPr="007F7E41">
              <w:rPr>
                <w:b/>
                <w:bCs/>
                <w:sz w:val="22"/>
                <w:szCs w:val="22"/>
              </w:rPr>
              <w:t>Pořad. číslo</w:t>
            </w:r>
          </w:p>
          <w:p w14:paraId="6C264108" w14:textId="77777777" w:rsidR="003E359B" w:rsidRPr="007F7E41" w:rsidRDefault="003E359B" w:rsidP="00531789">
            <w:pPr>
              <w:tabs>
                <w:tab w:val="left" w:pos="6379"/>
              </w:tabs>
              <w:ind w:left="-84"/>
              <w:jc w:val="center"/>
              <w:rPr>
                <w:b/>
                <w:bCs/>
                <w:szCs w:val="22"/>
              </w:rPr>
            </w:pPr>
            <w:r w:rsidRPr="007F7E41">
              <w:rPr>
                <w:b/>
                <w:bCs/>
                <w:sz w:val="22"/>
                <w:szCs w:val="22"/>
              </w:rPr>
              <w:t>------</w:t>
            </w:r>
          </w:p>
          <w:p w14:paraId="1299B609" w14:textId="77777777" w:rsidR="003E359B" w:rsidRPr="007F7E41" w:rsidRDefault="003E359B" w:rsidP="00531789">
            <w:pPr>
              <w:tabs>
                <w:tab w:val="left" w:pos="6379"/>
              </w:tabs>
              <w:ind w:left="-84"/>
              <w:jc w:val="center"/>
              <w:rPr>
                <w:b/>
                <w:bCs/>
                <w:szCs w:val="22"/>
              </w:rPr>
            </w:pPr>
            <w:r w:rsidRPr="007F7E41">
              <w:rPr>
                <w:b/>
                <w:bCs/>
                <w:sz w:val="22"/>
                <w:szCs w:val="22"/>
              </w:rPr>
              <w:t>č. RO</w:t>
            </w:r>
          </w:p>
        </w:tc>
        <w:tc>
          <w:tcPr>
            <w:tcW w:w="3618" w:type="dxa"/>
            <w:vMerge w:val="restart"/>
          </w:tcPr>
          <w:p w14:paraId="2DE940ED" w14:textId="77777777" w:rsidR="003E359B" w:rsidRPr="007F7E41" w:rsidRDefault="003E359B" w:rsidP="00531789">
            <w:pPr>
              <w:tabs>
                <w:tab w:val="left" w:pos="6379"/>
              </w:tabs>
              <w:rPr>
                <w:b/>
                <w:bCs/>
              </w:rPr>
            </w:pPr>
            <w:r w:rsidRPr="007F7E41">
              <w:rPr>
                <w:b/>
                <w:bCs/>
                <w:sz w:val="22"/>
                <w:szCs w:val="22"/>
              </w:rPr>
              <w:t>Důvod</w:t>
            </w:r>
          </w:p>
        </w:tc>
        <w:tc>
          <w:tcPr>
            <w:tcW w:w="5825" w:type="dxa"/>
            <w:gridSpan w:val="3"/>
          </w:tcPr>
          <w:p w14:paraId="686C8CC7" w14:textId="77777777" w:rsidR="003E359B" w:rsidRPr="007F7E41" w:rsidRDefault="003E359B" w:rsidP="00531789">
            <w:pPr>
              <w:ind w:left="-84"/>
              <w:rPr>
                <w:sz w:val="22"/>
                <w:szCs w:val="22"/>
              </w:rPr>
            </w:pPr>
            <w:r w:rsidRPr="007F7E41">
              <w:rPr>
                <w:b/>
                <w:bCs/>
                <w:sz w:val="22"/>
                <w:szCs w:val="22"/>
              </w:rPr>
              <w:t xml:space="preserve">  Změna dle rozpočtové skladby</w:t>
            </w:r>
          </w:p>
        </w:tc>
      </w:tr>
      <w:tr w:rsidR="003E359B" w:rsidRPr="007F7E41" w14:paraId="10AC43F2" w14:textId="77777777" w:rsidTr="00531789">
        <w:trPr>
          <w:cantSplit/>
          <w:jc w:val="center"/>
        </w:trPr>
        <w:tc>
          <w:tcPr>
            <w:tcW w:w="772" w:type="dxa"/>
            <w:vMerge/>
          </w:tcPr>
          <w:p w14:paraId="64CA0559" w14:textId="77777777" w:rsidR="003E359B" w:rsidRPr="007F7E41" w:rsidRDefault="003E359B" w:rsidP="00531789">
            <w:pPr>
              <w:tabs>
                <w:tab w:val="left" w:pos="6379"/>
              </w:tabs>
              <w:ind w:left="-84"/>
              <w:jc w:val="center"/>
            </w:pPr>
          </w:p>
        </w:tc>
        <w:tc>
          <w:tcPr>
            <w:tcW w:w="3618" w:type="dxa"/>
            <w:vMerge/>
          </w:tcPr>
          <w:p w14:paraId="353C12DB" w14:textId="77777777" w:rsidR="003E359B" w:rsidRPr="007F7E41" w:rsidRDefault="003E359B" w:rsidP="00531789">
            <w:pPr>
              <w:tabs>
                <w:tab w:val="left" w:pos="367"/>
              </w:tabs>
              <w:ind w:left="-84"/>
            </w:pPr>
          </w:p>
        </w:tc>
        <w:tc>
          <w:tcPr>
            <w:tcW w:w="1253" w:type="dxa"/>
          </w:tcPr>
          <w:p w14:paraId="5CAC2822" w14:textId="77777777" w:rsidR="003E359B" w:rsidRPr="007F7E41" w:rsidRDefault="003E359B" w:rsidP="00531789">
            <w:pPr>
              <w:keepNext/>
              <w:outlineLvl w:val="3"/>
              <w:rPr>
                <w:b/>
                <w:bCs/>
                <w:sz w:val="22"/>
              </w:rPr>
            </w:pPr>
            <w:r w:rsidRPr="007F7E41">
              <w:rPr>
                <w:b/>
                <w:bCs/>
                <w:sz w:val="22"/>
                <w:szCs w:val="22"/>
              </w:rPr>
              <w:t>Částka</w:t>
            </w:r>
          </w:p>
          <w:p w14:paraId="538C929E" w14:textId="77777777" w:rsidR="003E359B" w:rsidRPr="007F7E41" w:rsidRDefault="003E359B" w:rsidP="00531789">
            <w:r w:rsidRPr="007F7E41">
              <w:rPr>
                <w:b/>
                <w:bCs/>
                <w:sz w:val="22"/>
                <w:szCs w:val="22"/>
              </w:rPr>
              <w:t>v tis. Kč</w:t>
            </w:r>
          </w:p>
        </w:tc>
        <w:tc>
          <w:tcPr>
            <w:tcW w:w="2342" w:type="dxa"/>
          </w:tcPr>
          <w:p w14:paraId="52E19150" w14:textId="77777777" w:rsidR="003E359B" w:rsidRPr="007F7E41" w:rsidRDefault="003E359B" w:rsidP="00531789">
            <w:pPr>
              <w:keepNext/>
              <w:outlineLvl w:val="5"/>
              <w:rPr>
                <w:b/>
                <w:bCs/>
                <w:sz w:val="22"/>
              </w:rPr>
            </w:pPr>
            <w:r w:rsidRPr="007F7E41">
              <w:rPr>
                <w:b/>
                <w:bCs/>
                <w:sz w:val="22"/>
                <w:szCs w:val="22"/>
              </w:rPr>
              <w:t>Výdaje</w:t>
            </w:r>
          </w:p>
        </w:tc>
        <w:tc>
          <w:tcPr>
            <w:tcW w:w="2230" w:type="dxa"/>
          </w:tcPr>
          <w:p w14:paraId="329082B4" w14:textId="77777777" w:rsidR="003E359B" w:rsidRPr="007F7E41" w:rsidRDefault="003E359B" w:rsidP="00531789">
            <w:pPr>
              <w:keepNext/>
              <w:outlineLvl w:val="5"/>
              <w:rPr>
                <w:b/>
                <w:bCs/>
                <w:sz w:val="22"/>
              </w:rPr>
            </w:pPr>
            <w:r w:rsidRPr="007F7E41">
              <w:rPr>
                <w:b/>
                <w:bCs/>
                <w:sz w:val="22"/>
                <w:szCs w:val="22"/>
              </w:rPr>
              <w:t>Příjmy</w:t>
            </w:r>
          </w:p>
          <w:p w14:paraId="6CF308A8" w14:textId="77777777" w:rsidR="003E359B" w:rsidRPr="007F7E41" w:rsidRDefault="003E359B" w:rsidP="00531789">
            <w:pPr>
              <w:keepNext/>
              <w:outlineLvl w:val="5"/>
              <w:rPr>
                <w:b/>
                <w:bCs/>
                <w:sz w:val="22"/>
              </w:rPr>
            </w:pPr>
            <w:r w:rsidRPr="007F7E41">
              <w:rPr>
                <w:b/>
                <w:bCs/>
                <w:sz w:val="22"/>
                <w:szCs w:val="22"/>
              </w:rPr>
              <w:t>a finanční</w:t>
            </w:r>
          </w:p>
          <w:p w14:paraId="42A009FF" w14:textId="77777777" w:rsidR="003E359B" w:rsidRPr="007F7E41" w:rsidRDefault="003E359B" w:rsidP="00531789">
            <w:pPr>
              <w:keepNext/>
              <w:outlineLvl w:val="5"/>
              <w:rPr>
                <w:b/>
                <w:bCs/>
                <w:sz w:val="22"/>
              </w:rPr>
            </w:pPr>
            <w:r w:rsidRPr="007F7E41">
              <w:rPr>
                <w:b/>
                <w:bCs/>
                <w:sz w:val="22"/>
                <w:szCs w:val="22"/>
              </w:rPr>
              <w:t>krytí</w:t>
            </w:r>
          </w:p>
        </w:tc>
      </w:tr>
      <w:tr w:rsidR="003E359B" w:rsidRPr="007F7E41" w14:paraId="03E7F140" w14:textId="77777777" w:rsidTr="00531789">
        <w:trPr>
          <w:cantSplit/>
          <w:jc w:val="center"/>
        </w:trPr>
        <w:tc>
          <w:tcPr>
            <w:tcW w:w="10215" w:type="dxa"/>
            <w:gridSpan w:val="5"/>
          </w:tcPr>
          <w:p w14:paraId="3BB75941" w14:textId="77777777" w:rsidR="003E359B" w:rsidRPr="007F7E41" w:rsidRDefault="003E359B" w:rsidP="00531789"/>
        </w:tc>
      </w:tr>
      <w:tr w:rsidR="003E359B" w:rsidRPr="007F7E41" w14:paraId="5B4A2FC9" w14:textId="77777777" w:rsidTr="00531789">
        <w:trPr>
          <w:jc w:val="center"/>
        </w:trPr>
        <w:tc>
          <w:tcPr>
            <w:tcW w:w="772" w:type="dxa"/>
          </w:tcPr>
          <w:p w14:paraId="741EE788" w14:textId="77777777" w:rsidR="003E359B" w:rsidRPr="007A58A3" w:rsidRDefault="003E359B" w:rsidP="00531789">
            <w:pPr>
              <w:pStyle w:val="Zkladntext2"/>
              <w:jc w:val="center"/>
              <w:rPr>
                <w:szCs w:val="22"/>
              </w:rPr>
            </w:pPr>
            <w:r w:rsidRPr="007A58A3">
              <w:rPr>
                <w:szCs w:val="22"/>
              </w:rPr>
              <w:t>1.</w:t>
            </w:r>
          </w:p>
          <w:p w14:paraId="60A550F4" w14:textId="77777777" w:rsidR="003E359B" w:rsidRPr="007A58A3" w:rsidRDefault="003E359B" w:rsidP="00531789">
            <w:pPr>
              <w:pStyle w:val="Zkladntext2"/>
              <w:jc w:val="center"/>
              <w:rPr>
                <w:szCs w:val="22"/>
              </w:rPr>
            </w:pPr>
            <w:r w:rsidRPr="007A58A3">
              <w:rPr>
                <w:szCs w:val="22"/>
              </w:rPr>
              <w:t>-----</w:t>
            </w:r>
          </w:p>
          <w:p w14:paraId="411F86EB" w14:textId="77777777" w:rsidR="003E359B" w:rsidRPr="007A58A3" w:rsidRDefault="00F72C18" w:rsidP="00531789">
            <w:pPr>
              <w:pStyle w:val="Zkladntext2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285</w:t>
            </w:r>
          </w:p>
          <w:p w14:paraId="7187BCE2" w14:textId="77777777" w:rsidR="003E359B" w:rsidRPr="007A58A3" w:rsidRDefault="003E359B" w:rsidP="00531789">
            <w:pPr>
              <w:pStyle w:val="Zkladntext2"/>
              <w:jc w:val="center"/>
              <w:rPr>
                <w:b/>
                <w:szCs w:val="22"/>
              </w:rPr>
            </w:pPr>
          </w:p>
        </w:tc>
        <w:tc>
          <w:tcPr>
            <w:tcW w:w="3618" w:type="dxa"/>
          </w:tcPr>
          <w:p w14:paraId="7F66304B" w14:textId="77777777" w:rsidR="003E359B" w:rsidRPr="007A58A3" w:rsidRDefault="003E359B" w:rsidP="003E359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7A58A3">
              <w:rPr>
                <w:b w:val="0"/>
                <w:sz w:val="22"/>
                <w:szCs w:val="22"/>
              </w:rPr>
              <w:t xml:space="preserve">zvýšení rozpočtu Kapitoly 08 -hospodářství, odboru správy majetku (OSM) ÚMČ na investiční akci </w:t>
            </w:r>
          </w:p>
          <w:p w14:paraId="0E57B9BD" w14:textId="77777777" w:rsidR="00D97283" w:rsidRPr="007A58A3" w:rsidRDefault="00D97283" w:rsidP="003E359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</w:p>
          <w:p w14:paraId="567D5150" w14:textId="77777777" w:rsidR="003E359B" w:rsidRPr="007A58A3" w:rsidRDefault="003E359B" w:rsidP="003E359B">
            <w:pPr>
              <w:pStyle w:val="Zkladntext"/>
              <w:numPr>
                <w:ilvl w:val="0"/>
                <w:numId w:val="1"/>
              </w:numPr>
              <w:ind w:left="357" w:hanging="357"/>
              <w:jc w:val="left"/>
              <w:rPr>
                <w:b w:val="0"/>
                <w:sz w:val="22"/>
                <w:szCs w:val="22"/>
              </w:rPr>
            </w:pPr>
            <w:r w:rsidRPr="007A58A3">
              <w:rPr>
                <w:b w:val="0"/>
                <w:sz w:val="22"/>
                <w:szCs w:val="22"/>
              </w:rPr>
              <w:t>„Nákup a investice do nemovitého majetku“</w:t>
            </w:r>
          </w:p>
          <w:p w14:paraId="20A5591C" w14:textId="77777777" w:rsidR="003E359B" w:rsidRPr="007A58A3" w:rsidRDefault="003E359B" w:rsidP="003E359B">
            <w:pPr>
              <w:pStyle w:val="Zkladntext"/>
              <w:ind w:left="357"/>
              <w:jc w:val="left"/>
              <w:rPr>
                <w:b w:val="0"/>
                <w:sz w:val="22"/>
                <w:szCs w:val="22"/>
              </w:rPr>
            </w:pPr>
          </w:p>
          <w:p w14:paraId="025841FF" w14:textId="77777777" w:rsidR="003E359B" w:rsidRPr="007A58A3" w:rsidRDefault="003E359B" w:rsidP="003E359B">
            <w:pPr>
              <w:pStyle w:val="Zkladntext"/>
              <w:jc w:val="left"/>
              <w:rPr>
                <w:b w:val="0"/>
                <w:sz w:val="22"/>
                <w:szCs w:val="22"/>
              </w:rPr>
            </w:pPr>
            <w:r w:rsidRPr="007A58A3">
              <w:rPr>
                <w:b w:val="0"/>
                <w:sz w:val="22"/>
                <w:szCs w:val="22"/>
              </w:rPr>
              <w:t>ve výši 37 325 000 Kč</w:t>
            </w:r>
          </w:p>
          <w:p w14:paraId="0EE8774E" w14:textId="77777777" w:rsidR="003E359B" w:rsidRPr="007A58A3" w:rsidRDefault="003E359B" w:rsidP="00531789">
            <w:pPr>
              <w:pStyle w:val="Zkladntext"/>
              <w:ind w:left="357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1253" w:type="dxa"/>
          </w:tcPr>
          <w:p w14:paraId="0735B080" w14:textId="77777777" w:rsidR="003E359B" w:rsidRPr="006B24A3" w:rsidRDefault="003E359B" w:rsidP="00531789">
            <w:pPr>
              <w:pStyle w:val="Zkladntext2"/>
              <w:jc w:val="right"/>
              <w:rPr>
                <w:szCs w:val="22"/>
              </w:rPr>
            </w:pPr>
          </w:p>
          <w:p w14:paraId="31C0DBB8" w14:textId="77777777" w:rsidR="003E359B" w:rsidRPr="006B24A3" w:rsidRDefault="003E359B" w:rsidP="00531789">
            <w:pPr>
              <w:pStyle w:val="Zkladntext2"/>
              <w:jc w:val="right"/>
              <w:rPr>
                <w:szCs w:val="22"/>
              </w:rPr>
            </w:pPr>
          </w:p>
          <w:p w14:paraId="4EB9E4AE" w14:textId="77777777" w:rsidR="003E359B" w:rsidRPr="006B24A3" w:rsidRDefault="003E359B" w:rsidP="00531789">
            <w:pPr>
              <w:pStyle w:val="Zkladntext2"/>
              <w:jc w:val="right"/>
              <w:rPr>
                <w:szCs w:val="22"/>
              </w:rPr>
            </w:pPr>
          </w:p>
          <w:p w14:paraId="4C86C1F3" w14:textId="77777777" w:rsidR="003E359B" w:rsidRPr="006B24A3" w:rsidRDefault="003E359B" w:rsidP="00531789">
            <w:pPr>
              <w:pStyle w:val="Zkladntext2"/>
              <w:jc w:val="right"/>
              <w:rPr>
                <w:szCs w:val="22"/>
              </w:rPr>
            </w:pPr>
          </w:p>
          <w:p w14:paraId="68CB5FD7" w14:textId="77777777" w:rsidR="003E359B" w:rsidRPr="006B24A3" w:rsidRDefault="003E359B" w:rsidP="00531789">
            <w:pPr>
              <w:pStyle w:val="Zkladntext2"/>
              <w:jc w:val="right"/>
              <w:rPr>
                <w:szCs w:val="22"/>
              </w:rPr>
            </w:pPr>
          </w:p>
          <w:p w14:paraId="5D28AFC4" w14:textId="77777777" w:rsidR="003E359B" w:rsidRPr="006B24A3" w:rsidRDefault="003E359B" w:rsidP="003E359B">
            <w:pPr>
              <w:pStyle w:val="Zkladntext2"/>
              <w:jc w:val="right"/>
              <w:rPr>
                <w:szCs w:val="22"/>
              </w:rPr>
            </w:pPr>
            <w:r w:rsidRPr="006B24A3">
              <w:rPr>
                <w:szCs w:val="22"/>
              </w:rPr>
              <w:t>+ 37 325,0</w:t>
            </w:r>
          </w:p>
          <w:p w14:paraId="7CEBEB49" w14:textId="77777777" w:rsidR="003E359B" w:rsidRPr="006B24A3" w:rsidRDefault="003E359B" w:rsidP="00531789">
            <w:pPr>
              <w:pStyle w:val="Zkladntext2"/>
              <w:jc w:val="right"/>
              <w:rPr>
                <w:szCs w:val="22"/>
              </w:rPr>
            </w:pPr>
          </w:p>
          <w:p w14:paraId="01AE3DBE" w14:textId="77777777" w:rsidR="003E359B" w:rsidRPr="006B24A3" w:rsidRDefault="003E359B" w:rsidP="00531789">
            <w:pPr>
              <w:pStyle w:val="Zkladntext2"/>
              <w:jc w:val="right"/>
              <w:rPr>
                <w:szCs w:val="22"/>
              </w:rPr>
            </w:pPr>
          </w:p>
          <w:p w14:paraId="14835CFF" w14:textId="77777777" w:rsidR="003E359B" w:rsidRPr="006B24A3" w:rsidRDefault="003E359B" w:rsidP="00531789">
            <w:pPr>
              <w:pStyle w:val="Zkladntext2"/>
              <w:jc w:val="right"/>
              <w:rPr>
                <w:szCs w:val="22"/>
              </w:rPr>
            </w:pPr>
          </w:p>
          <w:p w14:paraId="0E93543F" w14:textId="77777777" w:rsidR="003E359B" w:rsidRPr="006B24A3" w:rsidRDefault="003E359B" w:rsidP="00531789">
            <w:pPr>
              <w:pStyle w:val="Zkladntext2"/>
              <w:jc w:val="right"/>
              <w:rPr>
                <w:szCs w:val="22"/>
              </w:rPr>
            </w:pPr>
          </w:p>
          <w:p w14:paraId="4513A271" w14:textId="77777777" w:rsidR="003E359B" w:rsidRPr="006B24A3" w:rsidRDefault="003E359B" w:rsidP="00531789">
            <w:pPr>
              <w:pStyle w:val="Zkladntext2"/>
              <w:jc w:val="right"/>
              <w:rPr>
                <w:szCs w:val="22"/>
              </w:rPr>
            </w:pPr>
          </w:p>
        </w:tc>
        <w:tc>
          <w:tcPr>
            <w:tcW w:w="2342" w:type="dxa"/>
          </w:tcPr>
          <w:p w14:paraId="1D4BB3AD" w14:textId="77777777" w:rsidR="003E359B" w:rsidRPr="006B24A3" w:rsidRDefault="00D97283" w:rsidP="00531789">
            <w:pPr>
              <w:pStyle w:val="Zkladntext2"/>
              <w:rPr>
                <w:szCs w:val="22"/>
              </w:rPr>
            </w:pPr>
            <w:r w:rsidRPr="006B24A3">
              <w:rPr>
                <w:szCs w:val="22"/>
              </w:rPr>
              <w:t>Kapitola 08</w:t>
            </w:r>
            <w:r w:rsidR="003E359B" w:rsidRPr="006B24A3">
              <w:rPr>
                <w:szCs w:val="22"/>
              </w:rPr>
              <w:t xml:space="preserve"> – </w:t>
            </w:r>
            <w:r w:rsidRPr="006B24A3">
              <w:rPr>
                <w:szCs w:val="22"/>
              </w:rPr>
              <w:t xml:space="preserve">hospodářství, </w:t>
            </w:r>
            <w:r w:rsidRPr="006B24A3">
              <w:rPr>
                <w:szCs w:val="22"/>
              </w:rPr>
              <w:br/>
              <w:t>(OSM</w:t>
            </w:r>
            <w:r w:rsidR="003E359B" w:rsidRPr="006B24A3">
              <w:rPr>
                <w:szCs w:val="22"/>
              </w:rPr>
              <w:t xml:space="preserve"> ÚMČ)</w:t>
            </w:r>
          </w:p>
          <w:p w14:paraId="7C38B987" w14:textId="77777777" w:rsidR="003E359B" w:rsidRPr="006B24A3" w:rsidRDefault="003E359B" w:rsidP="00531789">
            <w:pPr>
              <w:pStyle w:val="Zkladntext2"/>
              <w:rPr>
                <w:szCs w:val="22"/>
              </w:rPr>
            </w:pPr>
          </w:p>
          <w:p w14:paraId="27326D66" w14:textId="77777777" w:rsidR="00D97283" w:rsidRPr="006B24A3" w:rsidRDefault="00D97283" w:rsidP="00531789">
            <w:pPr>
              <w:pStyle w:val="Zkladntext2"/>
              <w:rPr>
                <w:szCs w:val="22"/>
              </w:rPr>
            </w:pPr>
          </w:p>
          <w:p w14:paraId="549BB78C" w14:textId="77777777" w:rsidR="00D97283" w:rsidRPr="006B24A3" w:rsidRDefault="00D97283" w:rsidP="00531789">
            <w:pPr>
              <w:pStyle w:val="Zkladntext2"/>
              <w:rPr>
                <w:szCs w:val="22"/>
              </w:rPr>
            </w:pPr>
            <w:r w:rsidRPr="006B24A3">
              <w:rPr>
                <w:szCs w:val="22"/>
              </w:rPr>
              <w:t>kapitálové výdaje</w:t>
            </w:r>
          </w:p>
          <w:p w14:paraId="74DD595C" w14:textId="77777777" w:rsidR="003E359B" w:rsidRPr="006B24A3" w:rsidRDefault="003E359B" w:rsidP="00531789">
            <w:pPr>
              <w:pStyle w:val="Zkladntext2"/>
              <w:rPr>
                <w:szCs w:val="22"/>
              </w:rPr>
            </w:pPr>
          </w:p>
          <w:p w14:paraId="6ABA2704" w14:textId="77777777" w:rsidR="003E359B" w:rsidRPr="006B24A3" w:rsidRDefault="003E359B" w:rsidP="00531789">
            <w:pPr>
              <w:pStyle w:val="Zkladntext2"/>
              <w:rPr>
                <w:szCs w:val="22"/>
              </w:rPr>
            </w:pPr>
          </w:p>
        </w:tc>
        <w:tc>
          <w:tcPr>
            <w:tcW w:w="2230" w:type="dxa"/>
          </w:tcPr>
          <w:p w14:paraId="0277A364" w14:textId="77777777" w:rsidR="00D97283" w:rsidRPr="006B24A3" w:rsidRDefault="00D97283" w:rsidP="00531789">
            <w:pPr>
              <w:pStyle w:val="Zkladntext2"/>
              <w:rPr>
                <w:szCs w:val="22"/>
              </w:rPr>
            </w:pPr>
            <w:r w:rsidRPr="006B24A3">
              <w:rPr>
                <w:szCs w:val="22"/>
              </w:rPr>
              <w:t>Kapitola 10 – pokladní správa</w:t>
            </w:r>
          </w:p>
          <w:p w14:paraId="42C3EC20" w14:textId="77777777" w:rsidR="003E359B" w:rsidRPr="006B24A3" w:rsidRDefault="003E359B" w:rsidP="00531789">
            <w:pPr>
              <w:pStyle w:val="Zkladntext2"/>
              <w:rPr>
                <w:szCs w:val="22"/>
              </w:rPr>
            </w:pPr>
          </w:p>
          <w:p w14:paraId="71465553" w14:textId="77777777" w:rsidR="00D97283" w:rsidRPr="006B24A3" w:rsidRDefault="00D97283" w:rsidP="00531789">
            <w:pPr>
              <w:pStyle w:val="Zkladntext2"/>
              <w:rPr>
                <w:szCs w:val="22"/>
              </w:rPr>
            </w:pPr>
          </w:p>
          <w:p w14:paraId="32444FDB" w14:textId="77777777" w:rsidR="00D97283" w:rsidRPr="006B24A3" w:rsidRDefault="00D97283" w:rsidP="00531789">
            <w:pPr>
              <w:pStyle w:val="Zkladntext2"/>
              <w:rPr>
                <w:szCs w:val="22"/>
              </w:rPr>
            </w:pPr>
          </w:p>
          <w:p w14:paraId="01B86465" w14:textId="77777777" w:rsidR="00D97283" w:rsidRPr="006B24A3" w:rsidRDefault="00AA2171" w:rsidP="00531789">
            <w:pPr>
              <w:pStyle w:val="Zkladntext2"/>
              <w:rPr>
                <w:szCs w:val="22"/>
              </w:rPr>
            </w:pPr>
            <w:r w:rsidRPr="006B24A3">
              <w:rPr>
                <w:szCs w:val="22"/>
              </w:rPr>
              <w:t>p</w:t>
            </w:r>
            <w:r w:rsidR="00D97283" w:rsidRPr="006B24A3">
              <w:rPr>
                <w:szCs w:val="22"/>
              </w:rPr>
              <w:t>řevody z vlastních fondů hospodářské – zdaňované činnosti</w:t>
            </w:r>
          </w:p>
          <w:p w14:paraId="19F03662" w14:textId="77777777" w:rsidR="003E359B" w:rsidRPr="006B24A3" w:rsidRDefault="003E359B" w:rsidP="00531789">
            <w:pPr>
              <w:pStyle w:val="Zkladntext2"/>
              <w:rPr>
                <w:szCs w:val="22"/>
              </w:rPr>
            </w:pPr>
          </w:p>
          <w:p w14:paraId="2F631037" w14:textId="77777777" w:rsidR="003E359B" w:rsidRPr="006B24A3" w:rsidRDefault="003E359B" w:rsidP="00531789">
            <w:pPr>
              <w:pStyle w:val="Zkladntext2"/>
              <w:rPr>
                <w:szCs w:val="22"/>
              </w:rPr>
            </w:pPr>
          </w:p>
          <w:p w14:paraId="0671EAD2" w14:textId="77777777" w:rsidR="003E359B" w:rsidRPr="006B24A3" w:rsidRDefault="003E359B" w:rsidP="00531789">
            <w:pPr>
              <w:pStyle w:val="Zkladntext2"/>
              <w:rPr>
                <w:szCs w:val="22"/>
              </w:rPr>
            </w:pPr>
            <w:r w:rsidRPr="006B24A3">
              <w:rPr>
                <w:szCs w:val="22"/>
              </w:rPr>
              <w:t xml:space="preserve"> </w:t>
            </w:r>
          </w:p>
        </w:tc>
      </w:tr>
    </w:tbl>
    <w:p w14:paraId="48182662" w14:textId="77777777" w:rsidR="003E359B" w:rsidRDefault="003E359B" w:rsidP="003E359B">
      <w:pPr>
        <w:pStyle w:val="Zkladntextodsazen2"/>
      </w:pPr>
    </w:p>
    <w:p w14:paraId="61855AD0" w14:textId="77777777" w:rsidR="003E359B" w:rsidRDefault="003E359B" w:rsidP="003E359B">
      <w:pPr>
        <w:pStyle w:val="Zkladntextodsazen2"/>
      </w:pPr>
    </w:p>
    <w:p w14:paraId="53F9B5E7" w14:textId="77777777" w:rsidR="003E359B" w:rsidRDefault="003E359B" w:rsidP="003E359B">
      <w:pPr>
        <w:pStyle w:val="Zkladntextodsazen2"/>
      </w:pPr>
    </w:p>
    <w:p w14:paraId="2DC43EAE" w14:textId="77777777" w:rsidR="003E359B" w:rsidRPr="003E359B" w:rsidRDefault="003E359B" w:rsidP="003E359B">
      <w:pPr>
        <w:pStyle w:val="Zkladntextodsazen2"/>
      </w:pPr>
    </w:p>
    <w:sectPr w:rsidR="003E359B" w:rsidRPr="003E35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93433C"/>
    <w:multiLevelType w:val="hybridMultilevel"/>
    <w:tmpl w:val="1E8E71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D20DE5"/>
    <w:multiLevelType w:val="hybridMultilevel"/>
    <w:tmpl w:val="B8AAFE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3CCC6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E16B48"/>
    <w:multiLevelType w:val="hybridMultilevel"/>
    <w:tmpl w:val="E2FC5DF2"/>
    <w:lvl w:ilvl="0" w:tplc="43466210">
      <w:start w:val="1"/>
      <w:numFmt w:val="bullet"/>
      <w:lvlText w:val="∙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B69"/>
    <w:rsid w:val="0005393F"/>
    <w:rsid w:val="003E359B"/>
    <w:rsid w:val="00670B69"/>
    <w:rsid w:val="006B24A3"/>
    <w:rsid w:val="007832DF"/>
    <w:rsid w:val="007A58A3"/>
    <w:rsid w:val="00AA2171"/>
    <w:rsid w:val="00CB1312"/>
    <w:rsid w:val="00D21991"/>
    <w:rsid w:val="00D97283"/>
    <w:rsid w:val="00F72C18"/>
    <w:rsid w:val="00F7485E"/>
    <w:rsid w:val="00FB1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04B9B"/>
  <w15:chartTrackingRefBased/>
  <w15:docId w15:val="{F6C2130F-9D30-4C90-98B5-1F0BEA85E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next w:val="Zkladntextodsazen2"/>
    <w:qFormat/>
    <w:rsid w:val="00670B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8">
    <w:name w:val="heading 8"/>
    <w:basedOn w:val="Normln"/>
    <w:next w:val="Normln"/>
    <w:link w:val="Nadpis8Char"/>
    <w:uiPriority w:val="99"/>
    <w:qFormat/>
    <w:rsid w:val="003E359B"/>
    <w:pPr>
      <w:keepNext/>
      <w:outlineLvl w:val="7"/>
    </w:pPr>
    <w:rPr>
      <w:b/>
      <w:bCs/>
      <w:sz w:val="28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670B69"/>
    <w:pPr>
      <w:jc w:val="both"/>
    </w:pPr>
    <w:rPr>
      <w:b/>
      <w:bCs/>
    </w:rPr>
  </w:style>
  <w:style w:type="character" w:customStyle="1" w:styleId="ZkladntextChar">
    <w:name w:val="Základní text Char"/>
    <w:basedOn w:val="Standardnpsmoodstavce"/>
    <w:link w:val="Zkladntext"/>
    <w:rsid w:val="00670B69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670B69"/>
    <w:rPr>
      <w:sz w:val="22"/>
      <w:szCs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670B69"/>
    <w:rPr>
      <w:rFonts w:ascii="Times New Roman" w:eastAsia="Times New Roman" w:hAnsi="Times New Roman" w:cs="Times New Roman"/>
      <w:szCs w:val="20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670B69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670B6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99"/>
    <w:qFormat/>
    <w:rsid w:val="00F7485E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dpis8Char">
    <w:name w:val="Nadpis 8 Char"/>
    <w:basedOn w:val="Standardnpsmoodstavce"/>
    <w:link w:val="Nadpis8"/>
    <w:uiPriority w:val="99"/>
    <w:rsid w:val="003E359B"/>
    <w:rPr>
      <w:rFonts w:ascii="Times New Roman" w:eastAsia="Times New Roman" w:hAnsi="Times New Roman" w:cs="Times New Roman"/>
      <w:b/>
      <w:bCs/>
      <w:sz w:val="28"/>
      <w:szCs w:val="24"/>
      <w:u w:val="single"/>
      <w:lang w:eastAsia="cs-CZ"/>
    </w:rPr>
  </w:style>
  <w:style w:type="table" w:styleId="Mkatabulky">
    <w:name w:val="Table Grid"/>
    <w:basedOn w:val="Normlntabulka"/>
    <w:uiPriority w:val="39"/>
    <w:rsid w:val="003E3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105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Pavla Řechtáčková</dc:creator>
  <cp:keywords/>
  <dc:description/>
  <cp:lastModifiedBy>Jana Přibylová</cp:lastModifiedBy>
  <cp:revision>9</cp:revision>
  <dcterms:created xsi:type="dcterms:W3CDTF">2017-11-14T06:03:00Z</dcterms:created>
  <dcterms:modified xsi:type="dcterms:W3CDTF">2017-11-21T11:36:00Z</dcterms:modified>
</cp:coreProperties>
</file>