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1E0B6" w14:textId="77777777" w:rsidR="00DC1C8B" w:rsidRDefault="00EA705C">
      <w:pPr>
        <w:pStyle w:val="Nzev"/>
        <w:rPr>
          <w:sz w:val="16"/>
          <w:szCs w:val="16"/>
        </w:rPr>
      </w:pPr>
      <w:r>
        <w:rPr>
          <w:sz w:val="16"/>
          <w:szCs w:val="16"/>
        </w:rPr>
        <w:t xml:space="preserve">  </w:t>
      </w:r>
    </w:p>
    <w:p w14:paraId="34F67B16" w14:textId="77777777" w:rsidR="00141C20" w:rsidRPr="003612FC" w:rsidRDefault="00141C20">
      <w:pPr>
        <w:pStyle w:val="Nzev"/>
        <w:rPr>
          <w:sz w:val="16"/>
          <w:szCs w:val="16"/>
        </w:rPr>
      </w:pPr>
    </w:p>
    <w:p w14:paraId="6EDCD414" w14:textId="194BC76E" w:rsidR="00F96881" w:rsidRPr="001D74B7" w:rsidRDefault="00F96881" w:rsidP="00F96881">
      <w:pPr>
        <w:pStyle w:val="Nzev"/>
        <w:rPr>
          <w:sz w:val="28"/>
        </w:rPr>
      </w:pPr>
      <w:r w:rsidRPr="001D74B7">
        <w:rPr>
          <w:sz w:val="28"/>
        </w:rPr>
        <w:t>Plnění rozpočtu městské části Praha 8 za</w:t>
      </w:r>
      <w:r w:rsidR="00943545" w:rsidRPr="001D74B7">
        <w:rPr>
          <w:sz w:val="28"/>
        </w:rPr>
        <w:t xml:space="preserve"> rok </w:t>
      </w:r>
      <w:r w:rsidRPr="001D74B7">
        <w:rPr>
          <w:sz w:val="28"/>
        </w:rPr>
        <w:t>20</w:t>
      </w:r>
      <w:r w:rsidR="000030E3" w:rsidRPr="001D74B7">
        <w:rPr>
          <w:sz w:val="28"/>
        </w:rPr>
        <w:t>2</w:t>
      </w:r>
      <w:r w:rsidR="0017232A" w:rsidRPr="001D74B7">
        <w:rPr>
          <w:sz w:val="28"/>
        </w:rPr>
        <w:t>4</w:t>
      </w:r>
    </w:p>
    <w:p w14:paraId="2F28492A" w14:textId="378B9AF6" w:rsidR="00A11565" w:rsidRPr="001D74B7" w:rsidRDefault="00A11565" w:rsidP="00A11565">
      <w:pPr>
        <w:pStyle w:val="Nzev"/>
        <w:jc w:val="left"/>
        <w:rPr>
          <w:sz w:val="28"/>
        </w:rPr>
      </w:pPr>
    </w:p>
    <w:p w14:paraId="67379515" w14:textId="77777777" w:rsidR="00CD429C" w:rsidRPr="001D74B7" w:rsidRDefault="00CD429C" w:rsidP="00A11565">
      <w:pPr>
        <w:pStyle w:val="Nzev"/>
        <w:jc w:val="left"/>
        <w:rPr>
          <w:sz w:val="28"/>
        </w:rPr>
      </w:pPr>
    </w:p>
    <w:p w14:paraId="565023D4" w14:textId="77777777" w:rsidR="0048094C" w:rsidRPr="001D74B7" w:rsidRDefault="0048094C" w:rsidP="00E8058A">
      <w:pPr>
        <w:pStyle w:val="Nzev"/>
        <w:numPr>
          <w:ilvl w:val="0"/>
          <w:numId w:val="4"/>
        </w:numPr>
        <w:jc w:val="left"/>
        <w:rPr>
          <w:b w:val="0"/>
          <w:bCs w:val="0"/>
          <w:u w:val="none"/>
        </w:rPr>
      </w:pPr>
      <w:bookmarkStart w:id="0" w:name="_Hlk193090504"/>
      <w:r w:rsidRPr="001D74B7">
        <w:rPr>
          <w:b w:val="0"/>
          <w:bCs w:val="0"/>
          <w:u w:val="none"/>
        </w:rPr>
        <w:t>Úvod</w:t>
      </w:r>
    </w:p>
    <w:p w14:paraId="5B7B5D32" w14:textId="647AA5A0" w:rsidR="0048094C" w:rsidRPr="001D74B7" w:rsidRDefault="0048094C" w:rsidP="00E8058A">
      <w:pPr>
        <w:pStyle w:val="TEXT"/>
        <w:numPr>
          <w:ilvl w:val="0"/>
          <w:numId w:val="4"/>
        </w:numPr>
        <w:overflowPunct/>
        <w:autoSpaceDE/>
        <w:autoSpaceDN/>
        <w:adjustRightInd/>
        <w:textAlignment w:val="auto"/>
        <w:outlineLvl w:val="0"/>
        <w:rPr>
          <w:szCs w:val="24"/>
        </w:rPr>
      </w:pPr>
      <w:r w:rsidRPr="001D74B7">
        <w:rPr>
          <w:szCs w:val="24"/>
        </w:rPr>
        <w:t xml:space="preserve">Rozpočtová opatření </w:t>
      </w:r>
    </w:p>
    <w:p w14:paraId="26B3378F" w14:textId="77777777" w:rsidR="0048094C" w:rsidRPr="001D74B7" w:rsidRDefault="0048094C" w:rsidP="00E8058A">
      <w:pPr>
        <w:pStyle w:val="TEXT"/>
        <w:numPr>
          <w:ilvl w:val="0"/>
          <w:numId w:val="4"/>
        </w:numPr>
        <w:overflowPunct/>
        <w:autoSpaceDE/>
        <w:autoSpaceDN/>
        <w:adjustRightInd/>
        <w:textAlignment w:val="auto"/>
        <w:outlineLvl w:val="0"/>
        <w:rPr>
          <w:szCs w:val="24"/>
        </w:rPr>
      </w:pPr>
      <w:r w:rsidRPr="001D74B7">
        <w:rPr>
          <w:szCs w:val="24"/>
        </w:rPr>
        <w:t>Plnění příjmů</w:t>
      </w:r>
    </w:p>
    <w:p w14:paraId="44672E1C" w14:textId="77777777" w:rsidR="0048094C" w:rsidRPr="001D74B7" w:rsidRDefault="0048094C" w:rsidP="00E8058A">
      <w:pPr>
        <w:pStyle w:val="Zhlav"/>
        <w:numPr>
          <w:ilvl w:val="0"/>
          <w:numId w:val="4"/>
        </w:numPr>
        <w:spacing w:before="0" w:after="0"/>
        <w:rPr>
          <w:szCs w:val="24"/>
        </w:rPr>
      </w:pPr>
      <w:r w:rsidRPr="001D74B7">
        <w:rPr>
          <w:szCs w:val="24"/>
        </w:rPr>
        <w:t>Čerpání běžných výdajů</w:t>
      </w:r>
    </w:p>
    <w:p w14:paraId="4560B4C0" w14:textId="77777777" w:rsidR="0048094C" w:rsidRPr="001D74B7" w:rsidRDefault="0048094C" w:rsidP="00E8058A">
      <w:pPr>
        <w:pStyle w:val="Zhlav"/>
        <w:numPr>
          <w:ilvl w:val="0"/>
          <w:numId w:val="4"/>
        </w:numPr>
        <w:spacing w:before="0" w:after="0"/>
        <w:rPr>
          <w:szCs w:val="24"/>
        </w:rPr>
      </w:pPr>
      <w:r w:rsidRPr="001D74B7">
        <w:rPr>
          <w:szCs w:val="24"/>
        </w:rPr>
        <w:t>Účelové fondy</w:t>
      </w:r>
    </w:p>
    <w:p w14:paraId="2A02F5A7" w14:textId="77777777" w:rsidR="0048094C" w:rsidRPr="001D74B7" w:rsidRDefault="0048094C" w:rsidP="00E8058A">
      <w:pPr>
        <w:pStyle w:val="Zhlav"/>
        <w:numPr>
          <w:ilvl w:val="0"/>
          <w:numId w:val="4"/>
        </w:numPr>
        <w:spacing w:before="0" w:after="0"/>
        <w:rPr>
          <w:szCs w:val="24"/>
        </w:rPr>
      </w:pPr>
      <w:r w:rsidRPr="001D74B7">
        <w:rPr>
          <w:szCs w:val="24"/>
        </w:rPr>
        <w:t>Prostředky na platy</w:t>
      </w:r>
    </w:p>
    <w:p w14:paraId="4E96E195" w14:textId="77777777" w:rsidR="0048094C" w:rsidRPr="001D74B7" w:rsidRDefault="0048094C" w:rsidP="00E8058A">
      <w:pPr>
        <w:pStyle w:val="Zhlav"/>
        <w:numPr>
          <w:ilvl w:val="0"/>
          <w:numId w:val="4"/>
        </w:numPr>
        <w:spacing w:before="0" w:after="0"/>
        <w:rPr>
          <w:szCs w:val="24"/>
        </w:rPr>
      </w:pPr>
      <w:r w:rsidRPr="001D74B7">
        <w:rPr>
          <w:szCs w:val="24"/>
        </w:rPr>
        <w:t>Čerpání kapitálových výdajů</w:t>
      </w:r>
    </w:p>
    <w:p w14:paraId="0D58E9C6" w14:textId="72935D22" w:rsidR="0048094C" w:rsidRPr="001D74B7" w:rsidRDefault="0048094C" w:rsidP="00E8058A">
      <w:pPr>
        <w:pStyle w:val="Zhlav"/>
        <w:numPr>
          <w:ilvl w:val="0"/>
          <w:numId w:val="4"/>
        </w:numPr>
        <w:spacing w:before="0" w:after="0"/>
        <w:rPr>
          <w:szCs w:val="24"/>
        </w:rPr>
      </w:pPr>
      <w:r w:rsidRPr="001D74B7">
        <w:rPr>
          <w:szCs w:val="24"/>
        </w:rPr>
        <w:t>Zdaňovaná</w:t>
      </w:r>
      <w:r w:rsidR="00F4544E" w:rsidRPr="001D74B7">
        <w:rPr>
          <w:szCs w:val="24"/>
        </w:rPr>
        <w:t>-</w:t>
      </w:r>
      <w:r w:rsidR="000B0C81" w:rsidRPr="001D74B7">
        <w:rPr>
          <w:szCs w:val="24"/>
        </w:rPr>
        <w:t>h</w:t>
      </w:r>
      <w:r w:rsidRPr="001D74B7">
        <w:rPr>
          <w:szCs w:val="24"/>
        </w:rPr>
        <w:t>ospodářská činnost</w:t>
      </w:r>
    </w:p>
    <w:p w14:paraId="6A10A658" w14:textId="3776C2D5" w:rsidR="00EA4891" w:rsidRPr="001D74B7" w:rsidRDefault="00643EED" w:rsidP="00EA4891">
      <w:pPr>
        <w:pStyle w:val="Zhlav"/>
        <w:numPr>
          <w:ilvl w:val="0"/>
          <w:numId w:val="4"/>
        </w:numPr>
        <w:spacing w:before="0" w:after="0"/>
        <w:rPr>
          <w:bCs/>
          <w:szCs w:val="24"/>
        </w:rPr>
      </w:pPr>
      <w:r w:rsidRPr="001D74B7">
        <w:rPr>
          <w:bCs/>
          <w:szCs w:val="24"/>
        </w:rPr>
        <w:t>Správa aktiv</w:t>
      </w:r>
    </w:p>
    <w:p w14:paraId="0928E5F0" w14:textId="6EF5E2F4" w:rsidR="00EA4891" w:rsidRPr="001D74B7" w:rsidRDefault="00EA4891" w:rsidP="00EA4891">
      <w:pPr>
        <w:pStyle w:val="Zhlav"/>
        <w:numPr>
          <w:ilvl w:val="0"/>
          <w:numId w:val="4"/>
        </w:numPr>
        <w:spacing w:before="0" w:after="0"/>
        <w:rPr>
          <w:bCs/>
          <w:szCs w:val="24"/>
        </w:rPr>
      </w:pPr>
      <w:r w:rsidRPr="001D74B7">
        <w:rPr>
          <w:bCs/>
          <w:szCs w:val="24"/>
        </w:rPr>
        <w:t>Inventarizace majetku a závazků MČ Praha 8 za rok 2024</w:t>
      </w:r>
    </w:p>
    <w:p w14:paraId="468576BC" w14:textId="77777777" w:rsidR="00EA4891" w:rsidRPr="001D74B7" w:rsidRDefault="00EA4891" w:rsidP="00643EED">
      <w:pPr>
        <w:pStyle w:val="Zhlav"/>
        <w:spacing w:before="0" w:after="0"/>
        <w:rPr>
          <w:bCs/>
          <w:szCs w:val="24"/>
        </w:rPr>
      </w:pPr>
    </w:p>
    <w:p w14:paraId="3D1A34D5" w14:textId="77777777" w:rsidR="005C4BEF" w:rsidRPr="001D74B7" w:rsidRDefault="005C4BEF" w:rsidP="005C4BEF">
      <w:pPr>
        <w:pStyle w:val="Nzev"/>
        <w:rPr>
          <w:sz w:val="16"/>
          <w:szCs w:val="16"/>
        </w:rPr>
      </w:pPr>
      <w:r w:rsidRPr="001D74B7">
        <w:rPr>
          <w:sz w:val="16"/>
          <w:szCs w:val="16"/>
        </w:rPr>
        <w:t xml:space="preserve">  </w:t>
      </w:r>
    </w:p>
    <w:p w14:paraId="3169A027" w14:textId="77777777" w:rsidR="005C4BEF" w:rsidRPr="001D74B7" w:rsidRDefault="005C4BEF" w:rsidP="005C4BEF">
      <w:pPr>
        <w:pStyle w:val="Nzev"/>
        <w:rPr>
          <w:sz w:val="16"/>
          <w:szCs w:val="16"/>
        </w:rPr>
      </w:pPr>
    </w:p>
    <w:bookmarkEnd w:id="0"/>
    <w:p w14:paraId="74F2410D" w14:textId="77777777" w:rsidR="005C4BEF" w:rsidRPr="001D74B7" w:rsidRDefault="005C4BEF" w:rsidP="005C4BEF">
      <w:pPr>
        <w:pStyle w:val="Nzev"/>
        <w:jc w:val="left"/>
        <w:rPr>
          <w:sz w:val="28"/>
        </w:rPr>
      </w:pPr>
    </w:p>
    <w:p w14:paraId="0CB6928D" w14:textId="77777777" w:rsidR="005C4BEF" w:rsidRPr="001D74B7" w:rsidRDefault="005C4BEF" w:rsidP="005C4BEF">
      <w:pPr>
        <w:pStyle w:val="Nzev"/>
        <w:jc w:val="left"/>
        <w:rPr>
          <w:sz w:val="28"/>
        </w:rPr>
      </w:pPr>
      <w:r w:rsidRPr="001D74B7">
        <w:rPr>
          <w:sz w:val="28"/>
        </w:rPr>
        <w:t>I. Úvod</w:t>
      </w:r>
    </w:p>
    <w:p w14:paraId="5320E464" w14:textId="77777777" w:rsidR="005C4BEF" w:rsidRPr="001D74B7" w:rsidRDefault="005C4BEF" w:rsidP="005C4BEF">
      <w:pPr>
        <w:pStyle w:val="Nzev"/>
        <w:jc w:val="left"/>
        <w:rPr>
          <w:sz w:val="28"/>
        </w:rPr>
      </w:pPr>
    </w:p>
    <w:p w14:paraId="2FE6C0DF" w14:textId="77777777" w:rsidR="005C4BEF" w:rsidRPr="001D74B7" w:rsidRDefault="005C4BEF" w:rsidP="005C4BEF">
      <w:pPr>
        <w:pStyle w:val="Zkladntext3"/>
      </w:pPr>
      <w:r w:rsidRPr="001D74B7">
        <w:t xml:space="preserve">V období od 1. ledna 2024 do 21. února 2024 hospodařila městská část Praha 8 podle rozpočtového provizoria, které bylo schváleno usnesením č. Usn ZMC 040/2023 Zastupitelstva městské části Praha 8 ze dne 29. listopadu 2023. </w:t>
      </w:r>
    </w:p>
    <w:p w14:paraId="4281FE1B" w14:textId="77777777" w:rsidR="005C4BEF" w:rsidRPr="001D74B7" w:rsidRDefault="005C4BEF" w:rsidP="005C4BEF">
      <w:pPr>
        <w:pStyle w:val="Zkladntext3"/>
      </w:pPr>
    </w:p>
    <w:p w14:paraId="0FFE3C82" w14:textId="77777777" w:rsidR="005C4BEF" w:rsidRPr="001D74B7" w:rsidRDefault="005C4BEF" w:rsidP="005C4BEF">
      <w:pPr>
        <w:pStyle w:val="Zkladntext3"/>
      </w:pPr>
      <w:r w:rsidRPr="001D74B7">
        <w:t xml:space="preserve">K 31.12.2024 vykázala městská část Praha 8 </w:t>
      </w:r>
      <w:r w:rsidRPr="001D74B7">
        <w:rPr>
          <w:b/>
          <w:bCs/>
        </w:rPr>
        <w:t>příjmy</w:t>
      </w:r>
      <w:r w:rsidRPr="001D74B7">
        <w:t xml:space="preserve"> (po konsolidaci) ve výši </w:t>
      </w:r>
      <w:r w:rsidRPr="001D74B7">
        <w:rPr>
          <w:b/>
          <w:bCs/>
        </w:rPr>
        <w:t>1 508 585 tis. Kč</w:t>
      </w:r>
      <w:r w:rsidRPr="001D74B7">
        <w:rPr>
          <w:bCs/>
        </w:rPr>
        <w:t xml:space="preserve">, </w:t>
      </w:r>
      <w:r w:rsidRPr="001D74B7">
        <w:t xml:space="preserve">tj. 104,42 % RZ a </w:t>
      </w:r>
      <w:r w:rsidRPr="001D74B7">
        <w:rPr>
          <w:b/>
          <w:bCs/>
        </w:rPr>
        <w:t xml:space="preserve">výdaje </w:t>
      </w:r>
      <w:r w:rsidRPr="001D74B7">
        <w:t xml:space="preserve">(po konsolidaci) ve výši </w:t>
      </w:r>
      <w:r w:rsidRPr="001D74B7">
        <w:rPr>
          <w:b/>
          <w:bCs/>
        </w:rPr>
        <w:t>1</w:t>
      </w:r>
      <w:r w:rsidRPr="001D74B7">
        <w:t xml:space="preserve"> </w:t>
      </w:r>
      <w:r w:rsidRPr="001D74B7">
        <w:rPr>
          <w:b/>
        </w:rPr>
        <w:t>330 246</w:t>
      </w:r>
      <w:r w:rsidRPr="001D74B7">
        <w:rPr>
          <w:b/>
          <w:bCs/>
        </w:rPr>
        <w:t> tis. Kč</w:t>
      </w:r>
      <w:r w:rsidRPr="001D74B7">
        <w:t xml:space="preserve">, tj. 68,82 % RZ. Bylo tedy dosaženo převahy příjmů nad výdaji – </w:t>
      </w:r>
      <w:r w:rsidRPr="001D74B7">
        <w:rPr>
          <w:b/>
        </w:rPr>
        <w:t xml:space="preserve">přebytku </w:t>
      </w:r>
      <w:r w:rsidRPr="001D74B7">
        <w:t>ve </w:t>
      </w:r>
      <w:r w:rsidRPr="001D74B7">
        <w:rPr>
          <w:b/>
          <w:bCs/>
        </w:rPr>
        <w:t>výši 178 339 tis. Kč</w:t>
      </w:r>
      <w:r w:rsidRPr="001D74B7">
        <w:t xml:space="preserve">, </w:t>
      </w:r>
      <w:r w:rsidRPr="001D74B7">
        <w:rPr>
          <w:bCs/>
        </w:rPr>
        <w:t>přestože ve schváleném i upraveném rozpočtu na rok 2024 je</w:t>
      </w:r>
      <w:r w:rsidRPr="001D74B7">
        <w:rPr>
          <w:b/>
          <w:bCs/>
        </w:rPr>
        <w:t xml:space="preserve"> </w:t>
      </w:r>
      <w:r w:rsidRPr="001D74B7">
        <w:rPr>
          <w:bCs/>
        </w:rPr>
        <w:t>rozpočtován schodek</w:t>
      </w:r>
      <w:r w:rsidRPr="001D74B7">
        <w:t>.</w:t>
      </w:r>
    </w:p>
    <w:p w14:paraId="276413E1" w14:textId="77777777" w:rsidR="005C4BEF" w:rsidRPr="001D74B7" w:rsidRDefault="005C4BEF" w:rsidP="005C4BEF">
      <w:pPr>
        <w:pStyle w:val="Zkladntext3"/>
      </w:pPr>
    </w:p>
    <w:p w14:paraId="455B719C" w14:textId="2B7CE2BF" w:rsidR="005C4BEF" w:rsidRPr="001D74B7" w:rsidRDefault="005C4BEF" w:rsidP="005C4BEF">
      <w:pPr>
        <w:pStyle w:val="Zkladntext3"/>
      </w:pPr>
      <w:r w:rsidRPr="001D74B7">
        <w:t>Na kladném výsledku hospodaření se podílely vlastní příjmy, u nichž došlo k překročení rozpočtu po</w:t>
      </w:r>
      <w:r w:rsidR="00091E68">
        <w:t> </w:t>
      </w:r>
      <w:r w:rsidRPr="001D74B7">
        <w:t xml:space="preserve">změnách na rok 2024. Dále se na něm podílely </w:t>
      </w:r>
      <w:r w:rsidRPr="001D74B7">
        <w:rPr>
          <w:bCs/>
        </w:rPr>
        <w:t xml:space="preserve">vratky příspěvků ze strany příspěvkových organizací, k jejichž vyúčtování došlo v roce 2024 a </w:t>
      </w:r>
      <w:r w:rsidRPr="001D74B7">
        <w:t>úsporné hospodaření s provozními výdaji na</w:t>
      </w:r>
      <w:r w:rsidR="00567AD2">
        <w:t> </w:t>
      </w:r>
      <w:r w:rsidRPr="001D74B7">
        <w:t>činnost úřadu. Vysoký podíl na celkových příjmech je také způsoben obdržením prostředků na</w:t>
      </w:r>
      <w:r w:rsidR="00567AD2">
        <w:t> </w:t>
      </w:r>
      <w:r w:rsidRPr="001D74B7">
        <w:t xml:space="preserve">„Fond rozvoje městské části Praha 8“, jejichž použití je předpokládáno na investiční akce, a to v souladu s účelem uvedeným v jednotlivých darovacích smlouvách. </w:t>
      </w:r>
    </w:p>
    <w:p w14:paraId="60224377" w14:textId="77777777" w:rsidR="005C4BEF" w:rsidRPr="001D74B7" w:rsidRDefault="005C4BEF" w:rsidP="005C4BEF">
      <w:pPr>
        <w:pStyle w:val="Zkladntext3"/>
        <w:rPr>
          <w:b/>
          <w:bCs/>
        </w:rPr>
      </w:pPr>
    </w:p>
    <w:p w14:paraId="1D83053F" w14:textId="6B2E8695" w:rsidR="005C4BEF" w:rsidRPr="001D74B7" w:rsidRDefault="005C4BEF" w:rsidP="005C4BEF">
      <w:pPr>
        <w:pStyle w:val="TEXT"/>
        <w:overflowPunct/>
        <w:autoSpaceDE/>
        <w:adjustRightInd/>
        <w:rPr>
          <w:szCs w:val="24"/>
        </w:rPr>
      </w:pPr>
      <w:r w:rsidRPr="001D74B7">
        <w:rPr>
          <w:b/>
          <w:szCs w:val="24"/>
        </w:rPr>
        <w:t>Běžné výdaje</w:t>
      </w:r>
      <w:r w:rsidRPr="001D74B7">
        <w:rPr>
          <w:szCs w:val="24"/>
        </w:rPr>
        <w:t xml:space="preserve"> činily </w:t>
      </w:r>
      <w:r w:rsidRPr="001D74B7">
        <w:rPr>
          <w:b/>
          <w:bCs/>
          <w:szCs w:val="24"/>
        </w:rPr>
        <w:t>993 799 tis. Kč</w:t>
      </w:r>
      <w:r w:rsidRPr="001D74B7">
        <w:rPr>
          <w:szCs w:val="24"/>
        </w:rPr>
        <w:t xml:space="preserve">. </w:t>
      </w:r>
      <w:r w:rsidRPr="001D74B7">
        <w:t xml:space="preserve">Tempo čerpání bylo přizpůsobeno metodice účtování jednotlivých výdajů, sezóně a klimatickým podmínkám (údržba veřejné zeleně, čištění komunikací, opravy komunikací, opravy budov apod). Nižší </w:t>
      </w:r>
      <w:r w:rsidRPr="001D74B7">
        <w:rPr>
          <w:szCs w:val="24"/>
        </w:rPr>
        <w:t>čerpání běžných výdajů je mj. důsledkem zůstatku účelově určených dotací získaných formou podílu z odvodu z VHP, jejichž zbylou část lze dle metodiky hl. m. Prahy zahrnout do rozpočtu následujícího roku. Tento přebytek hospodaření následně slouží k pokrytí grantů poskytovaných MČ Praha 8 do oblasti školství, sportu, zdravotnictví a sociální oblasti.  V návaznosti na aplikaci úsporných opatření bylo dosaženo úspory provozních výdajů ve</w:t>
      </w:r>
      <w:r w:rsidR="00091E68">
        <w:rPr>
          <w:szCs w:val="24"/>
        </w:rPr>
        <w:t> </w:t>
      </w:r>
      <w:r w:rsidRPr="001D74B7">
        <w:rPr>
          <w:szCs w:val="24"/>
        </w:rPr>
        <w:t xml:space="preserve">vztahu k rozpočtu po změnách. </w:t>
      </w:r>
    </w:p>
    <w:p w14:paraId="466D13A2" w14:textId="77777777" w:rsidR="005C4BEF" w:rsidRPr="001D74B7" w:rsidRDefault="005C4BEF" w:rsidP="005C4BEF">
      <w:pPr>
        <w:pStyle w:val="TEXT"/>
        <w:overflowPunct/>
        <w:autoSpaceDE/>
        <w:autoSpaceDN/>
        <w:adjustRightInd/>
        <w:textAlignment w:val="auto"/>
        <w:rPr>
          <w:szCs w:val="24"/>
        </w:rPr>
      </w:pPr>
    </w:p>
    <w:p w14:paraId="61970E35" w14:textId="77777777" w:rsidR="005C4BEF" w:rsidRPr="001D74B7" w:rsidRDefault="005C4BEF" w:rsidP="005C4BEF">
      <w:pPr>
        <w:pStyle w:val="TEXT"/>
        <w:outlineLvl w:val="0"/>
        <w:rPr>
          <w:b/>
          <w:bCs/>
          <w:sz w:val="28"/>
          <w:szCs w:val="28"/>
          <w:u w:val="single"/>
        </w:rPr>
      </w:pPr>
      <w:r w:rsidRPr="001D74B7">
        <w:t xml:space="preserve">Čerpání </w:t>
      </w:r>
      <w:r w:rsidRPr="001D74B7">
        <w:rPr>
          <w:b/>
        </w:rPr>
        <w:t>kapitálových výdajů</w:t>
      </w:r>
      <w:r w:rsidRPr="001D74B7">
        <w:t xml:space="preserve"> v celkové výši </w:t>
      </w:r>
      <w:r w:rsidRPr="001D74B7">
        <w:rPr>
          <w:b/>
          <w:bCs/>
        </w:rPr>
        <w:t>336 447 tis. Kč</w:t>
      </w:r>
      <w:r w:rsidRPr="001D74B7">
        <w:t xml:space="preserve">, tj. 129,93 % SR a 40,18 % RZ. </w:t>
      </w:r>
    </w:p>
    <w:p w14:paraId="7B08F7B8" w14:textId="77777777" w:rsidR="005C4BEF" w:rsidRPr="001D74B7" w:rsidRDefault="005C4BEF" w:rsidP="005C4BEF">
      <w:pPr>
        <w:jc w:val="both"/>
      </w:pPr>
    </w:p>
    <w:p w14:paraId="22144056" w14:textId="77777777" w:rsidR="005C4BEF" w:rsidRPr="001D74B7" w:rsidRDefault="005C4BEF" w:rsidP="005C4BEF">
      <w:pPr>
        <w:pStyle w:val="TEXT"/>
        <w:overflowPunct/>
        <w:autoSpaceDE/>
        <w:autoSpaceDN/>
        <w:adjustRightInd/>
        <w:textAlignment w:val="auto"/>
        <w:outlineLvl w:val="0"/>
      </w:pPr>
      <w:r w:rsidRPr="001D74B7">
        <w:t>Mezi objemově významné akce patřily např.:</w:t>
      </w:r>
    </w:p>
    <w:p w14:paraId="7DF4EBB2" w14:textId="15CC1F78" w:rsidR="005C4BEF" w:rsidRPr="001D74B7" w:rsidRDefault="005C4BEF" w:rsidP="005C4BEF">
      <w:pPr>
        <w:pStyle w:val="TEXT"/>
        <w:numPr>
          <w:ilvl w:val="0"/>
          <w:numId w:val="30"/>
        </w:numPr>
        <w:overflowPunct/>
        <w:autoSpaceDE/>
        <w:autoSpaceDN/>
        <w:adjustRightInd/>
        <w:textAlignment w:val="auto"/>
        <w:outlineLvl w:val="0"/>
      </w:pPr>
      <w:r w:rsidRPr="001D74B7">
        <w:t>Výstavba nové ZŠ na Rohanském ostrově – čerpání ve výši 11 620 tis. Kč</w:t>
      </w:r>
      <w:r w:rsidR="00B56EA9">
        <w:t>,</w:t>
      </w:r>
    </w:p>
    <w:p w14:paraId="3802FE4E" w14:textId="52DFED20" w:rsidR="005C4BEF" w:rsidRPr="001D74B7" w:rsidRDefault="005C4BEF" w:rsidP="005C4BEF">
      <w:pPr>
        <w:pStyle w:val="TEXT"/>
        <w:numPr>
          <w:ilvl w:val="0"/>
          <w:numId w:val="30"/>
        </w:numPr>
        <w:overflowPunct/>
        <w:autoSpaceDE/>
        <w:autoSpaceDN/>
        <w:adjustRightInd/>
        <w:textAlignment w:val="auto"/>
        <w:outlineLvl w:val="0"/>
      </w:pPr>
      <w:r w:rsidRPr="001D74B7">
        <w:t>ZŠ Ústavní – Výstavba venkovních sportovišť a ploch – čerpání ve výši 10 000 tis. Kč</w:t>
      </w:r>
      <w:r w:rsidR="00B56EA9">
        <w:t>,</w:t>
      </w:r>
    </w:p>
    <w:p w14:paraId="65E2CCE0" w14:textId="7398B6BE" w:rsidR="005C4BEF" w:rsidRPr="001D74B7" w:rsidRDefault="005C4BEF" w:rsidP="005C4BEF">
      <w:pPr>
        <w:pStyle w:val="TEXT"/>
        <w:numPr>
          <w:ilvl w:val="0"/>
          <w:numId w:val="30"/>
        </w:numPr>
        <w:overflowPunct/>
        <w:autoSpaceDE/>
        <w:autoSpaceDN/>
        <w:adjustRightInd/>
        <w:textAlignment w:val="auto"/>
        <w:outlineLvl w:val="0"/>
      </w:pPr>
      <w:r w:rsidRPr="001D74B7">
        <w:t>ZŠ Burešova – Revitalizace atria školy – čerpání ve výši 10 500 tis. Kč</w:t>
      </w:r>
      <w:r w:rsidR="00B56EA9">
        <w:t>,</w:t>
      </w:r>
      <w:r w:rsidRPr="001D74B7">
        <w:t xml:space="preserve"> </w:t>
      </w:r>
    </w:p>
    <w:p w14:paraId="48DAA5B6" w14:textId="44A79A39" w:rsidR="005C4BEF" w:rsidRPr="001D74B7" w:rsidRDefault="005C4BEF" w:rsidP="005C4BEF">
      <w:pPr>
        <w:pStyle w:val="TEXT"/>
        <w:numPr>
          <w:ilvl w:val="0"/>
          <w:numId w:val="30"/>
        </w:numPr>
        <w:overflowPunct/>
        <w:autoSpaceDE/>
        <w:autoSpaceDN/>
        <w:adjustRightInd/>
        <w:textAlignment w:val="auto"/>
        <w:outlineLvl w:val="0"/>
      </w:pPr>
      <w:r w:rsidRPr="001D74B7">
        <w:t>ZŠ a MŠ Lyčkovo nám. – Realizace výstavby tělocvičny, ŠK a ŠJ k pravému křídlu obj. školy – čerpání ve výši 22 940 tis. Kč</w:t>
      </w:r>
      <w:r w:rsidR="00B56EA9">
        <w:t>.</w:t>
      </w:r>
    </w:p>
    <w:p w14:paraId="07140605" w14:textId="77777777" w:rsidR="005C4BEF" w:rsidRPr="001D74B7" w:rsidRDefault="005C4BEF" w:rsidP="005C4BEF">
      <w:pPr>
        <w:pStyle w:val="TEXT"/>
        <w:overflowPunct/>
        <w:autoSpaceDE/>
        <w:autoSpaceDN/>
        <w:adjustRightInd/>
        <w:textAlignment w:val="auto"/>
        <w:outlineLvl w:val="0"/>
        <w:rPr>
          <w:b/>
          <w:bCs/>
          <w:sz w:val="28"/>
          <w:szCs w:val="28"/>
          <w:u w:val="single"/>
        </w:rPr>
      </w:pPr>
    </w:p>
    <w:p w14:paraId="2637AB8F" w14:textId="77777777" w:rsidR="005C4BEF" w:rsidRPr="001D74B7" w:rsidRDefault="005C4BEF" w:rsidP="005C4BEF">
      <w:pPr>
        <w:pStyle w:val="TEXT"/>
        <w:overflowPunct/>
        <w:autoSpaceDE/>
        <w:autoSpaceDN/>
        <w:adjustRightInd/>
        <w:textAlignment w:val="auto"/>
        <w:outlineLvl w:val="0"/>
        <w:rPr>
          <w:b/>
          <w:bCs/>
          <w:sz w:val="28"/>
          <w:szCs w:val="28"/>
          <w:u w:val="single"/>
        </w:rPr>
      </w:pPr>
    </w:p>
    <w:p w14:paraId="040329A0" w14:textId="77777777" w:rsidR="005C4BEF" w:rsidRPr="001D74B7" w:rsidRDefault="005C4BEF" w:rsidP="005C4BEF">
      <w:pPr>
        <w:pStyle w:val="TEXT"/>
        <w:overflowPunct/>
        <w:autoSpaceDE/>
        <w:autoSpaceDN/>
        <w:adjustRightInd/>
        <w:textAlignment w:val="auto"/>
        <w:outlineLvl w:val="0"/>
        <w:rPr>
          <w:b/>
          <w:bCs/>
          <w:sz w:val="28"/>
          <w:szCs w:val="28"/>
          <w:u w:val="single"/>
        </w:rPr>
      </w:pPr>
      <w:r w:rsidRPr="001D74B7">
        <w:rPr>
          <w:b/>
          <w:bCs/>
          <w:sz w:val="28"/>
          <w:szCs w:val="28"/>
          <w:u w:val="single"/>
        </w:rPr>
        <w:lastRenderedPageBreak/>
        <w:t>II. Rozpočtová opatření za rok  2024</w:t>
      </w:r>
    </w:p>
    <w:p w14:paraId="08608DBC" w14:textId="77777777" w:rsidR="005C4BEF" w:rsidRPr="001D74B7" w:rsidRDefault="005C4BEF" w:rsidP="005C4BEF">
      <w:pPr>
        <w:ind w:left="60"/>
        <w:jc w:val="both"/>
        <w:outlineLvl w:val="0"/>
        <w:rPr>
          <w:b/>
          <w:bCs/>
          <w:u w:val="single"/>
        </w:rPr>
      </w:pPr>
    </w:p>
    <w:p w14:paraId="7B2A1805" w14:textId="77777777" w:rsidR="005C4BEF" w:rsidRPr="001D74B7" w:rsidRDefault="005C4BEF" w:rsidP="005C4BEF">
      <w:pPr>
        <w:jc w:val="both"/>
        <w:outlineLvl w:val="0"/>
        <w:rPr>
          <w:b/>
          <w:bCs/>
        </w:rPr>
      </w:pPr>
      <w:r w:rsidRPr="001D74B7">
        <w:rPr>
          <w:b/>
          <w:bCs/>
        </w:rPr>
        <w:t>Převody mezi hl. městem Prahou a městskou částí Praha 8</w:t>
      </w:r>
    </w:p>
    <w:p w14:paraId="18E876E6" w14:textId="77777777" w:rsidR="005C4BEF" w:rsidRPr="001D74B7" w:rsidRDefault="005C4BEF" w:rsidP="005C4BEF">
      <w:pPr>
        <w:jc w:val="both"/>
        <w:outlineLvl w:val="0"/>
        <w:rPr>
          <w:b/>
          <w:bCs/>
        </w:rPr>
      </w:pPr>
    </w:p>
    <w:p w14:paraId="29260B6E" w14:textId="77777777" w:rsidR="005C4BEF" w:rsidRPr="001D74B7" w:rsidRDefault="005C4BEF" w:rsidP="005C4BEF">
      <w:pPr>
        <w:jc w:val="both"/>
        <w:rPr>
          <w:b/>
        </w:rPr>
      </w:pPr>
      <w:r w:rsidRPr="001D74B7">
        <w:rPr>
          <w:b/>
        </w:rPr>
        <w:t>ÚZ 81</w:t>
      </w:r>
    </w:p>
    <w:p w14:paraId="33914571" w14:textId="77777777" w:rsidR="005C4BEF" w:rsidRPr="001D74B7" w:rsidRDefault="005C4BEF" w:rsidP="005C4BEF">
      <w:pPr>
        <w:pStyle w:val="Odstavecseseznamem"/>
        <w:numPr>
          <w:ilvl w:val="0"/>
          <w:numId w:val="2"/>
        </w:numPr>
        <w:jc w:val="both"/>
      </w:pPr>
      <w:r w:rsidRPr="001D74B7">
        <w:t xml:space="preserve">poskytnutí účelové neinvestiční účelové dotace z rozpočtu hl. m. Prahy v rámci Programu podpory aktivit městských částí hl. m. Prahy v oblasti pomoci lidem bez domova na lokální úrovni pro rok 2024, ve výši </w:t>
      </w:r>
      <w:r w:rsidRPr="001D74B7">
        <w:rPr>
          <w:b/>
        </w:rPr>
        <w:t>250,0 tis. Kč</w:t>
      </w:r>
    </w:p>
    <w:p w14:paraId="6721C8A7" w14:textId="77777777" w:rsidR="005C4BEF" w:rsidRPr="001D74B7" w:rsidRDefault="005C4BEF" w:rsidP="005C4BEF">
      <w:pPr>
        <w:pStyle w:val="Odstavecseseznamem"/>
        <w:numPr>
          <w:ilvl w:val="0"/>
          <w:numId w:val="2"/>
        </w:numPr>
        <w:jc w:val="both"/>
        <w:rPr>
          <w:b/>
        </w:rPr>
      </w:pPr>
      <w:r w:rsidRPr="001D74B7">
        <w:t xml:space="preserve">poskytnutí účelové neinvestiční dotace z rozpočtu vlastního hl. m. Prahy určené na zkvalitnění výuky tělesné výchovy na základních školách v hl. m. Praze, a to ve výši </w:t>
      </w:r>
      <w:r w:rsidRPr="001D74B7">
        <w:br/>
      </w:r>
      <w:r w:rsidRPr="001D74B7">
        <w:rPr>
          <w:b/>
        </w:rPr>
        <w:t>1 200,0 tis. Kč</w:t>
      </w:r>
    </w:p>
    <w:p w14:paraId="161BAF3F" w14:textId="77777777" w:rsidR="005C4BEF" w:rsidRPr="001D74B7" w:rsidRDefault="005C4BEF" w:rsidP="005C4BEF">
      <w:pPr>
        <w:pStyle w:val="Odstavecseseznamem"/>
        <w:numPr>
          <w:ilvl w:val="0"/>
          <w:numId w:val="2"/>
        </w:numPr>
        <w:jc w:val="both"/>
      </w:pPr>
      <w:r w:rsidRPr="001D74B7">
        <w:t xml:space="preserve">poskytnutí účelové neinvestiční dotace z rozpočtu vlastního hlavního města Prahy na projekt „Reuse den“, ve výši </w:t>
      </w:r>
      <w:r w:rsidRPr="001D74B7">
        <w:rPr>
          <w:b/>
        </w:rPr>
        <w:t>60,5 tis. Kč</w:t>
      </w:r>
    </w:p>
    <w:p w14:paraId="3F1ED20A" w14:textId="03867519" w:rsidR="005C4BEF" w:rsidRPr="001D74B7" w:rsidRDefault="005C4BEF" w:rsidP="005C4BEF">
      <w:pPr>
        <w:pStyle w:val="Odstavecseseznamem"/>
        <w:numPr>
          <w:ilvl w:val="0"/>
          <w:numId w:val="2"/>
        </w:numPr>
        <w:jc w:val="both"/>
      </w:pPr>
      <w:r w:rsidRPr="001D74B7">
        <w:t>poskytnutí účelové neinvestiční dotace z rozpočtu hl. m. Prahy na projekt „Libeňské reuse a</w:t>
      </w:r>
      <w:r w:rsidR="00C13959">
        <w:t> </w:t>
      </w:r>
      <w:r w:rsidRPr="001D74B7">
        <w:t xml:space="preserve">komunitní centrum“, ve výši </w:t>
      </w:r>
      <w:r w:rsidRPr="001D74B7">
        <w:rPr>
          <w:b/>
        </w:rPr>
        <w:t>225,0 tis. Kč</w:t>
      </w:r>
    </w:p>
    <w:p w14:paraId="1C6C8E6B" w14:textId="77777777" w:rsidR="005C4BEF" w:rsidRPr="001D74B7" w:rsidRDefault="005C4BEF" w:rsidP="005C4BEF">
      <w:pPr>
        <w:pStyle w:val="Odstavecseseznamem"/>
        <w:numPr>
          <w:ilvl w:val="0"/>
          <w:numId w:val="2"/>
        </w:numPr>
        <w:jc w:val="both"/>
      </w:pPr>
      <w:r w:rsidRPr="001D74B7">
        <w:t xml:space="preserve">poskytnutí účelové neinvestiční dotace z rozpočtu hl. m. Prahy na přípravu a zkoušky zvláštní odborné způsobilosti, ve výši </w:t>
      </w:r>
      <w:r w:rsidRPr="001D74B7">
        <w:rPr>
          <w:b/>
        </w:rPr>
        <w:t>550,0 tis. Kč</w:t>
      </w:r>
    </w:p>
    <w:p w14:paraId="0BA06EF9" w14:textId="77777777" w:rsidR="005C4BEF" w:rsidRPr="001D74B7" w:rsidRDefault="005C4BEF" w:rsidP="005C4BEF">
      <w:pPr>
        <w:pStyle w:val="Odstavecseseznamem"/>
        <w:numPr>
          <w:ilvl w:val="0"/>
          <w:numId w:val="2"/>
        </w:numPr>
        <w:jc w:val="both"/>
      </w:pPr>
      <w:r w:rsidRPr="001D74B7">
        <w:t xml:space="preserve">poskytnutí účelové neinvestiční dotace z rozpočtu hl. m. Prahy určené na činnost jednotek Sboru dobrovolných hasičů, ve výši </w:t>
      </w:r>
      <w:r w:rsidRPr="001D74B7">
        <w:rPr>
          <w:b/>
        </w:rPr>
        <w:t>335,0 tis. Kč</w:t>
      </w:r>
    </w:p>
    <w:p w14:paraId="24CE009A" w14:textId="77777777" w:rsidR="005C4BEF" w:rsidRPr="001D74B7" w:rsidRDefault="005C4BEF" w:rsidP="005C4BEF">
      <w:pPr>
        <w:pStyle w:val="Odstavecseseznamem"/>
        <w:numPr>
          <w:ilvl w:val="0"/>
          <w:numId w:val="2"/>
        </w:numPr>
        <w:jc w:val="both"/>
      </w:pPr>
      <w:r w:rsidRPr="001D74B7">
        <w:t xml:space="preserve">poskytnutí neinvestiční účelové dotace z rozpočtu hl. m. Prahy pro MČ Praha 8 na údržbu plastik, ve výši </w:t>
      </w:r>
      <w:r w:rsidRPr="001D74B7">
        <w:rPr>
          <w:b/>
        </w:rPr>
        <w:t>82,4 tis. Kč</w:t>
      </w:r>
    </w:p>
    <w:p w14:paraId="0DF9EBFD" w14:textId="77777777" w:rsidR="005C4BEF" w:rsidRPr="001D74B7" w:rsidRDefault="005C4BEF" w:rsidP="005C4BEF">
      <w:pPr>
        <w:jc w:val="both"/>
        <w:rPr>
          <w:b/>
        </w:rPr>
      </w:pPr>
      <w:r w:rsidRPr="001D74B7">
        <w:rPr>
          <w:b/>
        </w:rPr>
        <w:t>ÚZ 84</w:t>
      </w:r>
    </w:p>
    <w:p w14:paraId="47DF0CCC" w14:textId="77777777" w:rsidR="005C4BEF" w:rsidRPr="001D74B7" w:rsidRDefault="005C4BEF" w:rsidP="005C4BEF">
      <w:pPr>
        <w:pStyle w:val="Odstavecseseznamem"/>
        <w:jc w:val="both"/>
      </w:pPr>
      <w:r w:rsidRPr="001D74B7">
        <w:t xml:space="preserve">poskytnutí účelových investičních dotací z rozpočtu hl. m. Prahy na akce </w:t>
      </w:r>
    </w:p>
    <w:p w14:paraId="52FAB750" w14:textId="77777777" w:rsidR="005C4BEF" w:rsidRPr="001D74B7" w:rsidRDefault="005C4BEF" w:rsidP="005C4BEF">
      <w:pPr>
        <w:pStyle w:val="Odstavecseseznamem"/>
        <w:numPr>
          <w:ilvl w:val="0"/>
          <w:numId w:val="2"/>
        </w:numPr>
        <w:jc w:val="both"/>
      </w:pPr>
      <w:r w:rsidRPr="001D74B7">
        <w:t xml:space="preserve">"Vybudování pítek – psí louka U Meteoru, DH Burešova", ve výši </w:t>
      </w:r>
      <w:r w:rsidRPr="001D74B7">
        <w:rPr>
          <w:b/>
        </w:rPr>
        <w:t>1 000,0 tis. Kč</w:t>
      </w:r>
    </w:p>
    <w:p w14:paraId="775763A8" w14:textId="77777777" w:rsidR="005C4BEF" w:rsidRPr="001D74B7" w:rsidRDefault="005C4BEF" w:rsidP="005C4BEF">
      <w:pPr>
        <w:pStyle w:val="Odstavecseseznamem"/>
        <w:numPr>
          <w:ilvl w:val="0"/>
          <w:numId w:val="2"/>
        </w:numPr>
        <w:jc w:val="both"/>
      </w:pPr>
      <w:r w:rsidRPr="001D74B7">
        <w:t xml:space="preserve">"ZŠ Ústavní – přístavba", ve výši </w:t>
      </w:r>
      <w:r w:rsidRPr="001D74B7">
        <w:rPr>
          <w:b/>
        </w:rPr>
        <w:t>30 000,0 tis. Kč</w:t>
      </w:r>
    </w:p>
    <w:p w14:paraId="6E971DF0" w14:textId="77777777" w:rsidR="005C4BEF" w:rsidRPr="001D74B7" w:rsidRDefault="005C4BEF" w:rsidP="005C4BEF">
      <w:pPr>
        <w:pStyle w:val="Odstavecseseznamem"/>
        <w:numPr>
          <w:ilvl w:val="0"/>
          <w:numId w:val="2"/>
        </w:numPr>
        <w:jc w:val="both"/>
      </w:pPr>
      <w:r w:rsidRPr="001D74B7">
        <w:t xml:space="preserve">"ZŠ Petra Strozziho – výstavba nového pavilonu ZŠ", ve výši </w:t>
      </w:r>
      <w:r w:rsidRPr="001D74B7">
        <w:rPr>
          <w:b/>
        </w:rPr>
        <w:t>30 000,0 tis. Kč</w:t>
      </w:r>
    </w:p>
    <w:p w14:paraId="36646E68" w14:textId="77777777" w:rsidR="005C4BEF" w:rsidRPr="001D74B7" w:rsidRDefault="005C4BEF" w:rsidP="005C4BEF">
      <w:pPr>
        <w:pStyle w:val="Odstavecseseznamem"/>
        <w:numPr>
          <w:ilvl w:val="0"/>
          <w:numId w:val="2"/>
        </w:numPr>
        <w:jc w:val="both"/>
      </w:pPr>
      <w:r w:rsidRPr="001D74B7">
        <w:t xml:space="preserve">"ZŠ Burešova – Revitalizace atria školy", ve výši </w:t>
      </w:r>
      <w:r w:rsidRPr="001D74B7">
        <w:rPr>
          <w:b/>
        </w:rPr>
        <w:t>10 500,0 tis. Kč</w:t>
      </w:r>
    </w:p>
    <w:p w14:paraId="45EC6D1D" w14:textId="77777777" w:rsidR="005C4BEF" w:rsidRPr="001D74B7" w:rsidRDefault="005C4BEF" w:rsidP="005C4BEF">
      <w:pPr>
        <w:jc w:val="both"/>
        <w:rPr>
          <w:b/>
        </w:rPr>
      </w:pPr>
      <w:r w:rsidRPr="001D74B7">
        <w:rPr>
          <w:b/>
        </w:rPr>
        <w:t>ÚZ 96</w:t>
      </w:r>
    </w:p>
    <w:p w14:paraId="1A22C981" w14:textId="075A6901" w:rsidR="005C4BEF" w:rsidRPr="001D74B7" w:rsidRDefault="005C4BEF" w:rsidP="005C4BEF">
      <w:pPr>
        <w:pStyle w:val="Odstavecseseznamem"/>
        <w:numPr>
          <w:ilvl w:val="0"/>
          <w:numId w:val="2"/>
        </w:numPr>
        <w:jc w:val="both"/>
        <w:rPr>
          <w:b/>
        </w:rPr>
      </w:pPr>
      <w:r w:rsidRPr="001D74B7">
        <w:t xml:space="preserve">poskytnutí účelové neinvestiční dotace z rozpočtu hl. m. Prahy určené pro školy a školská zařízení, a to na posílení mzdových prostředků zaměstnanců škol a školských zařízení včetně podpory pracovníků ve stravování v oblasti obecního školství, ve výši </w:t>
      </w:r>
      <w:r w:rsidRPr="001D74B7">
        <w:rPr>
          <w:b/>
        </w:rPr>
        <w:t>50 556,8 tis. Kč</w:t>
      </w:r>
    </w:p>
    <w:p w14:paraId="439916C8" w14:textId="77777777" w:rsidR="005C4BEF" w:rsidRPr="001D74B7" w:rsidRDefault="005C4BEF" w:rsidP="005C4BEF">
      <w:pPr>
        <w:jc w:val="both"/>
        <w:rPr>
          <w:b/>
        </w:rPr>
      </w:pPr>
      <w:r w:rsidRPr="001D74B7">
        <w:rPr>
          <w:b/>
        </w:rPr>
        <w:t>ÚZ 98</w:t>
      </w:r>
    </w:p>
    <w:p w14:paraId="630BC3FB" w14:textId="77777777" w:rsidR="005C4BEF" w:rsidRPr="001D74B7" w:rsidRDefault="005C4BEF" w:rsidP="005C4BEF">
      <w:pPr>
        <w:pStyle w:val="Odstavecseseznamem"/>
        <w:numPr>
          <w:ilvl w:val="0"/>
          <w:numId w:val="2"/>
        </w:numPr>
        <w:jc w:val="both"/>
        <w:rPr>
          <w:b/>
        </w:rPr>
      </w:pPr>
      <w:r w:rsidRPr="001D74B7">
        <w:t>poskytnutí dotace – podílu na finančních prostředcích obdržených jako výnos daně z technických her, ve výši</w:t>
      </w:r>
      <w:r w:rsidRPr="001D74B7">
        <w:rPr>
          <w:b/>
        </w:rPr>
        <w:t xml:space="preserve"> 19 036,0 tis. Kč</w:t>
      </w:r>
    </w:p>
    <w:p w14:paraId="556A5F68" w14:textId="77777777" w:rsidR="005C4BEF" w:rsidRPr="001D74B7" w:rsidRDefault="005C4BEF" w:rsidP="005C4BEF">
      <w:pPr>
        <w:jc w:val="both"/>
        <w:rPr>
          <w:b/>
        </w:rPr>
      </w:pPr>
      <w:r w:rsidRPr="001D74B7">
        <w:rPr>
          <w:b/>
        </w:rPr>
        <w:t>ÚZ 99</w:t>
      </w:r>
    </w:p>
    <w:p w14:paraId="6CDAEFD8" w14:textId="132A3A07" w:rsidR="005C4BEF" w:rsidRPr="001D74B7" w:rsidRDefault="005C4BEF" w:rsidP="005C4BEF">
      <w:pPr>
        <w:pStyle w:val="Odstavecseseznamem"/>
        <w:numPr>
          <w:ilvl w:val="0"/>
          <w:numId w:val="2"/>
        </w:numPr>
        <w:jc w:val="both"/>
      </w:pPr>
      <w:r w:rsidRPr="001D74B7">
        <w:t>poskytnutí finančních prostředků z rozpočtu hl. m. Prahy, v souladu s obecně závaznou vyhláškou č. 55/2000 Sb. hl. m. Prahy, kterou se vydává Statut hl. m. Prahy, ve znění pozdějších předpisů, ve výši 100 % podílu MČ na daňové povinnosti hl. m. Prahy na dani z</w:t>
      </w:r>
      <w:r w:rsidR="00091E68">
        <w:t> </w:t>
      </w:r>
      <w:r w:rsidRPr="001D74B7">
        <w:t xml:space="preserve">příjmů právnických osob, a to ve výši </w:t>
      </w:r>
      <w:r w:rsidRPr="001D74B7">
        <w:rPr>
          <w:b/>
        </w:rPr>
        <w:t>5 035,3 tis. Kč</w:t>
      </w:r>
      <w:r w:rsidRPr="001D74B7">
        <w:t xml:space="preserve"> za zdaňovací období roku 2023</w:t>
      </w:r>
    </w:p>
    <w:p w14:paraId="26303438" w14:textId="77777777" w:rsidR="005C4BEF" w:rsidRPr="001D74B7" w:rsidRDefault="005C4BEF" w:rsidP="005C4BEF">
      <w:pPr>
        <w:jc w:val="both"/>
        <w:rPr>
          <w:b/>
        </w:rPr>
      </w:pPr>
      <w:r w:rsidRPr="001D74B7">
        <w:rPr>
          <w:b/>
        </w:rPr>
        <w:t>ÚZ 115</w:t>
      </w:r>
    </w:p>
    <w:p w14:paraId="225020D6" w14:textId="77777777" w:rsidR="005C4BEF" w:rsidRPr="001D74B7" w:rsidRDefault="005C4BEF" w:rsidP="005C4BEF">
      <w:pPr>
        <w:pStyle w:val="Odstavecseseznamem"/>
        <w:numPr>
          <w:ilvl w:val="0"/>
          <w:numId w:val="2"/>
        </w:numPr>
        <w:jc w:val="both"/>
        <w:rPr>
          <w:b/>
        </w:rPr>
      </w:pPr>
      <w:r w:rsidRPr="001D74B7">
        <w:t>neinvestiční účelová dotace z rozpočtu hl. m. Prahy, která je určena na podporu registrovaných sociálních služeb poskytovaných občanům hl. m. Prahy, ve výši</w:t>
      </w:r>
      <w:r w:rsidRPr="001D74B7">
        <w:rPr>
          <w:b/>
        </w:rPr>
        <w:t xml:space="preserve"> 13 438,0 tis. Kč</w:t>
      </w:r>
    </w:p>
    <w:p w14:paraId="77087912" w14:textId="06604E2C" w:rsidR="005C4BEF" w:rsidRPr="001D74B7" w:rsidRDefault="005C4BEF" w:rsidP="005C4BEF">
      <w:pPr>
        <w:pStyle w:val="Odstavecseseznamem"/>
        <w:numPr>
          <w:ilvl w:val="0"/>
          <w:numId w:val="2"/>
        </w:numPr>
        <w:jc w:val="both"/>
      </w:pPr>
      <w:r w:rsidRPr="001D74B7">
        <w:t xml:space="preserve">poskytnutí účelové neinvestiční dotace z rozpočtu hl. m. Prahy, v rámci Programu v oblasti rodinné politiky, za účelem rozvoje sítě </w:t>
      </w:r>
      <w:proofErr w:type="spellStart"/>
      <w:r w:rsidRPr="001D74B7">
        <w:t>SaS</w:t>
      </w:r>
      <w:proofErr w:type="spellEnd"/>
      <w:r w:rsidRPr="001D74B7">
        <w:t xml:space="preserve"> pro rodiny s dětmi na Praze 8, </w:t>
      </w:r>
      <w:r w:rsidRPr="001D74B7">
        <w:rPr>
          <w:bCs/>
        </w:rPr>
        <w:t>ve výši</w:t>
      </w:r>
      <w:r w:rsidRPr="001D74B7">
        <w:rPr>
          <w:b/>
        </w:rPr>
        <w:t xml:space="preserve"> 447,0</w:t>
      </w:r>
      <w:r w:rsidR="00477DD1">
        <w:rPr>
          <w:b/>
        </w:rPr>
        <w:t> </w:t>
      </w:r>
      <w:r w:rsidRPr="001D74B7">
        <w:rPr>
          <w:b/>
        </w:rPr>
        <w:t>tis.</w:t>
      </w:r>
      <w:r w:rsidR="00477DD1">
        <w:rPr>
          <w:b/>
        </w:rPr>
        <w:t> </w:t>
      </w:r>
      <w:r w:rsidRPr="001D74B7">
        <w:rPr>
          <w:b/>
        </w:rPr>
        <w:t>Kč</w:t>
      </w:r>
    </w:p>
    <w:p w14:paraId="1B19A4BF" w14:textId="77777777" w:rsidR="005C4BEF" w:rsidRPr="001D74B7" w:rsidRDefault="005C4BEF" w:rsidP="005C4BEF">
      <w:pPr>
        <w:pStyle w:val="Odstavecseseznamem"/>
        <w:numPr>
          <w:ilvl w:val="0"/>
          <w:numId w:val="2"/>
        </w:numPr>
        <w:jc w:val="both"/>
      </w:pPr>
      <w:r w:rsidRPr="001D74B7">
        <w:t xml:space="preserve">poskytnutí účelových neinvestičních dotací z rozpočtu hl. m. Prahy v rámci Programu primární prevence ve školách a školských zařízeních pro rok 2024, ve výši </w:t>
      </w:r>
      <w:r w:rsidRPr="001D74B7">
        <w:rPr>
          <w:b/>
        </w:rPr>
        <w:t>924,7 tis. Kč</w:t>
      </w:r>
    </w:p>
    <w:p w14:paraId="41D1FAF2" w14:textId="77777777" w:rsidR="005C4BEF" w:rsidRPr="001D74B7" w:rsidRDefault="005C4BEF" w:rsidP="005C4BEF">
      <w:pPr>
        <w:pStyle w:val="Odstavecseseznamem"/>
        <w:numPr>
          <w:ilvl w:val="0"/>
          <w:numId w:val="2"/>
        </w:numPr>
        <w:jc w:val="both"/>
      </w:pPr>
      <w:r w:rsidRPr="001D74B7">
        <w:t xml:space="preserve">poskytnutí účelových neinvestičních dotací z rozpočtu hl. m. Prahy v rámci Programu celoměstské podpory vzdělávání na území hlavního města Prahy pro rok 2024, ve výši </w:t>
      </w:r>
      <w:r w:rsidRPr="001D74B7">
        <w:br/>
      </w:r>
      <w:r w:rsidRPr="001D74B7">
        <w:rPr>
          <w:b/>
        </w:rPr>
        <w:t>2 116,0 tis. Kč</w:t>
      </w:r>
    </w:p>
    <w:p w14:paraId="2F94DB4D" w14:textId="77777777" w:rsidR="005C4BEF" w:rsidRPr="001D74B7" w:rsidRDefault="005C4BEF" w:rsidP="005C4BEF">
      <w:pPr>
        <w:pStyle w:val="Odstavecseseznamem"/>
        <w:numPr>
          <w:ilvl w:val="0"/>
          <w:numId w:val="2"/>
        </w:numPr>
        <w:jc w:val="both"/>
      </w:pPr>
      <w:r w:rsidRPr="001D74B7">
        <w:t xml:space="preserve">poskytnutí účelové neinvestiční dotace z rozpočtu hl. m. Prahy v rámci Programu adiktologických služeb pro rok 2024, ve výši </w:t>
      </w:r>
      <w:r w:rsidRPr="001D74B7">
        <w:rPr>
          <w:b/>
        </w:rPr>
        <w:t>150,0 tis. Kč</w:t>
      </w:r>
    </w:p>
    <w:p w14:paraId="7CADD416" w14:textId="7A630604" w:rsidR="005C4BEF" w:rsidRPr="001D74B7" w:rsidRDefault="005C4BEF" w:rsidP="005C4BEF">
      <w:pPr>
        <w:pStyle w:val="Odstavecseseznamem"/>
        <w:numPr>
          <w:ilvl w:val="0"/>
          <w:numId w:val="2"/>
        </w:numPr>
        <w:jc w:val="both"/>
      </w:pPr>
      <w:r w:rsidRPr="001D74B7">
        <w:lastRenderedPageBreak/>
        <w:t>poskytnutí účelové neinvestiční dotace v rámci Programu podpory aktivit integrace cizinců na</w:t>
      </w:r>
      <w:r w:rsidR="00091E68">
        <w:t> </w:t>
      </w:r>
      <w:r w:rsidRPr="001D74B7">
        <w:t xml:space="preserve">území hl. m. Prahy pro rok 2024 z rozpočtu vlastního hl. m. Prahy (na projekt Slyším, vidím, chutnám svět), ve výši </w:t>
      </w:r>
      <w:r w:rsidRPr="001D74B7">
        <w:rPr>
          <w:b/>
        </w:rPr>
        <w:t>80,0 tis. Kč</w:t>
      </w:r>
    </w:p>
    <w:p w14:paraId="33AE5C42" w14:textId="77777777" w:rsidR="005C4BEF" w:rsidRPr="001D74B7" w:rsidRDefault="005C4BEF" w:rsidP="005C4BEF">
      <w:pPr>
        <w:jc w:val="both"/>
        <w:rPr>
          <w:b/>
        </w:rPr>
      </w:pPr>
      <w:r w:rsidRPr="001D74B7">
        <w:rPr>
          <w:b/>
        </w:rPr>
        <w:t>ÚZ 148</w:t>
      </w:r>
    </w:p>
    <w:p w14:paraId="43162B04" w14:textId="77777777" w:rsidR="005C4BEF" w:rsidRPr="001D74B7" w:rsidRDefault="005C4BEF" w:rsidP="005C4BEF">
      <w:pPr>
        <w:pStyle w:val="Odstavecseseznamem"/>
        <w:jc w:val="both"/>
      </w:pPr>
      <w:r w:rsidRPr="001D74B7">
        <w:t>poskytnutí investičních účelových dotací z rozpočtu hl. m. Prahy na rok 2024 na akce</w:t>
      </w:r>
    </w:p>
    <w:p w14:paraId="447D0687" w14:textId="77777777" w:rsidR="005C4BEF" w:rsidRPr="001D74B7" w:rsidRDefault="005C4BEF" w:rsidP="005C4BEF">
      <w:pPr>
        <w:pStyle w:val="Odstavecseseznamem"/>
        <w:numPr>
          <w:ilvl w:val="0"/>
          <w:numId w:val="2"/>
        </w:numPr>
        <w:jc w:val="both"/>
      </w:pPr>
      <w:r w:rsidRPr="001D74B7">
        <w:t xml:space="preserve">MŠ Bojasova – rekonstrukce zpevněných ploch a chodníků, ve výši </w:t>
      </w:r>
      <w:r w:rsidRPr="001D74B7">
        <w:rPr>
          <w:b/>
        </w:rPr>
        <w:t>7 500,0 tis. Kč</w:t>
      </w:r>
    </w:p>
    <w:p w14:paraId="0B704D3A" w14:textId="77777777" w:rsidR="005C4BEF" w:rsidRPr="001D74B7" w:rsidRDefault="005C4BEF" w:rsidP="005C4BEF">
      <w:pPr>
        <w:pStyle w:val="Odstavecseseznamem"/>
        <w:numPr>
          <w:ilvl w:val="0"/>
          <w:numId w:val="2"/>
        </w:numPr>
        <w:jc w:val="both"/>
      </w:pPr>
      <w:r w:rsidRPr="001D74B7">
        <w:t xml:space="preserve">ZŠ Ústavní – výstavba venkovních sportovišť a ploch, ve výši </w:t>
      </w:r>
      <w:r w:rsidRPr="001D74B7">
        <w:rPr>
          <w:b/>
        </w:rPr>
        <w:t>10 000,0 tis. Kč</w:t>
      </w:r>
    </w:p>
    <w:p w14:paraId="6E4F57ED" w14:textId="77777777" w:rsidR="005C4BEF" w:rsidRPr="001D74B7" w:rsidRDefault="005C4BEF" w:rsidP="005C4BEF">
      <w:pPr>
        <w:jc w:val="both"/>
        <w:rPr>
          <w:b/>
        </w:rPr>
      </w:pPr>
      <w:r w:rsidRPr="001D74B7">
        <w:rPr>
          <w:b/>
        </w:rPr>
        <w:t>ÚZ 13010</w:t>
      </w:r>
    </w:p>
    <w:p w14:paraId="74ECFF3A" w14:textId="21E03F6F" w:rsidR="005C4BEF" w:rsidRPr="001D74B7" w:rsidRDefault="005C4BEF" w:rsidP="005C4BEF">
      <w:pPr>
        <w:pStyle w:val="Odstavecseseznamem"/>
        <w:numPr>
          <w:ilvl w:val="0"/>
          <w:numId w:val="2"/>
        </w:numPr>
        <w:jc w:val="both"/>
      </w:pPr>
      <w:r w:rsidRPr="001D74B7">
        <w:t>poskytnutí účelové neinvestiční dotace ze státního rozpočtu z Úřadu práce České republiky na</w:t>
      </w:r>
      <w:r w:rsidR="00091E68">
        <w:t> </w:t>
      </w:r>
      <w:r w:rsidRPr="001D74B7">
        <w:t xml:space="preserve">výkon pěstounské péče, ve výši </w:t>
      </w:r>
      <w:r w:rsidRPr="001D74B7">
        <w:rPr>
          <w:b/>
        </w:rPr>
        <w:t>59,4 tis. Kč</w:t>
      </w:r>
    </w:p>
    <w:p w14:paraId="43085612" w14:textId="77777777" w:rsidR="005C4BEF" w:rsidRPr="001D74B7" w:rsidRDefault="005C4BEF" w:rsidP="005C4BEF">
      <w:pPr>
        <w:jc w:val="both"/>
        <w:rPr>
          <w:b/>
        </w:rPr>
      </w:pPr>
      <w:r w:rsidRPr="001D74B7">
        <w:rPr>
          <w:b/>
        </w:rPr>
        <w:t>ÚZ 13015</w:t>
      </w:r>
    </w:p>
    <w:p w14:paraId="31DAD013" w14:textId="77777777" w:rsidR="005C4BEF" w:rsidRPr="001D74B7" w:rsidRDefault="005C4BEF" w:rsidP="005C4BEF">
      <w:pPr>
        <w:pStyle w:val="Odstavecseseznamem"/>
        <w:numPr>
          <w:ilvl w:val="0"/>
          <w:numId w:val="2"/>
        </w:numPr>
        <w:jc w:val="both"/>
      </w:pPr>
      <w:r w:rsidRPr="001D74B7">
        <w:t xml:space="preserve">poskytnutí účelové neinvestiční dotace ze státního rozpočtu z Ministerstva práce a sociálních věcí městské části Praze 8 určené na výkon sociální práce (s výjimkou agendy sociálně-právní ochrany dětí) pro rok 2024, ve výši </w:t>
      </w:r>
      <w:r w:rsidRPr="001D74B7">
        <w:rPr>
          <w:b/>
        </w:rPr>
        <w:t>4 337,4 tis. Kč</w:t>
      </w:r>
    </w:p>
    <w:p w14:paraId="326D3315" w14:textId="77777777" w:rsidR="005C4BEF" w:rsidRPr="001D74B7" w:rsidRDefault="005C4BEF" w:rsidP="005C4BEF">
      <w:pPr>
        <w:jc w:val="both"/>
        <w:rPr>
          <w:b/>
        </w:rPr>
      </w:pPr>
      <w:r w:rsidRPr="001D74B7">
        <w:rPr>
          <w:b/>
        </w:rPr>
        <w:t>ÚZ 13024</w:t>
      </w:r>
    </w:p>
    <w:p w14:paraId="224D7FBA" w14:textId="7B55DBFD" w:rsidR="005C4BEF" w:rsidRPr="001D74B7" w:rsidRDefault="005C4BEF" w:rsidP="005C4BEF">
      <w:pPr>
        <w:pStyle w:val="Odstavecseseznamem"/>
        <w:numPr>
          <w:ilvl w:val="0"/>
          <w:numId w:val="2"/>
        </w:numPr>
        <w:jc w:val="both"/>
      </w:pPr>
      <w:r w:rsidRPr="001D74B7">
        <w:t>poskytnutí účelového neinvestičního transferu ze státního rozpočtu z Ministerstva práce a</w:t>
      </w:r>
      <w:r w:rsidR="00091E68">
        <w:t> </w:t>
      </w:r>
      <w:r w:rsidRPr="001D74B7">
        <w:t xml:space="preserve">sociálních věcí na financování výkonu přenesené působnosti v oblasti sociálně-právní ochrany dětí pro rok 2024, ve výši </w:t>
      </w:r>
      <w:r w:rsidRPr="001D74B7">
        <w:rPr>
          <w:b/>
        </w:rPr>
        <w:t>15 907,2 tis. Kč</w:t>
      </w:r>
    </w:p>
    <w:p w14:paraId="1229C6E8" w14:textId="77777777" w:rsidR="005C4BEF" w:rsidRPr="001D74B7" w:rsidRDefault="005C4BEF" w:rsidP="005C4BEF">
      <w:pPr>
        <w:jc w:val="both"/>
        <w:rPr>
          <w:b/>
        </w:rPr>
      </w:pPr>
      <w:r w:rsidRPr="001D74B7">
        <w:rPr>
          <w:b/>
        </w:rPr>
        <w:t>ÚZ 13024</w:t>
      </w:r>
    </w:p>
    <w:p w14:paraId="67C07EEE" w14:textId="77777777" w:rsidR="005C4BEF" w:rsidRPr="001D74B7" w:rsidRDefault="005C4BEF" w:rsidP="005C4BEF">
      <w:pPr>
        <w:pStyle w:val="Odstavecseseznamem"/>
        <w:numPr>
          <w:ilvl w:val="0"/>
          <w:numId w:val="2"/>
        </w:numPr>
        <w:jc w:val="both"/>
        <w:rPr>
          <w:b/>
        </w:rPr>
      </w:pPr>
      <w:r w:rsidRPr="001D74B7">
        <w:t xml:space="preserve">poskytnutí doplatku účelového neinvestičního transferu ze státního rozpočtu z Ministerstva práce a sociálních věcí na financování výkonu v oblasti sociálně-právní ochrany dětí za rok 2023, ve výši </w:t>
      </w:r>
      <w:r w:rsidRPr="001D74B7">
        <w:rPr>
          <w:b/>
          <w:bCs/>
        </w:rPr>
        <w:t>1 133,4 tis. Kč</w:t>
      </w:r>
    </w:p>
    <w:p w14:paraId="5ED269B1" w14:textId="77777777" w:rsidR="005C4BEF" w:rsidRPr="001D74B7" w:rsidRDefault="005C4BEF" w:rsidP="005C4BEF">
      <w:pPr>
        <w:jc w:val="both"/>
        <w:rPr>
          <w:b/>
        </w:rPr>
      </w:pPr>
      <w:r w:rsidRPr="001D74B7">
        <w:rPr>
          <w:b/>
        </w:rPr>
        <w:t>ÚZ 13305</w:t>
      </w:r>
    </w:p>
    <w:p w14:paraId="492DA775" w14:textId="2B1BEB6C" w:rsidR="005C4BEF" w:rsidRPr="001D74B7" w:rsidRDefault="005C4BEF" w:rsidP="005C4BEF">
      <w:pPr>
        <w:pStyle w:val="Odstavecseseznamem"/>
        <w:numPr>
          <w:ilvl w:val="0"/>
          <w:numId w:val="2"/>
        </w:numPr>
        <w:jc w:val="both"/>
      </w:pPr>
      <w:r w:rsidRPr="001D74B7">
        <w:t>poskytnutí účelové neinvestiční dotace ze státního rozpočtu, z rozpočtu Ministerstva práce a</w:t>
      </w:r>
      <w:r w:rsidR="00091E68">
        <w:t> </w:t>
      </w:r>
      <w:r w:rsidRPr="001D74B7">
        <w:t xml:space="preserve">sociálních věcí, na základě Programu podpory registrovaných sociálních služeb pro poskytovatele sociálních služeb, kteří poskytují sociální služby zejména na území hl. m. Prahy nebo občanům hl. m. Prahy pro rok 2024, ve výši </w:t>
      </w:r>
      <w:r w:rsidRPr="001D74B7">
        <w:rPr>
          <w:b/>
        </w:rPr>
        <w:t>22 865,0 tis. Kč</w:t>
      </w:r>
      <w:r w:rsidRPr="001D74B7">
        <w:t xml:space="preserve"> </w:t>
      </w:r>
    </w:p>
    <w:p w14:paraId="777E0C84" w14:textId="77777777" w:rsidR="005C4BEF" w:rsidRPr="001D74B7" w:rsidRDefault="005C4BEF" w:rsidP="005C4BEF">
      <w:pPr>
        <w:jc w:val="both"/>
        <w:rPr>
          <w:b/>
        </w:rPr>
      </w:pPr>
      <w:r w:rsidRPr="001D74B7">
        <w:rPr>
          <w:b/>
        </w:rPr>
        <w:t>ÚZ 14502</w:t>
      </w:r>
    </w:p>
    <w:p w14:paraId="39B31C10" w14:textId="77777777" w:rsidR="005C4BEF" w:rsidRPr="001D74B7" w:rsidRDefault="005C4BEF" w:rsidP="005C4BEF">
      <w:pPr>
        <w:pStyle w:val="Odstavecseseznamem"/>
        <w:numPr>
          <w:ilvl w:val="0"/>
          <w:numId w:val="2"/>
        </w:numPr>
        <w:jc w:val="both"/>
      </w:pPr>
      <w:r w:rsidRPr="001D74B7">
        <w:t xml:space="preserve">poskytnutí účelové investiční dotace ze státního rozpočtu, z Ministerstva vnitra pro JSDH Praha 8 na "Dopravní automobil s nákladním přívěsem", ve výši </w:t>
      </w:r>
      <w:r w:rsidRPr="001D74B7">
        <w:rPr>
          <w:b/>
        </w:rPr>
        <w:t>450,0 tis. Kč</w:t>
      </w:r>
    </w:p>
    <w:p w14:paraId="2748723F" w14:textId="77777777" w:rsidR="005C4BEF" w:rsidRPr="001D74B7" w:rsidRDefault="005C4BEF" w:rsidP="005C4BEF">
      <w:pPr>
        <w:jc w:val="both"/>
        <w:rPr>
          <w:b/>
        </w:rPr>
      </w:pPr>
      <w:r w:rsidRPr="001D74B7">
        <w:rPr>
          <w:b/>
        </w:rPr>
        <w:t>ÚZ 17526</w:t>
      </w:r>
    </w:p>
    <w:p w14:paraId="2153ABF6" w14:textId="0CE909D4" w:rsidR="005C4BEF" w:rsidRPr="001D74B7" w:rsidRDefault="005C4BEF" w:rsidP="005C4BEF">
      <w:pPr>
        <w:pStyle w:val="Odstavecseseznamem"/>
        <w:numPr>
          <w:ilvl w:val="0"/>
          <w:numId w:val="2"/>
        </w:numPr>
        <w:jc w:val="both"/>
      </w:pPr>
      <w:r w:rsidRPr="001D74B7">
        <w:t xml:space="preserve">poskytnutí účelové investiční dotace z Ministerstva pro místní rozvoj z Národního plánu obnovy na projekt "EU </w:t>
      </w:r>
      <w:r w:rsidR="00BD5BF5" w:rsidRPr="001D74B7">
        <w:t>–</w:t>
      </w:r>
      <w:r w:rsidRPr="001D74B7">
        <w:t xml:space="preserve"> Praha 8 </w:t>
      </w:r>
      <w:r w:rsidR="00BD5BF5" w:rsidRPr="001D74B7">
        <w:t>–</w:t>
      </w:r>
      <w:r w:rsidRPr="001D74B7">
        <w:t xml:space="preserve"> IT vybavení pro stavební úřad - počet balíčků 19", </w:t>
      </w:r>
      <w:r w:rsidRPr="001D74B7">
        <w:br/>
        <w:t xml:space="preserve">ve výši </w:t>
      </w:r>
      <w:r w:rsidRPr="001D74B7">
        <w:rPr>
          <w:b/>
          <w:bCs/>
        </w:rPr>
        <w:t>852,7 tis. Kč</w:t>
      </w:r>
    </w:p>
    <w:p w14:paraId="21F8C460" w14:textId="77777777" w:rsidR="005C4BEF" w:rsidRPr="001D74B7" w:rsidRDefault="005C4BEF" w:rsidP="005C4BEF">
      <w:pPr>
        <w:jc w:val="both"/>
        <w:rPr>
          <w:b/>
        </w:rPr>
      </w:pPr>
      <w:r w:rsidRPr="001D74B7">
        <w:rPr>
          <w:b/>
        </w:rPr>
        <w:t>ÚZ 22023</w:t>
      </w:r>
    </w:p>
    <w:p w14:paraId="5F925FB4" w14:textId="77777777" w:rsidR="005C4BEF" w:rsidRPr="001D74B7" w:rsidRDefault="005C4BEF" w:rsidP="005C4BEF">
      <w:pPr>
        <w:pStyle w:val="Odstavecseseznamem"/>
        <w:numPr>
          <w:ilvl w:val="0"/>
          <w:numId w:val="2"/>
        </w:numPr>
        <w:jc w:val="both"/>
        <w:rPr>
          <w:b/>
        </w:rPr>
      </w:pPr>
      <w:r w:rsidRPr="001D74B7">
        <w:t>poskytnutí účelové neinvestiční dotace ze státního rozpočtu z Ministerstva průmyslu a obchodu na projekt realizovaný v rámci Národního plánu obnovy s názvem "EU – Zavedení systému hospodaření s energií v podobě energetického managementu", ve výši</w:t>
      </w:r>
      <w:r w:rsidRPr="001D74B7">
        <w:rPr>
          <w:b/>
        </w:rPr>
        <w:t xml:space="preserve"> 549,1 tis. Kč</w:t>
      </w:r>
    </w:p>
    <w:p w14:paraId="0D6E6B83" w14:textId="77777777" w:rsidR="005C4BEF" w:rsidRPr="001D74B7" w:rsidRDefault="005C4BEF" w:rsidP="005C4BEF">
      <w:pPr>
        <w:jc w:val="both"/>
        <w:rPr>
          <w:b/>
        </w:rPr>
      </w:pPr>
      <w:r w:rsidRPr="001D74B7">
        <w:rPr>
          <w:b/>
        </w:rPr>
        <w:t>ÚZ 22024</w:t>
      </w:r>
    </w:p>
    <w:p w14:paraId="601F4260" w14:textId="565A840D" w:rsidR="005C4BEF" w:rsidRPr="001D74B7" w:rsidRDefault="005C4BEF" w:rsidP="005C4BEF">
      <w:pPr>
        <w:pStyle w:val="Odstavecseseznamem"/>
        <w:numPr>
          <w:ilvl w:val="0"/>
          <w:numId w:val="2"/>
        </w:numPr>
        <w:jc w:val="both"/>
      </w:pPr>
      <w:r w:rsidRPr="001D74B7">
        <w:t>poskytnutí účelové neinvestiční dotace ze státního rozpočtu z Ministerstva průmyslu a</w:t>
      </w:r>
      <w:r w:rsidR="00D21FEA" w:rsidRPr="001D74B7">
        <w:t> </w:t>
      </w:r>
      <w:r w:rsidRPr="001D74B7">
        <w:t xml:space="preserve">obchodu (v rámci Státního programu na podporu úspor energie EFEKT III) pro MČ Praha 8 na projekt Zpracování analýzy vhodnosti EPC projektu II, ve výši </w:t>
      </w:r>
      <w:r w:rsidRPr="001D74B7">
        <w:rPr>
          <w:b/>
          <w:bCs/>
        </w:rPr>
        <w:t>500,0 tis. Kč</w:t>
      </w:r>
    </w:p>
    <w:p w14:paraId="2A424926" w14:textId="77777777" w:rsidR="005C4BEF" w:rsidRPr="001D74B7" w:rsidRDefault="005C4BEF" w:rsidP="005C4BEF">
      <w:pPr>
        <w:jc w:val="both"/>
        <w:rPr>
          <w:b/>
        </w:rPr>
      </w:pPr>
      <w:r w:rsidRPr="001D74B7">
        <w:rPr>
          <w:b/>
        </w:rPr>
        <w:t>ÚZ 90505</w:t>
      </w:r>
    </w:p>
    <w:p w14:paraId="4BFCFC56" w14:textId="0BCA3031" w:rsidR="005C4BEF" w:rsidRPr="001D74B7" w:rsidRDefault="005C4BEF" w:rsidP="005C4BEF">
      <w:pPr>
        <w:pStyle w:val="Odstavecseseznamem"/>
        <w:numPr>
          <w:ilvl w:val="0"/>
          <w:numId w:val="2"/>
        </w:numPr>
        <w:jc w:val="both"/>
      </w:pPr>
      <w:r w:rsidRPr="001D74B7">
        <w:t>poskytnutí účelové investiční dotace ze Státního fondu životního prostředí v souvislosti s</w:t>
      </w:r>
      <w:r w:rsidR="00091E68">
        <w:t> </w:t>
      </w:r>
      <w:r w:rsidRPr="001D74B7">
        <w:t xml:space="preserve">financováním projektu z Národního plánu obnovy na akci "EU – Pořízení 2 elektromobilů pro Gerontologické centrum – Praha 8", ve výši </w:t>
      </w:r>
      <w:r w:rsidRPr="001D74B7">
        <w:rPr>
          <w:b/>
          <w:bCs/>
        </w:rPr>
        <w:t>690,0 tis. Kč</w:t>
      </w:r>
    </w:p>
    <w:p w14:paraId="43695EA9" w14:textId="77777777" w:rsidR="005C4BEF" w:rsidRPr="001D74B7" w:rsidRDefault="005C4BEF" w:rsidP="005C4BEF">
      <w:pPr>
        <w:jc w:val="both"/>
        <w:rPr>
          <w:b/>
        </w:rPr>
      </w:pPr>
      <w:r w:rsidRPr="001D74B7">
        <w:rPr>
          <w:b/>
        </w:rPr>
        <w:t>ÚZ 98008</w:t>
      </w:r>
    </w:p>
    <w:p w14:paraId="3C61570E" w14:textId="77777777" w:rsidR="005C4BEF" w:rsidRPr="0022221D" w:rsidRDefault="005C4BEF" w:rsidP="005C4BEF">
      <w:pPr>
        <w:pStyle w:val="Odstavecseseznamem"/>
        <w:numPr>
          <w:ilvl w:val="0"/>
          <w:numId w:val="2"/>
        </w:numPr>
        <w:jc w:val="both"/>
      </w:pPr>
      <w:r w:rsidRPr="001D74B7">
        <w:t xml:space="preserve">poskytnutí účelové neinvestiční dotace ze státního rozpočtu z Ministerstva financí za účelem dokrytí výdajů vzniklých v souvislosti s konáním volby prezidenta České republiky v roce 2023, ve výši </w:t>
      </w:r>
      <w:r w:rsidRPr="001D74B7">
        <w:rPr>
          <w:b/>
        </w:rPr>
        <w:t>631,6 tis. Kč</w:t>
      </w:r>
    </w:p>
    <w:p w14:paraId="54C4A792" w14:textId="77777777" w:rsidR="0022221D" w:rsidRDefault="0022221D" w:rsidP="0022221D">
      <w:pPr>
        <w:jc w:val="both"/>
      </w:pPr>
    </w:p>
    <w:p w14:paraId="304FF1B4" w14:textId="77777777" w:rsidR="0022221D" w:rsidRDefault="0022221D" w:rsidP="0022221D">
      <w:pPr>
        <w:jc w:val="both"/>
      </w:pPr>
    </w:p>
    <w:p w14:paraId="211E10D0" w14:textId="77777777" w:rsidR="0022221D" w:rsidRPr="001D74B7" w:rsidRDefault="0022221D" w:rsidP="0022221D">
      <w:pPr>
        <w:jc w:val="both"/>
      </w:pPr>
    </w:p>
    <w:p w14:paraId="7D558FDF" w14:textId="77777777" w:rsidR="005C4BEF" w:rsidRPr="001D74B7" w:rsidRDefault="005C4BEF" w:rsidP="005C4BEF">
      <w:pPr>
        <w:jc w:val="both"/>
        <w:rPr>
          <w:b/>
        </w:rPr>
      </w:pPr>
      <w:r w:rsidRPr="001D74B7">
        <w:rPr>
          <w:b/>
        </w:rPr>
        <w:lastRenderedPageBreak/>
        <w:t>ÚZ 98193</w:t>
      </w:r>
    </w:p>
    <w:p w14:paraId="567D4B68" w14:textId="45925D8A" w:rsidR="005C4BEF" w:rsidRPr="001D74B7" w:rsidRDefault="005C4BEF" w:rsidP="005C4BEF">
      <w:pPr>
        <w:pStyle w:val="Odstavecseseznamem"/>
        <w:numPr>
          <w:ilvl w:val="0"/>
          <w:numId w:val="2"/>
        </w:numPr>
        <w:jc w:val="both"/>
      </w:pPr>
      <w:r w:rsidRPr="001D74B7">
        <w:t>poskytnutí účelové neinvestiční dotace ze státního rozpočtu z Ministerstva financí, určené na</w:t>
      </w:r>
      <w:r w:rsidR="00091E68">
        <w:t> </w:t>
      </w:r>
      <w:r w:rsidRPr="001D74B7">
        <w:t xml:space="preserve">úhradu výdajů vzniklých v souvislosti s konáním voleb do Senátu Parlamentu České republiky v roce 2024, ve výši </w:t>
      </w:r>
      <w:r w:rsidRPr="001D74B7">
        <w:rPr>
          <w:b/>
        </w:rPr>
        <w:t>5 108,0 tis. Kč</w:t>
      </w:r>
    </w:p>
    <w:p w14:paraId="1FC2B61E" w14:textId="77777777" w:rsidR="005C4BEF" w:rsidRPr="001D74B7" w:rsidRDefault="005C4BEF" w:rsidP="005C4BEF">
      <w:pPr>
        <w:jc w:val="both"/>
        <w:rPr>
          <w:b/>
        </w:rPr>
      </w:pPr>
      <w:r w:rsidRPr="001D74B7">
        <w:rPr>
          <w:b/>
        </w:rPr>
        <w:t>ÚZ 98348</w:t>
      </w:r>
    </w:p>
    <w:p w14:paraId="0BD14E81" w14:textId="77777777" w:rsidR="005C4BEF" w:rsidRPr="001D74B7" w:rsidRDefault="005C4BEF" w:rsidP="005C4BEF">
      <w:pPr>
        <w:pStyle w:val="Odstavecseseznamem"/>
        <w:numPr>
          <w:ilvl w:val="0"/>
          <w:numId w:val="2"/>
        </w:numPr>
        <w:jc w:val="both"/>
        <w:rPr>
          <w:b/>
        </w:rPr>
      </w:pPr>
      <w:r w:rsidRPr="001D74B7">
        <w:t xml:space="preserve">poskytnutí účelové neinvestiční dotace ze státního rozpočtu z Ministerstva financí městské části Praze 8 určené na úhradu výdajů vzniklých v souvislosti s konáním voleb do Evropského Parlamentu v roce 2024, ve výši </w:t>
      </w:r>
      <w:r w:rsidRPr="001D74B7">
        <w:rPr>
          <w:b/>
        </w:rPr>
        <w:t>3 412,0 tis. Kč</w:t>
      </w:r>
    </w:p>
    <w:p w14:paraId="77BD67C7" w14:textId="77777777" w:rsidR="005C4BEF" w:rsidRPr="001D74B7" w:rsidRDefault="005C4BEF" w:rsidP="005C4BEF">
      <w:pPr>
        <w:jc w:val="both"/>
        <w:rPr>
          <w:b/>
        </w:rPr>
      </w:pPr>
      <w:r w:rsidRPr="001D74B7">
        <w:rPr>
          <w:b/>
        </w:rPr>
        <w:t xml:space="preserve">ÚZ 104, 17050, 105, 17985 </w:t>
      </w:r>
    </w:p>
    <w:p w14:paraId="384330FC" w14:textId="77777777" w:rsidR="005C4BEF" w:rsidRPr="001D74B7" w:rsidRDefault="005C4BEF" w:rsidP="005C4BEF">
      <w:pPr>
        <w:pStyle w:val="Odstavecseseznamem"/>
        <w:jc w:val="both"/>
      </w:pPr>
      <w:r w:rsidRPr="001D74B7">
        <w:t>účelové investiční a neinvestiční dotace na projekty schválené v rámci Operačního programu Praha – pól růstu:</w:t>
      </w:r>
    </w:p>
    <w:p w14:paraId="04BAF869" w14:textId="77777777" w:rsidR="005C4BEF" w:rsidRPr="001D74B7" w:rsidRDefault="005C4BEF" w:rsidP="005C4BEF">
      <w:pPr>
        <w:pStyle w:val="Odstavecseseznamem"/>
        <w:numPr>
          <w:ilvl w:val="0"/>
          <w:numId w:val="2"/>
        </w:numPr>
        <w:jc w:val="both"/>
      </w:pPr>
      <w:r w:rsidRPr="001D74B7">
        <w:t>Modernizace zařízení a vybavení dvou odborných učeben cizích jazyků – Základní škola, Praha 8, Hovorčovická 11, ve výši</w:t>
      </w:r>
      <w:r w:rsidRPr="001D74B7">
        <w:rPr>
          <w:b/>
        </w:rPr>
        <w:t xml:space="preserve"> 945,0 tis. Kč</w:t>
      </w:r>
    </w:p>
    <w:p w14:paraId="13D884DA" w14:textId="77777777" w:rsidR="005C4BEF" w:rsidRPr="001D74B7" w:rsidRDefault="005C4BEF" w:rsidP="005C4BEF">
      <w:pPr>
        <w:jc w:val="both"/>
        <w:rPr>
          <w:b/>
        </w:rPr>
      </w:pPr>
      <w:r w:rsidRPr="001D74B7">
        <w:rPr>
          <w:b/>
        </w:rPr>
        <w:t>ÚZ 106, 13021</w:t>
      </w:r>
    </w:p>
    <w:p w14:paraId="746D5537" w14:textId="77777777" w:rsidR="005C4BEF" w:rsidRPr="001D74B7" w:rsidRDefault="005C4BEF" w:rsidP="005C4BEF">
      <w:pPr>
        <w:pStyle w:val="Odstavecseseznamem"/>
        <w:jc w:val="both"/>
        <w:rPr>
          <w:bCs/>
        </w:rPr>
      </w:pPr>
      <w:r w:rsidRPr="001D74B7">
        <w:t>poskytnutí</w:t>
      </w:r>
      <w:r w:rsidRPr="001D74B7">
        <w:rPr>
          <w:bCs/>
        </w:rPr>
        <w:t xml:space="preserve"> účelové neinvestiční dotace na projekt EU – Potravinová pomoc dětem</w:t>
      </w:r>
    </w:p>
    <w:p w14:paraId="216B1DC3" w14:textId="77777777" w:rsidR="005C4BEF" w:rsidRPr="001D74B7" w:rsidRDefault="005C4BEF" w:rsidP="005C4BEF">
      <w:pPr>
        <w:pStyle w:val="Odstavecseseznamem"/>
        <w:numPr>
          <w:ilvl w:val="0"/>
          <w:numId w:val="2"/>
        </w:numPr>
        <w:jc w:val="both"/>
        <w:rPr>
          <w:bCs/>
        </w:rPr>
      </w:pPr>
      <w:r w:rsidRPr="001D74B7">
        <w:rPr>
          <w:bCs/>
        </w:rPr>
        <w:t xml:space="preserve">pro Mateřská škola, Řešovská 490/8, ve výši </w:t>
      </w:r>
      <w:r w:rsidRPr="001D74B7">
        <w:rPr>
          <w:b/>
          <w:bCs/>
        </w:rPr>
        <w:t>25,1 tis. Kč</w:t>
      </w:r>
    </w:p>
    <w:p w14:paraId="3F6F990D" w14:textId="77777777" w:rsidR="00D21FEA" w:rsidRPr="001D74B7" w:rsidRDefault="00D21FEA" w:rsidP="00D21FEA">
      <w:pPr>
        <w:pStyle w:val="Odstavecseseznamem"/>
        <w:jc w:val="both"/>
        <w:rPr>
          <w:bCs/>
        </w:rPr>
      </w:pPr>
    </w:p>
    <w:p w14:paraId="25618235" w14:textId="77777777" w:rsidR="005C4BEF" w:rsidRPr="001D74B7" w:rsidRDefault="005C4BEF" w:rsidP="005C4BEF">
      <w:pPr>
        <w:jc w:val="both"/>
        <w:outlineLvl w:val="0"/>
        <w:rPr>
          <w:b/>
          <w:bCs/>
        </w:rPr>
      </w:pPr>
      <w:r w:rsidRPr="001D74B7">
        <w:rPr>
          <w:b/>
          <w:bCs/>
        </w:rPr>
        <w:t>Vlastní rozpočtová opatření MČ Praha 8, ovlivňující celkový objem rozpočtu nebo schválený rozdíl celkových příjmů a výdajů</w:t>
      </w:r>
    </w:p>
    <w:p w14:paraId="28CCDFDB" w14:textId="77777777" w:rsidR="005C4BEF" w:rsidRPr="001D74B7" w:rsidRDefault="005C4BEF" w:rsidP="005C4BEF">
      <w:pPr>
        <w:jc w:val="both"/>
        <w:outlineLvl w:val="0"/>
        <w:rPr>
          <w:b/>
          <w:bCs/>
          <w:u w:val="single"/>
        </w:rPr>
      </w:pPr>
    </w:p>
    <w:p w14:paraId="56B49BAA" w14:textId="77777777" w:rsidR="005C4BEF" w:rsidRPr="001D74B7" w:rsidRDefault="005C4BEF" w:rsidP="005C4BEF">
      <w:pPr>
        <w:jc w:val="both"/>
        <w:outlineLvl w:val="0"/>
        <w:rPr>
          <w:b/>
          <w:bCs/>
        </w:rPr>
      </w:pPr>
      <w:r w:rsidRPr="001D74B7">
        <w:rPr>
          <w:b/>
          <w:bCs/>
        </w:rPr>
        <w:t>Převody z vlastních fondů hospodářské – zdaňované činnosti:</w:t>
      </w:r>
    </w:p>
    <w:p w14:paraId="69C4B10E" w14:textId="77777777" w:rsidR="005C4BEF" w:rsidRPr="001D74B7" w:rsidRDefault="005C4BEF" w:rsidP="005C4BEF">
      <w:pPr>
        <w:jc w:val="both"/>
        <w:outlineLvl w:val="0"/>
        <w:rPr>
          <w:b/>
          <w:bCs/>
        </w:rPr>
      </w:pPr>
    </w:p>
    <w:p w14:paraId="39C9604B" w14:textId="77777777" w:rsidR="005C4BEF" w:rsidRPr="001D74B7" w:rsidRDefault="005C4BEF" w:rsidP="005C4BEF">
      <w:pPr>
        <w:jc w:val="both"/>
      </w:pPr>
      <w:r w:rsidRPr="001D74B7">
        <w:t>Výše převodů z vlastních fondů hospodářské – zdaňované činnosti nebyla během sledovaného období upravována.</w:t>
      </w:r>
    </w:p>
    <w:p w14:paraId="7D8000E6" w14:textId="77777777" w:rsidR="005C4BEF" w:rsidRPr="001D74B7" w:rsidRDefault="005C4BEF" w:rsidP="005C4BEF">
      <w:pPr>
        <w:jc w:val="both"/>
        <w:outlineLvl w:val="0"/>
        <w:rPr>
          <w:b/>
          <w:bCs/>
        </w:rPr>
      </w:pPr>
    </w:p>
    <w:p w14:paraId="32AF67B9" w14:textId="77777777" w:rsidR="005C4BEF" w:rsidRPr="001D74B7" w:rsidRDefault="005C4BEF" w:rsidP="005C4BEF">
      <w:pPr>
        <w:jc w:val="both"/>
        <w:outlineLvl w:val="0"/>
        <w:rPr>
          <w:b/>
          <w:bCs/>
        </w:rPr>
      </w:pPr>
      <w:r w:rsidRPr="001D74B7">
        <w:rPr>
          <w:b/>
          <w:bCs/>
        </w:rPr>
        <w:t>Rozpočtová opatření ovlivňující saldo příjmů a výdajů:</w:t>
      </w:r>
    </w:p>
    <w:p w14:paraId="0E2AFAE7" w14:textId="77777777" w:rsidR="005C4BEF" w:rsidRPr="001D74B7" w:rsidRDefault="005C4BEF" w:rsidP="005C4BEF">
      <w:pPr>
        <w:jc w:val="both"/>
        <w:outlineLvl w:val="0"/>
        <w:rPr>
          <w:b/>
          <w:bCs/>
        </w:rPr>
      </w:pPr>
    </w:p>
    <w:p w14:paraId="21E82977" w14:textId="77777777" w:rsidR="005C4BEF" w:rsidRPr="001D74B7" w:rsidRDefault="005C4BEF" w:rsidP="005C4BEF">
      <w:pPr>
        <w:pStyle w:val="Zkladntext"/>
      </w:pPr>
      <w:r w:rsidRPr="001D74B7">
        <w:t xml:space="preserve">Rozpočtové opatření č. 1 </w:t>
      </w:r>
    </w:p>
    <w:p w14:paraId="628B80E3" w14:textId="77777777" w:rsidR="005C4BEF" w:rsidRPr="001D74B7" w:rsidRDefault="005C4BEF" w:rsidP="005C4BEF">
      <w:pPr>
        <w:pStyle w:val="Zkladntext"/>
        <w:rPr>
          <w:b w:val="0"/>
        </w:rPr>
      </w:pPr>
      <w:r w:rsidRPr="001D74B7">
        <w:rPr>
          <w:b w:val="0"/>
        </w:rPr>
        <w:t xml:space="preserve">Zařazení darů (příspěvků) poskytnutých v předchozích letech na účet účelového Fondu rozvoje (FR) městské části Praha 8 na financování akcí realizovaných v souladu s Pravidly pro tvorbu </w:t>
      </w:r>
      <w:r w:rsidRPr="001D74B7">
        <w:rPr>
          <w:b w:val="0"/>
        </w:rPr>
        <w:br/>
        <w:t xml:space="preserve">a použití prostředků z FR městské části Praha 8, ve výši </w:t>
      </w:r>
      <w:r w:rsidRPr="001D74B7">
        <w:t>161 558,0 tis. Kč</w:t>
      </w:r>
    </w:p>
    <w:p w14:paraId="1CDC6952" w14:textId="77777777" w:rsidR="005C4BEF" w:rsidRPr="001D74B7" w:rsidRDefault="005C4BEF" w:rsidP="005C4BEF">
      <w:pPr>
        <w:pStyle w:val="Zkladntext"/>
      </w:pPr>
      <w:r w:rsidRPr="001D74B7">
        <w:t>Rozpočtové opatření č. 2</w:t>
      </w:r>
    </w:p>
    <w:p w14:paraId="4EC134FF" w14:textId="0F9E0E0B" w:rsidR="005C4BEF" w:rsidRPr="001D74B7" w:rsidRDefault="005C4BEF" w:rsidP="005C4BEF">
      <w:pPr>
        <w:pStyle w:val="Zkladntext"/>
        <w:rPr>
          <w:b w:val="0"/>
          <w:bCs w:val="0"/>
        </w:rPr>
      </w:pPr>
      <w:r w:rsidRPr="001D74B7">
        <w:rPr>
          <w:b w:val="0"/>
          <w:bCs w:val="0"/>
        </w:rPr>
        <w:t>Zařazení účelové dotace (přijaté na účet MČ Prahy 8 v předchozích letech) z rozpočtu hl. m. Prahy s</w:t>
      </w:r>
      <w:r w:rsidR="00091E68">
        <w:rPr>
          <w:b w:val="0"/>
          <w:bCs w:val="0"/>
        </w:rPr>
        <w:t> </w:t>
      </w:r>
      <w:r w:rsidRPr="001D74B7">
        <w:rPr>
          <w:b w:val="0"/>
          <w:bCs w:val="0"/>
        </w:rPr>
        <w:t xml:space="preserve">názvem „Spolufinancování vybraných veřejně prospěšných záměrů MČ Praha 8“, ve výši </w:t>
      </w:r>
      <w:r w:rsidRPr="001D74B7">
        <w:rPr>
          <w:bCs w:val="0"/>
        </w:rPr>
        <w:t>75</w:t>
      </w:r>
      <w:r w:rsidR="00477DD1">
        <w:rPr>
          <w:bCs w:val="0"/>
        </w:rPr>
        <w:t> </w:t>
      </w:r>
      <w:r w:rsidRPr="001D74B7">
        <w:rPr>
          <w:bCs w:val="0"/>
        </w:rPr>
        <w:t>214,4</w:t>
      </w:r>
      <w:r w:rsidR="00477DD1">
        <w:rPr>
          <w:bCs w:val="0"/>
        </w:rPr>
        <w:t> </w:t>
      </w:r>
      <w:r w:rsidRPr="001D74B7">
        <w:rPr>
          <w:bCs w:val="0"/>
        </w:rPr>
        <w:t>tis. Kč</w:t>
      </w:r>
    </w:p>
    <w:p w14:paraId="651AFC0B" w14:textId="77777777" w:rsidR="005C4BEF" w:rsidRPr="001D74B7" w:rsidRDefault="005C4BEF" w:rsidP="005C4BEF">
      <w:pPr>
        <w:pStyle w:val="Zkladntext"/>
      </w:pPr>
      <w:r w:rsidRPr="001D74B7">
        <w:t>Rozpočtové opatření č. 3</w:t>
      </w:r>
    </w:p>
    <w:p w14:paraId="574410EE" w14:textId="566FE493" w:rsidR="005C4BEF" w:rsidRPr="001D74B7" w:rsidRDefault="005C4BEF" w:rsidP="005C4BEF">
      <w:pPr>
        <w:pStyle w:val="Zkladntext"/>
        <w:rPr>
          <w:b w:val="0"/>
          <w:bCs w:val="0"/>
        </w:rPr>
      </w:pPr>
      <w:r w:rsidRPr="001D74B7">
        <w:rPr>
          <w:b w:val="0"/>
          <w:bCs w:val="0"/>
        </w:rPr>
        <w:t>Zařazení neinvestiční dotace (přijaté na účet MČ Prahy 8 v předchozích letech) z rozpočtu hl. města Prahy – finančních prostředků získaných v předchozích letech jako podíl obdrženého odvodu z</w:t>
      </w:r>
      <w:r w:rsidR="00091E68">
        <w:rPr>
          <w:b w:val="0"/>
          <w:bCs w:val="0"/>
        </w:rPr>
        <w:t> </w:t>
      </w:r>
      <w:r w:rsidRPr="001D74B7">
        <w:rPr>
          <w:b w:val="0"/>
          <w:bCs w:val="0"/>
        </w:rPr>
        <w:t xml:space="preserve">výherních hracích přístrojů (VHP) a jiných technických herních zařízení, ve výši </w:t>
      </w:r>
      <w:r w:rsidRPr="001D74B7">
        <w:rPr>
          <w:b w:val="0"/>
          <w:bCs w:val="0"/>
        </w:rPr>
        <w:br/>
      </w:r>
      <w:r w:rsidRPr="001D74B7">
        <w:rPr>
          <w:bCs w:val="0"/>
        </w:rPr>
        <w:t>26 526,8 tis. Kč</w:t>
      </w:r>
    </w:p>
    <w:p w14:paraId="694A599E" w14:textId="77777777" w:rsidR="005C4BEF" w:rsidRPr="001D74B7" w:rsidRDefault="005C4BEF" w:rsidP="005C4BEF">
      <w:pPr>
        <w:pStyle w:val="Zkladntext"/>
      </w:pPr>
      <w:r w:rsidRPr="001D74B7">
        <w:t xml:space="preserve">Rozpočtové opatření č. 4 </w:t>
      </w:r>
    </w:p>
    <w:p w14:paraId="645CF676" w14:textId="77777777" w:rsidR="005C4BEF" w:rsidRPr="001D74B7" w:rsidRDefault="005C4BEF" w:rsidP="005C4BEF">
      <w:pPr>
        <w:pStyle w:val="Zkladntext"/>
        <w:rPr>
          <w:b w:val="0"/>
          <w:bCs w:val="0"/>
        </w:rPr>
      </w:pPr>
      <w:r w:rsidRPr="001D74B7">
        <w:rPr>
          <w:b w:val="0"/>
          <w:bCs w:val="0"/>
        </w:rPr>
        <w:t xml:space="preserve">Zařazení vratek přijatých od příjemců dotací (grantů) v roce 2023, které nebyly zapojeny do rozpočtu v roce 2023, ve výši </w:t>
      </w:r>
      <w:r w:rsidRPr="001D74B7">
        <w:rPr>
          <w:bCs w:val="0"/>
        </w:rPr>
        <w:t>72,1 tis. Kč</w:t>
      </w:r>
    </w:p>
    <w:p w14:paraId="5D67F491" w14:textId="77777777" w:rsidR="005C4BEF" w:rsidRPr="001D74B7" w:rsidRDefault="005C4BEF" w:rsidP="005C4BEF">
      <w:pPr>
        <w:pStyle w:val="Zkladntext"/>
      </w:pPr>
      <w:r w:rsidRPr="001D74B7">
        <w:t>Rozpočtové opatření č. 5</w:t>
      </w:r>
    </w:p>
    <w:p w14:paraId="781E477F" w14:textId="77777777" w:rsidR="005C4BEF" w:rsidRPr="001D74B7" w:rsidRDefault="005C4BEF" w:rsidP="005C4BEF">
      <w:pPr>
        <w:pStyle w:val="Zkladntext"/>
        <w:rPr>
          <w:b w:val="0"/>
          <w:bCs w:val="0"/>
        </w:rPr>
      </w:pPr>
      <w:r w:rsidRPr="001D74B7">
        <w:rPr>
          <w:b w:val="0"/>
          <w:bCs w:val="0"/>
        </w:rPr>
        <w:t xml:space="preserve">V návaznosti na vyúčtování přijatých transferů ze státního rozpočtu, poskytnutých MČ Praze 8 v r. 2023 (případně v předchozích letech), zařazení nedočerpané neinvestiční dotace uvolněné z Úřadu práce ČR na výkon pěstounské péče do rozpočtu na rok 2024, ve výši </w:t>
      </w:r>
      <w:r w:rsidRPr="001D74B7">
        <w:rPr>
          <w:bCs w:val="0"/>
        </w:rPr>
        <w:t>205,5 tis. Kč</w:t>
      </w:r>
    </w:p>
    <w:p w14:paraId="3CA9D7C3" w14:textId="77777777" w:rsidR="005C4BEF" w:rsidRPr="001D74B7" w:rsidRDefault="005C4BEF" w:rsidP="005C4BEF">
      <w:pPr>
        <w:pStyle w:val="Zkladntext"/>
      </w:pPr>
      <w:r w:rsidRPr="001D74B7">
        <w:t>Rozpočtové opatření (OD) č. 400</w:t>
      </w:r>
    </w:p>
    <w:p w14:paraId="5AC71ACC" w14:textId="77777777" w:rsidR="005C4BEF" w:rsidRPr="001D74B7" w:rsidRDefault="005C4BEF" w:rsidP="005C4BEF">
      <w:pPr>
        <w:pStyle w:val="Zkladntext"/>
        <w:rPr>
          <w:b w:val="0"/>
          <w:bCs w:val="0"/>
        </w:rPr>
      </w:pPr>
      <w:r w:rsidRPr="001D74B7">
        <w:rPr>
          <w:b w:val="0"/>
          <w:bCs w:val="0"/>
        </w:rPr>
        <w:t xml:space="preserve">Zařazení účelové dotace (přijaté na účet MČ Prahy 8 v předchozích letech) z rozpočtu hl. m. Prahy poskytnuté na realizaci opatření pro pražské domácnosti ohrožené inflací, ve výši </w:t>
      </w:r>
      <w:r w:rsidRPr="001D74B7">
        <w:rPr>
          <w:bCs w:val="0"/>
        </w:rPr>
        <w:t>2 396,7 tis. Kč</w:t>
      </w:r>
    </w:p>
    <w:p w14:paraId="235BDE7A" w14:textId="77777777" w:rsidR="005C4BEF" w:rsidRPr="001D74B7" w:rsidRDefault="005C4BEF" w:rsidP="005C4BEF">
      <w:pPr>
        <w:pStyle w:val="Zkladntext"/>
      </w:pPr>
      <w:r w:rsidRPr="001D74B7">
        <w:t>Rozpočtové opatření č. 9</w:t>
      </w:r>
    </w:p>
    <w:p w14:paraId="1672A40C" w14:textId="77777777" w:rsidR="005C4BEF" w:rsidRDefault="005C4BEF" w:rsidP="005C4BEF">
      <w:pPr>
        <w:pStyle w:val="Zkladntext"/>
        <w:rPr>
          <w:b w:val="0"/>
        </w:rPr>
      </w:pPr>
      <w:r w:rsidRPr="001D74B7">
        <w:rPr>
          <w:b w:val="0"/>
        </w:rPr>
        <w:t xml:space="preserve">Zařazení prostředků z fondu rezerv a rozvoje pro ZŠ Mazurská, ve výši </w:t>
      </w:r>
      <w:r w:rsidRPr="001D74B7">
        <w:t>7,3 tis. Kč</w:t>
      </w:r>
      <w:r w:rsidRPr="001D74B7">
        <w:rPr>
          <w:b w:val="0"/>
        </w:rPr>
        <w:t>, na náhradu škody způsobené vloupání do objektu ZŠ a odcizením hotovosti</w:t>
      </w:r>
    </w:p>
    <w:p w14:paraId="14A814ED" w14:textId="77777777" w:rsidR="0022221D" w:rsidRDefault="0022221D" w:rsidP="005C4BEF">
      <w:pPr>
        <w:pStyle w:val="Zkladntext"/>
        <w:rPr>
          <w:b w:val="0"/>
        </w:rPr>
      </w:pPr>
    </w:p>
    <w:p w14:paraId="470C1CE7" w14:textId="77777777" w:rsidR="005C4BEF" w:rsidRPr="001D74B7" w:rsidRDefault="005C4BEF" w:rsidP="005C4BEF">
      <w:pPr>
        <w:pStyle w:val="Zkladntext"/>
        <w:rPr>
          <w:b w:val="0"/>
        </w:rPr>
      </w:pPr>
      <w:r w:rsidRPr="001D74B7">
        <w:lastRenderedPageBreak/>
        <w:t>Rozpočtové opatření č. 3015</w:t>
      </w:r>
    </w:p>
    <w:p w14:paraId="36BD9AC4" w14:textId="77777777" w:rsidR="005C4BEF" w:rsidRPr="001D74B7" w:rsidRDefault="005C4BEF" w:rsidP="005C4BEF">
      <w:pPr>
        <w:pStyle w:val="Zkladntext"/>
        <w:rPr>
          <w:b w:val="0"/>
        </w:rPr>
      </w:pPr>
      <w:r w:rsidRPr="001D74B7">
        <w:rPr>
          <w:b w:val="0"/>
        </w:rPr>
        <w:t xml:space="preserve">Ponechání nevyčerpaných účelových prostředků, které byly městským částem hl. m. Prahy poskytnuty z rozpočtu vlastního hl. m. Prahy v roce 2023 a v předchozích letech, k čerpání na stejný účel v roce 2024, v celkové výši </w:t>
      </w:r>
      <w:r w:rsidRPr="001D74B7">
        <w:t xml:space="preserve">190 090,9 tis. Kč </w:t>
      </w:r>
      <w:r w:rsidRPr="001D74B7">
        <w:rPr>
          <w:b w:val="0"/>
        </w:rPr>
        <w:t>a dále</w:t>
      </w:r>
    </w:p>
    <w:p w14:paraId="22E72AAB" w14:textId="77777777" w:rsidR="005C4BEF" w:rsidRPr="001D74B7" w:rsidRDefault="005C4BEF" w:rsidP="005C4BEF">
      <w:pPr>
        <w:pStyle w:val="Zkladntext"/>
        <w:rPr>
          <w:b w:val="0"/>
        </w:rPr>
      </w:pPr>
      <w:r w:rsidRPr="001D74B7">
        <w:rPr>
          <w:b w:val="0"/>
        </w:rPr>
        <w:t xml:space="preserve">vratka účelové dotace poskytnuté v předchozích letech (na akci "Výsadba stromořadí v k.ú. Kobylisy") a její znovuposkytnutí na akci "Vybudování pítek – psí louka U Meteoru, DH Burešova", ve výši </w:t>
      </w:r>
      <w:r w:rsidRPr="001D74B7">
        <w:t>1 000,0 tis. Kč</w:t>
      </w:r>
    </w:p>
    <w:p w14:paraId="195CB751" w14:textId="77777777" w:rsidR="005C4BEF" w:rsidRPr="001D74B7" w:rsidRDefault="005C4BEF" w:rsidP="005C4BEF">
      <w:pPr>
        <w:pStyle w:val="Zkladntext"/>
        <w:rPr>
          <w:b w:val="0"/>
        </w:rPr>
      </w:pPr>
      <w:r w:rsidRPr="001D74B7">
        <w:t>Rozpočtová opatření č. 25, 26</w:t>
      </w:r>
    </w:p>
    <w:p w14:paraId="14F1660F" w14:textId="77777777" w:rsidR="005C4BEF" w:rsidRPr="001D74B7" w:rsidRDefault="005C4BEF" w:rsidP="005C4BEF">
      <w:pPr>
        <w:pStyle w:val="Zkladntext"/>
        <w:rPr>
          <w:b w:val="0"/>
        </w:rPr>
      </w:pPr>
      <w:r w:rsidRPr="001D74B7">
        <w:rPr>
          <w:b w:val="0"/>
        </w:rPr>
        <w:t xml:space="preserve">Odvod nedočerpaných prostředků realizovaného v rámci OP PPR, ze strany MŠ Korycanská </w:t>
      </w:r>
      <w:r w:rsidRPr="001D74B7">
        <w:rPr>
          <w:b w:val="0"/>
        </w:rPr>
        <w:br/>
        <w:t xml:space="preserve">a MŠ Štěpničná, ve výši </w:t>
      </w:r>
      <w:r w:rsidRPr="001D74B7">
        <w:t>1 339,6 tis. Kč</w:t>
      </w:r>
      <w:r w:rsidRPr="001D74B7">
        <w:rPr>
          <w:b w:val="0"/>
        </w:rPr>
        <w:t xml:space="preserve"> na účet MČ Prahy 8</w:t>
      </w:r>
    </w:p>
    <w:p w14:paraId="0BE519CE" w14:textId="77777777" w:rsidR="005C4BEF" w:rsidRPr="001D74B7" w:rsidRDefault="005C4BEF" w:rsidP="005C4BEF">
      <w:pPr>
        <w:pStyle w:val="Zkladntext"/>
        <w:rPr>
          <w:b w:val="0"/>
        </w:rPr>
      </w:pPr>
      <w:r w:rsidRPr="001D74B7">
        <w:t>Rozpočtové opatření č. 46</w:t>
      </w:r>
    </w:p>
    <w:p w14:paraId="6F1BAAD5" w14:textId="77777777" w:rsidR="005C4BEF" w:rsidRPr="001D74B7" w:rsidRDefault="005C4BEF" w:rsidP="005C4BEF">
      <w:pPr>
        <w:pStyle w:val="Zkladntext"/>
        <w:rPr>
          <w:b w:val="0"/>
        </w:rPr>
      </w:pPr>
      <w:r w:rsidRPr="001D74B7">
        <w:rPr>
          <w:b w:val="0"/>
        </w:rPr>
        <w:t>Předpokládaný příjem MČ ze splátek půjček (</w:t>
      </w:r>
      <w:r w:rsidRPr="001D74B7">
        <w:t>6,0 tis. Kč</w:t>
      </w:r>
      <w:r w:rsidRPr="001D74B7">
        <w:rPr>
          <w:b w:val="0"/>
        </w:rPr>
        <w:t>), přijatý do konce roku 2024 na účet FZ MČ Prahy 8</w:t>
      </w:r>
    </w:p>
    <w:p w14:paraId="137593A9" w14:textId="77777777" w:rsidR="005C4BEF" w:rsidRPr="001D74B7" w:rsidRDefault="005C4BEF" w:rsidP="005C4BEF">
      <w:pPr>
        <w:pStyle w:val="Zkladntext"/>
        <w:rPr>
          <w:b w:val="0"/>
        </w:rPr>
      </w:pPr>
      <w:r w:rsidRPr="001D74B7">
        <w:t>Rozpočtové opatření č. 61, 62, 63, 86, 127, 175, 193</w:t>
      </w:r>
    </w:p>
    <w:p w14:paraId="20AE6BA0" w14:textId="77777777" w:rsidR="005C4BEF" w:rsidRPr="001D74B7" w:rsidRDefault="005C4BEF" w:rsidP="005C4BEF">
      <w:pPr>
        <w:pStyle w:val="Zkladntext"/>
        <w:rPr>
          <w:b w:val="0"/>
        </w:rPr>
      </w:pPr>
      <w:r w:rsidRPr="001D74B7">
        <w:rPr>
          <w:b w:val="0"/>
        </w:rPr>
        <w:t>Použití prostředků z Fondu rezerv a rozvoje (FRR) MČ Praha 8 za účelem financování akcí</w:t>
      </w:r>
    </w:p>
    <w:p w14:paraId="5E639990" w14:textId="77777777" w:rsidR="005C4BEF" w:rsidRPr="001D74B7" w:rsidRDefault="005C4BEF" w:rsidP="005C4BEF">
      <w:pPr>
        <w:pStyle w:val="Zkladntext"/>
        <w:numPr>
          <w:ilvl w:val="0"/>
          <w:numId w:val="27"/>
        </w:numPr>
        <w:rPr>
          <w:b w:val="0"/>
        </w:rPr>
      </w:pPr>
      <w:r w:rsidRPr="001D74B7">
        <w:rPr>
          <w:b w:val="0"/>
        </w:rPr>
        <w:t xml:space="preserve">ZŠ Na Slovance – klimatizace do nejvyšších pater (8 učeben), ve výši </w:t>
      </w:r>
      <w:r w:rsidRPr="001D74B7">
        <w:t>1 250,0 tis. Kč</w:t>
      </w:r>
    </w:p>
    <w:p w14:paraId="2E070B3F" w14:textId="77777777" w:rsidR="005C4BEF" w:rsidRPr="001D74B7" w:rsidRDefault="005C4BEF" w:rsidP="005C4BEF">
      <w:pPr>
        <w:pStyle w:val="Zkladntext"/>
        <w:numPr>
          <w:ilvl w:val="0"/>
          <w:numId w:val="27"/>
        </w:numPr>
        <w:rPr>
          <w:b w:val="0"/>
        </w:rPr>
      </w:pPr>
      <w:r w:rsidRPr="001D74B7">
        <w:rPr>
          <w:b w:val="0"/>
        </w:rPr>
        <w:t xml:space="preserve">ZŠ Mazurská – výstavba nafukovací haly, ve výši </w:t>
      </w:r>
      <w:r w:rsidRPr="001D74B7">
        <w:t>2 000,0 tis. Kč</w:t>
      </w:r>
    </w:p>
    <w:p w14:paraId="5F4732DF" w14:textId="77777777" w:rsidR="005C4BEF" w:rsidRPr="001D74B7" w:rsidRDefault="005C4BEF" w:rsidP="005C4BEF">
      <w:pPr>
        <w:pStyle w:val="Zkladntext"/>
        <w:numPr>
          <w:ilvl w:val="0"/>
          <w:numId w:val="27"/>
        </w:numPr>
        <w:rPr>
          <w:b w:val="0"/>
        </w:rPr>
      </w:pPr>
      <w:r w:rsidRPr="001D74B7">
        <w:rPr>
          <w:b w:val="0"/>
        </w:rPr>
        <w:t xml:space="preserve">neinvestiční příspěvek Osmičky pro rodinu, ve výši </w:t>
      </w:r>
      <w:r w:rsidRPr="001D74B7">
        <w:t>2 971,0 tis. Kč</w:t>
      </w:r>
    </w:p>
    <w:p w14:paraId="49777DB0" w14:textId="77777777" w:rsidR="005C4BEF" w:rsidRPr="001D74B7" w:rsidRDefault="005C4BEF" w:rsidP="005C4BEF">
      <w:pPr>
        <w:pStyle w:val="Zkladntext"/>
        <w:numPr>
          <w:ilvl w:val="0"/>
          <w:numId w:val="27"/>
        </w:numPr>
      </w:pPr>
      <w:r w:rsidRPr="001D74B7">
        <w:rPr>
          <w:b w:val="0"/>
        </w:rPr>
        <w:t xml:space="preserve">nákup nového vozu pro potřeby sociálních služeb – klienty pečovatelské služby, ve výši </w:t>
      </w:r>
      <w:r w:rsidRPr="001D74B7">
        <w:rPr>
          <w:b w:val="0"/>
        </w:rPr>
        <w:br/>
      </w:r>
      <w:r w:rsidRPr="001D74B7">
        <w:t>543,0 tis. Kč</w:t>
      </w:r>
    </w:p>
    <w:p w14:paraId="081D9944" w14:textId="77777777" w:rsidR="005C4BEF" w:rsidRPr="001D74B7" w:rsidRDefault="005C4BEF" w:rsidP="005C4BEF">
      <w:pPr>
        <w:pStyle w:val="Zkladntext"/>
        <w:numPr>
          <w:ilvl w:val="0"/>
          <w:numId w:val="27"/>
        </w:numPr>
        <w:rPr>
          <w:b w:val="0"/>
        </w:rPr>
      </w:pPr>
      <w:r w:rsidRPr="001D74B7">
        <w:rPr>
          <w:b w:val="0"/>
        </w:rPr>
        <w:t xml:space="preserve">nákup nového plynového sporáku do úseku jeslí, ve výši </w:t>
      </w:r>
      <w:r w:rsidRPr="001D74B7">
        <w:t>150,0 tis. Kč</w:t>
      </w:r>
    </w:p>
    <w:p w14:paraId="728D6E63" w14:textId="77777777" w:rsidR="005C4BEF" w:rsidRPr="001D74B7" w:rsidRDefault="005C4BEF" w:rsidP="005C4BEF">
      <w:pPr>
        <w:pStyle w:val="Zkladntext"/>
        <w:numPr>
          <w:ilvl w:val="0"/>
          <w:numId w:val="27"/>
        </w:numPr>
        <w:rPr>
          <w:b w:val="0"/>
        </w:rPr>
      </w:pPr>
      <w:r w:rsidRPr="001D74B7">
        <w:rPr>
          <w:b w:val="0"/>
        </w:rPr>
        <w:t xml:space="preserve">nákup nového kuchyňského robotu do úseku jeslí, ve výši </w:t>
      </w:r>
      <w:r w:rsidRPr="001D74B7">
        <w:t>60,0 tis. Kč</w:t>
      </w:r>
    </w:p>
    <w:p w14:paraId="36D0BE02" w14:textId="7DD5F3AE" w:rsidR="005C4BEF" w:rsidRPr="001D74B7" w:rsidRDefault="005C4BEF" w:rsidP="005C4BEF">
      <w:pPr>
        <w:pStyle w:val="Zkladntext"/>
        <w:numPr>
          <w:ilvl w:val="0"/>
          <w:numId w:val="27"/>
        </w:numPr>
        <w:rPr>
          <w:b w:val="0"/>
        </w:rPr>
      </w:pPr>
      <w:r w:rsidRPr="001D74B7">
        <w:rPr>
          <w:b w:val="0"/>
        </w:rPr>
        <w:t xml:space="preserve">obnova kolejnicového a asistenčního zvedacího systému do SOH Burešova, ve výši </w:t>
      </w:r>
      <w:r w:rsidRPr="001D74B7">
        <w:t>81,5 tis.</w:t>
      </w:r>
      <w:r w:rsidR="00B71F81">
        <w:t> </w:t>
      </w:r>
      <w:r w:rsidRPr="001D74B7">
        <w:t>Kč</w:t>
      </w:r>
    </w:p>
    <w:p w14:paraId="011617E4" w14:textId="77777777" w:rsidR="005C4BEF" w:rsidRPr="001D74B7" w:rsidRDefault="005C4BEF" w:rsidP="005C4BEF">
      <w:pPr>
        <w:pStyle w:val="Zkladntext"/>
        <w:numPr>
          <w:ilvl w:val="0"/>
          <w:numId w:val="27"/>
        </w:numPr>
      </w:pPr>
      <w:r w:rsidRPr="001D74B7">
        <w:rPr>
          <w:b w:val="0"/>
        </w:rPr>
        <w:t xml:space="preserve">instalace magnetických přídrží pro DSS z důvodu podmínek BOZP, ve výši </w:t>
      </w:r>
      <w:r w:rsidRPr="001D74B7">
        <w:t>317,0 tis. Kč</w:t>
      </w:r>
    </w:p>
    <w:p w14:paraId="479F2C0B" w14:textId="77777777" w:rsidR="005C4BEF" w:rsidRPr="001D74B7" w:rsidRDefault="005C4BEF" w:rsidP="005C4BEF">
      <w:pPr>
        <w:pStyle w:val="Zkladntext"/>
        <w:numPr>
          <w:ilvl w:val="0"/>
          <w:numId w:val="27"/>
        </w:numPr>
        <w:rPr>
          <w:b w:val="0"/>
        </w:rPr>
      </w:pPr>
      <w:r w:rsidRPr="001D74B7">
        <w:rPr>
          <w:b w:val="0"/>
        </w:rPr>
        <w:t xml:space="preserve">nákupu 7 ks lůžek  v celkové výši </w:t>
      </w:r>
      <w:r w:rsidRPr="001D74B7">
        <w:t>400,0 tis. Kč</w:t>
      </w:r>
      <w:r w:rsidRPr="001D74B7">
        <w:rPr>
          <w:b w:val="0"/>
        </w:rPr>
        <w:t xml:space="preserve"> do Gerontologického centra</w:t>
      </w:r>
    </w:p>
    <w:p w14:paraId="40696DE6" w14:textId="0ABB199F" w:rsidR="005C4BEF" w:rsidRPr="001D74B7" w:rsidRDefault="005C4BEF" w:rsidP="005C4BEF">
      <w:pPr>
        <w:pStyle w:val="Zkladntext"/>
        <w:numPr>
          <w:ilvl w:val="0"/>
          <w:numId w:val="27"/>
        </w:numPr>
        <w:rPr>
          <w:b w:val="0"/>
        </w:rPr>
      </w:pPr>
      <w:r w:rsidRPr="001D74B7">
        <w:rPr>
          <w:b w:val="0"/>
        </w:rPr>
        <w:t xml:space="preserve">uskutečnění Dne brannosti (kombinovaná příprava dětí a učitelského sboru Praha 8 </w:t>
      </w:r>
      <w:r w:rsidRPr="001D74B7">
        <w:rPr>
          <w:b w:val="0"/>
        </w:rPr>
        <w:br/>
        <w:t xml:space="preserve">k řešení krizových situací spojených s obecným ohrožením) na ZŠ B. Hrabala, v ceně </w:t>
      </w:r>
      <w:r w:rsidRPr="001D74B7">
        <w:t>70,0</w:t>
      </w:r>
      <w:r w:rsidR="003D234F">
        <w:t> </w:t>
      </w:r>
      <w:r w:rsidRPr="001D74B7">
        <w:t>tis.</w:t>
      </w:r>
      <w:r w:rsidR="003D234F">
        <w:t> </w:t>
      </w:r>
      <w:r w:rsidRPr="001D74B7">
        <w:t>Kč</w:t>
      </w:r>
    </w:p>
    <w:p w14:paraId="27A9F5EF" w14:textId="77777777" w:rsidR="005C4BEF" w:rsidRPr="001D74B7" w:rsidRDefault="005C4BEF" w:rsidP="005C4BEF">
      <w:pPr>
        <w:pStyle w:val="Zkladntext"/>
        <w:numPr>
          <w:ilvl w:val="0"/>
          <w:numId w:val="27"/>
        </w:numPr>
        <w:rPr>
          <w:b w:val="0"/>
        </w:rPr>
      </w:pPr>
      <w:r w:rsidRPr="001D74B7">
        <w:rPr>
          <w:b w:val="0"/>
        </w:rPr>
        <w:t xml:space="preserve">zvýšení neinvestičních příspěvků 11 MŠ a 1 ZŠ v celkové výši </w:t>
      </w:r>
      <w:r w:rsidRPr="001D74B7">
        <w:rPr>
          <w:bCs w:val="0"/>
        </w:rPr>
        <w:t>2 248,6 tis. Kč</w:t>
      </w:r>
      <w:r w:rsidRPr="001D74B7">
        <w:rPr>
          <w:b w:val="0"/>
        </w:rPr>
        <w:t xml:space="preserve"> na pokrytí nákladů na energie</w:t>
      </w:r>
    </w:p>
    <w:p w14:paraId="3E4CA273" w14:textId="77777777" w:rsidR="005C4BEF" w:rsidRPr="001D74B7" w:rsidRDefault="005C4BEF" w:rsidP="005C4BEF">
      <w:pPr>
        <w:pStyle w:val="Zkladntext"/>
        <w:rPr>
          <w:b w:val="0"/>
        </w:rPr>
      </w:pPr>
      <w:r w:rsidRPr="001D74B7">
        <w:t>Rozpočtové opatření č. 3063</w:t>
      </w:r>
    </w:p>
    <w:p w14:paraId="1D00DA57" w14:textId="77777777" w:rsidR="005C4BEF" w:rsidRPr="001D74B7" w:rsidRDefault="005C4BEF" w:rsidP="005C4BEF">
      <w:pPr>
        <w:pStyle w:val="Zkladntext"/>
        <w:rPr>
          <w:b w:val="0"/>
        </w:rPr>
      </w:pPr>
      <w:r w:rsidRPr="001D74B7">
        <w:rPr>
          <w:b w:val="0"/>
        </w:rPr>
        <w:t xml:space="preserve">zvýšení prostředků na účtech MČ Prahy 8 o </w:t>
      </w:r>
      <w:r w:rsidRPr="001D74B7">
        <w:t>4 752,2 tis. Kč</w:t>
      </w:r>
      <w:r w:rsidRPr="001D74B7">
        <w:rPr>
          <w:b w:val="0"/>
        </w:rPr>
        <w:t xml:space="preserve">, tj. o neinvestiční dotaci z rozpočtu hl. m. Prahy – podílu MČ na daňové povinnosti hl. m. Prahy na dani z příjmů právnických osob </w:t>
      </w:r>
      <w:r w:rsidRPr="001D74B7">
        <w:rPr>
          <w:b w:val="0"/>
        </w:rPr>
        <w:br/>
        <w:t>za zdaňovací období roku 2023</w:t>
      </w:r>
    </w:p>
    <w:p w14:paraId="44C4F6CD" w14:textId="77777777" w:rsidR="005C4BEF" w:rsidRPr="001D74B7" w:rsidRDefault="005C4BEF" w:rsidP="005C4BEF">
      <w:pPr>
        <w:pStyle w:val="Zkladntext"/>
      </w:pPr>
      <w:r w:rsidRPr="001D74B7">
        <w:t>Rozpočtové opatření č. 8025, 8026</w:t>
      </w:r>
    </w:p>
    <w:p w14:paraId="533CDCFB" w14:textId="77777777" w:rsidR="005C4BEF" w:rsidRPr="001D74B7" w:rsidRDefault="005C4BEF" w:rsidP="005C4BEF">
      <w:pPr>
        <w:pStyle w:val="Zkladntext"/>
      </w:pPr>
      <w:r w:rsidRPr="001D74B7">
        <w:rPr>
          <w:b w:val="0"/>
        </w:rPr>
        <w:t xml:space="preserve">v návaznosti na vyúčtování výsledků hospodaření hlavního města Prahy za rok 2023 odvod do státního rozpočtu ve výši </w:t>
      </w:r>
      <w:r w:rsidRPr="001D74B7">
        <w:rPr>
          <w:bCs w:val="0"/>
        </w:rPr>
        <w:t>222,0 tis. Kč</w:t>
      </w:r>
      <w:r w:rsidRPr="001D74B7">
        <w:rPr>
          <w:b w:val="0"/>
        </w:rPr>
        <w:t xml:space="preserve"> a odvod do rozpočtu hl. m. Prahy ve výši</w:t>
      </w:r>
      <w:r w:rsidRPr="001D74B7">
        <w:t xml:space="preserve"> 4 283,5 tis. Kč</w:t>
      </w:r>
    </w:p>
    <w:p w14:paraId="60F66019" w14:textId="77777777" w:rsidR="005C4BEF" w:rsidRPr="001D74B7" w:rsidRDefault="005C4BEF" w:rsidP="005C4BEF">
      <w:pPr>
        <w:pStyle w:val="Zkladntext"/>
      </w:pPr>
      <w:r w:rsidRPr="001D74B7">
        <w:t>Rozpočtové opatření č. 2060</w:t>
      </w:r>
    </w:p>
    <w:p w14:paraId="66D193E5" w14:textId="77777777" w:rsidR="005C4BEF" w:rsidRPr="001D74B7" w:rsidRDefault="005C4BEF" w:rsidP="005C4BEF">
      <w:pPr>
        <w:pStyle w:val="Zkladntext"/>
        <w:rPr>
          <w:b w:val="0"/>
        </w:rPr>
      </w:pPr>
      <w:r w:rsidRPr="001D74B7">
        <w:rPr>
          <w:b w:val="0"/>
        </w:rPr>
        <w:t xml:space="preserve">zvýšení prostředků na účtech MČ z důvodu obdržení dotace na dokrytí výdajů vzniklých v souvislosti s konáním volby prezidenta České republiky v roce 2023, ve výši </w:t>
      </w:r>
      <w:r w:rsidRPr="001D74B7">
        <w:t>631,6 tis. Kč</w:t>
      </w:r>
    </w:p>
    <w:p w14:paraId="112398DA" w14:textId="77777777" w:rsidR="005C4BEF" w:rsidRPr="001D74B7" w:rsidRDefault="005C4BEF" w:rsidP="005C4BEF">
      <w:pPr>
        <w:pStyle w:val="Zkladntext"/>
        <w:rPr>
          <w:b w:val="0"/>
        </w:rPr>
      </w:pPr>
      <w:r w:rsidRPr="001D74B7">
        <w:t>Rozpočtové opatření č. 2072</w:t>
      </w:r>
    </w:p>
    <w:p w14:paraId="1DABA2D0" w14:textId="77777777" w:rsidR="005C4BEF" w:rsidRPr="001D74B7" w:rsidRDefault="005C4BEF" w:rsidP="005C4BEF">
      <w:pPr>
        <w:pStyle w:val="Zkladntext"/>
        <w:rPr>
          <w:b w:val="0"/>
        </w:rPr>
      </w:pPr>
      <w:r w:rsidRPr="001D74B7">
        <w:rPr>
          <w:b w:val="0"/>
        </w:rPr>
        <w:t xml:space="preserve">snížení účelové neinvestiční dotace ze státního rozpočtu z Úřadu práce České republiky na výkon pěstounské péče, ve výši </w:t>
      </w:r>
      <w:r w:rsidRPr="001D74B7">
        <w:t>59,4 tis. Kč</w:t>
      </w:r>
    </w:p>
    <w:p w14:paraId="5C91C134" w14:textId="77777777" w:rsidR="005C4BEF" w:rsidRPr="001D74B7" w:rsidRDefault="005C4BEF" w:rsidP="005C4BEF">
      <w:pPr>
        <w:pStyle w:val="Zkladntext"/>
      </w:pPr>
      <w:r w:rsidRPr="001D74B7">
        <w:t>Rozpočtové opatření č. 7007</w:t>
      </w:r>
    </w:p>
    <w:p w14:paraId="5EADD835" w14:textId="3ABA4D29" w:rsidR="005C4BEF" w:rsidRPr="001D74B7" w:rsidRDefault="005C4BEF" w:rsidP="005C4BEF">
      <w:pPr>
        <w:pStyle w:val="Zkladntext"/>
        <w:rPr>
          <w:b w:val="0"/>
        </w:rPr>
      </w:pPr>
      <w:r w:rsidRPr="001D74B7">
        <w:rPr>
          <w:b w:val="0"/>
        </w:rPr>
        <w:t>vratka účelové dotace poskytnuté na akci "Inovativní přístup k přípravě a řešení krizových situací a</w:t>
      </w:r>
      <w:r w:rsidR="00091E68">
        <w:rPr>
          <w:b w:val="0"/>
        </w:rPr>
        <w:t> </w:t>
      </w:r>
      <w:r w:rsidRPr="001D74B7">
        <w:rPr>
          <w:b w:val="0"/>
        </w:rPr>
        <w:t xml:space="preserve">mimořádných událostí", ve výši </w:t>
      </w:r>
      <w:r w:rsidRPr="001D74B7">
        <w:rPr>
          <w:bCs w:val="0"/>
        </w:rPr>
        <w:t>824,4 tis. Kč</w:t>
      </w:r>
    </w:p>
    <w:p w14:paraId="4E4C4DCF" w14:textId="77777777" w:rsidR="005C4BEF" w:rsidRPr="001D74B7" w:rsidRDefault="005C4BEF" w:rsidP="005C4BEF">
      <w:pPr>
        <w:pStyle w:val="Zkladntext"/>
      </w:pPr>
      <w:r w:rsidRPr="001D74B7">
        <w:t>Rozpočtové opatření č. 2116</w:t>
      </w:r>
    </w:p>
    <w:p w14:paraId="6051CEE5" w14:textId="4FE9AFCD" w:rsidR="005C4BEF" w:rsidRPr="001D74B7" w:rsidRDefault="005C4BEF" w:rsidP="005C4BEF">
      <w:pPr>
        <w:pStyle w:val="Zkladntext"/>
      </w:pPr>
      <w:r w:rsidRPr="001D74B7">
        <w:rPr>
          <w:b w:val="0"/>
          <w:bCs w:val="0"/>
        </w:rPr>
        <w:t>poskytnutí doplatku účelového neinvestičního transferu ze státního rozpočtu z Ministerstva práce a</w:t>
      </w:r>
      <w:r w:rsidR="00091E68">
        <w:rPr>
          <w:b w:val="0"/>
          <w:bCs w:val="0"/>
        </w:rPr>
        <w:t> </w:t>
      </w:r>
      <w:r w:rsidRPr="001D74B7">
        <w:rPr>
          <w:b w:val="0"/>
          <w:bCs w:val="0"/>
        </w:rPr>
        <w:t>sociálních věcí na financování výkonu v oblasti sociálně-právní ochrany dětí za rok 2023, ve výši</w:t>
      </w:r>
      <w:r w:rsidRPr="001D74B7">
        <w:t xml:space="preserve"> 1</w:t>
      </w:r>
      <w:r w:rsidR="00091E68">
        <w:t> </w:t>
      </w:r>
      <w:r w:rsidRPr="001D74B7">
        <w:t>133,4 tis. Kč</w:t>
      </w:r>
    </w:p>
    <w:p w14:paraId="3D7B1915" w14:textId="48A4EFF5" w:rsidR="005C4BEF" w:rsidRDefault="005C4BEF" w:rsidP="005C4BEF">
      <w:pPr>
        <w:jc w:val="both"/>
        <w:outlineLvl w:val="0"/>
        <w:rPr>
          <w:b/>
          <w:bCs/>
        </w:rPr>
      </w:pPr>
    </w:p>
    <w:p w14:paraId="5E48E278" w14:textId="77777777" w:rsidR="00091E68" w:rsidRPr="001D74B7" w:rsidRDefault="00091E68" w:rsidP="005C4BEF">
      <w:pPr>
        <w:jc w:val="both"/>
        <w:outlineLvl w:val="0"/>
        <w:rPr>
          <w:b/>
          <w:bCs/>
        </w:rPr>
      </w:pPr>
    </w:p>
    <w:p w14:paraId="367E1811" w14:textId="77777777" w:rsidR="005C4BEF" w:rsidRPr="001D74B7" w:rsidRDefault="005C4BEF" w:rsidP="005C4BEF">
      <w:pPr>
        <w:jc w:val="both"/>
        <w:outlineLvl w:val="0"/>
        <w:rPr>
          <w:b/>
          <w:bCs/>
        </w:rPr>
      </w:pPr>
    </w:p>
    <w:p w14:paraId="1E6E0B0F" w14:textId="77777777" w:rsidR="005C4BEF" w:rsidRPr="001D74B7" w:rsidRDefault="005C4BEF" w:rsidP="005C4BEF">
      <w:pPr>
        <w:jc w:val="both"/>
        <w:outlineLvl w:val="0"/>
        <w:rPr>
          <w:b/>
          <w:bCs/>
        </w:rPr>
      </w:pPr>
      <w:r w:rsidRPr="001D74B7">
        <w:rPr>
          <w:b/>
          <w:bCs/>
        </w:rPr>
        <w:t>Další vybraná rozpočtová opatření ovlivňující celkový objem rozpočtu nebo schválený rozdíl celkových příjmů a výdajů:</w:t>
      </w:r>
    </w:p>
    <w:p w14:paraId="7EAB11D7" w14:textId="77777777" w:rsidR="005C4BEF" w:rsidRPr="001D74B7" w:rsidRDefault="005C4BEF" w:rsidP="005C4BEF">
      <w:pPr>
        <w:jc w:val="both"/>
        <w:outlineLvl w:val="0"/>
        <w:rPr>
          <w:b/>
          <w:bCs/>
        </w:rPr>
      </w:pPr>
    </w:p>
    <w:p w14:paraId="03D86BAE" w14:textId="77777777" w:rsidR="005C4BEF" w:rsidRPr="001D74B7" w:rsidRDefault="005C4BEF" w:rsidP="005C4BEF">
      <w:pPr>
        <w:pStyle w:val="Zkladntext"/>
      </w:pPr>
      <w:r w:rsidRPr="001D74B7">
        <w:t>Rozpočtová opatření č. 25, 26, 53, 60, 81, 93, 94</w:t>
      </w:r>
    </w:p>
    <w:p w14:paraId="20A7AE61" w14:textId="77777777" w:rsidR="005C4BEF" w:rsidRPr="001D74B7" w:rsidRDefault="005C4BEF" w:rsidP="005C4BEF">
      <w:pPr>
        <w:pStyle w:val="Zkladntext"/>
      </w:pPr>
      <w:r w:rsidRPr="001D74B7">
        <w:rPr>
          <w:b w:val="0"/>
        </w:rPr>
        <w:t>Nařízené odvody příspěvkovým organizacím v celkové výši</w:t>
      </w:r>
      <w:r w:rsidRPr="001D74B7">
        <w:t xml:space="preserve"> 6 511,5 tis. Kč</w:t>
      </w:r>
    </w:p>
    <w:p w14:paraId="5BD9939B" w14:textId="77777777" w:rsidR="005C4BEF" w:rsidRPr="001D74B7" w:rsidRDefault="005C4BEF" w:rsidP="005C4BEF">
      <w:pPr>
        <w:pStyle w:val="Zkladntext"/>
      </w:pPr>
      <w:r w:rsidRPr="001D74B7">
        <w:t>Rozpočtová opatření č. 8, 16, 38, 73, 88, 121, 128, 176, 192, 208</w:t>
      </w:r>
    </w:p>
    <w:p w14:paraId="45008F61" w14:textId="77777777" w:rsidR="005C4BEF" w:rsidRPr="001D74B7" w:rsidRDefault="005C4BEF" w:rsidP="005C4BEF">
      <w:pPr>
        <w:jc w:val="both"/>
      </w:pPr>
      <w:r w:rsidRPr="001D74B7">
        <w:rPr>
          <w:bCs/>
        </w:rPr>
        <w:t xml:space="preserve">Přijatá pojistná plnění v celkové výši </w:t>
      </w:r>
      <w:r w:rsidRPr="001D74B7">
        <w:rPr>
          <w:b/>
          <w:bCs/>
        </w:rPr>
        <w:t>2 127,9 tis. Kč</w:t>
      </w:r>
    </w:p>
    <w:p w14:paraId="41894F8F" w14:textId="77777777" w:rsidR="005C4BEF" w:rsidRPr="001D74B7" w:rsidRDefault="005C4BEF" w:rsidP="005C4BEF">
      <w:pPr>
        <w:pStyle w:val="Zkladntext"/>
      </w:pPr>
      <w:r w:rsidRPr="001D74B7">
        <w:t>Rozpočtová opatření č. 10, 14, 15, 31, 32, 52, 87, 89, 138</w:t>
      </w:r>
    </w:p>
    <w:p w14:paraId="4BBDFA30" w14:textId="77777777" w:rsidR="005C4BEF" w:rsidRPr="001D74B7" w:rsidRDefault="005C4BEF" w:rsidP="005C4BEF">
      <w:pPr>
        <w:jc w:val="both"/>
        <w:rPr>
          <w:b/>
        </w:rPr>
      </w:pPr>
      <w:r w:rsidRPr="001D74B7">
        <w:t xml:space="preserve">odvody prostředků z fondu investic příspěvkových organizací MČ Praha 8 v celkové výši </w:t>
      </w:r>
      <w:r w:rsidRPr="001D74B7">
        <w:rPr>
          <w:b/>
        </w:rPr>
        <w:t>18 032,7 tis. Kč</w:t>
      </w:r>
    </w:p>
    <w:p w14:paraId="5233EA17" w14:textId="77777777" w:rsidR="005C4BEF" w:rsidRPr="001D74B7" w:rsidRDefault="005C4BEF" w:rsidP="005C4BEF">
      <w:pPr>
        <w:jc w:val="both"/>
        <w:rPr>
          <w:b/>
        </w:rPr>
      </w:pPr>
      <w:r w:rsidRPr="001D74B7">
        <w:rPr>
          <w:b/>
        </w:rPr>
        <w:t>Rozpočtové opatření č. 59, 90, 91, 92</w:t>
      </w:r>
    </w:p>
    <w:p w14:paraId="2CA8485A" w14:textId="77777777" w:rsidR="005C4BEF" w:rsidRPr="001D74B7" w:rsidRDefault="005C4BEF" w:rsidP="005C4BEF">
      <w:pPr>
        <w:jc w:val="both"/>
      </w:pPr>
      <w:r w:rsidRPr="001D74B7">
        <w:rPr>
          <w:bCs/>
        </w:rPr>
        <w:t>Zařazení prostředků přijatých na účet FR (v r. 2024)</w:t>
      </w:r>
      <w:r w:rsidRPr="001D74B7">
        <w:rPr>
          <w:b/>
          <w:bCs/>
        </w:rPr>
        <w:t xml:space="preserve"> </w:t>
      </w:r>
      <w:r w:rsidRPr="001D74B7">
        <w:t>do rozpočtu Kapitoly 08 – hospodářství, odboru správy majetku (OSM) ÚMČ, na investiční akci „Nebytový prostor – jednotka č. p. 2530/145 vč. příslušných spoluvlastnických podílů na adrese Zenklova 23, Praha 8“, ve výši</w:t>
      </w:r>
      <w:r w:rsidRPr="001D74B7">
        <w:rPr>
          <w:b/>
          <w:bCs/>
        </w:rPr>
        <w:t xml:space="preserve"> 17 992,0 tis. Kč</w:t>
      </w:r>
      <w:r w:rsidRPr="001D74B7">
        <w:t>.</w:t>
      </w:r>
    </w:p>
    <w:p w14:paraId="4EEC6FEC" w14:textId="77777777" w:rsidR="005C4BEF" w:rsidRPr="001D74B7" w:rsidRDefault="005C4BEF" w:rsidP="005C4BEF">
      <w:pPr>
        <w:jc w:val="both"/>
      </w:pPr>
    </w:p>
    <w:p w14:paraId="5F8E98A9" w14:textId="77777777" w:rsidR="005C4BEF" w:rsidRPr="001D74B7" w:rsidRDefault="005C4BEF" w:rsidP="005C4BEF">
      <w:pPr>
        <w:jc w:val="both"/>
      </w:pPr>
    </w:p>
    <w:p w14:paraId="7C8362C2" w14:textId="77777777" w:rsidR="005C4BEF" w:rsidRPr="001D74B7" w:rsidRDefault="005C4BEF" w:rsidP="005C4BEF">
      <w:pPr>
        <w:jc w:val="both"/>
        <w:rPr>
          <w:b/>
          <w:sz w:val="28"/>
          <w:szCs w:val="28"/>
          <w:u w:val="single"/>
        </w:rPr>
      </w:pPr>
      <w:r w:rsidRPr="001D74B7">
        <w:rPr>
          <w:b/>
          <w:sz w:val="28"/>
          <w:szCs w:val="28"/>
          <w:u w:val="single"/>
        </w:rPr>
        <w:t>III. Plnění příjmů</w:t>
      </w:r>
    </w:p>
    <w:p w14:paraId="5770A4BC" w14:textId="77777777" w:rsidR="005C4BEF" w:rsidRPr="001D74B7" w:rsidRDefault="005C4BEF" w:rsidP="005C4BEF">
      <w:pPr>
        <w:pStyle w:val="TEXT"/>
        <w:overflowPunct/>
        <w:autoSpaceDE/>
        <w:adjustRightInd/>
        <w:rPr>
          <w:szCs w:val="24"/>
        </w:rPr>
      </w:pPr>
    </w:p>
    <w:p w14:paraId="176CAEAB" w14:textId="77777777" w:rsidR="005C4BEF" w:rsidRPr="001D74B7" w:rsidRDefault="005C4BEF" w:rsidP="005C4BEF">
      <w:pPr>
        <w:pStyle w:val="TEXT"/>
        <w:overflowPunct/>
        <w:autoSpaceDE/>
        <w:adjustRightInd/>
        <w:rPr>
          <w:szCs w:val="24"/>
        </w:rPr>
      </w:pPr>
      <w:r w:rsidRPr="001D74B7">
        <w:rPr>
          <w:szCs w:val="24"/>
        </w:rPr>
        <w:t>Výše dosažených příjmů k 31.12.2024 činila</w:t>
      </w:r>
      <w:r w:rsidRPr="001D74B7">
        <w:rPr>
          <w:b/>
          <w:bCs/>
          <w:szCs w:val="24"/>
        </w:rPr>
        <w:t xml:space="preserve"> 1 508 585 tis. Kč</w:t>
      </w:r>
      <w:r w:rsidRPr="001D74B7">
        <w:rPr>
          <w:szCs w:val="24"/>
        </w:rPr>
        <w:t>, tj. 104,42 % RZ, z toho vlastní příjmy dosáhly 612 730 tis. Kč, tj. 182,39 % RZ a dotace celkem 895 855 tis. Kč, tj. 80,79 % RZ.</w:t>
      </w:r>
    </w:p>
    <w:p w14:paraId="3F759EF4" w14:textId="77777777" w:rsidR="005C4BEF" w:rsidRPr="001D74B7" w:rsidRDefault="005C4BEF" w:rsidP="005C4BEF">
      <w:pPr>
        <w:pStyle w:val="TEXT"/>
        <w:overflowPunct/>
        <w:autoSpaceDE/>
        <w:adjustRightInd/>
        <w:rPr>
          <w:szCs w:val="24"/>
        </w:rPr>
      </w:pPr>
    </w:p>
    <w:p w14:paraId="1E5FBF66" w14:textId="4F51087A" w:rsidR="005C4BEF" w:rsidRPr="001D74B7" w:rsidRDefault="005C4BEF" w:rsidP="005C4BEF">
      <w:pPr>
        <w:pStyle w:val="TEXT"/>
        <w:overflowPunct/>
        <w:autoSpaceDE/>
        <w:adjustRightInd/>
        <w:rPr>
          <w:szCs w:val="24"/>
        </w:rPr>
      </w:pPr>
      <w:r w:rsidRPr="001D74B7">
        <w:rPr>
          <w:szCs w:val="24"/>
        </w:rPr>
        <w:t>K jednotlivým skupinám příjmů</w:t>
      </w:r>
      <w:r w:rsidR="006E5D23">
        <w:rPr>
          <w:szCs w:val="24"/>
        </w:rPr>
        <w:t xml:space="preserve"> níže.</w:t>
      </w:r>
    </w:p>
    <w:p w14:paraId="5A3E6DD7" w14:textId="77777777" w:rsidR="005C4BEF" w:rsidRPr="001D74B7" w:rsidRDefault="005C4BEF" w:rsidP="005C4BEF">
      <w:pPr>
        <w:jc w:val="both"/>
        <w:rPr>
          <w:b/>
          <w:bCs/>
          <w:u w:val="single"/>
        </w:rPr>
      </w:pPr>
    </w:p>
    <w:p w14:paraId="2808BD61" w14:textId="77777777" w:rsidR="005C4BEF" w:rsidRPr="001D74B7" w:rsidRDefault="005C4BEF" w:rsidP="005C4BEF">
      <w:pPr>
        <w:jc w:val="both"/>
      </w:pPr>
      <w:r w:rsidRPr="001D74B7">
        <w:rPr>
          <w:b/>
          <w:bCs/>
        </w:rPr>
        <w:t>Daňové příjmy</w:t>
      </w:r>
      <w:r w:rsidRPr="001D74B7">
        <w:t xml:space="preserve"> byly plněny částkou</w:t>
      </w:r>
      <w:r w:rsidRPr="001D74B7">
        <w:rPr>
          <w:b/>
          <w:bCs/>
        </w:rPr>
        <w:t xml:space="preserve"> 262 759 tis. Kč, </w:t>
      </w:r>
      <w:r w:rsidRPr="001D74B7">
        <w:t>tj. na 107,47 % SR, z toho:</w:t>
      </w:r>
    </w:p>
    <w:p w14:paraId="7255F7C5" w14:textId="77777777" w:rsidR="005C4BEF" w:rsidRPr="001D74B7" w:rsidRDefault="005C4BEF" w:rsidP="005C4BEF">
      <w:pPr>
        <w:jc w:val="both"/>
        <w:rPr>
          <w:b/>
          <w:bCs/>
        </w:rPr>
      </w:pPr>
    </w:p>
    <w:p w14:paraId="670F2FFC" w14:textId="77777777" w:rsidR="005C4BEF" w:rsidRPr="001D74B7" w:rsidRDefault="005C4BEF" w:rsidP="005C4BEF">
      <w:pPr>
        <w:jc w:val="both"/>
      </w:pPr>
      <w:r w:rsidRPr="001D74B7">
        <w:rPr>
          <w:b/>
          <w:bCs/>
        </w:rPr>
        <w:t>Správní poplatky</w:t>
      </w:r>
      <w:r w:rsidRPr="001D74B7">
        <w:t xml:space="preserve"> jsou vykázány ve výši </w:t>
      </w:r>
      <w:r w:rsidRPr="001D74B7">
        <w:rPr>
          <w:b/>
        </w:rPr>
        <w:t xml:space="preserve">14 213 tis. Kč, </w:t>
      </w:r>
      <w:r w:rsidRPr="001D74B7">
        <w:rPr>
          <w:bCs/>
        </w:rPr>
        <w:t>tj. 118,44 % SR</w:t>
      </w:r>
      <w:r w:rsidRPr="001D74B7">
        <w:t>. Skládají se např. z poplatků odboru živnostenského a občansko-správního a ostatních správních poplatků vybíraných ÚMČ Praha 8, podle jednotlivých odborů ÚMČ byly plněny následovně:</w:t>
      </w:r>
    </w:p>
    <w:p w14:paraId="4CB0B448" w14:textId="77777777" w:rsidR="005C4BEF" w:rsidRPr="001D74B7" w:rsidRDefault="005C4BEF" w:rsidP="005C4BEF">
      <w:pPr>
        <w:jc w:val="both"/>
      </w:pPr>
    </w:p>
    <w:tbl>
      <w:tblPr>
        <w:tblW w:w="9740" w:type="dxa"/>
        <w:tblCellMar>
          <w:left w:w="70" w:type="dxa"/>
          <w:right w:w="70" w:type="dxa"/>
        </w:tblCellMar>
        <w:tblLook w:val="04A0" w:firstRow="1" w:lastRow="0" w:firstColumn="1" w:lastColumn="0" w:noHBand="0" w:noVBand="1"/>
      </w:tblPr>
      <w:tblGrid>
        <w:gridCol w:w="3260"/>
        <w:gridCol w:w="1480"/>
        <w:gridCol w:w="1300"/>
        <w:gridCol w:w="1160"/>
        <w:gridCol w:w="1300"/>
        <w:gridCol w:w="1240"/>
      </w:tblGrid>
      <w:tr w:rsidR="005C4BEF" w:rsidRPr="001D74B7" w14:paraId="768C5286" w14:textId="77777777" w:rsidTr="00D56417">
        <w:trPr>
          <w:trHeight w:val="300"/>
        </w:trPr>
        <w:tc>
          <w:tcPr>
            <w:tcW w:w="3260" w:type="dxa"/>
            <w:tcBorders>
              <w:top w:val="single" w:sz="8" w:space="0" w:color="auto"/>
              <w:left w:val="single" w:sz="8" w:space="0" w:color="auto"/>
              <w:bottom w:val="nil"/>
              <w:right w:val="single" w:sz="8" w:space="0" w:color="auto"/>
            </w:tcBorders>
            <w:shd w:val="clear" w:color="auto" w:fill="auto"/>
            <w:vAlign w:val="center"/>
            <w:hideMark/>
          </w:tcPr>
          <w:p w14:paraId="320110EA" w14:textId="77777777" w:rsidR="005C4BEF" w:rsidRPr="001D74B7" w:rsidRDefault="005C4BEF" w:rsidP="00D56417">
            <w:pPr>
              <w:jc w:val="both"/>
              <w:rPr>
                <w:sz w:val="22"/>
                <w:szCs w:val="22"/>
              </w:rPr>
            </w:pPr>
            <w:r w:rsidRPr="001D74B7">
              <w:rPr>
                <w:sz w:val="22"/>
                <w:szCs w:val="22"/>
              </w:rPr>
              <w:t> </w:t>
            </w:r>
          </w:p>
        </w:tc>
        <w:tc>
          <w:tcPr>
            <w:tcW w:w="1480" w:type="dxa"/>
            <w:tcBorders>
              <w:top w:val="single" w:sz="8" w:space="0" w:color="auto"/>
              <w:left w:val="nil"/>
              <w:bottom w:val="nil"/>
              <w:right w:val="single" w:sz="8" w:space="0" w:color="auto"/>
            </w:tcBorders>
            <w:shd w:val="clear" w:color="auto" w:fill="auto"/>
            <w:vAlign w:val="center"/>
            <w:hideMark/>
          </w:tcPr>
          <w:p w14:paraId="6DF2A3EB" w14:textId="77777777" w:rsidR="005C4BEF" w:rsidRPr="001D74B7" w:rsidRDefault="005C4BEF" w:rsidP="00D56417">
            <w:pPr>
              <w:jc w:val="center"/>
              <w:rPr>
                <w:sz w:val="22"/>
                <w:szCs w:val="22"/>
              </w:rPr>
            </w:pPr>
            <w:r w:rsidRPr="001D74B7">
              <w:rPr>
                <w:sz w:val="22"/>
                <w:szCs w:val="22"/>
              </w:rPr>
              <w:t>SR</w:t>
            </w:r>
          </w:p>
        </w:tc>
        <w:tc>
          <w:tcPr>
            <w:tcW w:w="1300" w:type="dxa"/>
            <w:tcBorders>
              <w:top w:val="single" w:sz="8" w:space="0" w:color="auto"/>
              <w:left w:val="nil"/>
              <w:bottom w:val="nil"/>
              <w:right w:val="single" w:sz="8" w:space="0" w:color="auto"/>
            </w:tcBorders>
            <w:shd w:val="clear" w:color="auto" w:fill="auto"/>
            <w:vAlign w:val="center"/>
            <w:hideMark/>
          </w:tcPr>
          <w:p w14:paraId="10875015" w14:textId="77777777" w:rsidR="005C4BEF" w:rsidRPr="001D74B7" w:rsidRDefault="005C4BEF" w:rsidP="00D56417">
            <w:pPr>
              <w:jc w:val="center"/>
              <w:rPr>
                <w:sz w:val="22"/>
                <w:szCs w:val="22"/>
              </w:rPr>
            </w:pPr>
            <w:r w:rsidRPr="001D74B7">
              <w:rPr>
                <w:sz w:val="22"/>
                <w:szCs w:val="22"/>
              </w:rPr>
              <w:t>Skutečnost</w:t>
            </w:r>
          </w:p>
        </w:tc>
        <w:tc>
          <w:tcPr>
            <w:tcW w:w="1160" w:type="dxa"/>
            <w:tcBorders>
              <w:top w:val="single" w:sz="8" w:space="0" w:color="auto"/>
              <w:left w:val="nil"/>
              <w:bottom w:val="nil"/>
              <w:right w:val="single" w:sz="8" w:space="0" w:color="auto"/>
            </w:tcBorders>
            <w:shd w:val="clear" w:color="auto" w:fill="auto"/>
            <w:vAlign w:val="center"/>
            <w:hideMark/>
          </w:tcPr>
          <w:p w14:paraId="3217E3B6" w14:textId="77777777" w:rsidR="005C4BEF" w:rsidRPr="001D74B7" w:rsidRDefault="005C4BEF" w:rsidP="00D56417">
            <w:pPr>
              <w:jc w:val="center"/>
              <w:rPr>
                <w:sz w:val="22"/>
                <w:szCs w:val="22"/>
              </w:rPr>
            </w:pPr>
            <w:r w:rsidRPr="001D74B7">
              <w:rPr>
                <w:sz w:val="22"/>
                <w:szCs w:val="22"/>
              </w:rPr>
              <w:t>%</w:t>
            </w:r>
          </w:p>
        </w:tc>
        <w:tc>
          <w:tcPr>
            <w:tcW w:w="1300" w:type="dxa"/>
            <w:tcBorders>
              <w:top w:val="single" w:sz="8" w:space="0" w:color="auto"/>
              <w:left w:val="nil"/>
              <w:bottom w:val="nil"/>
              <w:right w:val="single" w:sz="8" w:space="0" w:color="auto"/>
            </w:tcBorders>
            <w:shd w:val="clear" w:color="auto" w:fill="auto"/>
            <w:vAlign w:val="center"/>
            <w:hideMark/>
          </w:tcPr>
          <w:p w14:paraId="59878BCA" w14:textId="77777777" w:rsidR="005C4BEF" w:rsidRPr="001D74B7" w:rsidRDefault="005C4BEF" w:rsidP="00D56417">
            <w:pPr>
              <w:jc w:val="center"/>
              <w:rPr>
                <w:sz w:val="22"/>
                <w:szCs w:val="22"/>
              </w:rPr>
            </w:pPr>
            <w:r w:rsidRPr="001D74B7">
              <w:rPr>
                <w:sz w:val="22"/>
                <w:szCs w:val="22"/>
              </w:rPr>
              <w:t>Skutečnost</w:t>
            </w:r>
          </w:p>
        </w:tc>
        <w:tc>
          <w:tcPr>
            <w:tcW w:w="1240" w:type="dxa"/>
            <w:tcBorders>
              <w:top w:val="single" w:sz="8" w:space="0" w:color="auto"/>
              <w:left w:val="nil"/>
              <w:bottom w:val="nil"/>
              <w:right w:val="single" w:sz="8" w:space="0" w:color="auto"/>
            </w:tcBorders>
            <w:shd w:val="clear" w:color="auto" w:fill="auto"/>
            <w:vAlign w:val="center"/>
            <w:hideMark/>
          </w:tcPr>
          <w:p w14:paraId="400AB9F2" w14:textId="77777777" w:rsidR="005C4BEF" w:rsidRPr="001D74B7" w:rsidRDefault="005C4BEF" w:rsidP="00D56417">
            <w:pPr>
              <w:jc w:val="center"/>
              <w:rPr>
                <w:sz w:val="22"/>
                <w:szCs w:val="22"/>
              </w:rPr>
            </w:pPr>
            <w:r w:rsidRPr="001D74B7">
              <w:rPr>
                <w:sz w:val="22"/>
                <w:szCs w:val="22"/>
              </w:rPr>
              <w:t>2024/</w:t>
            </w:r>
          </w:p>
        </w:tc>
      </w:tr>
      <w:tr w:rsidR="005C4BEF" w:rsidRPr="001D74B7" w14:paraId="79365332" w14:textId="77777777" w:rsidTr="00D56417">
        <w:trPr>
          <w:trHeight w:val="300"/>
        </w:trPr>
        <w:tc>
          <w:tcPr>
            <w:tcW w:w="3260" w:type="dxa"/>
            <w:tcBorders>
              <w:top w:val="nil"/>
              <w:left w:val="single" w:sz="8" w:space="0" w:color="auto"/>
              <w:bottom w:val="nil"/>
              <w:right w:val="single" w:sz="8" w:space="0" w:color="auto"/>
            </w:tcBorders>
            <w:shd w:val="clear" w:color="auto" w:fill="auto"/>
            <w:vAlign w:val="center"/>
            <w:hideMark/>
          </w:tcPr>
          <w:p w14:paraId="0046E82D" w14:textId="77777777" w:rsidR="005C4BEF" w:rsidRPr="001D74B7" w:rsidRDefault="005C4BEF" w:rsidP="00D56417">
            <w:pPr>
              <w:jc w:val="both"/>
              <w:rPr>
                <w:sz w:val="22"/>
                <w:szCs w:val="22"/>
              </w:rPr>
            </w:pPr>
            <w:r w:rsidRPr="001D74B7">
              <w:rPr>
                <w:sz w:val="22"/>
                <w:szCs w:val="22"/>
              </w:rPr>
              <w:t>Odbor ÚMČ</w:t>
            </w:r>
          </w:p>
        </w:tc>
        <w:tc>
          <w:tcPr>
            <w:tcW w:w="1480" w:type="dxa"/>
            <w:tcBorders>
              <w:top w:val="nil"/>
              <w:left w:val="nil"/>
              <w:bottom w:val="nil"/>
              <w:right w:val="single" w:sz="8" w:space="0" w:color="auto"/>
            </w:tcBorders>
            <w:shd w:val="clear" w:color="auto" w:fill="auto"/>
            <w:vAlign w:val="center"/>
            <w:hideMark/>
          </w:tcPr>
          <w:p w14:paraId="3B45C5D0" w14:textId="77777777" w:rsidR="005C4BEF" w:rsidRPr="001D74B7" w:rsidRDefault="005C4BEF" w:rsidP="00D56417">
            <w:pPr>
              <w:jc w:val="center"/>
              <w:rPr>
                <w:sz w:val="22"/>
                <w:szCs w:val="22"/>
              </w:rPr>
            </w:pPr>
            <w:r w:rsidRPr="001D74B7">
              <w:rPr>
                <w:sz w:val="22"/>
                <w:szCs w:val="22"/>
              </w:rPr>
              <w:t>na rok 2024</w:t>
            </w:r>
          </w:p>
        </w:tc>
        <w:tc>
          <w:tcPr>
            <w:tcW w:w="1300" w:type="dxa"/>
            <w:tcBorders>
              <w:top w:val="nil"/>
              <w:left w:val="nil"/>
              <w:bottom w:val="nil"/>
              <w:right w:val="single" w:sz="8" w:space="0" w:color="auto"/>
            </w:tcBorders>
            <w:shd w:val="clear" w:color="auto" w:fill="auto"/>
            <w:vAlign w:val="center"/>
            <w:hideMark/>
          </w:tcPr>
          <w:p w14:paraId="7EC290A1" w14:textId="77777777" w:rsidR="005C4BEF" w:rsidRPr="001D74B7" w:rsidRDefault="005C4BEF" w:rsidP="00D56417">
            <w:pPr>
              <w:jc w:val="center"/>
              <w:rPr>
                <w:sz w:val="22"/>
                <w:szCs w:val="22"/>
              </w:rPr>
            </w:pPr>
            <w:r w:rsidRPr="001D74B7">
              <w:rPr>
                <w:sz w:val="22"/>
                <w:szCs w:val="22"/>
              </w:rPr>
              <w:t>k 31.12.2024</w:t>
            </w:r>
          </w:p>
        </w:tc>
        <w:tc>
          <w:tcPr>
            <w:tcW w:w="1160" w:type="dxa"/>
            <w:tcBorders>
              <w:top w:val="nil"/>
              <w:left w:val="nil"/>
              <w:bottom w:val="nil"/>
              <w:right w:val="single" w:sz="8" w:space="0" w:color="auto"/>
            </w:tcBorders>
            <w:shd w:val="clear" w:color="auto" w:fill="auto"/>
            <w:vAlign w:val="center"/>
            <w:hideMark/>
          </w:tcPr>
          <w:p w14:paraId="09337770" w14:textId="77777777" w:rsidR="005C4BEF" w:rsidRPr="001D74B7" w:rsidRDefault="005C4BEF" w:rsidP="00D56417">
            <w:pPr>
              <w:jc w:val="center"/>
              <w:rPr>
                <w:sz w:val="22"/>
                <w:szCs w:val="22"/>
              </w:rPr>
            </w:pPr>
            <w:r w:rsidRPr="001D74B7">
              <w:rPr>
                <w:sz w:val="22"/>
                <w:szCs w:val="22"/>
              </w:rPr>
              <w:t>plnění</w:t>
            </w:r>
          </w:p>
        </w:tc>
        <w:tc>
          <w:tcPr>
            <w:tcW w:w="1300" w:type="dxa"/>
            <w:tcBorders>
              <w:top w:val="nil"/>
              <w:left w:val="nil"/>
              <w:bottom w:val="nil"/>
              <w:right w:val="single" w:sz="8" w:space="0" w:color="auto"/>
            </w:tcBorders>
            <w:shd w:val="clear" w:color="auto" w:fill="auto"/>
            <w:vAlign w:val="center"/>
            <w:hideMark/>
          </w:tcPr>
          <w:p w14:paraId="1679BC69" w14:textId="77777777" w:rsidR="005C4BEF" w:rsidRPr="001D74B7" w:rsidRDefault="005C4BEF" w:rsidP="00D56417">
            <w:pPr>
              <w:jc w:val="center"/>
              <w:rPr>
                <w:sz w:val="22"/>
                <w:szCs w:val="22"/>
              </w:rPr>
            </w:pPr>
            <w:r w:rsidRPr="001D74B7">
              <w:rPr>
                <w:sz w:val="22"/>
                <w:szCs w:val="22"/>
              </w:rPr>
              <w:t>k 31.12.2023</w:t>
            </w:r>
          </w:p>
        </w:tc>
        <w:tc>
          <w:tcPr>
            <w:tcW w:w="1240" w:type="dxa"/>
            <w:tcBorders>
              <w:top w:val="nil"/>
              <w:left w:val="nil"/>
              <w:bottom w:val="nil"/>
              <w:right w:val="single" w:sz="8" w:space="0" w:color="auto"/>
            </w:tcBorders>
            <w:shd w:val="clear" w:color="auto" w:fill="auto"/>
            <w:vAlign w:val="center"/>
            <w:hideMark/>
          </w:tcPr>
          <w:p w14:paraId="573DCEE0" w14:textId="77777777" w:rsidR="005C4BEF" w:rsidRPr="001D74B7" w:rsidRDefault="005C4BEF" w:rsidP="00D56417">
            <w:pPr>
              <w:jc w:val="center"/>
              <w:rPr>
                <w:sz w:val="22"/>
                <w:szCs w:val="22"/>
              </w:rPr>
            </w:pPr>
            <w:r w:rsidRPr="001D74B7">
              <w:rPr>
                <w:sz w:val="22"/>
                <w:szCs w:val="22"/>
              </w:rPr>
              <w:t>2023</w:t>
            </w:r>
          </w:p>
        </w:tc>
      </w:tr>
      <w:tr w:rsidR="005C4BEF" w:rsidRPr="001D74B7" w14:paraId="66F49B92" w14:textId="77777777" w:rsidTr="00D56417">
        <w:trPr>
          <w:trHeight w:val="315"/>
        </w:trPr>
        <w:tc>
          <w:tcPr>
            <w:tcW w:w="3260" w:type="dxa"/>
            <w:tcBorders>
              <w:top w:val="nil"/>
              <w:left w:val="single" w:sz="8" w:space="0" w:color="auto"/>
              <w:bottom w:val="single" w:sz="8" w:space="0" w:color="auto"/>
              <w:right w:val="single" w:sz="8" w:space="0" w:color="auto"/>
            </w:tcBorders>
            <w:shd w:val="clear" w:color="auto" w:fill="auto"/>
            <w:hideMark/>
          </w:tcPr>
          <w:p w14:paraId="34228D9D" w14:textId="77777777" w:rsidR="005C4BEF" w:rsidRPr="001D74B7" w:rsidRDefault="005C4BEF" w:rsidP="00D56417">
            <w:pPr>
              <w:rPr>
                <w:sz w:val="22"/>
                <w:szCs w:val="22"/>
              </w:rPr>
            </w:pPr>
            <w:r w:rsidRPr="001D74B7">
              <w:rPr>
                <w:sz w:val="22"/>
                <w:szCs w:val="22"/>
              </w:rPr>
              <w:t> </w:t>
            </w:r>
          </w:p>
        </w:tc>
        <w:tc>
          <w:tcPr>
            <w:tcW w:w="1480" w:type="dxa"/>
            <w:tcBorders>
              <w:top w:val="nil"/>
              <w:left w:val="nil"/>
              <w:bottom w:val="single" w:sz="8" w:space="0" w:color="auto"/>
              <w:right w:val="single" w:sz="8" w:space="0" w:color="auto"/>
            </w:tcBorders>
            <w:shd w:val="clear" w:color="auto" w:fill="auto"/>
            <w:vAlign w:val="center"/>
            <w:hideMark/>
          </w:tcPr>
          <w:p w14:paraId="2C9FA1F8" w14:textId="77777777" w:rsidR="005C4BEF" w:rsidRPr="001D74B7" w:rsidRDefault="005C4BEF" w:rsidP="00D56417">
            <w:pPr>
              <w:jc w:val="center"/>
              <w:rPr>
                <w:sz w:val="22"/>
                <w:szCs w:val="22"/>
              </w:rPr>
            </w:pPr>
            <w:r w:rsidRPr="001D74B7">
              <w:rPr>
                <w:sz w:val="22"/>
                <w:szCs w:val="22"/>
              </w:rPr>
              <w:t>(v tis. Kč)</w:t>
            </w:r>
          </w:p>
        </w:tc>
        <w:tc>
          <w:tcPr>
            <w:tcW w:w="1300" w:type="dxa"/>
            <w:tcBorders>
              <w:top w:val="nil"/>
              <w:left w:val="nil"/>
              <w:bottom w:val="single" w:sz="8" w:space="0" w:color="auto"/>
              <w:right w:val="single" w:sz="8" w:space="0" w:color="auto"/>
            </w:tcBorders>
            <w:shd w:val="clear" w:color="auto" w:fill="auto"/>
            <w:vAlign w:val="center"/>
            <w:hideMark/>
          </w:tcPr>
          <w:p w14:paraId="03156A15" w14:textId="77777777" w:rsidR="005C4BEF" w:rsidRPr="001D74B7" w:rsidRDefault="005C4BEF" w:rsidP="00D56417">
            <w:pPr>
              <w:jc w:val="center"/>
              <w:rPr>
                <w:sz w:val="22"/>
                <w:szCs w:val="22"/>
              </w:rPr>
            </w:pPr>
            <w:r w:rsidRPr="001D74B7">
              <w:rPr>
                <w:sz w:val="22"/>
                <w:szCs w:val="22"/>
              </w:rPr>
              <w:t>(v tis. Kč)</w:t>
            </w:r>
          </w:p>
        </w:tc>
        <w:tc>
          <w:tcPr>
            <w:tcW w:w="1160" w:type="dxa"/>
            <w:tcBorders>
              <w:top w:val="nil"/>
              <w:left w:val="nil"/>
              <w:bottom w:val="single" w:sz="8" w:space="0" w:color="auto"/>
              <w:right w:val="single" w:sz="8" w:space="0" w:color="auto"/>
            </w:tcBorders>
            <w:shd w:val="clear" w:color="auto" w:fill="auto"/>
            <w:vAlign w:val="center"/>
            <w:hideMark/>
          </w:tcPr>
          <w:p w14:paraId="679369F0" w14:textId="77777777" w:rsidR="005C4BEF" w:rsidRPr="001D74B7" w:rsidRDefault="005C4BEF" w:rsidP="00D56417">
            <w:pPr>
              <w:jc w:val="center"/>
              <w:rPr>
                <w:sz w:val="22"/>
                <w:szCs w:val="22"/>
              </w:rPr>
            </w:pPr>
            <w:r w:rsidRPr="001D74B7">
              <w:rPr>
                <w:sz w:val="22"/>
                <w:szCs w:val="22"/>
              </w:rPr>
              <w:t> </w:t>
            </w:r>
          </w:p>
        </w:tc>
        <w:tc>
          <w:tcPr>
            <w:tcW w:w="1300" w:type="dxa"/>
            <w:tcBorders>
              <w:top w:val="nil"/>
              <w:left w:val="nil"/>
              <w:bottom w:val="single" w:sz="8" w:space="0" w:color="auto"/>
              <w:right w:val="single" w:sz="8" w:space="0" w:color="auto"/>
            </w:tcBorders>
            <w:shd w:val="clear" w:color="auto" w:fill="auto"/>
            <w:vAlign w:val="center"/>
            <w:hideMark/>
          </w:tcPr>
          <w:p w14:paraId="1D5412E1" w14:textId="77777777" w:rsidR="005C4BEF" w:rsidRPr="001D74B7" w:rsidRDefault="005C4BEF" w:rsidP="00D56417">
            <w:pPr>
              <w:jc w:val="center"/>
              <w:rPr>
                <w:sz w:val="22"/>
                <w:szCs w:val="22"/>
              </w:rPr>
            </w:pPr>
            <w:r w:rsidRPr="001D74B7">
              <w:rPr>
                <w:sz w:val="22"/>
                <w:szCs w:val="22"/>
              </w:rPr>
              <w:t>(v tis. Kč)</w:t>
            </w:r>
          </w:p>
        </w:tc>
        <w:tc>
          <w:tcPr>
            <w:tcW w:w="1240" w:type="dxa"/>
            <w:tcBorders>
              <w:top w:val="nil"/>
              <w:left w:val="nil"/>
              <w:bottom w:val="single" w:sz="8" w:space="0" w:color="auto"/>
              <w:right w:val="single" w:sz="8" w:space="0" w:color="auto"/>
            </w:tcBorders>
            <w:shd w:val="clear" w:color="auto" w:fill="auto"/>
            <w:vAlign w:val="center"/>
            <w:hideMark/>
          </w:tcPr>
          <w:p w14:paraId="3D65016E" w14:textId="77777777" w:rsidR="005C4BEF" w:rsidRPr="001D74B7" w:rsidRDefault="005C4BEF" w:rsidP="00D56417">
            <w:pPr>
              <w:jc w:val="center"/>
              <w:rPr>
                <w:sz w:val="22"/>
                <w:szCs w:val="22"/>
              </w:rPr>
            </w:pPr>
            <w:r w:rsidRPr="001D74B7">
              <w:rPr>
                <w:sz w:val="22"/>
                <w:szCs w:val="22"/>
              </w:rPr>
              <w:t>(%)</w:t>
            </w:r>
          </w:p>
        </w:tc>
      </w:tr>
      <w:tr w:rsidR="005C4BEF" w:rsidRPr="001D74B7" w14:paraId="32A50EBA" w14:textId="77777777" w:rsidTr="00D56417">
        <w:trPr>
          <w:trHeight w:val="315"/>
        </w:trPr>
        <w:tc>
          <w:tcPr>
            <w:tcW w:w="974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1011C3C" w14:textId="77777777" w:rsidR="005C4BEF" w:rsidRPr="001D74B7" w:rsidRDefault="005C4BEF" w:rsidP="00D56417">
            <w:pPr>
              <w:jc w:val="right"/>
              <w:rPr>
                <w:sz w:val="22"/>
                <w:szCs w:val="22"/>
              </w:rPr>
            </w:pPr>
            <w:r w:rsidRPr="001D74B7">
              <w:rPr>
                <w:sz w:val="22"/>
                <w:szCs w:val="22"/>
              </w:rPr>
              <w:t> </w:t>
            </w:r>
          </w:p>
        </w:tc>
      </w:tr>
      <w:tr w:rsidR="005C4BEF" w:rsidRPr="001D74B7" w14:paraId="308E0B78" w14:textId="77777777" w:rsidTr="00D56417">
        <w:trPr>
          <w:trHeight w:val="300"/>
        </w:trPr>
        <w:tc>
          <w:tcPr>
            <w:tcW w:w="3260" w:type="dxa"/>
            <w:tcBorders>
              <w:top w:val="nil"/>
              <w:left w:val="single" w:sz="8" w:space="0" w:color="auto"/>
              <w:bottom w:val="single" w:sz="8" w:space="0" w:color="auto"/>
              <w:right w:val="single" w:sz="8" w:space="0" w:color="auto"/>
            </w:tcBorders>
            <w:shd w:val="clear" w:color="auto" w:fill="auto"/>
            <w:vAlign w:val="center"/>
            <w:hideMark/>
          </w:tcPr>
          <w:p w14:paraId="0132C2C0" w14:textId="77777777" w:rsidR="005C4BEF" w:rsidRPr="001D74B7" w:rsidRDefault="005C4BEF" w:rsidP="00D56417">
            <w:pPr>
              <w:jc w:val="both"/>
              <w:rPr>
                <w:sz w:val="22"/>
                <w:szCs w:val="22"/>
              </w:rPr>
            </w:pPr>
            <w:r w:rsidRPr="001D74B7">
              <w:rPr>
                <w:sz w:val="22"/>
                <w:szCs w:val="22"/>
              </w:rPr>
              <w:t>Ekonomický</w:t>
            </w:r>
          </w:p>
        </w:tc>
        <w:tc>
          <w:tcPr>
            <w:tcW w:w="1480" w:type="dxa"/>
            <w:tcBorders>
              <w:top w:val="nil"/>
              <w:left w:val="nil"/>
              <w:bottom w:val="single" w:sz="8" w:space="0" w:color="auto"/>
              <w:right w:val="single" w:sz="8" w:space="0" w:color="auto"/>
            </w:tcBorders>
            <w:shd w:val="clear" w:color="auto" w:fill="auto"/>
            <w:vAlign w:val="center"/>
            <w:hideMark/>
          </w:tcPr>
          <w:p w14:paraId="1365F6AD" w14:textId="77777777" w:rsidR="005C4BEF" w:rsidRPr="001D74B7" w:rsidRDefault="005C4BEF" w:rsidP="00D56417">
            <w:pPr>
              <w:jc w:val="right"/>
              <w:rPr>
                <w:sz w:val="22"/>
                <w:szCs w:val="22"/>
              </w:rPr>
            </w:pPr>
            <w:r w:rsidRPr="001D74B7">
              <w:rPr>
                <w:sz w:val="22"/>
                <w:szCs w:val="22"/>
              </w:rPr>
              <w:t>0</w:t>
            </w:r>
          </w:p>
        </w:tc>
        <w:tc>
          <w:tcPr>
            <w:tcW w:w="1300" w:type="dxa"/>
            <w:tcBorders>
              <w:top w:val="nil"/>
              <w:left w:val="nil"/>
              <w:bottom w:val="single" w:sz="8" w:space="0" w:color="auto"/>
              <w:right w:val="single" w:sz="8" w:space="0" w:color="auto"/>
            </w:tcBorders>
            <w:shd w:val="clear" w:color="auto" w:fill="auto"/>
            <w:vAlign w:val="center"/>
            <w:hideMark/>
          </w:tcPr>
          <w:p w14:paraId="49B503CB" w14:textId="77777777" w:rsidR="005C4BEF" w:rsidRPr="001D74B7" w:rsidRDefault="005C4BEF" w:rsidP="00D56417">
            <w:pPr>
              <w:jc w:val="right"/>
              <w:rPr>
                <w:sz w:val="22"/>
                <w:szCs w:val="22"/>
              </w:rPr>
            </w:pPr>
            <w:r w:rsidRPr="001D74B7">
              <w:rPr>
                <w:sz w:val="22"/>
                <w:szCs w:val="22"/>
              </w:rPr>
              <w:t>5</w:t>
            </w:r>
          </w:p>
        </w:tc>
        <w:tc>
          <w:tcPr>
            <w:tcW w:w="1160" w:type="dxa"/>
            <w:tcBorders>
              <w:top w:val="nil"/>
              <w:left w:val="nil"/>
              <w:bottom w:val="single" w:sz="8" w:space="0" w:color="auto"/>
              <w:right w:val="single" w:sz="8" w:space="0" w:color="auto"/>
            </w:tcBorders>
            <w:shd w:val="clear" w:color="auto" w:fill="auto"/>
            <w:vAlign w:val="center"/>
            <w:hideMark/>
          </w:tcPr>
          <w:p w14:paraId="405F69E3" w14:textId="77777777" w:rsidR="005C4BEF" w:rsidRPr="001D74B7" w:rsidRDefault="005C4BEF" w:rsidP="00D56417">
            <w:pPr>
              <w:jc w:val="right"/>
              <w:rPr>
                <w:sz w:val="22"/>
                <w:szCs w:val="22"/>
              </w:rPr>
            </w:pPr>
            <w:r w:rsidRPr="001D74B7">
              <w:rPr>
                <w:sz w:val="22"/>
                <w:szCs w:val="22"/>
              </w:rPr>
              <w:t>x</w:t>
            </w:r>
          </w:p>
        </w:tc>
        <w:tc>
          <w:tcPr>
            <w:tcW w:w="1300" w:type="dxa"/>
            <w:tcBorders>
              <w:top w:val="nil"/>
              <w:left w:val="nil"/>
              <w:bottom w:val="single" w:sz="8" w:space="0" w:color="auto"/>
              <w:right w:val="single" w:sz="8" w:space="0" w:color="auto"/>
            </w:tcBorders>
            <w:shd w:val="clear" w:color="auto" w:fill="auto"/>
            <w:vAlign w:val="center"/>
            <w:hideMark/>
          </w:tcPr>
          <w:p w14:paraId="276DF13F" w14:textId="77777777" w:rsidR="005C4BEF" w:rsidRPr="001D74B7" w:rsidRDefault="005C4BEF" w:rsidP="00D56417">
            <w:pPr>
              <w:jc w:val="right"/>
              <w:rPr>
                <w:color w:val="000000"/>
                <w:sz w:val="22"/>
                <w:szCs w:val="22"/>
              </w:rPr>
            </w:pPr>
            <w:r w:rsidRPr="001D74B7">
              <w:rPr>
                <w:color w:val="000000"/>
                <w:sz w:val="22"/>
                <w:szCs w:val="22"/>
              </w:rPr>
              <w:t>12</w:t>
            </w:r>
          </w:p>
        </w:tc>
        <w:tc>
          <w:tcPr>
            <w:tcW w:w="1240" w:type="dxa"/>
            <w:tcBorders>
              <w:top w:val="single" w:sz="8" w:space="0" w:color="auto"/>
              <w:left w:val="nil"/>
              <w:bottom w:val="single" w:sz="8" w:space="0" w:color="auto"/>
              <w:right w:val="single" w:sz="8" w:space="0" w:color="auto"/>
            </w:tcBorders>
            <w:shd w:val="clear" w:color="auto" w:fill="auto"/>
            <w:vAlign w:val="center"/>
            <w:hideMark/>
          </w:tcPr>
          <w:p w14:paraId="3FCCD82D" w14:textId="77777777" w:rsidR="005C4BEF" w:rsidRPr="001D74B7" w:rsidRDefault="005C4BEF" w:rsidP="00D56417">
            <w:pPr>
              <w:jc w:val="right"/>
              <w:rPr>
                <w:sz w:val="22"/>
                <w:szCs w:val="22"/>
              </w:rPr>
            </w:pPr>
            <w:r w:rsidRPr="001D74B7">
              <w:rPr>
                <w:sz w:val="22"/>
                <w:szCs w:val="22"/>
              </w:rPr>
              <w:t>41,67</w:t>
            </w:r>
          </w:p>
        </w:tc>
      </w:tr>
      <w:tr w:rsidR="005C4BEF" w:rsidRPr="001D74B7" w14:paraId="7BBAC32F" w14:textId="77777777" w:rsidTr="00D56417">
        <w:trPr>
          <w:trHeight w:val="300"/>
        </w:trPr>
        <w:tc>
          <w:tcPr>
            <w:tcW w:w="3260" w:type="dxa"/>
            <w:tcBorders>
              <w:top w:val="nil"/>
              <w:left w:val="single" w:sz="8" w:space="0" w:color="auto"/>
              <w:bottom w:val="single" w:sz="8" w:space="0" w:color="auto"/>
              <w:right w:val="single" w:sz="8" w:space="0" w:color="auto"/>
            </w:tcBorders>
            <w:shd w:val="clear" w:color="auto" w:fill="auto"/>
            <w:vAlign w:val="center"/>
            <w:hideMark/>
          </w:tcPr>
          <w:p w14:paraId="545ABB42" w14:textId="77777777" w:rsidR="005C4BEF" w:rsidRPr="001D74B7" w:rsidRDefault="005C4BEF" w:rsidP="00D56417">
            <w:pPr>
              <w:jc w:val="both"/>
              <w:rPr>
                <w:sz w:val="22"/>
                <w:szCs w:val="22"/>
              </w:rPr>
            </w:pPr>
            <w:r w:rsidRPr="001D74B7">
              <w:rPr>
                <w:sz w:val="22"/>
                <w:szCs w:val="22"/>
              </w:rPr>
              <w:t>Územního rozvoje a výstavby</w:t>
            </w:r>
          </w:p>
        </w:tc>
        <w:tc>
          <w:tcPr>
            <w:tcW w:w="1480" w:type="dxa"/>
            <w:tcBorders>
              <w:top w:val="nil"/>
              <w:left w:val="nil"/>
              <w:bottom w:val="single" w:sz="8" w:space="0" w:color="auto"/>
              <w:right w:val="single" w:sz="8" w:space="0" w:color="auto"/>
            </w:tcBorders>
            <w:shd w:val="clear" w:color="auto" w:fill="auto"/>
            <w:vAlign w:val="center"/>
            <w:hideMark/>
          </w:tcPr>
          <w:p w14:paraId="37CEA373" w14:textId="77777777" w:rsidR="005C4BEF" w:rsidRPr="001D74B7" w:rsidRDefault="005C4BEF" w:rsidP="00D56417">
            <w:pPr>
              <w:jc w:val="right"/>
              <w:rPr>
                <w:sz w:val="22"/>
                <w:szCs w:val="22"/>
              </w:rPr>
            </w:pPr>
            <w:r w:rsidRPr="001D74B7">
              <w:rPr>
                <w:sz w:val="22"/>
                <w:szCs w:val="22"/>
              </w:rPr>
              <w:t>1 700</w:t>
            </w:r>
          </w:p>
        </w:tc>
        <w:tc>
          <w:tcPr>
            <w:tcW w:w="1300" w:type="dxa"/>
            <w:tcBorders>
              <w:top w:val="nil"/>
              <w:left w:val="nil"/>
              <w:bottom w:val="single" w:sz="8" w:space="0" w:color="auto"/>
              <w:right w:val="single" w:sz="8" w:space="0" w:color="auto"/>
            </w:tcBorders>
            <w:shd w:val="clear" w:color="auto" w:fill="auto"/>
            <w:vAlign w:val="center"/>
            <w:hideMark/>
          </w:tcPr>
          <w:p w14:paraId="0D614FC4" w14:textId="77777777" w:rsidR="005C4BEF" w:rsidRPr="001D74B7" w:rsidRDefault="005C4BEF" w:rsidP="00D56417">
            <w:pPr>
              <w:jc w:val="right"/>
              <w:rPr>
                <w:sz w:val="22"/>
                <w:szCs w:val="22"/>
              </w:rPr>
            </w:pPr>
            <w:r w:rsidRPr="001D74B7">
              <w:rPr>
                <w:sz w:val="22"/>
                <w:szCs w:val="22"/>
              </w:rPr>
              <w:t>2 052</w:t>
            </w:r>
          </w:p>
        </w:tc>
        <w:tc>
          <w:tcPr>
            <w:tcW w:w="1160" w:type="dxa"/>
            <w:tcBorders>
              <w:top w:val="nil"/>
              <w:left w:val="nil"/>
              <w:bottom w:val="single" w:sz="8" w:space="0" w:color="auto"/>
              <w:right w:val="single" w:sz="8" w:space="0" w:color="auto"/>
            </w:tcBorders>
            <w:shd w:val="clear" w:color="auto" w:fill="auto"/>
            <w:vAlign w:val="center"/>
            <w:hideMark/>
          </w:tcPr>
          <w:p w14:paraId="693DD5A3" w14:textId="77777777" w:rsidR="005C4BEF" w:rsidRPr="001D74B7" w:rsidRDefault="005C4BEF" w:rsidP="00D56417">
            <w:pPr>
              <w:jc w:val="right"/>
              <w:rPr>
                <w:sz w:val="22"/>
                <w:szCs w:val="22"/>
              </w:rPr>
            </w:pPr>
            <w:r w:rsidRPr="001D74B7">
              <w:rPr>
                <w:sz w:val="22"/>
                <w:szCs w:val="22"/>
              </w:rPr>
              <w:t>120,71</w:t>
            </w:r>
          </w:p>
        </w:tc>
        <w:tc>
          <w:tcPr>
            <w:tcW w:w="1300" w:type="dxa"/>
            <w:tcBorders>
              <w:top w:val="nil"/>
              <w:left w:val="nil"/>
              <w:bottom w:val="single" w:sz="8" w:space="0" w:color="auto"/>
              <w:right w:val="single" w:sz="8" w:space="0" w:color="auto"/>
            </w:tcBorders>
            <w:shd w:val="clear" w:color="auto" w:fill="auto"/>
            <w:vAlign w:val="center"/>
            <w:hideMark/>
          </w:tcPr>
          <w:p w14:paraId="0439BA57" w14:textId="77777777" w:rsidR="005C4BEF" w:rsidRPr="001D74B7" w:rsidRDefault="005C4BEF" w:rsidP="00D56417">
            <w:pPr>
              <w:jc w:val="right"/>
              <w:rPr>
                <w:color w:val="000000"/>
                <w:sz w:val="22"/>
                <w:szCs w:val="22"/>
              </w:rPr>
            </w:pPr>
            <w:r w:rsidRPr="001D74B7">
              <w:rPr>
                <w:color w:val="000000"/>
                <w:sz w:val="22"/>
                <w:szCs w:val="22"/>
              </w:rPr>
              <w:t>1 834</w:t>
            </w:r>
          </w:p>
        </w:tc>
        <w:tc>
          <w:tcPr>
            <w:tcW w:w="1240" w:type="dxa"/>
            <w:tcBorders>
              <w:top w:val="nil"/>
              <w:left w:val="nil"/>
              <w:bottom w:val="single" w:sz="8" w:space="0" w:color="auto"/>
              <w:right w:val="single" w:sz="8" w:space="0" w:color="auto"/>
            </w:tcBorders>
            <w:shd w:val="clear" w:color="auto" w:fill="auto"/>
            <w:vAlign w:val="center"/>
            <w:hideMark/>
          </w:tcPr>
          <w:p w14:paraId="35AE5334" w14:textId="77777777" w:rsidR="005C4BEF" w:rsidRPr="001D74B7" w:rsidRDefault="005C4BEF" w:rsidP="00D56417">
            <w:pPr>
              <w:jc w:val="right"/>
              <w:rPr>
                <w:sz w:val="22"/>
                <w:szCs w:val="22"/>
              </w:rPr>
            </w:pPr>
            <w:r w:rsidRPr="001D74B7">
              <w:rPr>
                <w:sz w:val="22"/>
                <w:szCs w:val="22"/>
              </w:rPr>
              <w:t>111,89</w:t>
            </w:r>
          </w:p>
        </w:tc>
      </w:tr>
      <w:tr w:rsidR="005C4BEF" w:rsidRPr="001D74B7" w14:paraId="0F3F37EC" w14:textId="77777777" w:rsidTr="00D56417">
        <w:trPr>
          <w:trHeight w:val="300"/>
        </w:trPr>
        <w:tc>
          <w:tcPr>
            <w:tcW w:w="3260" w:type="dxa"/>
            <w:tcBorders>
              <w:top w:val="nil"/>
              <w:left w:val="single" w:sz="8" w:space="0" w:color="auto"/>
              <w:bottom w:val="nil"/>
              <w:right w:val="single" w:sz="8" w:space="0" w:color="auto"/>
            </w:tcBorders>
            <w:shd w:val="clear" w:color="auto" w:fill="auto"/>
            <w:vAlign w:val="center"/>
            <w:hideMark/>
          </w:tcPr>
          <w:p w14:paraId="46DEE559" w14:textId="77777777" w:rsidR="005C4BEF" w:rsidRPr="001D74B7" w:rsidRDefault="005C4BEF" w:rsidP="00D56417">
            <w:pPr>
              <w:jc w:val="both"/>
              <w:rPr>
                <w:sz w:val="22"/>
                <w:szCs w:val="22"/>
              </w:rPr>
            </w:pPr>
            <w:r w:rsidRPr="001D74B7">
              <w:rPr>
                <w:sz w:val="22"/>
                <w:szCs w:val="22"/>
              </w:rPr>
              <w:t>Živnostenský a Občansko-správní</w:t>
            </w:r>
          </w:p>
        </w:tc>
        <w:tc>
          <w:tcPr>
            <w:tcW w:w="1480" w:type="dxa"/>
            <w:tcBorders>
              <w:top w:val="nil"/>
              <w:left w:val="nil"/>
              <w:bottom w:val="nil"/>
              <w:right w:val="single" w:sz="8" w:space="0" w:color="auto"/>
            </w:tcBorders>
            <w:shd w:val="clear" w:color="auto" w:fill="auto"/>
            <w:vAlign w:val="center"/>
            <w:hideMark/>
          </w:tcPr>
          <w:p w14:paraId="70116A29" w14:textId="77777777" w:rsidR="005C4BEF" w:rsidRPr="001D74B7" w:rsidRDefault="005C4BEF" w:rsidP="00D56417">
            <w:pPr>
              <w:jc w:val="right"/>
              <w:rPr>
                <w:sz w:val="22"/>
                <w:szCs w:val="22"/>
              </w:rPr>
            </w:pPr>
            <w:r w:rsidRPr="001D74B7">
              <w:rPr>
                <w:sz w:val="22"/>
                <w:szCs w:val="22"/>
              </w:rPr>
              <w:t> </w:t>
            </w:r>
          </w:p>
        </w:tc>
        <w:tc>
          <w:tcPr>
            <w:tcW w:w="1300" w:type="dxa"/>
            <w:tcBorders>
              <w:top w:val="nil"/>
              <w:left w:val="nil"/>
              <w:bottom w:val="nil"/>
              <w:right w:val="single" w:sz="8" w:space="0" w:color="auto"/>
            </w:tcBorders>
            <w:shd w:val="clear" w:color="auto" w:fill="auto"/>
            <w:vAlign w:val="center"/>
            <w:hideMark/>
          </w:tcPr>
          <w:p w14:paraId="67229723" w14:textId="77777777" w:rsidR="005C4BEF" w:rsidRPr="001D74B7" w:rsidRDefault="005C4BEF" w:rsidP="00D56417">
            <w:pPr>
              <w:jc w:val="right"/>
              <w:rPr>
                <w:sz w:val="22"/>
                <w:szCs w:val="22"/>
              </w:rPr>
            </w:pPr>
            <w:r w:rsidRPr="001D74B7">
              <w:rPr>
                <w:sz w:val="22"/>
                <w:szCs w:val="22"/>
              </w:rPr>
              <w:t> </w:t>
            </w:r>
          </w:p>
        </w:tc>
        <w:tc>
          <w:tcPr>
            <w:tcW w:w="1160" w:type="dxa"/>
            <w:tcBorders>
              <w:top w:val="nil"/>
              <w:left w:val="nil"/>
              <w:bottom w:val="nil"/>
              <w:right w:val="single" w:sz="8" w:space="0" w:color="auto"/>
            </w:tcBorders>
            <w:shd w:val="clear" w:color="auto" w:fill="auto"/>
            <w:vAlign w:val="center"/>
            <w:hideMark/>
          </w:tcPr>
          <w:p w14:paraId="350CF773" w14:textId="77777777" w:rsidR="005C4BEF" w:rsidRPr="001D74B7" w:rsidRDefault="005C4BEF" w:rsidP="00D56417">
            <w:pPr>
              <w:jc w:val="right"/>
              <w:rPr>
                <w:sz w:val="22"/>
                <w:szCs w:val="22"/>
              </w:rPr>
            </w:pPr>
            <w:r w:rsidRPr="001D74B7">
              <w:rPr>
                <w:sz w:val="22"/>
                <w:szCs w:val="22"/>
              </w:rPr>
              <w:t> </w:t>
            </w:r>
          </w:p>
        </w:tc>
        <w:tc>
          <w:tcPr>
            <w:tcW w:w="1300" w:type="dxa"/>
            <w:tcBorders>
              <w:top w:val="nil"/>
              <w:left w:val="nil"/>
              <w:bottom w:val="nil"/>
              <w:right w:val="single" w:sz="8" w:space="0" w:color="auto"/>
            </w:tcBorders>
            <w:shd w:val="clear" w:color="auto" w:fill="auto"/>
            <w:vAlign w:val="center"/>
            <w:hideMark/>
          </w:tcPr>
          <w:p w14:paraId="4D7DD988" w14:textId="77777777" w:rsidR="005C4BEF" w:rsidRPr="001D74B7" w:rsidRDefault="005C4BEF" w:rsidP="00D56417">
            <w:pPr>
              <w:jc w:val="right"/>
              <w:rPr>
                <w:color w:val="000000"/>
                <w:sz w:val="22"/>
                <w:szCs w:val="22"/>
              </w:rPr>
            </w:pPr>
            <w:r w:rsidRPr="001D74B7">
              <w:rPr>
                <w:color w:val="000000"/>
                <w:sz w:val="22"/>
                <w:szCs w:val="22"/>
              </w:rPr>
              <w:t> </w:t>
            </w:r>
          </w:p>
        </w:tc>
        <w:tc>
          <w:tcPr>
            <w:tcW w:w="1240" w:type="dxa"/>
            <w:tcBorders>
              <w:top w:val="nil"/>
              <w:left w:val="nil"/>
              <w:bottom w:val="nil"/>
              <w:right w:val="single" w:sz="8" w:space="0" w:color="auto"/>
            </w:tcBorders>
            <w:shd w:val="clear" w:color="auto" w:fill="auto"/>
            <w:vAlign w:val="center"/>
            <w:hideMark/>
          </w:tcPr>
          <w:p w14:paraId="700F1FAE" w14:textId="77777777" w:rsidR="005C4BEF" w:rsidRPr="001D74B7" w:rsidRDefault="005C4BEF" w:rsidP="00D56417">
            <w:pPr>
              <w:jc w:val="right"/>
              <w:rPr>
                <w:sz w:val="22"/>
                <w:szCs w:val="22"/>
              </w:rPr>
            </w:pPr>
            <w:r w:rsidRPr="001D74B7">
              <w:rPr>
                <w:sz w:val="22"/>
                <w:szCs w:val="22"/>
              </w:rPr>
              <w:t> </w:t>
            </w:r>
          </w:p>
        </w:tc>
      </w:tr>
      <w:tr w:rsidR="005C4BEF" w:rsidRPr="001D74B7" w14:paraId="7EE3EE44" w14:textId="77777777" w:rsidTr="00D56417">
        <w:trPr>
          <w:trHeight w:val="300"/>
        </w:trPr>
        <w:tc>
          <w:tcPr>
            <w:tcW w:w="3260" w:type="dxa"/>
            <w:tcBorders>
              <w:top w:val="nil"/>
              <w:left w:val="single" w:sz="8" w:space="0" w:color="auto"/>
              <w:bottom w:val="single" w:sz="8" w:space="0" w:color="auto"/>
              <w:right w:val="single" w:sz="8" w:space="0" w:color="auto"/>
            </w:tcBorders>
            <w:shd w:val="clear" w:color="auto" w:fill="auto"/>
            <w:vAlign w:val="center"/>
            <w:hideMark/>
          </w:tcPr>
          <w:p w14:paraId="075106D2" w14:textId="77777777" w:rsidR="005C4BEF" w:rsidRPr="001D74B7" w:rsidRDefault="005C4BEF" w:rsidP="00D56417">
            <w:pPr>
              <w:jc w:val="both"/>
              <w:rPr>
                <w:sz w:val="22"/>
                <w:szCs w:val="22"/>
              </w:rPr>
            </w:pPr>
            <w:r w:rsidRPr="001D74B7">
              <w:rPr>
                <w:sz w:val="22"/>
                <w:szCs w:val="22"/>
              </w:rPr>
              <w:t>- odd. správní, přestupkové</w:t>
            </w:r>
          </w:p>
        </w:tc>
        <w:tc>
          <w:tcPr>
            <w:tcW w:w="1480" w:type="dxa"/>
            <w:tcBorders>
              <w:top w:val="nil"/>
              <w:left w:val="nil"/>
              <w:bottom w:val="single" w:sz="8" w:space="0" w:color="auto"/>
              <w:right w:val="single" w:sz="8" w:space="0" w:color="auto"/>
            </w:tcBorders>
            <w:shd w:val="clear" w:color="auto" w:fill="auto"/>
            <w:vAlign w:val="center"/>
            <w:hideMark/>
          </w:tcPr>
          <w:p w14:paraId="4A7F4E9A" w14:textId="77777777" w:rsidR="005C4BEF" w:rsidRPr="001D74B7" w:rsidRDefault="005C4BEF" w:rsidP="00D56417">
            <w:pPr>
              <w:jc w:val="right"/>
              <w:rPr>
                <w:sz w:val="22"/>
                <w:szCs w:val="22"/>
              </w:rPr>
            </w:pPr>
            <w:r w:rsidRPr="001D74B7">
              <w:rPr>
                <w:sz w:val="22"/>
                <w:szCs w:val="22"/>
              </w:rPr>
              <w:t>1100</w:t>
            </w:r>
          </w:p>
        </w:tc>
        <w:tc>
          <w:tcPr>
            <w:tcW w:w="1300" w:type="dxa"/>
            <w:tcBorders>
              <w:top w:val="nil"/>
              <w:left w:val="nil"/>
              <w:bottom w:val="single" w:sz="8" w:space="0" w:color="auto"/>
              <w:right w:val="single" w:sz="8" w:space="0" w:color="auto"/>
            </w:tcBorders>
            <w:shd w:val="clear" w:color="auto" w:fill="auto"/>
            <w:vAlign w:val="center"/>
            <w:hideMark/>
          </w:tcPr>
          <w:p w14:paraId="10F73926" w14:textId="77777777" w:rsidR="005C4BEF" w:rsidRPr="001D74B7" w:rsidRDefault="005C4BEF" w:rsidP="00D56417">
            <w:pPr>
              <w:jc w:val="right"/>
              <w:rPr>
                <w:sz w:val="22"/>
                <w:szCs w:val="22"/>
              </w:rPr>
            </w:pPr>
            <w:r w:rsidRPr="001D74B7">
              <w:rPr>
                <w:sz w:val="22"/>
                <w:szCs w:val="22"/>
              </w:rPr>
              <w:t>2 342</w:t>
            </w:r>
          </w:p>
        </w:tc>
        <w:tc>
          <w:tcPr>
            <w:tcW w:w="1160" w:type="dxa"/>
            <w:tcBorders>
              <w:top w:val="nil"/>
              <w:left w:val="nil"/>
              <w:bottom w:val="single" w:sz="8" w:space="0" w:color="auto"/>
              <w:right w:val="single" w:sz="8" w:space="0" w:color="auto"/>
            </w:tcBorders>
            <w:shd w:val="clear" w:color="auto" w:fill="auto"/>
            <w:vAlign w:val="center"/>
            <w:hideMark/>
          </w:tcPr>
          <w:p w14:paraId="77581A0D" w14:textId="77777777" w:rsidR="005C4BEF" w:rsidRPr="001D74B7" w:rsidRDefault="005C4BEF" w:rsidP="00D56417">
            <w:pPr>
              <w:jc w:val="right"/>
              <w:rPr>
                <w:sz w:val="22"/>
                <w:szCs w:val="22"/>
              </w:rPr>
            </w:pPr>
            <w:r w:rsidRPr="001D74B7">
              <w:rPr>
                <w:sz w:val="22"/>
                <w:szCs w:val="22"/>
              </w:rPr>
              <w:t>212,91</w:t>
            </w:r>
          </w:p>
        </w:tc>
        <w:tc>
          <w:tcPr>
            <w:tcW w:w="1300" w:type="dxa"/>
            <w:tcBorders>
              <w:top w:val="nil"/>
              <w:left w:val="nil"/>
              <w:bottom w:val="single" w:sz="8" w:space="0" w:color="auto"/>
              <w:right w:val="single" w:sz="8" w:space="0" w:color="auto"/>
            </w:tcBorders>
            <w:shd w:val="clear" w:color="auto" w:fill="auto"/>
            <w:vAlign w:val="center"/>
            <w:hideMark/>
          </w:tcPr>
          <w:p w14:paraId="09EC6E38" w14:textId="77777777" w:rsidR="005C4BEF" w:rsidRPr="001D74B7" w:rsidRDefault="005C4BEF" w:rsidP="00D56417">
            <w:pPr>
              <w:jc w:val="right"/>
              <w:rPr>
                <w:color w:val="000000"/>
                <w:sz w:val="22"/>
                <w:szCs w:val="22"/>
              </w:rPr>
            </w:pPr>
            <w:r w:rsidRPr="001D74B7">
              <w:rPr>
                <w:color w:val="000000"/>
                <w:sz w:val="22"/>
                <w:szCs w:val="22"/>
              </w:rPr>
              <w:t>1 466</w:t>
            </w:r>
          </w:p>
        </w:tc>
        <w:tc>
          <w:tcPr>
            <w:tcW w:w="1240" w:type="dxa"/>
            <w:tcBorders>
              <w:top w:val="nil"/>
              <w:left w:val="nil"/>
              <w:bottom w:val="single" w:sz="8" w:space="0" w:color="auto"/>
              <w:right w:val="single" w:sz="8" w:space="0" w:color="auto"/>
            </w:tcBorders>
            <w:shd w:val="clear" w:color="auto" w:fill="auto"/>
            <w:vAlign w:val="center"/>
            <w:hideMark/>
          </w:tcPr>
          <w:p w14:paraId="4E4D19CF" w14:textId="77777777" w:rsidR="005C4BEF" w:rsidRPr="001D74B7" w:rsidRDefault="005C4BEF" w:rsidP="00D56417">
            <w:pPr>
              <w:jc w:val="right"/>
              <w:rPr>
                <w:sz w:val="22"/>
                <w:szCs w:val="22"/>
              </w:rPr>
            </w:pPr>
            <w:r w:rsidRPr="001D74B7">
              <w:rPr>
                <w:sz w:val="22"/>
                <w:szCs w:val="22"/>
              </w:rPr>
              <w:t>159,75</w:t>
            </w:r>
          </w:p>
        </w:tc>
      </w:tr>
      <w:tr w:rsidR="005C4BEF" w:rsidRPr="001D74B7" w14:paraId="6EA1880D" w14:textId="77777777" w:rsidTr="00D56417">
        <w:trPr>
          <w:trHeight w:val="300"/>
        </w:trPr>
        <w:tc>
          <w:tcPr>
            <w:tcW w:w="3260" w:type="dxa"/>
            <w:tcBorders>
              <w:top w:val="nil"/>
              <w:left w:val="single" w:sz="8" w:space="0" w:color="auto"/>
              <w:bottom w:val="single" w:sz="8" w:space="0" w:color="auto"/>
              <w:right w:val="single" w:sz="8" w:space="0" w:color="auto"/>
            </w:tcBorders>
            <w:shd w:val="clear" w:color="auto" w:fill="auto"/>
            <w:vAlign w:val="center"/>
            <w:hideMark/>
          </w:tcPr>
          <w:p w14:paraId="09389F44" w14:textId="77777777" w:rsidR="005C4BEF" w:rsidRPr="001D74B7" w:rsidRDefault="005C4BEF" w:rsidP="00D56417">
            <w:pPr>
              <w:jc w:val="both"/>
              <w:rPr>
                <w:sz w:val="22"/>
                <w:szCs w:val="22"/>
              </w:rPr>
            </w:pPr>
            <w:r w:rsidRPr="001D74B7">
              <w:rPr>
                <w:sz w:val="22"/>
                <w:szCs w:val="22"/>
              </w:rPr>
              <w:t xml:space="preserve">- </w:t>
            </w:r>
            <w:proofErr w:type="spellStart"/>
            <w:r w:rsidRPr="001D74B7">
              <w:rPr>
                <w:sz w:val="22"/>
                <w:szCs w:val="22"/>
              </w:rPr>
              <w:t>odb</w:t>
            </w:r>
            <w:proofErr w:type="spellEnd"/>
            <w:r w:rsidRPr="001D74B7">
              <w:rPr>
                <w:sz w:val="22"/>
                <w:szCs w:val="22"/>
              </w:rPr>
              <w:t>. živnostenský</w:t>
            </w:r>
          </w:p>
        </w:tc>
        <w:tc>
          <w:tcPr>
            <w:tcW w:w="1480" w:type="dxa"/>
            <w:tcBorders>
              <w:top w:val="nil"/>
              <w:left w:val="nil"/>
              <w:bottom w:val="single" w:sz="8" w:space="0" w:color="auto"/>
              <w:right w:val="single" w:sz="8" w:space="0" w:color="auto"/>
            </w:tcBorders>
            <w:shd w:val="clear" w:color="auto" w:fill="auto"/>
            <w:vAlign w:val="center"/>
            <w:hideMark/>
          </w:tcPr>
          <w:p w14:paraId="5C42B138" w14:textId="77777777" w:rsidR="005C4BEF" w:rsidRPr="001D74B7" w:rsidRDefault="005C4BEF" w:rsidP="00D56417">
            <w:pPr>
              <w:jc w:val="right"/>
              <w:rPr>
                <w:sz w:val="22"/>
                <w:szCs w:val="22"/>
              </w:rPr>
            </w:pPr>
            <w:r w:rsidRPr="001D74B7">
              <w:rPr>
                <w:sz w:val="22"/>
                <w:szCs w:val="22"/>
              </w:rPr>
              <w:t>2 800</w:t>
            </w:r>
          </w:p>
        </w:tc>
        <w:tc>
          <w:tcPr>
            <w:tcW w:w="1300" w:type="dxa"/>
            <w:tcBorders>
              <w:top w:val="nil"/>
              <w:left w:val="nil"/>
              <w:bottom w:val="single" w:sz="8" w:space="0" w:color="auto"/>
              <w:right w:val="single" w:sz="8" w:space="0" w:color="auto"/>
            </w:tcBorders>
            <w:shd w:val="clear" w:color="auto" w:fill="auto"/>
            <w:vAlign w:val="center"/>
            <w:hideMark/>
          </w:tcPr>
          <w:p w14:paraId="0595900F" w14:textId="77777777" w:rsidR="005C4BEF" w:rsidRPr="001D74B7" w:rsidRDefault="005C4BEF" w:rsidP="00D56417">
            <w:pPr>
              <w:jc w:val="right"/>
              <w:rPr>
                <w:sz w:val="22"/>
                <w:szCs w:val="22"/>
              </w:rPr>
            </w:pPr>
            <w:r w:rsidRPr="001D74B7">
              <w:rPr>
                <w:sz w:val="22"/>
                <w:szCs w:val="22"/>
              </w:rPr>
              <w:t>2 911</w:t>
            </w:r>
          </w:p>
        </w:tc>
        <w:tc>
          <w:tcPr>
            <w:tcW w:w="1160" w:type="dxa"/>
            <w:tcBorders>
              <w:top w:val="nil"/>
              <w:left w:val="nil"/>
              <w:bottom w:val="single" w:sz="8" w:space="0" w:color="auto"/>
              <w:right w:val="single" w:sz="8" w:space="0" w:color="auto"/>
            </w:tcBorders>
            <w:shd w:val="clear" w:color="auto" w:fill="auto"/>
            <w:vAlign w:val="center"/>
            <w:hideMark/>
          </w:tcPr>
          <w:p w14:paraId="55C43357" w14:textId="77777777" w:rsidR="005C4BEF" w:rsidRPr="001D74B7" w:rsidRDefault="005C4BEF" w:rsidP="00D56417">
            <w:pPr>
              <w:jc w:val="right"/>
              <w:rPr>
                <w:sz w:val="22"/>
                <w:szCs w:val="22"/>
              </w:rPr>
            </w:pPr>
            <w:r w:rsidRPr="001D74B7">
              <w:rPr>
                <w:sz w:val="22"/>
                <w:szCs w:val="22"/>
              </w:rPr>
              <w:t>103,96</w:t>
            </w:r>
          </w:p>
        </w:tc>
        <w:tc>
          <w:tcPr>
            <w:tcW w:w="1300" w:type="dxa"/>
            <w:tcBorders>
              <w:top w:val="nil"/>
              <w:left w:val="nil"/>
              <w:bottom w:val="single" w:sz="8" w:space="0" w:color="auto"/>
              <w:right w:val="single" w:sz="8" w:space="0" w:color="auto"/>
            </w:tcBorders>
            <w:shd w:val="clear" w:color="auto" w:fill="auto"/>
            <w:vAlign w:val="center"/>
            <w:hideMark/>
          </w:tcPr>
          <w:p w14:paraId="62F26AAB" w14:textId="77777777" w:rsidR="005C4BEF" w:rsidRPr="001D74B7" w:rsidRDefault="005C4BEF" w:rsidP="00D56417">
            <w:pPr>
              <w:jc w:val="right"/>
              <w:rPr>
                <w:color w:val="000000"/>
                <w:sz w:val="22"/>
                <w:szCs w:val="22"/>
              </w:rPr>
            </w:pPr>
            <w:r w:rsidRPr="001D74B7">
              <w:rPr>
                <w:color w:val="000000"/>
                <w:sz w:val="22"/>
                <w:szCs w:val="22"/>
              </w:rPr>
              <w:t>2 632</w:t>
            </w:r>
          </w:p>
        </w:tc>
        <w:tc>
          <w:tcPr>
            <w:tcW w:w="1240" w:type="dxa"/>
            <w:tcBorders>
              <w:top w:val="nil"/>
              <w:left w:val="nil"/>
              <w:bottom w:val="single" w:sz="8" w:space="0" w:color="auto"/>
              <w:right w:val="single" w:sz="8" w:space="0" w:color="auto"/>
            </w:tcBorders>
            <w:shd w:val="clear" w:color="auto" w:fill="auto"/>
            <w:vAlign w:val="center"/>
            <w:hideMark/>
          </w:tcPr>
          <w:p w14:paraId="08F308B4" w14:textId="77777777" w:rsidR="005C4BEF" w:rsidRPr="001D74B7" w:rsidRDefault="005C4BEF" w:rsidP="00D56417">
            <w:pPr>
              <w:jc w:val="right"/>
              <w:rPr>
                <w:sz w:val="22"/>
                <w:szCs w:val="22"/>
              </w:rPr>
            </w:pPr>
            <w:r w:rsidRPr="001D74B7">
              <w:rPr>
                <w:sz w:val="22"/>
                <w:szCs w:val="22"/>
              </w:rPr>
              <w:t>110,60</w:t>
            </w:r>
          </w:p>
        </w:tc>
      </w:tr>
      <w:tr w:rsidR="005C4BEF" w:rsidRPr="001D74B7" w14:paraId="6C0FA6AC" w14:textId="77777777" w:rsidTr="00D56417">
        <w:trPr>
          <w:trHeight w:val="300"/>
        </w:trPr>
        <w:tc>
          <w:tcPr>
            <w:tcW w:w="3260" w:type="dxa"/>
            <w:tcBorders>
              <w:top w:val="nil"/>
              <w:left w:val="single" w:sz="8" w:space="0" w:color="auto"/>
              <w:bottom w:val="single" w:sz="8" w:space="0" w:color="auto"/>
              <w:right w:val="single" w:sz="8" w:space="0" w:color="auto"/>
            </w:tcBorders>
            <w:shd w:val="clear" w:color="auto" w:fill="auto"/>
            <w:vAlign w:val="center"/>
            <w:hideMark/>
          </w:tcPr>
          <w:p w14:paraId="45ED506F" w14:textId="77777777" w:rsidR="005C4BEF" w:rsidRPr="001D74B7" w:rsidRDefault="005C4BEF" w:rsidP="00D56417">
            <w:pPr>
              <w:jc w:val="both"/>
              <w:rPr>
                <w:sz w:val="22"/>
                <w:szCs w:val="22"/>
              </w:rPr>
            </w:pPr>
            <w:r w:rsidRPr="001D74B7">
              <w:rPr>
                <w:sz w:val="22"/>
                <w:szCs w:val="22"/>
              </w:rPr>
              <w:t xml:space="preserve">- odd. </w:t>
            </w:r>
            <w:proofErr w:type="spellStart"/>
            <w:r w:rsidRPr="001D74B7">
              <w:rPr>
                <w:sz w:val="22"/>
                <w:szCs w:val="22"/>
              </w:rPr>
              <w:t>evid</w:t>
            </w:r>
            <w:proofErr w:type="spellEnd"/>
            <w:r w:rsidRPr="001D74B7">
              <w:rPr>
                <w:sz w:val="22"/>
                <w:szCs w:val="22"/>
              </w:rPr>
              <w:t>. obyvatel a os. dokladů</w:t>
            </w:r>
          </w:p>
        </w:tc>
        <w:tc>
          <w:tcPr>
            <w:tcW w:w="1480" w:type="dxa"/>
            <w:tcBorders>
              <w:top w:val="nil"/>
              <w:left w:val="nil"/>
              <w:bottom w:val="single" w:sz="8" w:space="0" w:color="auto"/>
              <w:right w:val="single" w:sz="8" w:space="0" w:color="auto"/>
            </w:tcBorders>
            <w:shd w:val="clear" w:color="auto" w:fill="auto"/>
            <w:vAlign w:val="center"/>
            <w:hideMark/>
          </w:tcPr>
          <w:p w14:paraId="3C3399F3" w14:textId="77777777" w:rsidR="005C4BEF" w:rsidRPr="001D74B7" w:rsidRDefault="005C4BEF" w:rsidP="00D56417">
            <w:pPr>
              <w:jc w:val="right"/>
              <w:rPr>
                <w:sz w:val="22"/>
                <w:szCs w:val="22"/>
              </w:rPr>
            </w:pPr>
            <w:r w:rsidRPr="001D74B7">
              <w:rPr>
                <w:sz w:val="22"/>
                <w:szCs w:val="22"/>
              </w:rPr>
              <w:t>6 100</w:t>
            </w:r>
          </w:p>
        </w:tc>
        <w:tc>
          <w:tcPr>
            <w:tcW w:w="1300" w:type="dxa"/>
            <w:tcBorders>
              <w:top w:val="nil"/>
              <w:left w:val="nil"/>
              <w:bottom w:val="single" w:sz="8" w:space="0" w:color="auto"/>
              <w:right w:val="single" w:sz="8" w:space="0" w:color="auto"/>
            </w:tcBorders>
            <w:shd w:val="clear" w:color="auto" w:fill="auto"/>
            <w:vAlign w:val="center"/>
            <w:hideMark/>
          </w:tcPr>
          <w:p w14:paraId="22A5E123" w14:textId="77777777" w:rsidR="005C4BEF" w:rsidRPr="001D74B7" w:rsidRDefault="005C4BEF" w:rsidP="00D56417">
            <w:pPr>
              <w:jc w:val="right"/>
              <w:rPr>
                <w:sz w:val="22"/>
                <w:szCs w:val="22"/>
              </w:rPr>
            </w:pPr>
            <w:r w:rsidRPr="001D74B7">
              <w:rPr>
                <w:sz w:val="22"/>
                <w:szCs w:val="22"/>
              </w:rPr>
              <w:t>6 450</w:t>
            </w:r>
          </w:p>
        </w:tc>
        <w:tc>
          <w:tcPr>
            <w:tcW w:w="1160" w:type="dxa"/>
            <w:tcBorders>
              <w:top w:val="nil"/>
              <w:left w:val="nil"/>
              <w:bottom w:val="single" w:sz="8" w:space="0" w:color="auto"/>
              <w:right w:val="single" w:sz="8" w:space="0" w:color="auto"/>
            </w:tcBorders>
            <w:shd w:val="clear" w:color="auto" w:fill="auto"/>
            <w:vAlign w:val="center"/>
            <w:hideMark/>
          </w:tcPr>
          <w:p w14:paraId="50BAB7BB" w14:textId="77777777" w:rsidR="005C4BEF" w:rsidRPr="001D74B7" w:rsidRDefault="005C4BEF" w:rsidP="00D56417">
            <w:pPr>
              <w:jc w:val="right"/>
              <w:rPr>
                <w:sz w:val="22"/>
                <w:szCs w:val="22"/>
              </w:rPr>
            </w:pPr>
            <w:r w:rsidRPr="001D74B7">
              <w:rPr>
                <w:sz w:val="22"/>
                <w:szCs w:val="22"/>
              </w:rPr>
              <w:t>105,74</w:t>
            </w:r>
          </w:p>
        </w:tc>
        <w:tc>
          <w:tcPr>
            <w:tcW w:w="1300" w:type="dxa"/>
            <w:tcBorders>
              <w:top w:val="nil"/>
              <w:left w:val="nil"/>
              <w:bottom w:val="single" w:sz="8" w:space="0" w:color="auto"/>
              <w:right w:val="single" w:sz="8" w:space="0" w:color="auto"/>
            </w:tcBorders>
            <w:shd w:val="clear" w:color="auto" w:fill="auto"/>
            <w:vAlign w:val="center"/>
            <w:hideMark/>
          </w:tcPr>
          <w:p w14:paraId="26276DBB" w14:textId="77777777" w:rsidR="005C4BEF" w:rsidRPr="001D74B7" w:rsidRDefault="005C4BEF" w:rsidP="00D56417">
            <w:pPr>
              <w:jc w:val="right"/>
              <w:rPr>
                <w:color w:val="000000"/>
                <w:sz w:val="22"/>
                <w:szCs w:val="22"/>
              </w:rPr>
            </w:pPr>
            <w:r w:rsidRPr="001D74B7">
              <w:rPr>
                <w:color w:val="000000"/>
                <w:sz w:val="22"/>
                <w:szCs w:val="22"/>
              </w:rPr>
              <w:t>6 633</w:t>
            </w:r>
          </w:p>
        </w:tc>
        <w:tc>
          <w:tcPr>
            <w:tcW w:w="1240" w:type="dxa"/>
            <w:tcBorders>
              <w:top w:val="nil"/>
              <w:left w:val="nil"/>
              <w:bottom w:val="single" w:sz="8" w:space="0" w:color="auto"/>
              <w:right w:val="single" w:sz="8" w:space="0" w:color="auto"/>
            </w:tcBorders>
            <w:shd w:val="clear" w:color="auto" w:fill="auto"/>
            <w:vAlign w:val="center"/>
            <w:hideMark/>
          </w:tcPr>
          <w:p w14:paraId="51A96EE2" w14:textId="77777777" w:rsidR="005C4BEF" w:rsidRPr="001D74B7" w:rsidRDefault="005C4BEF" w:rsidP="00D56417">
            <w:pPr>
              <w:jc w:val="right"/>
              <w:rPr>
                <w:sz w:val="22"/>
                <w:szCs w:val="22"/>
              </w:rPr>
            </w:pPr>
            <w:r w:rsidRPr="001D74B7">
              <w:rPr>
                <w:sz w:val="22"/>
                <w:szCs w:val="22"/>
              </w:rPr>
              <w:t>97,24</w:t>
            </w:r>
          </w:p>
        </w:tc>
      </w:tr>
      <w:tr w:rsidR="005C4BEF" w:rsidRPr="001D74B7" w14:paraId="76DC8E9D" w14:textId="77777777" w:rsidTr="00D56417">
        <w:trPr>
          <w:trHeight w:val="300"/>
        </w:trPr>
        <w:tc>
          <w:tcPr>
            <w:tcW w:w="3260" w:type="dxa"/>
            <w:tcBorders>
              <w:top w:val="nil"/>
              <w:left w:val="single" w:sz="8" w:space="0" w:color="auto"/>
              <w:bottom w:val="single" w:sz="8" w:space="0" w:color="auto"/>
              <w:right w:val="single" w:sz="8" w:space="0" w:color="auto"/>
            </w:tcBorders>
            <w:shd w:val="clear" w:color="auto" w:fill="auto"/>
            <w:vAlign w:val="center"/>
            <w:hideMark/>
          </w:tcPr>
          <w:p w14:paraId="2F79F4C5" w14:textId="77777777" w:rsidR="005C4BEF" w:rsidRPr="001D74B7" w:rsidRDefault="005C4BEF" w:rsidP="00D56417">
            <w:pPr>
              <w:jc w:val="both"/>
              <w:rPr>
                <w:sz w:val="22"/>
                <w:szCs w:val="22"/>
              </w:rPr>
            </w:pPr>
            <w:r w:rsidRPr="001D74B7">
              <w:rPr>
                <w:sz w:val="22"/>
                <w:szCs w:val="22"/>
              </w:rPr>
              <w:t>Dopravy</w:t>
            </w:r>
          </w:p>
        </w:tc>
        <w:tc>
          <w:tcPr>
            <w:tcW w:w="1480" w:type="dxa"/>
            <w:tcBorders>
              <w:top w:val="nil"/>
              <w:left w:val="nil"/>
              <w:bottom w:val="single" w:sz="8" w:space="0" w:color="auto"/>
              <w:right w:val="single" w:sz="8" w:space="0" w:color="auto"/>
            </w:tcBorders>
            <w:shd w:val="clear" w:color="auto" w:fill="auto"/>
            <w:vAlign w:val="center"/>
            <w:hideMark/>
          </w:tcPr>
          <w:p w14:paraId="74AFECC6" w14:textId="77777777" w:rsidR="005C4BEF" w:rsidRPr="001D74B7" w:rsidRDefault="005C4BEF" w:rsidP="00D56417">
            <w:pPr>
              <w:jc w:val="right"/>
              <w:rPr>
                <w:sz w:val="22"/>
                <w:szCs w:val="22"/>
              </w:rPr>
            </w:pPr>
            <w:r w:rsidRPr="001D74B7">
              <w:rPr>
                <w:sz w:val="22"/>
                <w:szCs w:val="22"/>
              </w:rPr>
              <w:t>200</w:t>
            </w:r>
          </w:p>
        </w:tc>
        <w:tc>
          <w:tcPr>
            <w:tcW w:w="1300" w:type="dxa"/>
            <w:tcBorders>
              <w:top w:val="nil"/>
              <w:left w:val="nil"/>
              <w:bottom w:val="single" w:sz="8" w:space="0" w:color="auto"/>
              <w:right w:val="single" w:sz="8" w:space="0" w:color="auto"/>
            </w:tcBorders>
            <w:shd w:val="clear" w:color="auto" w:fill="auto"/>
            <w:vAlign w:val="center"/>
            <w:hideMark/>
          </w:tcPr>
          <w:p w14:paraId="1C1B6583" w14:textId="77777777" w:rsidR="005C4BEF" w:rsidRPr="001D74B7" w:rsidRDefault="005C4BEF" w:rsidP="00D56417">
            <w:pPr>
              <w:jc w:val="right"/>
              <w:rPr>
                <w:sz w:val="22"/>
                <w:szCs w:val="22"/>
              </w:rPr>
            </w:pPr>
            <w:r w:rsidRPr="001D74B7">
              <w:rPr>
                <w:sz w:val="22"/>
                <w:szCs w:val="22"/>
              </w:rPr>
              <w:t>219</w:t>
            </w:r>
          </w:p>
        </w:tc>
        <w:tc>
          <w:tcPr>
            <w:tcW w:w="1160" w:type="dxa"/>
            <w:tcBorders>
              <w:top w:val="nil"/>
              <w:left w:val="nil"/>
              <w:bottom w:val="single" w:sz="8" w:space="0" w:color="auto"/>
              <w:right w:val="single" w:sz="8" w:space="0" w:color="auto"/>
            </w:tcBorders>
            <w:shd w:val="clear" w:color="auto" w:fill="auto"/>
            <w:vAlign w:val="center"/>
            <w:hideMark/>
          </w:tcPr>
          <w:p w14:paraId="6212168C" w14:textId="77777777" w:rsidR="005C4BEF" w:rsidRPr="001D74B7" w:rsidRDefault="005C4BEF" w:rsidP="00D56417">
            <w:pPr>
              <w:jc w:val="right"/>
              <w:rPr>
                <w:sz w:val="22"/>
                <w:szCs w:val="22"/>
              </w:rPr>
            </w:pPr>
            <w:r w:rsidRPr="001D74B7">
              <w:rPr>
                <w:sz w:val="22"/>
                <w:szCs w:val="22"/>
              </w:rPr>
              <w:t>109,50</w:t>
            </w:r>
          </w:p>
        </w:tc>
        <w:tc>
          <w:tcPr>
            <w:tcW w:w="1300" w:type="dxa"/>
            <w:tcBorders>
              <w:top w:val="nil"/>
              <w:left w:val="nil"/>
              <w:bottom w:val="single" w:sz="8" w:space="0" w:color="auto"/>
              <w:right w:val="single" w:sz="8" w:space="0" w:color="auto"/>
            </w:tcBorders>
            <w:shd w:val="clear" w:color="auto" w:fill="auto"/>
            <w:vAlign w:val="center"/>
            <w:hideMark/>
          </w:tcPr>
          <w:p w14:paraId="6AF7EF65" w14:textId="77777777" w:rsidR="005C4BEF" w:rsidRPr="001D74B7" w:rsidRDefault="005C4BEF" w:rsidP="00D56417">
            <w:pPr>
              <w:jc w:val="right"/>
              <w:rPr>
                <w:color w:val="000000"/>
                <w:sz w:val="22"/>
                <w:szCs w:val="22"/>
              </w:rPr>
            </w:pPr>
            <w:r w:rsidRPr="001D74B7">
              <w:rPr>
                <w:color w:val="000000"/>
                <w:sz w:val="22"/>
                <w:szCs w:val="22"/>
              </w:rPr>
              <w:t>212</w:t>
            </w:r>
          </w:p>
        </w:tc>
        <w:tc>
          <w:tcPr>
            <w:tcW w:w="1240" w:type="dxa"/>
            <w:tcBorders>
              <w:top w:val="nil"/>
              <w:left w:val="nil"/>
              <w:bottom w:val="single" w:sz="8" w:space="0" w:color="auto"/>
              <w:right w:val="single" w:sz="8" w:space="0" w:color="auto"/>
            </w:tcBorders>
            <w:shd w:val="clear" w:color="auto" w:fill="auto"/>
            <w:vAlign w:val="center"/>
            <w:hideMark/>
          </w:tcPr>
          <w:p w14:paraId="44A7DD2B" w14:textId="77777777" w:rsidR="005C4BEF" w:rsidRPr="001D74B7" w:rsidRDefault="005C4BEF" w:rsidP="00D56417">
            <w:pPr>
              <w:jc w:val="right"/>
              <w:rPr>
                <w:sz w:val="22"/>
                <w:szCs w:val="22"/>
              </w:rPr>
            </w:pPr>
            <w:r w:rsidRPr="001D74B7">
              <w:rPr>
                <w:sz w:val="22"/>
                <w:szCs w:val="22"/>
              </w:rPr>
              <w:t>103,30</w:t>
            </w:r>
          </w:p>
        </w:tc>
      </w:tr>
      <w:tr w:rsidR="005C4BEF" w:rsidRPr="001D74B7" w14:paraId="74AAB57C" w14:textId="77777777" w:rsidTr="00D56417">
        <w:trPr>
          <w:trHeight w:val="300"/>
        </w:trPr>
        <w:tc>
          <w:tcPr>
            <w:tcW w:w="3260" w:type="dxa"/>
            <w:tcBorders>
              <w:top w:val="nil"/>
              <w:left w:val="single" w:sz="8" w:space="0" w:color="auto"/>
              <w:bottom w:val="nil"/>
              <w:right w:val="single" w:sz="8" w:space="0" w:color="auto"/>
            </w:tcBorders>
            <w:shd w:val="clear" w:color="auto" w:fill="auto"/>
            <w:vAlign w:val="center"/>
            <w:hideMark/>
          </w:tcPr>
          <w:p w14:paraId="06580EA1" w14:textId="77777777" w:rsidR="005C4BEF" w:rsidRPr="001D74B7" w:rsidRDefault="005C4BEF" w:rsidP="00D56417">
            <w:pPr>
              <w:jc w:val="both"/>
              <w:rPr>
                <w:sz w:val="22"/>
                <w:szCs w:val="22"/>
              </w:rPr>
            </w:pPr>
            <w:r w:rsidRPr="001D74B7">
              <w:rPr>
                <w:sz w:val="22"/>
                <w:szCs w:val="22"/>
              </w:rPr>
              <w:t>Kancelář starosty</w:t>
            </w:r>
          </w:p>
        </w:tc>
        <w:tc>
          <w:tcPr>
            <w:tcW w:w="1480" w:type="dxa"/>
            <w:tcBorders>
              <w:top w:val="nil"/>
              <w:left w:val="nil"/>
              <w:bottom w:val="nil"/>
              <w:right w:val="single" w:sz="8" w:space="0" w:color="auto"/>
            </w:tcBorders>
            <w:shd w:val="clear" w:color="auto" w:fill="auto"/>
            <w:vAlign w:val="center"/>
            <w:hideMark/>
          </w:tcPr>
          <w:p w14:paraId="7B35F80C" w14:textId="77777777" w:rsidR="005C4BEF" w:rsidRPr="001D74B7" w:rsidRDefault="005C4BEF" w:rsidP="00D56417">
            <w:pPr>
              <w:jc w:val="right"/>
              <w:rPr>
                <w:sz w:val="22"/>
                <w:szCs w:val="22"/>
              </w:rPr>
            </w:pPr>
            <w:r w:rsidRPr="001D74B7">
              <w:rPr>
                <w:sz w:val="22"/>
                <w:szCs w:val="22"/>
              </w:rPr>
              <w:t> </w:t>
            </w:r>
          </w:p>
        </w:tc>
        <w:tc>
          <w:tcPr>
            <w:tcW w:w="1300" w:type="dxa"/>
            <w:tcBorders>
              <w:top w:val="nil"/>
              <w:left w:val="nil"/>
              <w:bottom w:val="nil"/>
              <w:right w:val="single" w:sz="8" w:space="0" w:color="auto"/>
            </w:tcBorders>
            <w:shd w:val="clear" w:color="auto" w:fill="auto"/>
            <w:vAlign w:val="center"/>
            <w:hideMark/>
          </w:tcPr>
          <w:p w14:paraId="6079E216" w14:textId="77777777" w:rsidR="005C4BEF" w:rsidRPr="001D74B7" w:rsidRDefault="005C4BEF" w:rsidP="00D56417">
            <w:pPr>
              <w:jc w:val="right"/>
              <w:rPr>
                <w:sz w:val="22"/>
                <w:szCs w:val="22"/>
              </w:rPr>
            </w:pPr>
            <w:r w:rsidRPr="001D74B7">
              <w:rPr>
                <w:sz w:val="22"/>
                <w:szCs w:val="22"/>
              </w:rPr>
              <w:t> </w:t>
            </w:r>
          </w:p>
        </w:tc>
        <w:tc>
          <w:tcPr>
            <w:tcW w:w="1160" w:type="dxa"/>
            <w:tcBorders>
              <w:top w:val="nil"/>
              <w:left w:val="nil"/>
              <w:bottom w:val="nil"/>
              <w:right w:val="single" w:sz="8" w:space="0" w:color="auto"/>
            </w:tcBorders>
            <w:shd w:val="clear" w:color="auto" w:fill="auto"/>
            <w:vAlign w:val="center"/>
            <w:hideMark/>
          </w:tcPr>
          <w:p w14:paraId="3EE35E67" w14:textId="77777777" w:rsidR="005C4BEF" w:rsidRPr="001D74B7" w:rsidRDefault="005C4BEF" w:rsidP="00D56417">
            <w:pPr>
              <w:jc w:val="right"/>
              <w:rPr>
                <w:sz w:val="22"/>
                <w:szCs w:val="22"/>
              </w:rPr>
            </w:pPr>
            <w:r w:rsidRPr="001D74B7">
              <w:rPr>
                <w:sz w:val="22"/>
                <w:szCs w:val="22"/>
              </w:rPr>
              <w:t> </w:t>
            </w:r>
          </w:p>
        </w:tc>
        <w:tc>
          <w:tcPr>
            <w:tcW w:w="1300" w:type="dxa"/>
            <w:tcBorders>
              <w:top w:val="nil"/>
              <w:left w:val="nil"/>
              <w:bottom w:val="nil"/>
              <w:right w:val="single" w:sz="8" w:space="0" w:color="auto"/>
            </w:tcBorders>
            <w:shd w:val="clear" w:color="auto" w:fill="auto"/>
            <w:vAlign w:val="center"/>
            <w:hideMark/>
          </w:tcPr>
          <w:p w14:paraId="33A96B49" w14:textId="77777777" w:rsidR="005C4BEF" w:rsidRPr="001D74B7" w:rsidRDefault="005C4BEF" w:rsidP="00D56417">
            <w:pPr>
              <w:jc w:val="right"/>
              <w:rPr>
                <w:color w:val="000000"/>
                <w:sz w:val="22"/>
                <w:szCs w:val="22"/>
              </w:rPr>
            </w:pPr>
            <w:r w:rsidRPr="001D74B7">
              <w:rPr>
                <w:color w:val="000000"/>
                <w:sz w:val="22"/>
                <w:szCs w:val="22"/>
              </w:rPr>
              <w:t> </w:t>
            </w:r>
          </w:p>
        </w:tc>
        <w:tc>
          <w:tcPr>
            <w:tcW w:w="1240" w:type="dxa"/>
            <w:tcBorders>
              <w:top w:val="nil"/>
              <w:left w:val="nil"/>
              <w:bottom w:val="nil"/>
              <w:right w:val="single" w:sz="8" w:space="0" w:color="auto"/>
            </w:tcBorders>
            <w:shd w:val="clear" w:color="auto" w:fill="auto"/>
            <w:vAlign w:val="center"/>
            <w:hideMark/>
          </w:tcPr>
          <w:p w14:paraId="0585AF82" w14:textId="77777777" w:rsidR="005C4BEF" w:rsidRPr="001D74B7" w:rsidRDefault="005C4BEF" w:rsidP="00D56417">
            <w:pPr>
              <w:jc w:val="right"/>
              <w:rPr>
                <w:sz w:val="22"/>
                <w:szCs w:val="22"/>
              </w:rPr>
            </w:pPr>
            <w:r w:rsidRPr="001D74B7">
              <w:rPr>
                <w:sz w:val="22"/>
                <w:szCs w:val="22"/>
              </w:rPr>
              <w:t> </w:t>
            </w:r>
          </w:p>
        </w:tc>
      </w:tr>
      <w:tr w:rsidR="005C4BEF" w:rsidRPr="001D74B7" w14:paraId="4C963DE9" w14:textId="77777777" w:rsidTr="00D56417">
        <w:trPr>
          <w:trHeight w:val="300"/>
        </w:trPr>
        <w:tc>
          <w:tcPr>
            <w:tcW w:w="3260" w:type="dxa"/>
            <w:tcBorders>
              <w:top w:val="nil"/>
              <w:left w:val="single" w:sz="8" w:space="0" w:color="auto"/>
              <w:bottom w:val="single" w:sz="8" w:space="0" w:color="auto"/>
              <w:right w:val="single" w:sz="8" w:space="0" w:color="auto"/>
            </w:tcBorders>
            <w:shd w:val="clear" w:color="auto" w:fill="auto"/>
            <w:vAlign w:val="center"/>
            <w:hideMark/>
          </w:tcPr>
          <w:p w14:paraId="54015D24" w14:textId="77777777" w:rsidR="005C4BEF" w:rsidRPr="001D74B7" w:rsidRDefault="005C4BEF" w:rsidP="00D56417">
            <w:pPr>
              <w:jc w:val="both"/>
              <w:rPr>
                <w:sz w:val="22"/>
                <w:szCs w:val="22"/>
              </w:rPr>
            </w:pPr>
            <w:r w:rsidRPr="001D74B7">
              <w:rPr>
                <w:sz w:val="22"/>
                <w:szCs w:val="22"/>
              </w:rPr>
              <w:t>- odd. hospodářské správy</w:t>
            </w:r>
          </w:p>
        </w:tc>
        <w:tc>
          <w:tcPr>
            <w:tcW w:w="1480" w:type="dxa"/>
            <w:tcBorders>
              <w:top w:val="nil"/>
              <w:left w:val="nil"/>
              <w:bottom w:val="single" w:sz="8" w:space="0" w:color="auto"/>
              <w:right w:val="single" w:sz="8" w:space="0" w:color="auto"/>
            </w:tcBorders>
            <w:shd w:val="clear" w:color="auto" w:fill="auto"/>
            <w:vAlign w:val="center"/>
            <w:hideMark/>
          </w:tcPr>
          <w:p w14:paraId="535F1B19" w14:textId="77777777" w:rsidR="005C4BEF" w:rsidRPr="001D74B7" w:rsidRDefault="005C4BEF" w:rsidP="00D56417">
            <w:pPr>
              <w:jc w:val="right"/>
              <w:rPr>
                <w:sz w:val="22"/>
                <w:szCs w:val="22"/>
              </w:rPr>
            </w:pPr>
            <w:r w:rsidRPr="001D74B7">
              <w:rPr>
                <w:sz w:val="22"/>
                <w:szCs w:val="22"/>
              </w:rPr>
              <w:t>0</w:t>
            </w:r>
          </w:p>
        </w:tc>
        <w:tc>
          <w:tcPr>
            <w:tcW w:w="1300" w:type="dxa"/>
            <w:tcBorders>
              <w:top w:val="nil"/>
              <w:left w:val="nil"/>
              <w:bottom w:val="single" w:sz="8" w:space="0" w:color="auto"/>
              <w:right w:val="single" w:sz="8" w:space="0" w:color="auto"/>
            </w:tcBorders>
            <w:shd w:val="clear" w:color="auto" w:fill="auto"/>
            <w:vAlign w:val="center"/>
            <w:hideMark/>
          </w:tcPr>
          <w:p w14:paraId="029F72F1" w14:textId="77777777" w:rsidR="005C4BEF" w:rsidRPr="001D74B7" w:rsidRDefault="005C4BEF" w:rsidP="00D56417">
            <w:pPr>
              <w:jc w:val="right"/>
              <w:rPr>
                <w:sz w:val="22"/>
                <w:szCs w:val="22"/>
              </w:rPr>
            </w:pPr>
            <w:r w:rsidRPr="001D74B7">
              <w:rPr>
                <w:sz w:val="22"/>
                <w:szCs w:val="22"/>
              </w:rPr>
              <w:t>23</w:t>
            </w:r>
          </w:p>
        </w:tc>
        <w:tc>
          <w:tcPr>
            <w:tcW w:w="1160" w:type="dxa"/>
            <w:tcBorders>
              <w:top w:val="nil"/>
              <w:left w:val="nil"/>
              <w:bottom w:val="single" w:sz="8" w:space="0" w:color="auto"/>
              <w:right w:val="single" w:sz="8" w:space="0" w:color="auto"/>
            </w:tcBorders>
            <w:shd w:val="clear" w:color="auto" w:fill="auto"/>
            <w:vAlign w:val="center"/>
            <w:hideMark/>
          </w:tcPr>
          <w:p w14:paraId="3A092765" w14:textId="77777777" w:rsidR="005C4BEF" w:rsidRPr="001D74B7" w:rsidRDefault="005C4BEF" w:rsidP="00D56417">
            <w:pPr>
              <w:jc w:val="right"/>
              <w:rPr>
                <w:sz w:val="22"/>
                <w:szCs w:val="22"/>
              </w:rPr>
            </w:pPr>
            <w:r w:rsidRPr="001D74B7">
              <w:rPr>
                <w:sz w:val="22"/>
                <w:szCs w:val="22"/>
              </w:rPr>
              <w:t>x</w:t>
            </w:r>
          </w:p>
        </w:tc>
        <w:tc>
          <w:tcPr>
            <w:tcW w:w="1300" w:type="dxa"/>
            <w:tcBorders>
              <w:top w:val="nil"/>
              <w:left w:val="nil"/>
              <w:bottom w:val="single" w:sz="8" w:space="0" w:color="auto"/>
              <w:right w:val="single" w:sz="8" w:space="0" w:color="auto"/>
            </w:tcBorders>
            <w:shd w:val="clear" w:color="auto" w:fill="auto"/>
            <w:vAlign w:val="center"/>
            <w:hideMark/>
          </w:tcPr>
          <w:p w14:paraId="0C392F1B" w14:textId="77777777" w:rsidR="005C4BEF" w:rsidRPr="001D74B7" w:rsidRDefault="005C4BEF" w:rsidP="00D56417">
            <w:pPr>
              <w:jc w:val="right"/>
              <w:rPr>
                <w:color w:val="000000"/>
                <w:sz w:val="22"/>
                <w:szCs w:val="22"/>
              </w:rPr>
            </w:pPr>
            <w:r w:rsidRPr="001D74B7">
              <w:rPr>
                <w:color w:val="000000"/>
                <w:sz w:val="22"/>
                <w:szCs w:val="22"/>
              </w:rPr>
              <w:t>17</w:t>
            </w:r>
          </w:p>
        </w:tc>
        <w:tc>
          <w:tcPr>
            <w:tcW w:w="1240" w:type="dxa"/>
            <w:tcBorders>
              <w:top w:val="nil"/>
              <w:left w:val="nil"/>
              <w:bottom w:val="single" w:sz="8" w:space="0" w:color="auto"/>
              <w:right w:val="single" w:sz="8" w:space="0" w:color="auto"/>
            </w:tcBorders>
            <w:shd w:val="clear" w:color="auto" w:fill="auto"/>
            <w:vAlign w:val="center"/>
            <w:hideMark/>
          </w:tcPr>
          <w:p w14:paraId="08D0C806" w14:textId="77777777" w:rsidR="005C4BEF" w:rsidRPr="001D74B7" w:rsidRDefault="005C4BEF" w:rsidP="00D56417">
            <w:pPr>
              <w:jc w:val="right"/>
              <w:rPr>
                <w:sz w:val="22"/>
                <w:szCs w:val="22"/>
              </w:rPr>
            </w:pPr>
            <w:r w:rsidRPr="001D74B7">
              <w:rPr>
                <w:sz w:val="22"/>
                <w:szCs w:val="22"/>
              </w:rPr>
              <w:t>135,29</w:t>
            </w:r>
          </w:p>
        </w:tc>
      </w:tr>
      <w:tr w:rsidR="005C4BEF" w:rsidRPr="001D74B7" w14:paraId="1376A209" w14:textId="77777777" w:rsidTr="00D56417">
        <w:trPr>
          <w:trHeight w:val="300"/>
        </w:trPr>
        <w:tc>
          <w:tcPr>
            <w:tcW w:w="3260" w:type="dxa"/>
            <w:tcBorders>
              <w:top w:val="nil"/>
              <w:left w:val="single" w:sz="8" w:space="0" w:color="auto"/>
              <w:bottom w:val="double" w:sz="6" w:space="0" w:color="auto"/>
              <w:right w:val="single" w:sz="8" w:space="0" w:color="auto"/>
            </w:tcBorders>
            <w:shd w:val="clear" w:color="auto" w:fill="auto"/>
            <w:vAlign w:val="center"/>
            <w:hideMark/>
          </w:tcPr>
          <w:p w14:paraId="3AD1E22C" w14:textId="77777777" w:rsidR="005C4BEF" w:rsidRPr="001D74B7" w:rsidRDefault="005C4BEF" w:rsidP="00D56417">
            <w:pPr>
              <w:jc w:val="both"/>
              <w:rPr>
                <w:sz w:val="22"/>
                <w:szCs w:val="22"/>
              </w:rPr>
            </w:pPr>
            <w:r w:rsidRPr="001D74B7">
              <w:rPr>
                <w:sz w:val="22"/>
                <w:szCs w:val="22"/>
              </w:rPr>
              <w:t>Životního prostředí</w:t>
            </w:r>
          </w:p>
        </w:tc>
        <w:tc>
          <w:tcPr>
            <w:tcW w:w="1480" w:type="dxa"/>
            <w:tcBorders>
              <w:top w:val="nil"/>
              <w:left w:val="nil"/>
              <w:bottom w:val="double" w:sz="6" w:space="0" w:color="auto"/>
              <w:right w:val="single" w:sz="8" w:space="0" w:color="auto"/>
            </w:tcBorders>
            <w:shd w:val="clear" w:color="auto" w:fill="auto"/>
            <w:vAlign w:val="center"/>
            <w:hideMark/>
          </w:tcPr>
          <w:p w14:paraId="20DE7340" w14:textId="77777777" w:rsidR="005C4BEF" w:rsidRPr="001D74B7" w:rsidRDefault="005C4BEF" w:rsidP="00D56417">
            <w:pPr>
              <w:jc w:val="right"/>
              <w:rPr>
                <w:sz w:val="22"/>
                <w:szCs w:val="22"/>
              </w:rPr>
            </w:pPr>
            <w:r w:rsidRPr="001D74B7">
              <w:rPr>
                <w:sz w:val="22"/>
                <w:szCs w:val="22"/>
              </w:rPr>
              <w:t>100</w:t>
            </w:r>
          </w:p>
        </w:tc>
        <w:tc>
          <w:tcPr>
            <w:tcW w:w="1300" w:type="dxa"/>
            <w:tcBorders>
              <w:top w:val="nil"/>
              <w:left w:val="nil"/>
              <w:bottom w:val="double" w:sz="6" w:space="0" w:color="auto"/>
              <w:right w:val="single" w:sz="8" w:space="0" w:color="auto"/>
            </w:tcBorders>
            <w:shd w:val="clear" w:color="auto" w:fill="auto"/>
            <w:vAlign w:val="center"/>
            <w:hideMark/>
          </w:tcPr>
          <w:p w14:paraId="10F819BF" w14:textId="77777777" w:rsidR="005C4BEF" w:rsidRPr="001D74B7" w:rsidRDefault="005C4BEF" w:rsidP="00D56417">
            <w:pPr>
              <w:jc w:val="right"/>
              <w:rPr>
                <w:sz w:val="22"/>
                <w:szCs w:val="22"/>
              </w:rPr>
            </w:pPr>
            <w:r w:rsidRPr="001D74B7">
              <w:rPr>
                <w:sz w:val="22"/>
                <w:szCs w:val="22"/>
              </w:rPr>
              <w:t>211</w:t>
            </w:r>
          </w:p>
        </w:tc>
        <w:tc>
          <w:tcPr>
            <w:tcW w:w="1160" w:type="dxa"/>
            <w:tcBorders>
              <w:top w:val="nil"/>
              <w:left w:val="nil"/>
              <w:bottom w:val="nil"/>
              <w:right w:val="single" w:sz="8" w:space="0" w:color="auto"/>
            </w:tcBorders>
            <w:shd w:val="clear" w:color="auto" w:fill="auto"/>
            <w:vAlign w:val="center"/>
            <w:hideMark/>
          </w:tcPr>
          <w:p w14:paraId="19007068" w14:textId="77777777" w:rsidR="005C4BEF" w:rsidRPr="001D74B7" w:rsidRDefault="005C4BEF" w:rsidP="00D56417">
            <w:pPr>
              <w:jc w:val="right"/>
              <w:rPr>
                <w:sz w:val="22"/>
                <w:szCs w:val="22"/>
              </w:rPr>
            </w:pPr>
            <w:r w:rsidRPr="001D74B7">
              <w:rPr>
                <w:sz w:val="22"/>
                <w:szCs w:val="22"/>
              </w:rPr>
              <w:t>211,00</w:t>
            </w:r>
          </w:p>
        </w:tc>
        <w:tc>
          <w:tcPr>
            <w:tcW w:w="1300" w:type="dxa"/>
            <w:tcBorders>
              <w:top w:val="nil"/>
              <w:left w:val="nil"/>
              <w:bottom w:val="double" w:sz="6" w:space="0" w:color="auto"/>
              <w:right w:val="single" w:sz="8" w:space="0" w:color="auto"/>
            </w:tcBorders>
            <w:shd w:val="clear" w:color="auto" w:fill="auto"/>
            <w:vAlign w:val="center"/>
            <w:hideMark/>
          </w:tcPr>
          <w:p w14:paraId="40E50C37" w14:textId="77777777" w:rsidR="005C4BEF" w:rsidRPr="001D74B7" w:rsidRDefault="005C4BEF" w:rsidP="00D56417">
            <w:pPr>
              <w:jc w:val="right"/>
              <w:rPr>
                <w:color w:val="000000"/>
                <w:sz w:val="22"/>
                <w:szCs w:val="22"/>
              </w:rPr>
            </w:pPr>
            <w:r w:rsidRPr="001D74B7">
              <w:rPr>
                <w:color w:val="000000"/>
                <w:sz w:val="22"/>
                <w:szCs w:val="22"/>
              </w:rPr>
              <w:t>194</w:t>
            </w:r>
          </w:p>
        </w:tc>
        <w:tc>
          <w:tcPr>
            <w:tcW w:w="1240" w:type="dxa"/>
            <w:tcBorders>
              <w:top w:val="nil"/>
              <w:left w:val="nil"/>
              <w:bottom w:val="double" w:sz="6" w:space="0" w:color="auto"/>
              <w:right w:val="single" w:sz="8" w:space="0" w:color="auto"/>
            </w:tcBorders>
            <w:shd w:val="clear" w:color="auto" w:fill="auto"/>
            <w:vAlign w:val="center"/>
            <w:hideMark/>
          </w:tcPr>
          <w:p w14:paraId="2E1269EE" w14:textId="77777777" w:rsidR="005C4BEF" w:rsidRPr="001D74B7" w:rsidRDefault="005C4BEF" w:rsidP="00D56417">
            <w:pPr>
              <w:jc w:val="right"/>
              <w:rPr>
                <w:sz w:val="22"/>
                <w:szCs w:val="22"/>
              </w:rPr>
            </w:pPr>
            <w:r w:rsidRPr="001D74B7">
              <w:rPr>
                <w:sz w:val="22"/>
                <w:szCs w:val="22"/>
              </w:rPr>
              <w:t>108,76</w:t>
            </w:r>
          </w:p>
        </w:tc>
      </w:tr>
      <w:tr w:rsidR="005C4BEF" w:rsidRPr="001D74B7" w14:paraId="1B7A4E2F" w14:textId="77777777" w:rsidTr="00D56417">
        <w:trPr>
          <w:trHeight w:val="300"/>
        </w:trPr>
        <w:tc>
          <w:tcPr>
            <w:tcW w:w="3260" w:type="dxa"/>
            <w:tcBorders>
              <w:top w:val="nil"/>
              <w:left w:val="single" w:sz="8" w:space="0" w:color="auto"/>
              <w:bottom w:val="single" w:sz="8" w:space="0" w:color="auto"/>
              <w:right w:val="single" w:sz="8" w:space="0" w:color="auto"/>
            </w:tcBorders>
            <w:shd w:val="clear" w:color="auto" w:fill="auto"/>
            <w:vAlign w:val="center"/>
            <w:hideMark/>
          </w:tcPr>
          <w:p w14:paraId="4932ED30" w14:textId="77777777" w:rsidR="005C4BEF" w:rsidRPr="001D74B7" w:rsidRDefault="005C4BEF" w:rsidP="00D56417">
            <w:pPr>
              <w:jc w:val="both"/>
              <w:rPr>
                <w:b/>
                <w:bCs/>
                <w:sz w:val="22"/>
                <w:szCs w:val="22"/>
              </w:rPr>
            </w:pPr>
            <w:r w:rsidRPr="001D74B7">
              <w:rPr>
                <w:b/>
                <w:bCs/>
                <w:sz w:val="22"/>
                <w:szCs w:val="22"/>
              </w:rPr>
              <w:t>Celkem</w:t>
            </w:r>
          </w:p>
        </w:tc>
        <w:tc>
          <w:tcPr>
            <w:tcW w:w="1480" w:type="dxa"/>
            <w:tcBorders>
              <w:top w:val="nil"/>
              <w:left w:val="nil"/>
              <w:bottom w:val="single" w:sz="8" w:space="0" w:color="auto"/>
              <w:right w:val="single" w:sz="8" w:space="0" w:color="auto"/>
            </w:tcBorders>
            <w:shd w:val="clear" w:color="auto" w:fill="auto"/>
            <w:vAlign w:val="center"/>
            <w:hideMark/>
          </w:tcPr>
          <w:p w14:paraId="41C233F0" w14:textId="77777777" w:rsidR="005C4BEF" w:rsidRPr="001D74B7" w:rsidRDefault="005C4BEF" w:rsidP="00D56417">
            <w:pPr>
              <w:jc w:val="right"/>
              <w:rPr>
                <w:b/>
                <w:bCs/>
                <w:sz w:val="22"/>
                <w:szCs w:val="22"/>
              </w:rPr>
            </w:pPr>
            <w:r w:rsidRPr="001D74B7">
              <w:rPr>
                <w:b/>
                <w:bCs/>
                <w:sz w:val="22"/>
                <w:szCs w:val="22"/>
              </w:rPr>
              <w:t>12 000</w:t>
            </w:r>
          </w:p>
        </w:tc>
        <w:tc>
          <w:tcPr>
            <w:tcW w:w="1300" w:type="dxa"/>
            <w:tcBorders>
              <w:top w:val="nil"/>
              <w:left w:val="nil"/>
              <w:bottom w:val="single" w:sz="8" w:space="0" w:color="auto"/>
              <w:right w:val="single" w:sz="8" w:space="0" w:color="auto"/>
            </w:tcBorders>
            <w:shd w:val="clear" w:color="auto" w:fill="auto"/>
            <w:vAlign w:val="center"/>
            <w:hideMark/>
          </w:tcPr>
          <w:p w14:paraId="524F4E6F" w14:textId="77777777" w:rsidR="005C4BEF" w:rsidRPr="001D74B7" w:rsidRDefault="005C4BEF" w:rsidP="00D56417">
            <w:pPr>
              <w:jc w:val="right"/>
              <w:rPr>
                <w:b/>
                <w:bCs/>
                <w:sz w:val="22"/>
                <w:szCs w:val="22"/>
              </w:rPr>
            </w:pPr>
            <w:r w:rsidRPr="001D74B7">
              <w:rPr>
                <w:b/>
                <w:bCs/>
                <w:sz w:val="22"/>
                <w:szCs w:val="22"/>
              </w:rPr>
              <w:t>14 213</w:t>
            </w:r>
          </w:p>
        </w:tc>
        <w:tc>
          <w:tcPr>
            <w:tcW w:w="1160" w:type="dxa"/>
            <w:tcBorders>
              <w:top w:val="double" w:sz="6" w:space="0" w:color="auto"/>
              <w:left w:val="nil"/>
              <w:bottom w:val="single" w:sz="8" w:space="0" w:color="auto"/>
              <w:right w:val="single" w:sz="8" w:space="0" w:color="auto"/>
            </w:tcBorders>
            <w:shd w:val="clear" w:color="auto" w:fill="auto"/>
            <w:vAlign w:val="center"/>
            <w:hideMark/>
          </w:tcPr>
          <w:p w14:paraId="4780E6C5" w14:textId="77777777" w:rsidR="005C4BEF" w:rsidRPr="001D74B7" w:rsidRDefault="005C4BEF" w:rsidP="00D56417">
            <w:pPr>
              <w:jc w:val="right"/>
              <w:rPr>
                <w:b/>
                <w:bCs/>
                <w:sz w:val="22"/>
                <w:szCs w:val="22"/>
              </w:rPr>
            </w:pPr>
            <w:r w:rsidRPr="001D74B7">
              <w:rPr>
                <w:b/>
                <w:bCs/>
                <w:sz w:val="22"/>
                <w:szCs w:val="22"/>
              </w:rPr>
              <w:t>118,44</w:t>
            </w:r>
          </w:p>
        </w:tc>
        <w:tc>
          <w:tcPr>
            <w:tcW w:w="1300" w:type="dxa"/>
            <w:tcBorders>
              <w:top w:val="nil"/>
              <w:left w:val="nil"/>
              <w:bottom w:val="single" w:sz="8" w:space="0" w:color="auto"/>
              <w:right w:val="single" w:sz="8" w:space="0" w:color="auto"/>
            </w:tcBorders>
            <w:shd w:val="clear" w:color="auto" w:fill="auto"/>
            <w:vAlign w:val="center"/>
            <w:hideMark/>
          </w:tcPr>
          <w:p w14:paraId="3721E35E" w14:textId="77777777" w:rsidR="005C4BEF" w:rsidRPr="001D74B7" w:rsidRDefault="005C4BEF" w:rsidP="00D56417">
            <w:pPr>
              <w:jc w:val="right"/>
              <w:rPr>
                <w:b/>
                <w:bCs/>
                <w:sz w:val="22"/>
                <w:szCs w:val="22"/>
              </w:rPr>
            </w:pPr>
            <w:r w:rsidRPr="001D74B7">
              <w:rPr>
                <w:b/>
                <w:bCs/>
                <w:sz w:val="22"/>
                <w:szCs w:val="22"/>
              </w:rPr>
              <w:t>13 000</w:t>
            </w:r>
          </w:p>
        </w:tc>
        <w:tc>
          <w:tcPr>
            <w:tcW w:w="1240" w:type="dxa"/>
            <w:tcBorders>
              <w:top w:val="nil"/>
              <w:left w:val="nil"/>
              <w:bottom w:val="single" w:sz="8" w:space="0" w:color="auto"/>
              <w:right w:val="single" w:sz="8" w:space="0" w:color="auto"/>
            </w:tcBorders>
            <w:shd w:val="clear" w:color="auto" w:fill="auto"/>
            <w:vAlign w:val="center"/>
            <w:hideMark/>
          </w:tcPr>
          <w:p w14:paraId="2A1C51C9" w14:textId="77777777" w:rsidR="005C4BEF" w:rsidRPr="001D74B7" w:rsidRDefault="005C4BEF" w:rsidP="00D56417">
            <w:pPr>
              <w:jc w:val="right"/>
              <w:rPr>
                <w:b/>
                <w:bCs/>
                <w:sz w:val="22"/>
                <w:szCs w:val="22"/>
              </w:rPr>
            </w:pPr>
            <w:r w:rsidRPr="001D74B7">
              <w:rPr>
                <w:b/>
                <w:bCs/>
                <w:sz w:val="22"/>
                <w:szCs w:val="22"/>
              </w:rPr>
              <w:t>109,33</w:t>
            </w:r>
          </w:p>
        </w:tc>
      </w:tr>
    </w:tbl>
    <w:p w14:paraId="3E162376" w14:textId="77777777" w:rsidR="005C4BEF" w:rsidRPr="001D74B7" w:rsidRDefault="005C4BEF" w:rsidP="005C4BEF">
      <w:pPr>
        <w:jc w:val="both"/>
      </w:pPr>
    </w:p>
    <w:p w14:paraId="725B3D28" w14:textId="77777777" w:rsidR="005C4BEF" w:rsidRPr="001D74B7" w:rsidRDefault="005C4BEF" w:rsidP="005C4BEF">
      <w:pPr>
        <w:ind w:right="-461"/>
        <w:jc w:val="both"/>
        <w:rPr>
          <w:b/>
        </w:rPr>
      </w:pPr>
    </w:p>
    <w:p w14:paraId="314618D3" w14:textId="77777777" w:rsidR="005C4BEF" w:rsidRPr="001D74B7" w:rsidRDefault="005C4BEF" w:rsidP="005C4BEF">
      <w:pPr>
        <w:ind w:right="-461"/>
        <w:jc w:val="both"/>
        <w:rPr>
          <w:b/>
        </w:rPr>
      </w:pPr>
    </w:p>
    <w:p w14:paraId="693322B4" w14:textId="77777777" w:rsidR="005C4BEF" w:rsidRDefault="005C4BEF" w:rsidP="005C4BEF">
      <w:pPr>
        <w:ind w:right="-461"/>
        <w:jc w:val="both"/>
        <w:rPr>
          <w:b/>
        </w:rPr>
      </w:pPr>
    </w:p>
    <w:p w14:paraId="7DA33FC0" w14:textId="77777777" w:rsidR="00091E68" w:rsidRDefault="00091E68" w:rsidP="005C4BEF">
      <w:pPr>
        <w:ind w:right="-461"/>
        <w:jc w:val="both"/>
        <w:rPr>
          <w:b/>
        </w:rPr>
      </w:pPr>
    </w:p>
    <w:p w14:paraId="58232C32" w14:textId="58636DED" w:rsidR="00091E68" w:rsidRPr="001D74B7" w:rsidRDefault="00091E68" w:rsidP="005C4BEF">
      <w:pPr>
        <w:ind w:right="-461"/>
        <w:jc w:val="both"/>
        <w:rPr>
          <w:b/>
        </w:rPr>
      </w:pPr>
      <w:r>
        <w:rPr>
          <w:b/>
        </w:rPr>
        <w:tab/>
      </w:r>
    </w:p>
    <w:p w14:paraId="69C73B3D" w14:textId="77777777" w:rsidR="005C4BEF" w:rsidRPr="001D74B7" w:rsidRDefault="005C4BEF" w:rsidP="005C4BEF">
      <w:pPr>
        <w:ind w:right="-461"/>
        <w:jc w:val="both"/>
        <w:rPr>
          <w:b/>
        </w:rPr>
      </w:pPr>
    </w:p>
    <w:p w14:paraId="1B3889ED" w14:textId="77777777" w:rsidR="005C4BEF" w:rsidRPr="001D74B7" w:rsidRDefault="005C4BEF" w:rsidP="005C4BEF">
      <w:pPr>
        <w:ind w:right="-461"/>
        <w:jc w:val="both"/>
        <w:rPr>
          <w:b/>
        </w:rPr>
      </w:pPr>
    </w:p>
    <w:p w14:paraId="630FF8C0" w14:textId="77777777" w:rsidR="005C4BEF" w:rsidRPr="001D74B7" w:rsidRDefault="005C4BEF" w:rsidP="005C4BEF">
      <w:pPr>
        <w:ind w:right="-461"/>
        <w:jc w:val="both"/>
      </w:pPr>
      <w:r w:rsidRPr="001D74B7">
        <w:rPr>
          <w:b/>
        </w:rPr>
        <w:t>Místní poplatky</w:t>
      </w:r>
      <w:r w:rsidRPr="001D74B7">
        <w:t xml:space="preserve"> jsou plněny ve vztahu k plánovaným příjmům ze 122,90 % částkou </w:t>
      </w:r>
      <w:r w:rsidRPr="001D74B7">
        <w:rPr>
          <w:b/>
          <w:bCs/>
        </w:rPr>
        <w:t>31 339 tis. Kč</w:t>
      </w:r>
      <w:r w:rsidRPr="001D74B7">
        <w:t xml:space="preserve">. </w:t>
      </w:r>
    </w:p>
    <w:p w14:paraId="76C6CBAB" w14:textId="77777777" w:rsidR="005C4BEF" w:rsidRPr="001D74B7" w:rsidRDefault="005C4BEF" w:rsidP="005C4BEF">
      <w:pPr>
        <w:ind w:right="-461"/>
        <w:jc w:val="both"/>
      </w:pPr>
    </w:p>
    <w:p w14:paraId="43804ADE" w14:textId="77777777" w:rsidR="005C4BEF" w:rsidRPr="001D74B7" w:rsidRDefault="005C4BEF" w:rsidP="005C4BEF">
      <w:pPr>
        <w:ind w:right="-461"/>
        <w:jc w:val="both"/>
      </w:pPr>
      <w:r w:rsidRPr="001D74B7">
        <w:t>Přehled plnění rozpočtu místních poplatků</w:t>
      </w:r>
    </w:p>
    <w:tbl>
      <w:tblPr>
        <w:tblW w:w="9740" w:type="dxa"/>
        <w:tblCellMar>
          <w:left w:w="70" w:type="dxa"/>
          <w:right w:w="70" w:type="dxa"/>
        </w:tblCellMar>
        <w:tblLook w:val="04A0" w:firstRow="1" w:lastRow="0" w:firstColumn="1" w:lastColumn="0" w:noHBand="0" w:noVBand="1"/>
      </w:tblPr>
      <w:tblGrid>
        <w:gridCol w:w="2853"/>
        <w:gridCol w:w="1397"/>
        <w:gridCol w:w="1296"/>
        <w:gridCol w:w="1417"/>
        <w:gridCol w:w="1491"/>
        <w:gridCol w:w="1140"/>
        <w:gridCol w:w="146"/>
      </w:tblGrid>
      <w:tr w:rsidR="005C4BEF" w:rsidRPr="001D74B7" w14:paraId="5FD4B484" w14:textId="77777777" w:rsidTr="00D56417">
        <w:trPr>
          <w:gridAfter w:val="1"/>
          <w:wAfter w:w="146" w:type="dxa"/>
          <w:trHeight w:val="300"/>
        </w:trPr>
        <w:tc>
          <w:tcPr>
            <w:tcW w:w="2853" w:type="dxa"/>
            <w:vMerge w:val="restart"/>
            <w:tcBorders>
              <w:top w:val="single" w:sz="8" w:space="0" w:color="auto"/>
              <w:left w:val="single" w:sz="8" w:space="0" w:color="auto"/>
              <w:bottom w:val="double" w:sz="6" w:space="0" w:color="000000"/>
              <w:right w:val="single" w:sz="8" w:space="0" w:color="auto"/>
            </w:tcBorders>
            <w:shd w:val="clear" w:color="auto" w:fill="auto"/>
            <w:vAlign w:val="center"/>
            <w:hideMark/>
          </w:tcPr>
          <w:p w14:paraId="2BC50848" w14:textId="77777777" w:rsidR="005C4BEF" w:rsidRPr="001D74B7" w:rsidRDefault="005C4BEF" w:rsidP="00D56417">
            <w:pPr>
              <w:jc w:val="both"/>
              <w:rPr>
                <w:sz w:val="22"/>
                <w:szCs w:val="22"/>
              </w:rPr>
            </w:pPr>
            <w:r w:rsidRPr="001D74B7">
              <w:rPr>
                <w:sz w:val="22"/>
                <w:szCs w:val="22"/>
              </w:rPr>
              <w:t>Název</w:t>
            </w:r>
          </w:p>
        </w:tc>
        <w:tc>
          <w:tcPr>
            <w:tcW w:w="1397" w:type="dxa"/>
            <w:vMerge w:val="restart"/>
            <w:tcBorders>
              <w:top w:val="single" w:sz="8" w:space="0" w:color="auto"/>
              <w:left w:val="single" w:sz="8" w:space="0" w:color="auto"/>
              <w:bottom w:val="double" w:sz="6" w:space="0" w:color="000000"/>
              <w:right w:val="single" w:sz="8" w:space="0" w:color="auto"/>
            </w:tcBorders>
            <w:shd w:val="clear" w:color="auto" w:fill="auto"/>
            <w:vAlign w:val="center"/>
            <w:hideMark/>
          </w:tcPr>
          <w:p w14:paraId="40DB7FA2" w14:textId="77777777" w:rsidR="005C4BEF" w:rsidRPr="001D74B7" w:rsidRDefault="005C4BEF" w:rsidP="00D56417">
            <w:pPr>
              <w:jc w:val="center"/>
              <w:rPr>
                <w:sz w:val="22"/>
                <w:szCs w:val="22"/>
              </w:rPr>
            </w:pPr>
            <w:r w:rsidRPr="001D74B7">
              <w:rPr>
                <w:sz w:val="22"/>
                <w:szCs w:val="22"/>
              </w:rPr>
              <w:t>Plánovaný rozpočet 2024</w:t>
            </w:r>
          </w:p>
        </w:tc>
        <w:tc>
          <w:tcPr>
            <w:tcW w:w="1296" w:type="dxa"/>
            <w:tcBorders>
              <w:top w:val="single" w:sz="8" w:space="0" w:color="auto"/>
              <w:left w:val="nil"/>
              <w:bottom w:val="nil"/>
              <w:right w:val="single" w:sz="8" w:space="0" w:color="auto"/>
            </w:tcBorders>
            <w:shd w:val="clear" w:color="auto" w:fill="auto"/>
            <w:vAlign w:val="center"/>
            <w:hideMark/>
          </w:tcPr>
          <w:p w14:paraId="3FBC3CA6" w14:textId="77777777" w:rsidR="005C4BEF" w:rsidRPr="001D74B7" w:rsidRDefault="005C4BEF" w:rsidP="00D56417">
            <w:pPr>
              <w:jc w:val="center"/>
              <w:rPr>
                <w:sz w:val="22"/>
                <w:szCs w:val="22"/>
              </w:rPr>
            </w:pPr>
            <w:r w:rsidRPr="001D74B7">
              <w:rPr>
                <w:sz w:val="22"/>
                <w:szCs w:val="22"/>
              </w:rPr>
              <w:t>Skutečnost</w:t>
            </w:r>
          </w:p>
        </w:tc>
        <w:tc>
          <w:tcPr>
            <w:tcW w:w="1417" w:type="dxa"/>
            <w:tcBorders>
              <w:top w:val="single" w:sz="8" w:space="0" w:color="auto"/>
              <w:left w:val="nil"/>
              <w:bottom w:val="nil"/>
              <w:right w:val="single" w:sz="8" w:space="0" w:color="auto"/>
            </w:tcBorders>
            <w:shd w:val="clear" w:color="auto" w:fill="auto"/>
            <w:vAlign w:val="center"/>
            <w:hideMark/>
          </w:tcPr>
          <w:p w14:paraId="336F7B21" w14:textId="77777777" w:rsidR="005C4BEF" w:rsidRPr="001D74B7" w:rsidRDefault="005C4BEF" w:rsidP="00D56417">
            <w:pPr>
              <w:jc w:val="center"/>
              <w:rPr>
                <w:sz w:val="22"/>
                <w:szCs w:val="22"/>
              </w:rPr>
            </w:pPr>
            <w:r w:rsidRPr="001D74B7">
              <w:rPr>
                <w:sz w:val="22"/>
                <w:szCs w:val="22"/>
              </w:rPr>
              <w:t>Skutečnost</w:t>
            </w:r>
          </w:p>
        </w:tc>
        <w:tc>
          <w:tcPr>
            <w:tcW w:w="1491" w:type="dxa"/>
            <w:tcBorders>
              <w:top w:val="single" w:sz="8" w:space="0" w:color="auto"/>
              <w:left w:val="nil"/>
              <w:bottom w:val="nil"/>
              <w:right w:val="single" w:sz="8" w:space="0" w:color="auto"/>
            </w:tcBorders>
            <w:shd w:val="clear" w:color="auto" w:fill="auto"/>
            <w:vAlign w:val="center"/>
            <w:hideMark/>
          </w:tcPr>
          <w:p w14:paraId="56D37E20" w14:textId="77777777" w:rsidR="005C4BEF" w:rsidRPr="001D74B7" w:rsidRDefault="005C4BEF" w:rsidP="00D56417">
            <w:pPr>
              <w:jc w:val="center"/>
              <w:rPr>
                <w:sz w:val="22"/>
                <w:szCs w:val="22"/>
              </w:rPr>
            </w:pPr>
            <w:r w:rsidRPr="001D74B7">
              <w:rPr>
                <w:sz w:val="22"/>
                <w:szCs w:val="22"/>
              </w:rPr>
              <w:t xml:space="preserve">% plnění </w:t>
            </w:r>
          </w:p>
        </w:tc>
        <w:tc>
          <w:tcPr>
            <w:tcW w:w="1140" w:type="dxa"/>
            <w:tcBorders>
              <w:top w:val="single" w:sz="8" w:space="0" w:color="auto"/>
              <w:left w:val="nil"/>
              <w:bottom w:val="nil"/>
              <w:right w:val="single" w:sz="8" w:space="0" w:color="auto"/>
            </w:tcBorders>
            <w:shd w:val="clear" w:color="auto" w:fill="auto"/>
            <w:vAlign w:val="center"/>
            <w:hideMark/>
          </w:tcPr>
          <w:p w14:paraId="0A9A6300" w14:textId="77777777" w:rsidR="005C4BEF" w:rsidRPr="001D74B7" w:rsidRDefault="005C4BEF" w:rsidP="00D56417">
            <w:pPr>
              <w:jc w:val="center"/>
              <w:rPr>
                <w:sz w:val="22"/>
                <w:szCs w:val="22"/>
              </w:rPr>
            </w:pPr>
            <w:r w:rsidRPr="001D74B7">
              <w:rPr>
                <w:sz w:val="22"/>
                <w:szCs w:val="22"/>
              </w:rPr>
              <w:t>2024/</w:t>
            </w:r>
          </w:p>
        </w:tc>
      </w:tr>
      <w:tr w:rsidR="005C4BEF" w:rsidRPr="001D74B7" w14:paraId="6ED32A7A" w14:textId="77777777" w:rsidTr="00D56417">
        <w:trPr>
          <w:gridAfter w:val="1"/>
          <w:wAfter w:w="146" w:type="dxa"/>
          <w:trHeight w:val="600"/>
        </w:trPr>
        <w:tc>
          <w:tcPr>
            <w:tcW w:w="2853" w:type="dxa"/>
            <w:vMerge/>
            <w:tcBorders>
              <w:top w:val="single" w:sz="8" w:space="0" w:color="auto"/>
              <w:left w:val="single" w:sz="8" w:space="0" w:color="auto"/>
              <w:bottom w:val="double" w:sz="6" w:space="0" w:color="000000"/>
              <w:right w:val="single" w:sz="8" w:space="0" w:color="auto"/>
            </w:tcBorders>
            <w:shd w:val="clear" w:color="auto" w:fill="auto"/>
            <w:vAlign w:val="center"/>
            <w:hideMark/>
          </w:tcPr>
          <w:p w14:paraId="7E1E0AA9" w14:textId="77777777" w:rsidR="005C4BEF" w:rsidRPr="001D74B7" w:rsidRDefault="005C4BEF" w:rsidP="00D56417">
            <w:pPr>
              <w:rPr>
                <w:sz w:val="22"/>
                <w:szCs w:val="22"/>
              </w:rPr>
            </w:pPr>
          </w:p>
        </w:tc>
        <w:tc>
          <w:tcPr>
            <w:tcW w:w="1397" w:type="dxa"/>
            <w:vMerge/>
            <w:tcBorders>
              <w:top w:val="single" w:sz="8" w:space="0" w:color="auto"/>
              <w:left w:val="single" w:sz="8" w:space="0" w:color="auto"/>
              <w:bottom w:val="double" w:sz="6" w:space="0" w:color="000000"/>
              <w:right w:val="single" w:sz="8" w:space="0" w:color="auto"/>
            </w:tcBorders>
            <w:shd w:val="clear" w:color="auto" w:fill="auto"/>
            <w:vAlign w:val="center"/>
            <w:hideMark/>
          </w:tcPr>
          <w:p w14:paraId="618BE603" w14:textId="77777777" w:rsidR="005C4BEF" w:rsidRPr="001D74B7" w:rsidRDefault="005C4BEF" w:rsidP="00D56417">
            <w:pPr>
              <w:rPr>
                <w:sz w:val="22"/>
                <w:szCs w:val="22"/>
              </w:rPr>
            </w:pPr>
          </w:p>
        </w:tc>
        <w:tc>
          <w:tcPr>
            <w:tcW w:w="1296" w:type="dxa"/>
            <w:tcBorders>
              <w:top w:val="nil"/>
              <w:left w:val="nil"/>
              <w:bottom w:val="nil"/>
              <w:right w:val="single" w:sz="8" w:space="0" w:color="auto"/>
            </w:tcBorders>
            <w:shd w:val="clear" w:color="auto" w:fill="auto"/>
            <w:vAlign w:val="center"/>
            <w:hideMark/>
          </w:tcPr>
          <w:p w14:paraId="4F03DB3A" w14:textId="77777777" w:rsidR="005C4BEF" w:rsidRPr="001D74B7" w:rsidRDefault="005C4BEF" w:rsidP="00D56417">
            <w:pPr>
              <w:jc w:val="center"/>
              <w:rPr>
                <w:sz w:val="22"/>
                <w:szCs w:val="22"/>
              </w:rPr>
            </w:pPr>
            <w:r w:rsidRPr="001D74B7">
              <w:rPr>
                <w:sz w:val="22"/>
                <w:szCs w:val="22"/>
              </w:rPr>
              <w:t>k 31.12.2024</w:t>
            </w:r>
          </w:p>
        </w:tc>
        <w:tc>
          <w:tcPr>
            <w:tcW w:w="1417" w:type="dxa"/>
            <w:tcBorders>
              <w:top w:val="nil"/>
              <w:left w:val="nil"/>
              <w:bottom w:val="nil"/>
              <w:right w:val="single" w:sz="8" w:space="0" w:color="auto"/>
            </w:tcBorders>
            <w:shd w:val="clear" w:color="auto" w:fill="auto"/>
            <w:vAlign w:val="center"/>
            <w:hideMark/>
          </w:tcPr>
          <w:p w14:paraId="61FE2D9D" w14:textId="77777777" w:rsidR="005C4BEF" w:rsidRPr="001D74B7" w:rsidRDefault="005C4BEF" w:rsidP="00D56417">
            <w:pPr>
              <w:jc w:val="center"/>
              <w:rPr>
                <w:sz w:val="22"/>
                <w:szCs w:val="22"/>
              </w:rPr>
            </w:pPr>
            <w:r w:rsidRPr="001D74B7">
              <w:rPr>
                <w:sz w:val="22"/>
                <w:szCs w:val="22"/>
              </w:rPr>
              <w:t>k 31.12. 2023</w:t>
            </w:r>
          </w:p>
        </w:tc>
        <w:tc>
          <w:tcPr>
            <w:tcW w:w="1491" w:type="dxa"/>
            <w:tcBorders>
              <w:top w:val="nil"/>
              <w:left w:val="nil"/>
              <w:bottom w:val="nil"/>
              <w:right w:val="single" w:sz="8" w:space="0" w:color="auto"/>
            </w:tcBorders>
            <w:shd w:val="clear" w:color="auto" w:fill="auto"/>
            <w:vAlign w:val="center"/>
            <w:hideMark/>
          </w:tcPr>
          <w:p w14:paraId="6F28CF4D" w14:textId="77777777" w:rsidR="005C4BEF" w:rsidRPr="001D74B7" w:rsidRDefault="005C4BEF" w:rsidP="00D56417">
            <w:pPr>
              <w:jc w:val="center"/>
              <w:rPr>
                <w:sz w:val="22"/>
                <w:szCs w:val="22"/>
              </w:rPr>
            </w:pPr>
            <w:r w:rsidRPr="001D74B7">
              <w:rPr>
                <w:sz w:val="22"/>
                <w:szCs w:val="22"/>
              </w:rPr>
              <w:t>k plánovanému</w:t>
            </w:r>
          </w:p>
        </w:tc>
        <w:tc>
          <w:tcPr>
            <w:tcW w:w="1140" w:type="dxa"/>
            <w:tcBorders>
              <w:top w:val="nil"/>
              <w:left w:val="nil"/>
              <w:bottom w:val="nil"/>
              <w:right w:val="single" w:sz="8" w:space="0" w:color="auto"/>
            </w:tcBorders>
            <w:shd w:val="clear" w:color="auto" w:fill="auto"/>
            <w:vAlign w:val="center"/>
            <w:hideMark/>
          </w:tcPr>
          <w:p w14:paraId="0BA5B310" w14:textId="77777777" w:rsidR="005C4BEF" w:rsidRPr="001D74B7" w:rsidRDefault="005C4BEF" w:rsidP="00D56417">
            <w:pPr>
              <w:jc w:val="center"/>
              <w:rPr>
                <w:sz w:val="22"/>
                <w:szCs w:val="22"/>
              </w:rPr>
            </w:pPr>
            <w:r w:rsidRPr="001D74B7">
              <w:rPr>
                <w:sz w:val="22"/>
                <w:szCs w:val="22"/>
              </w:rPr>
              <w:t>2023</w:t>
            </w:r>
          </w:p>
        </w:tc>
      </w:tr>
      <w:tr w:rsidR="005C4BEF" w:rsidRPr="001D74B7" w14:paraId="08590CD6" w14:textId="77777777" w:rsidTr="00D56417">
        <w:trPr>
          <w:gridAfter w:val="1"/>
          <w:wAfter w:w="146" w:type="dxa"/>
          <w:trHeight w:val="315"/>
        </w:trPr>
        <w:tc>
          <w:tcPr>
            <w:tcW w:w="2853" w:type="dxa"/>
            <w:vMerge/>
            <w:tcBorders>
              <w:top w:val="single" w:sz="8" w:space="0" w:color="auto"/>
              <w:left w:val="single" w:sz="8" w:space="0" w:color="auto"/>
              <w:bottom w:val="double" w:sz="6" w:space="0" w:color="000000"/>
              <w:right w:val="single" w:sz="8" w:space="0" w:color="auto"/>
            </w:tcBorders>
            <w:shd w:val="clear" w:color="auto" w:fill="auto"/>
            <w:vAlign w:val="center"/>
            <w:hideMark/>
          </w:tcPr>
          <w:p w14:paraId="361176F8" w14:textId="77777777" w:rsidR="005C4BEF" w:rsidRPr="001D74B7" w:rsidRDefault="005C4BEF" w:rsidP="00D56417">
            <w:pPr>
              <w:rPr>
                <w:sz w:val="22"/>
                <w:szCs w:val="22"/>
              </w:rPr>
            </w:pPr>
          </w:p>
        </w:tc>
        <w:tc>
          <w:tcPr>
            <w:tcW w:w="1397" w:type="dxa"/>
            <w:vMerge/>
            <w:tcBorders>
              <w:top w:val="single" w:sz="8" w:space="0" w:color="auto"/>
              <w:left w:val="single" w:sz="8" w:space="0" w:color="auto"/>
              <w:bottom w:val="double" w:sz="6" w:space="0" w:color="000000"/>
              <w:right w:val="single" w:sz="8" w:space="0" w:color="auto"/>
            </w:tcBorders>
            <w:shd w:val="clear" w:color="auto" w:fill="auto"/>
            <w:vAlign w:val="center"/>
            <w:hideMark/>
          </w:tcPr>
          <w:p w14:paraId="570DCA41" w14:textId="77777777" w:rsidR="005C4BEF" w:rsidRPr="001D74B7" w:rsidRDefault="005C4BEF" w:rsidP="00D56417">
            <w:pPr>
              <w:rPr>
                <w:sz w:val="22"/>
                <w:szCs w:val="22"/>
              </w:rPr>
            </w:pPr>
          </w:p>
        </w:tc>
        <w:tc>
          <w:tcPr>
            <w:tcW w:w="1296" w:type="dxa"/>
            <w:tcBorders>
              <w:top w:val="nil"/>
              <w:left w:val="nil"/>
              <w:bottom w:val="double" w:sz="6" w:space="0" w:color="auto"/>
              <w:right w:val="single" w:sz="8" w:space="0" w:color="auto"/>
            </w:tcBorders>
            <w:shd w:val="clear" w:color="auto" w:fill="auto"/>
            <w:vAlign w:val="center"/>
            <w:hideMark/>
          </w:tcPr>
          <w:p w14:paraId="4715085D" w14:textId="77777777" w:rsidR="005C4BEF" w:rsidRPr="001D74B7" w:rsidRDefault="005C4BEF" w:rsidP="00D56417">
            <w:pPr>
              <w:jc w:val="center"/>
              <w:rPr>
                <w:sz w:val="22"/>
                <w:szCs w:val="22"/>
              </w:rPr>
            </w:pPr>
            <w:r w:rsidRPr="001D74B7">
              <w:rPr>
                <w:sz w:val="22"/>
                <w:szCs w:val="22"/>
              </w:rPr>
              <w:t>(v tis. Kč)</w:t>
            </w:r>
          </w:p>
        </w:tc>
        <w:tc>
          <w:tcPr>
            <w:tcW w:w="1417" w:type="dxa"/>
            <w:tcBorders>
              <w:top w:val="nil"/>
              <w:left w:val="nil"/>
              <w:bottom w:val="double" w:sz="6" w:space="0" w:color="auto"/>
              <w:right w:val="single" w:sz="8" w:space="0" w:color="auto"/>
            </w:tcBorders>
            <w:shd w:val="clear" w:color="auto" w:fill="auto"/>
            <w:vAlign w:val="center"/>
            <w:hideMark/>
          </w:tcPr>
          <w:p w14:paraId="0CEEAF14" w14:textId="77777777" w:rsidR="005C4BEF" w:rsidRPr="001D74B7" w:rsidRDefault="005C4BEF" w:rsidP="00D56417">
            <w:pPr>
              <w:jc w:val="center"/>
              <w:rPr>
                <w:sz w:val="22"/>
                <w:szCs w:val="22"/>
              </w:rPr>
            </w:pPr>
            <w:r w:rsidRPr="001D74B7">
              <w:rPr>
                <w:sz w:val="22"/>
                <w:szCs w:val="22"/>
              </w:rPr>
              <w:t>(v tis. Kč)</w:t>
            </w:r>
          </w:p>
        </w:tc>
        <w:tc>
          <w:tcPr>
            <w:tcW w:w="1491" w:type="dxa"/>
            <w:tcBorders>
              <w:top w:val="nil"/>
              <w:left w:val="nil"/>
              <w:bottom w:val="double" w:sz="6" w:space="0" w:color="auto"/>
              <w:right w:val="single" w:sz="8" w:space="0" w:color="auto"/>
            </w:tcBorders>
            <w:shd w:val="clear" w:color="auto" w:fill="auto"/>
            <w:vAlign w:val="center"/>
            <w:hideMark/>
          </w:tcPr>
          <w:p w14:paraId="3BBF5D32" w14:textId="77777777" w:rsidR="005C4BEF" w:rsidRPr="001D74B7" w:rsidRDefault="005C4BEF" w:rsidP="00D56417">
            <w:pPr>
              <w:jc w:val="center"/>
              <w:rPr>
                <w:sz w:val="22"/>
                <w:szCs w:val="22"/>
              </w:rPr>
            </w:pPr>
            <w:r w:rsidRPr="001D74B7">
              <w:rPr>
                <w:sz w:val="22"/>
                <w:szCs w:val="22"/>
              </w:rPr>
              <w:t>rozpočtu</w:t>
            </w:r>
          </w:p>
        </w:tc>
        <w:tc>
          <w:tcPr>
            <w:tcW w:w="1140" w:type="dxa"/>
            <w:tcBorders>
              <w:top w:val="nil"/>
              <w:left w:val="nil"/>
              <w:bottom w:val="double" w:sz="6" w:space="0" w:color="auto"/>
              <w:right w:val="single" w:sz="8" w:space="0" w:color="auto"/>
            </w:tcBorders>
            <w:shd w:val="clear" w:color="auto" w:fill="auto"/>
            <w:vAlign w:val="center"/>
            <w:hideMark/>
          </w:tcPr>
          <w:p w14:paraId="37671338" w14:textId="77777777" w:rsidR="005C4BEF" w:rsidRPr="001D74B7" w:rsidRDefault="005C4BEF" w:rsidP="00D56417">
            <w:pPr>
              <w:jc w:val="center"/>
              <w:rPr>
                <w:sz w:val="22"/>
                <w:szCs w:val="22"/>
              </w:rPr>
            </w:pPr>
            <w:r w:rsidRPr="001D74B7">
              <w:rPr>
                <w:sz w:val="22"/>
                <w:szCs w:val="22"/>
              </w:rPr>
              <w:t>(%)</w:t>
            </w:r>
          </w:p>
        </w:tc>
      </w:tr>
      <w:tr w:rsidR="005C4BEF" w:rsidRPr="001D74B7" w14:paraId="5F533340" w14:textId="77777777" w:rsidTr="00D56417">
        <w:trPr>
          <w:gridAfter w:val="1"/>
          <w:wAfter w:w="146" w:type="dxa"/>
          <w:trHeight w:val="315"/>
        </w:trPr>
        <w:tc>
          <w:tcPr>
            <w:tcW w:w="2853" w:type="dxa"/>
            <w:vMerge w:val="restart"/>
            <w:tcBorders>
              <w:top w:val="nil"/>
              <w:left w:val="single" w:sz="8" w:space="0" w:color="auto"/>
              <w:bottom w:val="single" w:sz="8" w:space="0" w:color="000000"/>
              <w:right w:val="single" w:sz="8" w:space="0" w:color="auto"/>
            </w:tcBorders>
            <w:shd w:val="clear" w:color="auto" w:fill="auto"/>
            <w:vAlign w:val="center"/>
            <w:hideMark/>
          </w:tcPr>
          <w:p w14:paraId="5B4E17C7" w14:textId="77777777" w:rsidR="005C4BEF" w:rsidRPr="001D74B7" w:rsidRDefault="005C4BEF" w:rsidP="00D56417">
            <w:pPr>
              <w:jc w:val="both"/>
              <w:rPr>
                <w:sz w:val="22"/>
                <w:szCs w:val="22"/>
              </w:rPr>
            </w:pPr>
            <w:r w:rsidRPr="001D74B7">
              <w:rPr>
                <w:sz w:val="22"/>
                <w:szCs w:val="22"/>
              </w:rPr>
              <w:t xml:space="preserve">Místní poplatek ze psů </w:t>
            </w:r>
          </w:p>
        </w:tc>
        <w:tc>
          <w:tcPr>
            <w:tcW w:w="1397" w:type="dxa"/>
            <w:vMerge w:val="restart"/>
            <w:tcBorders>
              <w:top w:val="nil"/>
              <w:left w:val="single" w:sz="8" w:space="0" w:color="auto"/>
              <w:bottom w:val="single" w:sz="8" w:space="0" w:color="000000"/>
              <w:right w:val="single" w:sz="8" w:space="0" w:color="auto"/>
            </w:tcBorders>
            <w:shd w:val="clear" w:color="auto" w:fill="auto"/>
            <w:vAlign w:val="center"/>
            <w:hideMark/>
          </w:tcPr>
          <w:p w14:paraId="5DF3034F" w14:textId="77777777" w:rsidR="005C4BEF" w:rsidRPr="001D74B7" w:rsidRDefault="005C4BEF" w:rsidP="00D56417">
            <w:pPr>
              <w:jc w:val="right"/>
              <w:rPr>
                <w:sz w:val="22"/>
                <w:szCs w:val="22"/>
              </w:rPr>
            </w:pPr>
            <w:r w:rsidRPr="001D74B7">
              <w:rPr>
                <w:sz w:val="22"/>
                <w:szCs w:val="22"/>
              </w:rPr>
              <w:t>2 500</w:t>
            </w:r>
          </w:p>
        </w:tc>
        <w:tc>
          <w:tcPr>
            <w:tcW w:w="1296" w:type="dxa"/>
            <w:vMerge w:val="restart"/>
            <w:tcBorders>
              <w:top w:val="nil"/>
              <w:left w:val="single" w:sz="8" w:space="0" w:color="auto"/>
              <w:bottom w:val="single" w:sz="8" w:space="0" w:color="000000"/>
              <w:right w:val="single" w:sz="8" w:space="0" w:color="auto"/>
            </w:tcBorders>
            <w:shd w:val="clear" w:color="auto" w:fill="auto"/>
            <w:vAlign w:val="center"/>
            <w:hideMark/>
          </w:tcPr>
          <w:p w14:paraId="4ED2DB9E" w14:textId="77777777" w:rsidR="005C4BEF" w:rsidRPr="001D74B7" w:rsidRDefault="005C4BEF" w:rsidP="00D56417">
            <w:pPr>
              <w:jc w:val="right"/>
              <w:rPr>
                <w:sz w:val="22"/>
                <w:szCs w:val="22"/>
              </w:rPr>
            </w:pPr>
            <w:r w:rsidRPr="001D74B7">
              <w:rPr>
                <w:sz w:val="22"/>
                <w:szCs w:val="22"/>
              </w:rPr>
              <w:t>2 723</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14:paraId="0A402826" w14:textId="77777777" w:rsidR="005C4BEF" w:rsidRPr="001D74B7" w:rsidRDefault="005C4BEF" w:rsidP="00D56417">
            <w:pPr>
              <w:jc w:val="right"/>
              <w:rPr>
                <w:sz w:val="22"/>
                <w:szCs w:val="22"/>
              </w:rPr>
            </w:pPr>
            <w:r w:rsidRPr="001D74B7">
              <w:rPr>
                <w:sz w:val="22"/>
                <w:szCs w:val="22"/>
              </w:rPr>
              <w:t>2 649</w:t>
            </w:r>
          </w:p>
        </w:tc>
        <w:tc>
          <w:tcPr>
            <w:tcW w:w="1491" w:type="dxa"/>
            <w:vMerge w:val="restart"/>
            <w:tcBorders>
              <w:top w:val="nil"/>
              <w:left w:val="single" w:sz="8" w:space="0" w:color="auto"/>
              <w:bottom w:val="single" w:sz="8" w:space="0" w:color="000000"/>
              <w:right w:val="single" w:sz="8" w:space="0" w:color="auto"/>
            </w:tcBorders>
            <w:shd w:val="clear" w:color="auto" w:fill="auto"/>
            <w:vAlign w:val="center"/>
            <w:hideMark/>
          </w:tcPr>
          <w:p w14:paraId="5A50F4EC" w14:textId="77777777" w:rsidR="005C4BEF" w:rsidRPr="001D74B7" w:rsidRDefault="005C4BEF" w:rsidP="00D56417">
            <w:pPr>
              <w:jc w:val="right"/>
              <w:rPr>
                <w:sz w:val="22"/>
                <w:szCs w:val="22"/>
              </w:rPr>
            </w:pPr>
            <w:r w:rsidRPr="001D74B7">
              <w:rPr>
                <w:sz w:val="22"/>
                <w:szCs w:val="22"/>
              </w:rPr>
              <w:t>108,92</w:t>
            </w:r>
          </w:p>
        </w:tc>
        <w:tc>
          <w:tcPr>
            <w:tcW w:w="1140" w:type="dxa"/>
            <w:vMerge w:val="restart"/>
            <w:tcBorders>
              <w:top w:val="nil"/>
              <w:left w:val="single" w:sz="8" w:space="0" w:color="auto"/>
              <w:bottom w:val="single" w:sz="8" w:space="0" w:color="000000"/>
              <w:right w:val="single" w:sz="8" w:space="0" w:color="auto"/>
            </w:tcBorders>
            <w:shd w:val="clear" w:color="auto" w:fill="auto"/>
            <w:vAlign w:val="center"/>
            <w:hideMark/>
          </w:tcPr>
          <w:p w14:paraId="6ED0E7A2" w14:textId="77777777" w:rsidR="005C4BEF" w:rsidRPr="001D74B7" w:rsidRDefault="005C4BEF" w:rsidP="00D56417">
            <w:pPr>
              <w:jc w:val="right"/>
              <w:rPr>
                <w:sz w:val="22"/>
                <w:szCs w:val="22"/>
              </w:rPr>
            </w:pPr>
            <w:r w:rsidRPr="001D74B7">
              <w:rPr>
                <w:sz w:val="22"/>
                <w:szCs w:val="22"/>
              </w:rPr>
              <w:t>102,79</w:t>
            </w:r>
          </w:p>
        </w:tc>
      </w:tr>
      <w:tr w:rsidR="005C4BEF" w:rsidRPr="001D74B7" w14:paraId="6B9B82CE" w14:textId="77777777" w:rsidTr="00D56417">
        <w:trPr>
          <w:trHeight w:val="315"/>
        </w:trPr>
        <w:tc>
          <w:tcPr>
            <w:tcW w:w="2853" w:type="dxa"/>
            <w:vMerge/>
            <w:tcBorders>
              <w:top w:val="nil"/>
              <w:left w:val="single" w:sz="8" w:space="0" w:color="auto"/>
              <w:bottom w:val="single" w:sz="8" w:space="0" w:color="000000"/>
              <w:right w:val="single" w:sz="8" w:space="0" w:color="auto"/>
            </w:tcBorders>
            <w:shd w:val="clear" w:color="auto" w:fill="auto"/>
            <w:vAlign w:val="center"/>
            <w:hideMark/>
          </w:tcPr>
          <w:p w14:paraId="15E212C4" w14:textId="77777777" w:rsidR="005C4BEF" w:rsidRPr="001D74B7" w:rsidRDefault="005C4BEF" w:rsidP="00D56417">
            <w:pPr>
              <w:rPr>
                <w:sz w:val="22"/>
                <w:szCs w:val="22"/>
              </w:rPr>
            </w:pPr>
          </w:p>
        </w:tc>
        <w:tc>
          <w:tcPr>
            <w:tcW w:w="1397" w:type="dxa"/>
            <w:vMerge/>
            <w:tcBorders>
              <w:top w:val="nil"/>
              <w:left w:val="single" w:sz="8" w:space="0" w:color="auto"/>
              <w:bottom w:val="single" w:sz="8" w:space="0" w:color="000000"/>
              <w:right w:val="single" w:sz="8" w:space="0" w:color="auto"/>
            </w:tcBorders>
            <w:shd w:val="clear" w:color="auto" w:fill="auto"/>
            <w:vAlign w:val="center"/>
            <w:hideMark/>
          </w:tcPr>
          <w:p w14:paraId="1CF6ADFD" w14:textId="77777777" w:rsidR="005C4BEF" w:rsidRPr="001D74B7" w:rsidRDefault="005C4BEF" w:rsidP="00D56417">
            <w:pPr>
              <w:rPr>
                <w:sz w:val="22"/>
                <w:szCs w:val="22"/>
              </w:rPr>
            </w:pPr>
          </w:p>
        </w:tc>
        <w:tc>
          <w:tcPr>
            <w:tcW w:w="1296" w:type="dxa"/>
            <w:vMerge/>
            <w:tcBorders>
              <w:top w:val="nil"/>
              <w:left w:val="single" w:sz="8" w:space="0" w:color="auto"/>
              <w:bottom w:val="single" w:sz="8" w:space="0" w:color="000000"/>
              <w:right w:val="single" w:sz="8" w:space="0" w:color="auto"/>
            </w:tcBorders>
            <w:shd w:val="clear" w:color="auto" w:fill="auto"/>
            <w:vAlign w:val="center"/>
            <w:hideMark/>
          </w:tcPr>
          <w:p w14:paraId="3E7D9302" w14:textId="77777777" w:rsidR="005C4BEF" w:rsidRPr="001D74B7" w:rsidRDefault="005C4BEF" w:rsidP="00D56417">
            <w:pPr>
              <w:rPr>
                <w:sz w:val="22"/>
                <w:szCs w:val="22"/>
              </w:rPr>
            </w:pPr>
          </w:p>
        </w:tc>
        <w:tc>
          <w:tcPr>
            <w:tcW w:w="1417" w:type="dxa"/>
            <w:vMerge/>
            <w:tcBorders>
              <w:top w:val="nil"/>
              <w:left w:val="single" w:sz="8" w:space="0" w:color="auto"/>
              <w:bottom w:val="single" w:sz="8" w:space="0" w:color="000000"/>
              <w:right w:val="single" w:sz="8" w:space="0" w:color="auto"/>
            </w:tcBorders>
            <w:shd w:val="clear" w:color="auto" w:fill="auto"/>
            <w:vAlign w:val="center"/>
            <w:hideMark/>
          </w:tcPr>
          <w:p w14:paraId="727D943B" w14:textId="77777777" w:rsidR="005C4BEF" w:rsidRPr="001D74B7" w:rsidRDefault="005C4BEF" w:rsidP="00D56417">
            <w:pPr>
              <w:rPr>
                <w:sz w:val="22"/>
                <w:szCs w:val="22"/>
              </w:rPr>
            </w:pPr>
          </w:p>
        </w:tc>
        <w:tc>
          <w:tcPr>
            <w:tcW w:w="1491" w:type="dxa"/>
            <w:vMerge/>
            <w:tcBorders>
              <w:top w:val="nil"/>
              <w:left w:val="single" w:sz="8" w:space="0" w:color="auto"/>
              <w:bottom w:val="single" w:sz="8" w:space="0" w:color="000000"/>
              <w:right w:val="single" w:sz="8" w:space="0" w:color="auto"/>
            </w:tcBorders>
            <w:shd w:val="clear" w:color="auto" w:fill="auto"/>
            <w:vAlign w:val="center"/>
            <w:hideMark/>
          </w:tcPr>
          <w:p w14:paraId="56AC99D6" w14:textId="77777777" w:rsidR="005C4BEF" w:rsidRPr="001D74B7" w:rsidRDefault="005C4BEF" w:rsidP="00D56417">
            <w:pPr>
              <w:rPr>
                <w:sz w:val="22"/>
                <w:szCs w:val="22"/>
              </w:rPr>
            </w:pPr>
          </w:p>
        </w:tc>
        <w:tc>
          <w:tcPr>
            <w:tcW w:w="1140" w:type="dxa"/>
            <w:vMerge/>
            <w:tcBorders>
              <w:top w:val="nil"/>
              <w:left w:val="single" w:sz="8" w:space="0" w:color="auto"/>
              <w:bottom w:val="single" w:sz="8" w:space="0" w:color="000000"/>
              <w:right w:val="single" w:sz="8" w:space="0" w:color="auto"/>
            </w:tcBorders>
            <w:shd w:val="clear" w:color="auto" w:fill="auto"/>
            <w:vAlign w:val="center"/>
            <w:hideMark/>
          </w:tcPr>
          <w:p w14:paraId="36969111" w14:textId="77777777" w:rsidR="005C4BEF" w:rsidRPr="001D74B7" w:rsidRDefault="005C4BEF" w:rsidP="00D56417">
            <w:pPr>
              <w:rPr>
                <w:sz w:val="22"/>
                <w:szCs w:val="22"/>
              </w:rPr>
            </w:pPr>
          </w:p>
        </w:tc>
        <w:tc>
          <w:tcPr>
            <w:tcW w:w="146" w:type="dxa"/>
            <w:tcBorders>
              <w:top w:val="nil"/>
              <w:left w:val="nil"/>
              <w:bottom w:val="nil"/>
              <w:right w:val="nil"/>
            </w:tcBorders>
            <w:shd w:val="clear" w:color="auto" w:fill="auto"/>
            <w:noWrap/>
            <w:vAlign w:val="bottom"/>
            <w:hideMark/>
          </w:tcPr>
          <w:p w14:paraId="49480959" w14:textId="77777777" w:rsidR="005C4BEF" w:rsidRPr="001D74B7" w:rsidRDefault="005C4BEF" w:rsidP="00D56417">
            <w:pPr>
              <w:jc w:val="right"/>
              <w:rPr>
                <w:sz w:val="22"/>
                <w:szCs w:val="22"/>
              </w:rPr>
            </w:pPr>
          </w:p>
        </w:tc>
      </w:tr>
      <w:tr w:rsidR="005C4BEF" w:rsidRPr="001D74B7" w14:paraId="2806D440" w14:textId="77777777" w:rsidTr="00D56417">
        <w:trPr>
          <w:trHeight w:val="315"/>
        </w:trPr>
        <w:tc>
          <w:tcPr>
            <w:tcW w:w="2853" w:type="dxa"/>
            <w:vMerge w:val="restart"/>
            <w:tcBorders>
              <w:top w:val="nil"/>
              <w:left w:val="single" w:sz="8" w:space="0" w:color="auto"/>
              <w:bottom w:val="single" w:sz="8" w:space="0" w:color="000000"/>
              <w:right w:val="single" w:sz="8" w:space="0" w:color="auto"/>
            </w:tcBorders>
            <w:shd w:val="clear" w:color="auto" w:fill="auto"/>
            <w:vAlign w:val="center"/>
            <w:hideMark/>
          </w:tcPr>
          <w:p w14:paraId="47F6131E" w14:textId="77777777" w:rsidR="005C4BEF" w:rsidRPr="001D74B7" w:rsidRDefault="005C4BEF" w:rsidP="00D56417">
            <w:pPr>
              <w:jc w:val="both"/>
              <w:rPr>
                <w:sz w:val="22"/>
                <w:szCs w:val="22"/>
              </w:rPr>
            </w:pPr>
            <w:r w:rsidRPr="001D74B7">
              <w:rPr>
                <w:sz w:val="22"/>
                <w:szCs w:val="22"/>
              </w:rPr>
              <w:t>Místní poplatek z pobytu</w:t>
            </w:r>
          </w:p>
        </w:tc>
        <w:tc>
          <w:tcPr>
            <w:tcW w:w="1397" w:type="dxa"/>
            <w:vMerge w:val="restart"/>
            <w:tcBorders>
              <w:top w:val="nil"/>
              <w:left w:val="single" w:sz="8" w:space="0" w:color="auto"/>
              <w:bottom w:val="single" w:sz="8" w:space="0" w:color="000000"/>
              <w:right w:val="single" w:sz="8" w:space="0" w:color="auto"/>
            </w:tcBorders>
            <w:shd w:val="clear" w:color="auto" w:fill="auto"/>
            <w:vAlign w:val="center"/>
            <w:hideMark/>
          </w:tcPr>
          <w:p w14:paraId="46485085" w14:textId="77777777" w:rsidR="005C4BEF" w:rsidRPr="001D74B7" w:rsidRDefault="005C4BEF" w:rsidP="00D56417">
            <w:pPr>
              <w:jc w:val="right"/>
              <w:rPr>
                <w:sz w:val="22"/>
                <w:szCs w:val="22"/>
              </w:rPr>
            </w:pPr>
            <w:r w:rsidRPr="001D74B7">
              <w:rPr>
                <w:sz w:val="22"/>
                <w:szCs w:val="22"/>
              </w:rPr>
              <w:t>6 000</w:t>
            </w:r>
          </w:p>
        </w:tc>
        <w:tc>
          <w:tcPr>
            <w:tcW w:w="1296" w:type="dxa"/>
            <w:vMerge w:val="restart"/>
            <w:tcBorders>
              <w:top w:val="nil"/>
              <w:left w:val="single" w:sz="8" w:space="0" w:color="auto"/>
              <w:bottom w:val="single" w:sz="8" w:space="0" w:color="000000"/>
              <w:right w:val="single" w:sz="8" w:space="0" w:color="auto"/>
            </w:tcBorders>
            <w:shd w:val="clear" w:color="auto" w:fill="auto"/>
            <w:vAlign w:val="center"/>
            <w:hideMark/>
          </w:tcPr>
          <w:p w14:paraId="5F45EA5D" w14:textId="77777777" w:rsidR="005C4BEF" w:rsidRPr="001D74B7" w:rsidRDefault="005C4BEF" w:rsidP="00D56417">
            <w:pPr>
              <w:jc w:val="right"/>
              <w:rPr>
                <w:sz w:val="22"/>
                <w:szCs w:val="22"/>
              </w:rPr>
            </w:pPr>
            <w:r w:rsidRPr="001D74B7">
              <w:rPr>
                <w:sz w:val="22"/>
                <w:szCs w:val="22"/>
              </w:rPr>
              <w:t>9 504</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14:paraId="183CC8C8" w14:textId="77777777" w:rsidR="005C4BEF" w:rsidRPr="001D74B7" w:rsidRDefault="005C4BEF" w:rsidP="00D56417">
            <w:pPr>
              <w:jc w:val="right"/>
              <w:rPr>
                <w:sz w:val="22"/>
                <w:szCs w:val="22"/>
              </w:rPr>
            </w:pPr>
            <w:r w:rsidRPr="001D74B7">
              <w:rPr>
                <w:sz w:val="22"/>
                <w:szCs w:val="22"/>
              </w:rPr>
              <w:t>7 537</w:t>
            </w:r>
          </w:p>
        </w:tc>
        <w:tc>
          <w:tcPr>
            <w:tcW w:w="1491" w:type="dxa"/>
            <w:vMerge w:val="restart"/>
            <w:tcBorders>
              <w:top w:val="nil"/>
              <w:left w:val="single" w:sz="8" w:space="0" w:color="auto"/>
              <w:bottom w:val="single" w:sz="8" w:space="0" w:color="auto"/>
              <w:right w:val="single" w:sz="8" w:space="0" w:color="auto"/>
            </w:tcBorders>
            <w:shd w:val="clear" w:color="auto" w:fill="auto"/>
            <w:vAlign w:val="center"/>
            <w:hideMark/>
          </w:tcPr>
          <w:p w14:paraId="6EEF4FB5" w14:textId="77777777" w:rsidR="005C4BEF" w:rsidRPr="001D74B7" w:rsidRDefault="005C4BEF" w:rsidP="00D56417">
            <w:pPr>
              <w:jc w:val="right"/>
              <w:rPr>
                <w:sz w:val="22"/>
                <w:szCs w:val="22"/>
              </w:rPr>
            </w:pPr>
            <w:r w:rsidRPr="001D74B7">
              <w:rPr>
                <w:sz w:val="22"/>
                <w:szCs w:val="22"/>
              </w:rPr>
              <w:t>158,40</w:t>
            </w:r>
          </w:p>
        </w:tc>
        <w:tc>
          <w:tcPr>
            <w:tcW w:w="1140" w:type="dxa"/>
            <w:vMerge w:val="restart"/>
            <w:tcBorders>
              <w:top w:val="nil"/>
              <w:left w:val="single" w:sz="8" w:space="0" w:color="auto"/>
              <w:bottom w:val="single" w:sz="8" w:space="0" w:color="000000"/>
              <w:right w:val="single" w:sz="8" w:space="0" w:color="auto"/>
            </w:tcBorders>
            <w:shd w:val="clear" w:color="auto" w:fill="auto"/>
            <w:vAlign w:val="center"/>
            <w:hideMark/>
          </w:tcPr>
          <w:p w14:paraId="6DD1D5A7" w14:textId="77777777" w:rsidR="005C4BEF" w:rsidRPr="001D74B7" w:rsidRDefault="005C4BEF" w:rsidP="00D56417">
            <w:pPr>
              <w:jc w:val="right"/>
              <w:rPr>
                <w:sz w:val="22"/>
                <w:szCs w:val="22"/>
              </w:rPr>
            </w:pPr>
            <w:r w:rsidRPr="001D74B7">
              <w:rPr>
                <w:sz w:val="22"/>
                <w:szCs w:val="22"/>
              </w:rPr>
              <w:t>126,10</w:t>
            </w:r>
          </w:p>
        </w:tc>
        <w:tc>
          <w:tcPr>
            <w:tcW w:w="146" w:type="dxa"/>
            <w:vAlign w:val="center"/>
            <w:hideMark/>
          </w:tcPr>
          <w:p w14:paraId="25FE4E19" w14:textId="77777777" w:rsidR="005C4BEF" w:rsidRPr="001D74B7" w:rsidRDefault="005C4BEF" w:rsidP="00D56417">
            <w:pPr>
              <w:rPr>
                <w:sz w:val="20"/>
                <w:szCs w:val="20"/>
              </w:rPr>
            </w:pPr>
          </w:p>
        </w:tc>
      </w:tr>
      <w:tr w:rsidR="005C4BEF" w:rsidRPr="001D74B7" w14:paraId="3A26E706" w14:textId="77777777" w:rsidTr="00D56417">
        <w:trPr>
          <w:trHeight w:val="315"/>
        </w:trPr>
        <w:tc>
          <w:tcPr>
            <w:tcW w:w="2853" w:type="dxa"/>
            <w:vMerge/>
            <w:tcBorders>
              <w:top w:val="nil"/>
              <w:left w:val="single" w:sz="8" w:space="0" w:color="auto"/>
              <w:bottom w:val="single" w:sz="8" w:space="0" w:color="000000"/>
              <w:right w:val="single" w:sz="8" w:space="0" w:color="auto"/>
            </w:tcBorders>
            <w:shd w:val="clear" w:color="auto" w:fill="auto"/>
            <w:vAlign w:val="center"/>
            <w:hideMark/>
          </w:tcPr>
          <w:p w14:paraId="29095373" w14:textId="77777777" w:rsidR="005C4BEF" w:rsidRPr="001D74B7" w:rsidRDefault="005C4BEF" w:rsidP="00D56417">
            <w:pPr>
              <w:rPr>
                <w:sz w:val="22"/>
                <w:szCs w:val="22"/>
              </w:rPr>
            </w:pPr>
          </w:p>
        </w:tc>
        <w:tc>
          <w:tcPr>
            <w:tcW w:w="1397" w:type="dxa"/>
            <w:vMerge/>
            <w:tcBorders>
              <w:top w:val="nil"/>
              <w:left w:val="single" w:sz="8" w:space="0" w:color="auto"/>
              <w:bottom w:val="single" w:sz="8" w:space="0" w:color="000000"/>
              <w:right w:val="single" w:sz="8" w:space="0" w:color="auto"/>
            </w:tcBorders>
            <w:shd w:val="clear" w:color="auto" w:fill="auto"/>
            <w:vAlign w:val="center"/>
            <w:hideMark/>
          </w:tcPr>
          <w:p w14:paraId="65D31F18" w14:textId="77777777" w:rsidR="005C4BEF" w:rsidRPr="001D74B7" w:rsidRDefault="005C4BEF" w:rsidP="00D56417">
            <w:pPr>
              <w:rPr>
                <w:sz w:val="22"/>
                <w:szCs w:val="22"/>
              </w:rPr>
            </w:pPr>
          </w:p>
        </w:tc>
        <w:tc>
          <w:tcPr>
            <w:tcW w:w="1296" w:type="dxa"/>
            <w:vMerge/>
            <w:tcBorders>
              <w:top w:val="nil"/>
              <w:left w:val="single" w:sz="8" w:space="0" w:color="auto"/>
              <w:bottom w:val="single" w:sz="8" w:space="0" w:color="000000"/>
              <w:right w:val="single" w:sz="8" w:space="0" w:color="auto"/>
            </w:tcBorders>
            <w:shd w:val="clear" w:color="auto" w:fill="auto"/>
            <w:vAlign w:val="center"/>
            <w:hideMark/>
          </w:tcPr>
          <w:p w14:paraId="6F5CBE06" w14:textId="77777777" w:rsidR="005C4BEF" w:rsidRPr="001D74B7" w:rsidRDefault="005C4BEF" w:rsidP="00D56417">
            <w:pPr>
              <w:rPr>
                <w:sz w:val="22"/>
                <w:szCs w:val="22"/>
              </w:rPr>
            </w:pPr>
          </w:p>
        </w:tc>
        <w:tc>
          <w:tcPr>
            <w:tcW w:w="1417" w:type="dxa"/>
            <w:vMerge/>
            <w:tcBorders>
              <w:top w:val="nil"/>
              <w:left w:val="single" w:sz="8" w:space="0" w:color="auto"/>
              <w:bottom w:val="single" w:sz="8" w:space="0" w:color="000000"/>
              <w:right w:val="single" w:sz="8" w:space="0" w:color="auto"/>
            </w:tcBorders>
            <w:shd w:val="clear" w:color="auto" w:fill="auto"/>
            <w:vAlign w:val="center"/>
            <w:hideMark/>
          </w:tcPr>
          <w:p w14:paraId="53F2D202" w14:textId="77777777" w:rsidR="005C4BEF" w:rsidRPr="001D74B7" w:rsidRDefault="005C4BEF" w:rsidP="00D56417">
            <w:pPr>
              <w:rPr>
                <w:sz w:val="22"/>
                <w:szCs w:val="22"/>
              </w:rPr>
            </w:pPr>
          </w:p>
        </w:tc>
        <w:tc>
          <w:tcPr>
            <w:tcW w:w="1491" w:type="dxa"/>
            <w:vMerge/>
            <w:tcBorders>
              <w:top w:val="nil"/>
              <w:left w:val="single" w:sz="8" w:space="0" w:color="auto"/>
              <w:bottom w:val="single" w:sz="8" w:space="0" w:color="auto"/>
              <w:right w:val="single" w:sz="8" w:space="0" w:color="auto"/>
            </w:tcBorders>
            <w:shd w:val="clear" w:color="auto" w:fill="auto"/>
            <w:vAlign w:val="center"/>
            <w:hideMark/>
          </w:tcPr>
          <w:p w14:paraId="256F6ADF" w14:textId="77777777" w:rsidR="005C4BEF" w:rsidRPr="001D74B7" w:rsidRDefault="005C4BEF" w:rsidP="00D56417">
            <w:pPr>
              <w:rPr>
                <w:sz w:val="22"/>
                <w:szCs w:val="22"/>
              </w:rPr>
            </w:pPr>
          </w:p>
        </w:tc>
        <w:tc>
          <w:tcPr>
            <w:tcW w:w="1140" w:type="dxa"/>
            <w:vMerge/>
            <w:tcBorders>
              <w:top w:val="nil"/>
              <w:left w:val="single" w:sz="8" w:space="0" w:color="auto"/>
              <w:bottom w:val="single" w:sz="8" w:space="0" w:color="000000"/>
              <w:right w:val="single" w:sz="8" w:space="0" w:color="auto"/>
            </w:tcBorders>
            <w:shd w:val="clear" w:color="auto" w:fill="auto"/>
            <w:vAlign w:val="center"/>
            <w:hideMark/>
          </w:tcPr>
          <w:p w14:paraId="3E63C62D" w14:textId="77777777" w:rsidR="005C4BEF" w:rsidRPr="001D74B7" w:rsidRDefault="005C4BEF" w:rsidP="00D56417">
            <w:pPr>
              <w:rPr>
                <w:sz w:val="22"/>
                <w:szCs w:val="22"/>
              </w:rPr>
            </w:pPr>
          </w:p>
        </w:tc>
        <w:tc>
          <w:tcPr>
            <w:tcW w:w="146" w:type="dxa"/>
            <w:tcBorders>
              <w:top w:val="nil"/>
              <w:left w:val="nil"/>
              <w:bottom w:val="nil"/>
              <w:right w:val="nil"/>
            </w:tcBorders>
            <w:shd w:val="clear" w:color="auto" w:fill="auto"/>
            <w:noWrap/>
            <w:vAlign w:val="bottom"/>
            <w:hideMark/>
          </w:tcPr>
          <w:p w14:paraId="14B68C09" w14:textId="77777777" w:rsidR="005C4BEF" w:rsidRPr="001D74B7" w:rsidRDefault="005C4BEF" w:rsidP="00D56417">
            <w:pPr>
              <w:jc w:val="right"/>
              <w:rPr>
                <w:sz w:val="22"/>
                <w:szCs w:val="22"/>
              </w:rPr>
            </w:pPr>
          </w:p>
        </w:tc>
      </w:tr>
      <w:tr w:rsidR="005C4BEF" w:rsidRPr="001D74B7" w14:paraId="67C0821A" w14:textId="77777777" w:rsidTr="00D56417">
        <w:trPr>
          <w:trHeight w:val="615"/>
        </w:trPr>
        <w:tc>
          <w:tcPr>
            <w:tcW w:w="2853" w:type="dxa"/>
            <w:tcBorders>
              <w:top w:val="nil"/>
              <w:left w:val="single" w:sz="8" w:space="0" w:color="auto"/>
              <w:bottom w:val="single" w:sz="8" w:space="0" w:color="auto"/>
              <w:right w:val="single" w:sz="8" w:space="0" w:color="auto"/>
            </w:tcBorders>
            <w:shd w:val="clear" w:color="auto" w:fill="auto"/>
            <w:vAlign w:val="center"/>
            <w:hideMark/>
          </w:tcPr>
          <w:p w14:paraId="01799C0A" w14:textId="77777777" w:rsidR="005C4BEF" w:rsidRPr="001D74B7" w:rsidRDefault="005C4BEF" w:rsidP="00D56417">
            <w:pPr>
              <w:rPr>
                <w:sz w:val="22"/>
                <w:szCs w:val="22"/>
              </w:rPr>
            </w:pPr>
            <w:r w:rsidRPr="001D74B7">
              <w:rPr>
                <w:sz w:val="22"/>
                <w:szCs w:val="22"/>
              </w:rPr>
              <w:t>Místní poplatek za užívání veřejného prostranství</w:t>
            </w:r>
          </w:p>
        </w:tc>
        <w:tc>
          <w:tcPr>
            <w:tcW w:w="1397" w:type="dxa"/>
            <w:tcBorders>
              <w:top w:val="nil"/>
              <w:left w:val="nil"/>
              <w:bottom w:val="single" w:sz="8" w:space="0" w:color="auto"/>
              <w:right w:val="single" w:sz="8" w:space="0" w:color="auto"/>
            </w:tcBorders>
            <w:shd w:val="clear" w:color="auto" w:fill="auto"/>
            <w:vAlign w:val="center"/>
            <w:hideMark/>
          </w:tcPr>
          <w:p w14:paraId="3163CA5B" w14:textId="77777777" w:rsidR="005C4BEF" w:rsidRPr="001D74B7" w:rsidRDefault="005C4BEF" w:rsidP="00D56417">
            <w:pPr>
              <w:jc w:val="right"/>
              <w:rPr>
                <w:sz w:val="22"/>
                <w:szCs w:val="22"/>
              </w:rPr>
            </w:pPr>
            <w:r w:rsidRPr="001D74B7">
              <w:rPr>
                <w:sz w:val="22"/>
                <w:szCs w:val="22"/>
              </w:rPr>
              <w:t>15 500</w:t>
            </w:r>
          </w:p>
        </w:tc>
        <w:tc>
          <w:tcPr>
            <w:tcW w:w="1296" w:type="dxa"/>
            <w:tcBorders>
              <w:top w:val="nil"/>
              <w:left w:val="nil"/>
              <w:bottom w:val="single" w:sz="8" w:space="0" w:color="auto"/>
              <w:right w:val="single" w:sz="8" w:space="0" w:color="auto"/>
            </w:tcBorders>
            <w:shd w:val="clear" w:color="auto" w:fill="auto"/>
            <w:vAlign w:val="center"/>
            <w:hideMark/>
          </w:tcPr>
          <w:p w14:paraId="5C56CAAB" w14:textId="77777777" w:rsidR="005C4BEF" w:rsidRPr="001D74B7" w:rsidRDefault="005C4BEF" w:rsidP="00D56417">
            <w:pPr>
              <w:jc w:val="right"/>
              <w:rPr>
                <w:sz w:val="22"/>
                <w:szCs w:val="22"/>
              </w:rPr>
            </w:pPr>
            <w:r w:rsidRPr="001D74B7">
              <w:rPr>
                <w:sz w:val="22"/>
                <w:szCs w:val="22"/>
              </w:rPr>
              <w:t>16 584</w:t>
            </w:r>
          </w:p>
        </w:tc>
        <w:tc>
          <w:tcPr>
            <w:tcW w:w="1417" w:type="dxa"/>
            <w:tcBorders>
              <w:top w:val="nil"/>
              <w:left w:val="nil"/>
              <w:bottom w:val="single" w:sz="8" w:space="0" w:color="auto"/>
              <w:right w:val="single" w:sz="8" w:space="0" w:color="auto"/>
            </w:tcBorders>
            <w:shd w:val="clear" w:color="auto" w:fill="auto"/>
            <w:vAlign w:val="center"/>
            <w:hideMark/>
          </w:tcPr>
          <w:p w14:paraId="08A9DDA6" w14:textId="77777777" w:rsidR="005C4BEF" w:rsidRPr="001D74B7" w:rsidRDefault="005C4BEF" w:rsidP="00D56417">
            <w:pPr>
              <w:jc w:val="right"/>
              <w:rPr>
                <w:sz w:val="22"/>
                <w:szCs w:val="22"/>
              </w:rPr>
            </w:pPr>
            <w:r w:rsidRPr="001D74B7">
              <w:rPr>
                <w:sz w:val="22"/>
                <w:szCs w:val="22"/>
              </w:rPr>
              <w:t>14 129</w:t>
            </w:r>
          </w:p>
        </w:tc>
        <w:tc>
          <w:tcPr>
            <w:tcW w:w="1491" w:type="dxa"/>
            <w:tcBorders>
              <w:top w:val="nil"/>
              <w:left w:val="nil"/>
              <w:bottom w:val="single" w:sz="8" w:space="0" w:color="auto"/>
              <w:right w:val="single" w:sz="8" w:space="0" w:color="auto"/>
            </w:tcBorders>
            <w:shd w:val="clear" w:color="auto" w:fill="auto"/>
            <w:vAlign w:val="center"/>
            <w:hideMark/>
          </w:tcPr>
          <w:p w14:paraId="77A8EB17" w14:textId="77777777" w:rsidR="005C4BEF" w:rsidRPr="001D74B7" w:rsidRDefault="005C4BEF" w:rsidP="00D56417">
            <w:pPr>
              <w:jc w:val="right"/>
              <w:rPr>
                <w:sz w:val="22"/>
                <w:szCs w:val="22"/>
              </w:rPr>
            </w:pPr>
            <w:r w:rsidRPr="001D74B7">
              <w:rPr>
                <w:sz w:val="22"/>
                <w:szCs w:val="22"/>
              </w:rPr>
              <w:t>106,99</w:t>
            </w:r>
          </w:p>
        </w:tc>
        <w:tc>
          <w:tcPr>
            <w:tcW w:w="1140" w:type="dxa"/>
            <w:tcBorders>
              <w:top w:val="nil"/>
              <w:left w:val="nil"/>
              <w:bottom w:val="single" w:sz="8" w:space="0" w:color="auto"/>
              <w:right w:val="single" w:sz="8" w:space="0" w:color="auto"/>
            </w:tcBorders>
            <w:shd w:val="clear" w:color="auto" w:fill="auto"/>
            <w:vAlign w:val="center"/>
            <w:hideMark/>
          </w:tcPr>
          <w:p w14:paraId="264FBDA1" w14:textId="77777777" w:rsidR="005C4BEF" w:rsidRPr="001D74B7" w:rsidRDefault="005C4BEF" w:rsidP="00D56417">
            <w:pPr>
              <w:jc w:val="right"/>
              <w:rPr>
                <w:sz w:val="22"/>
                <w:szCs w:val="22"/>
              </w:rPr>
            </w:pPr>
            <w:r w:rsidRPr="001D74B7">
              <w:rPr>
                <w:sz w:val="22"/>
                <w:szCs w:val="22"/>
              </w:rPr>
              <w:t>117,38</w:t>
            </w:r>
          </w:p>
        </w:tc>
        <w:tc>
          <w:tcPr>
            <w:tcW w:w="146" w:type="dxa"/>
            <w:vAlign w:val="center"/>
            <w:hideMark/>
          </w:tcPr>
          <w:p w14:paraId="5C2A8F18" w14:textId="77777777" w:rsidR="005C4BEF" w:rsidRPr="001D74B7" w:rsidRDefault="005C4BEF" w:rsidP="00D56417">
            <w:pPr>
              <w:rPr>
                <w:sz w:val="20"/>
                <w:szCs w:val="20"/>
              </w:rPr>
            </w:pPr>
          </w:p>
        </w:tc>
      </w:tr>
      <w:tr w:rsidR="005C4BEF" w:rsidRPr="001D74B7" w14:paraId="53FAB638" w14:textId="77777777" w:rsidTr="00D56417">
        <w:trPr>
          <w:trHeight w:val="315"/>
        </w:trPr>
        <w:tc>
          <w:tcPr>
            <w:tcW w:w="2853" w:type="dxa"/>
            <w:tcBorders>
              <w:top w:val="nil"/>
              <w:left w:val="single" w:sz="8" w:space="0" w:color="auto"/>
              <w:bottom w:val="single" w:sz="8" w:space="0" w:color="auto"/>
              <w:right w:val="single" w:sz="8" w:space="0" w:color="auto"/>
            </w:tcBorders>
            <w:shd w:val="clear" w:color="auto" w:fill="auto"/>
            <w:vAlign w:val="center"/>
            <w:hideMark/>
          </w:tcPr>
          <w:p w14:paraId="5F4C1F59" w14:textId="77777777" w:rsidR="005C4BEF" w:rsidRPr="001D74B7" w:rsidRDefault="005C4BEF" w:rsidP="00D56417">
            <w:pPr>
              <w:jc w:val="both"/>
              <w:rPr>
                <w:sz w:val="22"/>
                <w:szCs w:val="22"/>
              </w:rPr>
            </w:pPr>
            <w:r w:rsidRPr="001D74B7">
              <w:rPr>
                <w:sz w:val="22"/>
                <w:szCs w:val="22"/>
              </w:rPr>
              <w:t>Místní poplatek ze vstupného</w:t>
            </w:r>
          </w:p>
        </w:tc>
        <w:tc>
          <w:tcPr>
            <w:tcW w:w="1397" w:type="dxa"/>
            <w:tcBorders>
              <w:top w:val="nil"/>
              <w:left w:val="nil"/>
              <w:bottom w:val="single" w:sz="8" w:space="0" w:color="auto"/>
              <w:right w:val="single" w:sz="8" w:space="0" w:color="auto"/>
            </w:tcBorders>
            <w:shd w:val="clear" w:color="auto" w:fill="auto"/>
            <w:vAlign w:val="center"/>
            <w:hideMark/>
          </w:tcPr>
          <w:p w14:paraId="065B757F" w14:textId="77777777" w:rsidR="005C4BEF" w:rsidRPr="001D74B7" w:rsidRDefault="005C4BEF" w:rsidP="00D56417">
            <w:pPr>
              <w:jc w:val="right"/>
              <w:rPr>
                <w:sz w:val="22"/>
                <w:szCs w:val="22"/>
              </w:rPr>
            </w:pPr>
            <w:r w:rsidRPr="001D74B7">
              <w:rPr>
                <w:sz w:val="22"/>
                <w:szCs w:val="22"/>
              </w:rPr>
              <w:t>1 500</w:t>
            </w:r>
          </w:p>
        </w:tc>
        <w:tc>
          <w:tcPr>
            <w:tcW w:w="1296" w:type="dxa"/>
            <w:tcBorders>
              <w:top w:val="nil"/>
              <w:left w:val="nil"/>
              <w:bottom w:val="single" w:sz="8" w:space="0" w:color="auto"/>
              <w:right w:val="single" w:sz="8" w:space="0" w:color="auto"/>
            </w:tcBorders>
            <w:shd w:val="clear" w:color="auto" w:fill="auto"/>
            <w:vAlign w:val="center"/>
            <w:hideMark/>
          </w:tcPr>
          <w:p w14:paraId="7DB74CA5" w14:textId="77777777" w:rsidR="005C4BEF" w:rsidRPr="001D74B7" w:rsidRDefault="005C4BEF" w:rsidP="00D56417">
            <w:pPr>
              <w:jc w:val="right"/>
              <w:rPr>
                <w:sz w:val="22"/>
                <w:szCs w:val="22"/>
              </w:rPr>
            </w:pPr>
            <w:r w:rsidRPr="001D74B7">
              <w:rPr>
                <w:sz w:val="22"/>
                <w:szCs w:val="22"/>
              </w:rPr>
              <w:t>2 528</w:t>
            </w:r>
          </w:p>
        </w:tc>
        <w:tc>
          <w:tcPr>
            <w:tcW w:w="1417" w:type="dxa"/>
            <w:tcBorders>
              <w:top w:val="nil"/>
              <w:left w:val="nil"/>
              <w:bottom w:val="single" w:sz="8" w:space="0" w:color="auto"/>
              <w:right w:val="single" w:sz="8" w:space="0" w:color="auto"/>
            </w:tcBorders>
            <w:shd w:val="clear" w:color="auto" w:fill="auto"/>
            <w:vAlign w:val="center"/>
            <w:hideMark/>
          </w:tcPr>
          <w:p w14:paraId="7C044907" w14:textId="77777777" w:rsidR="005C4BEF" w:rsidRPr="001D74B7" w:rsidRDefault="005C4BEF" w:rsidP="00D56417">
            <w:pPr>
              <w:jc w:val="right"/>
              <w:rPr>
                <w:sz w:val="22"/>
                <w:szCs w:val="22"/>
              </w:rPr>
            </w:pPr>
            <w:r w:rsidRPr="001D74B7">
              <w:rPr>
                <w:sz w:val="22"/>
                <w:szCs w:val="22"/>
              </w:rPr>
              <w:t>1523</w:t>
            </w:r>
          </w:p>
        </w:tc>
        <w:tc>
          <w:tcPr>
            <w:tcW w:w="1491" w:type="dxa"/>
            <w:tcBorders>
              <w:top w:val="nil"/>
              <w:left w:val="nil"/>
              <w:bottom w:val="single" w:sz="8" w:space="0" w:color="auto"/>
              <w:right w:val="single" w:sz="8" w:space="0" w:color="auto"/>
            </w:tcBorders>
            <w:shd w:val="clear" w:color="auto" w:fill="auto"/>
            <w:vAlign w:val="center"/>
            <w:hideMark/>
          </w:tcPr>
          <w:p w14:paraId="4B7291BF" w14:textId="77777777" w:rsidR="005C4BEF" w:rsidRPr="001D74B7" w:rsidRDefault="005C4BEF" w:rsidP="00D56417">
            <w:pPr>
              <w:jc w:val="right"/>
              <w:rPr>
                <w:sz w:val="22"/>
                <w:szCs w:val="22"/>
              </w:rPr>
            </w:pPr>
            <w:r w:rsidRPr="001D74B7">
              <w:rPr>
                <w:sz w:val="22"/>
                <w:szCs w:val="22"/>
              </w:rPr>
              <w:t>168,53</w:t>
            </w:r>
          </w:p>
        </w:tc>
        <w:tc>
          <w:tcPr>
            <w:tcW w:w="1140" w:type="dxa"/>
            <w:tcBorders>
              <w:top w:val="nil"/>
              <w:left w:val="nil"/>
              <w:bottom w:val="nil"/>
              <w:right w:val="single" w:sz="8" w:space="0" w:color="auto"/>
            </w:tcBorders>
            <w:shd w:val="clear" w:color="auto" w:fill="auto"/>
            <w:vAlign w:val="center"/>
            <w:hideMark/>
          </w:tcPr>
          <w:p w14:paraId="054E1E23" w14:textId="77777777" w:rsidR="005C4BEF" w:rsidRPr="001D74B7" w:rsidRDefault="005C4BEF" w:rsidP="00D56417">
            <w:pPr>
              <w:jc w:val="right"/>
              <w:rPr>
                <w:sz w:val="22"/>
                <w:szCs w:val="22"/>
              </w:rPr>
            </w:pPr>
            <w:r w:rsidRPr="001D74B7">
              <w:rPr>
                <w:sz w:val="22"/>
                <w:szCs w:val="22"/>
              </w:rPr>
              <w:t>165,99</w:t>
            </w:r>
          </w:p>
        </w:tc>
        <w:tc>
          <w:tcPr>
            <w:tcW w:w="146" w:type="dxa"/>
            <w:vAlign w:val="center"/>
            <w:hideMark/>
          </w:tcPr>
          <w:p w14:paraId="20E6DEB6" w14:textId="77777777" w:rsidR="005C4BEF" w:rsidRPr="001D74B7" w:rsidRDefault="005C4BEF" w:rsidP="00D56417">
            <w:pPr>
              <w:rPr>
                <w:sz w:val="20"/>
                <w:szCs w:val="20"/>
              </w:rPr>
            </w:pPr>
          </w:p>
        </w:tc>
      </w:tr>
      <w:tr w:rsidR="005C4BEF" w:rsidRPr="001D74B7" w14:paraId="640228B3" w14:textId="77777777" w:rsidTr="00D56417">
        <w:trPr>
          <w:trHeight w:val="315"/>
        </w:trPr>
        <w:tc>
          <w:tcPr>
            <w:tcW w:w="2853" w:type="dxa"/>
            <w:tcBorders>
              <w:top w:val="nil"/>
              <w:left w:val="single" w:sz="8" w:space="0" w:color="auto"/>
              <w:bottom w:val="single" w:sz="8" w:space="0" w:color="auto"/>
              <w:right w:val="single" w:sz="8" w:space="0" w:color="auto"/>
            </w:tcBorders>
            <w:shd w:val="clear" w:color="auto" w:fill="auto"/>
            <w:vAlign w:val="center"/>
            <w:hideMark/>
          </w:tcPr>
          <w:p w14:paraId="542D74D5" w14:textId="77777777" w:rsidR="005C4BEF" w:rsidRPr="001D74B7" w:rsidRDefault="005C4BEF" w:rsidP="00D56417">
            <w:pPr>
              <w:jc w:val="both"/>
              <w:rPr>
                <w:b/>
                <w:bCs/>
                <w:sz w:val="22"/>
                <w:szCs w:val="22"/>
              </w:rPr>
            </w:pPr>
            <w:r w:rsidRPr="001D74B7">
              <w:rPr>
                <w:b/>
                <w:bCs/>
                <w:sz w:val="22"/>
                <w:szCs w:val="22"/>
              </w:rPr>
              <w:t>Celkem</w:t>
            </w:r>
          </w:p>
        </w:tc>
        <w:tc>
          <w:tcPr>
            <w:tcW w:w="1397" w:type="dxa"/>
            <w:tcBorders>
              <w:top w:val="nil"/>
              <w:left w:val="nil"/>
              <w:bottom w:val="single" w:sz="8" w:space="0" w:color="auto"/>
              <w:right w:val="single" w:sz="8" w:space="0" w:color="auto"/>
            </w:tcBorders>
            <w:shd w:val="clear" w:color="auto" w:fill="auto"/>
            <w:vAlign w:val="center"/>
            <w:hideMark/>
          </w:tcPr>
          <w:p w14:paraId="6EE7FE32" w14:textId="77777777" w:rsidR="005C4BEF" w:rsidRPr="001D74B7" w:rsidRDefault="005C4BEF" w:rsidP="00D56417">
            <w:pPr>
              <w:jc w:val="right"/>
              <w:rPr>
                <w:b/>
                <w:bCs/>
                <w:sz w:val="22"/>
                <w:szCs w:val="22"/>
              </w:rPr>
            </w:pPr>
            <w:r w:rsidRPr="001D74B7">
              <w:rPr>
                <w:b/>
                <w:bCs/>
                <w:sz w:val="22"/>
                <w:szCs w:val="22"/>
              </w:rPr>
              <w:t>25 500</w:t>
            </w:r>
          </w:p>
        </w:tc>
        <w:tc>
          <w:tcPr>
            <w:tcW w:w="1296" w:type="dxa"/>
            <w:tcBorders>
              <w:top w:val="nil"/>
              <w:left w:val="nil"/>
              <w:bottom w:val="single" w:sz="8" w:space="0" w:color="auto"/>
              <w:right w:val="single" w:sz="8" w:space="0" w:color="auto"/>
            </w:tcBorders>
            <w:shd w:val="clear" w:color="auto" w:fill="auto"/>
            <w:vAlign w:val="center"/>
            <w:hideMark/>
          </w:tcPr>
          <w:p w14:paraId="550FB6CE" w14:textId="77777777" w:rsidR="005C4BEF" w:rsidRPr="001D74B7" w:rsidRDefault="005C4BEF" w:rsidP="00D56417">
            <w:pPr>
              <w:jc w:val="right"/>
              <w:rPr>
                <w:b/>
                <w:bCs/>
                <w:sz w:val="22"/>
                <w:szCs w:val="22"/>
              </w:rPr>
            </w:pPr>
            <w:r w:rsidRPr="001D74B7">
              <w:rPr>
                <w:b/>
                <w:bCs/>
                <w:sz w:val="22"/>
                <w:szCs w:val="22"/>
              </w:rPr>
              <w:t>31 339</w:t>
            </w:r>
          </w:p>
        </w:tc>
        <w:tc>
          <w:tcPr>
            <w:tcW w:w="1417" w:type="dxa"/>
            <w:tcBorders>
              <w:top w:val="nil"/>
              <w:left w:val="nil"/>
              <w:bottom w:val="single" w:sz="8" w:space="0" w:color="auto"/>
              <w:right w:val="single" w:sz="8" w:space="0" w:color="auto"/>
            </w:tcBorders>
            <w:shd w:val="clear" w:color="auto" w:fill="auto"/>
            <w:vAlign w:val="center"/>
            <w:hideMark/>
          </w:tcPr>
          <w:p w14:paraId="56E4D361" w14:textId="77777777" w:rsidR="005C4BEF" w:rsidRPr="001D74B7" w:rsidRDefault="005C4BEF" w:rsidP="00D56417">
            <w:pPr>
              <w:jc w:val="right"/>
              <w:rPr>
                <w:b/>
                <w:bCs/>
                <w:sz w:val="22"/>
                <w:szCs w:val="22"/>
              </w:rPr>
            </w:pPr>
            <w:r w:rsidRPr="001D74B7">
              <w:rPr>
                <w:b/>
                <w:bCs/>
                <w:sz w:val="22"/>
                <w:szCs w:val="22"/>
              </w:rPr>
              <w:t>25 838</w:t>
            </w:r>
          </w:p>
        </w:tc>
        <w:tc>
          <w:tcPr>
            <w:tcW w:w="1491" w:type="dxa"/>
            <w:tcBorders>
              <w:top w:val="nil"/>
              <w:left w:val="nil"/>
              <w:bottom w:val="single" w:sz="8" w:space="0" w:color="auto"/>
              <w:right w:val="single" w:sz="8" w:space="0" w:color="auto"/>
            </w:tcBorders>
            <w:shd w:val="clear" w:color="auto" w:fill="auto"/>
            <w:vAlign w:val="center"/>
            <w:hideMark/>
          </w:tcPr>
          <w:p w14:paraId="238E0236" w14:textId="77777777" w:rsidR="005C4BEF" w:rsidRPr="001D74B7" w:rsidRDefault="005C4BEF" w:rsidP="00D56417">
            <w:pPr>
              <w:jc w:val="right"/>
              <w:rPr>
                <w:b/>
                <w:bCs/>
                <w:sz w:val="22"/>
                <w:szCs w:val="22"/>
              </w:rPr>
            </w:pPr>
            <w:r w:rsidRPr="001D74B7">
              <w:rPr>
                <w:b/>
                <w:bCs/>
                <w:sz w:val="22"/>
                <w:szCs w:val="22"/>
              </w:rPr>
              <w:t>122,90</w:t>
            </w:r>
          </w:p>
        </w:tc>
        <w:tc>
          <w:tcPr>
            <w:tcW w:w="1140" w:type="dxa"/>
            <w:tcBorders>
              <w:top w:val="single" w:sz="8" w:space="0" w:color="auto"/>
              <w:left w:val="nil"/>
              <w:bottom w:val="single" w:sz="8" w:space="0" w:color="auto"/>
              <w:right w:val="single" w:sz="8" w:space="0" w:color="auto"/>
            </w:tcBorders>
            <w:shd w:val="clear" w:color="auto" w:fill="auto"/>
            <w:vAlign w:val="center"/>
            <w:hideMark/>
          </w:tcPr>
          <w:p w14:paraId="19F7A085" w14:textId="77777777" w:rsidR="005C4BEF" w:rsidRPr="001D74B7" w:rsidRDefault="005C4BEF" w:rsidP="00D56417">
            <w:pPr>
              <w:jc w:val="right"/>
              <w:rPr>
                <w:b/>
                <w:bCs/>
                <w:sz w:val="22"/>
                <w:szCs w:val="22"/>
              </w:rPr>
            </w:pPr>
            <w:r w:rsidRPr="001D74B7">
              <w:rPr>
                <w:b/>
                <w:bCs/>
                <w:sz w:val="22"/>
                <w:szCs w:val="22"/>
              </w:rPr>
              <w:t>121,29</w:t>
            </w:r>
          </w:p>
        </w:tc>
        <w:tc>
          <w:tcPr>
            <w:tcW w:w="146" w:type="dxa"/>
            <w:vAlign w:val="center"/>
            <w:hideMark/>
          </w:tcPr>
          <w:p w14:paraId="4BD5CC0F" w14:textId="77777777" w:rsidR="005C4BEF" w:rsidRPr="001D74B7" w:rsidRDefault="005C4BEF" w:rsidP="00D56417">
            <w:pPr>
              <w:rPr>
                <w:sz w:val="20"/>
                <w:szCs w:val="20"/>
              </w:rPr>
            </w:pPr>
          </w:p>
        </w:tc>
      </w:tr>
    </w:tbl>
    <w:p w14:paraId="41E03F48" w14:textId="77777777" w:rsidR="005C4BEF" w:rsidRPr="001D74B7" w:rsidRDefault="005C4BEF" w:rsidP="005C4BEF"/>
    <w:p w14:paraId="52E88858" w14:textId="77777777" w:rsidR="005C4BEF" w:rsidRPr="001D74B7" w:rsidRDefault="005C4BEF" w:rsidP="005C4BEF">
      <w:r w:rsidRPr="001D74B7">
        <w:t>K jednotlivým místním poplatkům</w:t>
      </w:r>
    </w:p>
    <w:p w14:paraId="3DC373FB" w14:textId="77777777" w:rsidR="005C4BEF" w:rsidRPr="001D74B7" w:rsidRDefault="005C4BEF" w:rsidP="005C4BEF">
      <w:pPr>
        <w:pStyle w:val="Odstavecseseznamem"/>
        <w:numPr>
          <w:ilvl w:val="0"/>
          <w:numId w:val="27"/>
        </w:numPr>
      </w:pPr>
      <w:r w:rsidRPr="001D74B7">
        <w:t>MP ze psů</w:t>
      </w:r>
    </w:p>
    <w:p w14:paraId="0E454020" w14:textId="77777777" w:rsidR="005C4BEF" w:rsidRPr="001D74B7" w:rsidRDefault="005C4BEF" w:rsidP="005C4BEF">
      <w:r w:rsidRPr="001D74B7">
        <w:t>Výše inkasa tohoto místního poplatku závisí na tom, kolik lidí si na území MČ Prahy 8 pořídí psa. V posledních letech je výběr místního poplatku stabilní.</w:t>
      </w:r>
    </w:p>
    <w:p w14:paraId="11B9BA3C" w14:textId="77777777" w:rsidR="005C4BEF" w:rsidRPr="001D74B7" w:rsidRDefault="005C4BEF" w:rsidP="005C4BEF">
      <w:pPr>
        <w:pStyle w:val="Odstavecseseznamem"/>
        <w:numPr>
          <w:ilvl w:val="0"/>
          <w:numId w:val="27"/>
        </w:numPr>
      </w:pPr>
      <w:r w:rsidRPr="001D74B7">
        <w:t>MP z pobytu</w:t>
      </w:r>
    </w:p>
    <w:p w14:paraId="1D2A4287" w14:textId="77777777" w:rsidR="005C4BEF" w:rsidRPr="001D74B7" w:rsidRDefault="005C4BEF" w:rsidP="005C4BEF">
      <w:r w:rsidRPr="001D74B7">
        <w:t>Rostoucí příjmy tohoto poplatku jsou převážně z investičních bytů pronajímaných prostřednictvím internetových portálů.</w:t>
      </w:r>
    </w:p>
    <w:p w14:paraId="7946E764" w14:textId="77777777" w:rsidR="005C4BEF" w:rsidRPr="001D74B7" w:rsidRDefault="005C4BEF" w:rsidP="005C4BEF">
      <w:pPr>
        <w:pStyle w:val="Odstavecseseznamem"/>
        <w:numPr>
          <w:ilvl w:val="0"/>
          <w:numId w:val="27"/>
        </w:numPr>
      </w:pPr>
      <w:r w:rsidRPr="001D74B7">
        <w:t>MP za užívání veřejného prostranství</w:t>
      </w:r>
    </w:p>
    <w:p w14:paraId="3027E9EE" w14:textId="77777777" w:rsidR="005C4BEF" w:rsidRPr="001D74B7" w:rsidRDefault="005C4BEF" w:rsidP="005C4BEF">
      <w:r w:rsidRPr="001D74B7">
        <w:t>Tento poplatek zcela závisí na stavební činnosti na území ÚMČ Praha 8.</w:t>
      </w:r>
    </w:p>
    <w:p w14:paraId="06461A05" w14:textId="77777777" w:rsidR="005C4BEF" w:rsidRPr="001D74B7" w:rsidRDefault="005C4BEF" w:rsidP="005C4BEF">
      <w:pPr>
        <w:pStyle w:val="Odstavecseseznamem"/>
        <w:numPr>
          <w:ilvl w:val="0"/>
          <w:numId w:val="27"/>
        </w:numPr>
      </w:pPr>
      <w:r w:rsidRPr="001D74B7">
        <w:t>MP ze vstupného</w:t>
      </w:r>
    </w:p>
    <w:p w14:paraId="4A60DB07" w14:textId="77777777" w:rsidR="005C4BEF" w:rsidRPr="001D74B7" w:rsidRDefault="005C4BEF" w:rsidP="005C4BEF">
      <w:r w:rsidRPr="001D74B7">
        <w:t xml:space="preserve">Jedná se především o výběr poplatků z koncertů pořádaných ve Foru Karlín. </w:t>
      </w:r>
    </w:p>
    <w:p w14:paraId="00BF71A4" w14:textId="77777777" w:rsidR="005C4BEF" w:rsidRPr="001D74B7" w:rsidRDefault="005C4BEF" w:rsidP="005C4BEF"/>
    <w:p w14:paraId="4B7748BD" w14:textId="77777777" w:rsidR="005C4BEF" w:rsidRPr="001D74B7" w:rsidRDefault="005C4BEF" w:rsidP="005C4BEF">
      <w:pPr>
        <w:jc w:val="both"/>
        <w:rPr>
          <w:b/>
          <w:bCs/>
        </w:rPr>
      </w:pPr>
      <w:r w:rsidRPr="001D74B7">
        <w:rPr>
          <w:b/>
          <w:bCs/>
        </w:rPr>
        <w:t>Daň z nemovitých věcí</w:t>
      </w:r>
    </w:p>
    <w:p w14:paraId="3A2E624A" w14:textId="77777777" w:rsidR="005C4BEF" w:rsidRPr="001D74B7" w:rsidRDefault="005C4BEF" w:rsidP="005C4BEF">
      <w:pPr>
        <w:jc w:val="both"/>
        <w:rPr>
          <w:bCs/>
        </w:rPr>
      </w:pPr>
      <w:r w:rsidRPr="001D74B7">
        <w:rPr>
          <w:bCs/>
        </w:rPr>
        <w:t xml:space="preserve">MČ Praha 8 obdržela daň z nemovitých věcí ve výši </w:t>
      </w:r>
      <w:r w:rsidRPr="001D74B7">
        <w:rPr>
          <w:b/>
        </w:rPr>
        <w:t>217</w:t>
      </w:r>
      <w:r w:rsidRPr="001D74B7">
        <w:rPr>
          <w:b/>
          <w:bCs/>
        </w:rPr>
        <w:t> 207 tis. Kč</w:t>
      </w:r>
      <w:r w:rsidRPr="001D74B7">
        <w:rPr>
          <w:bCs/>
        </w:rPr>
        <w:t xml:space="preserve">, tj. 104,93 % SR. </w:t>
      </w:r>
    </w:p>
    <w:p w14:paraId="207D77D8" w14:textId="77777777" w:rsidR="005C4BEF" w:rsidRPr="001D74B7" w:rsidRDefault="005C4BEF" w:rsidP="005C4BEF">
      <w:pPr>
        <w:pStyle w:val="Zkladntext3"/>
        <w:rPr>
          <w:sz w:val="22"/>
          <w:szCs w:val="22"/>
        </w:rPr>
      </w:pPr>
    </w:p>
    <w:p w14:paraId="086B4D79" w14:textId="77777777" w:rsidR="005C4BEF" w:rsidRPr="001D74B7" w:rsidRDefault="005C4BEF" w:rsidP="005C4BEF">
      <w:pPr>
        <w:jc w:val="both"/>
      </w:pPr>
      <w:r w:rsidRPr="001D74B7">
        <w:rPr>
          <w:b/>
          <w:bCs/>
        </w:rPr>
        <w:t>Nedaňové příjmy</w:t>
      </w:r>
      <w:r w:rsidRPr="001D74B7">
        <w:rPr>
          <w:bCs/>
        </w:rPr>
        <w:t xml:space="preserve"> </w:t>
      </w:r>
      <w:r w:rsidRPr="001D74B7">
        <w:t>byly plněny částkou</w:t>
      </w:r>
      <w:r w:rsidRPr="001D74B7">
        <w:rPr>
          <w:b/>
          <w:bCs/>
        </w:rPr>
        <w:t xml:space="preserve"> 144 582 tis. Kč</w:t>
      </w:r>
      <w:r w:rsidRPr="001D74B7">
        <w:t>, tj. na 196,82 % RZ, z toho:</w:t>
      </w:r>
    </w:p>
    <w:p w14:paraId="1787D0AF" w14:textId="77777777" w:rsidR="005C4BEF" w:rsidRPr="001D74B7" w:rsidRDefault="005C4BEF" w:rsidP="005C4BEF">
      <w:pPr>
        <w:jc w:val="both"/>
      </w:pPr>
    </w:p>
    <w:p w14:paraId="505D861E" w14:textId="77777777" w:rsidR="005C4BEF" w:rsidRPr="001D74B7" w:rsidRDefault="005C4BEF" w:rsidP="005C4BEF">
      <w:pPr>
        <w:jc w:val="both"/>
      </w:pPr>
      <w:r w:rsidRPr="001D74B7">
        <w:t>Během sledovaného období došlo k plnění</w:t>
      </w:r>
      <w:r w:rsidRPr="001D74B7">
        <w:rPr>
          <w:b/>
          <w:bCs/>
        </w:rPr>
        <w:t xml:space="preserve"> příjmů z poskytování služeb a výrobků </w:t>
      </w:r>
      <w:r w:rsidRPr="001D74B7">
        <w:rPr>
          <w:bCs/>
        </w:rPr>
        <w:t>na 431,50 % SR</w:t>
      </w:r>
      <w:r w:rsidRPr="001D74B7">
        <w:t xml:space="preserve">. Příjmy plynuly z kulturních akcí pořádaných OKSMPP ÚMČ. </w:t>
      </w:r>
    </w:p>
    <w:p w14:paraId="2EEEFDBF" w14:textId="77777777" w:rsidR="005C4BEF" w:rsidRPr="001D74B7" w:rsidRDefault="005C4BEF" w:rsidP="005C4BEF">
      <w:pPr>
        <w:jc w:val="both"/>
      </w:pPr>
    </w:p>
    <w:tbl>
      <w:tblPr>
        <w:tblW w:w="9740" w:type="dxa"/>
        <w:tblCellMar>
          <w:left w:w="70" w:type="dxa"/>
          <w:right w:w="70" w:type="dxa"/>
        </w:tblCellMar>
        <w:tblLook w:val="04A0" w:firstRow="1" w:lastRow="0" w:firstColumn="1" w:lastColumn="0" w:noHBand="0" w:noVBand="1"/>
      </w:tblPr>
      <w:tblGrid>
        <w:gridCol w:w="3260"/>
        <w:gridCol w:w="1480"/>
        <w:gridCol w:w="1300"/>
        <w:gridCol w:w="1160"/>
        <w:gridCol w:w="1300"/>
        <w:gridCol w:w="1240"/>
      </w:tblGrid>
      <w:tr w:rsidR="005C4BEF" w:rsidRPr="001D74B7" w14:paraId="6ACCBEF4" w14:textId="77777777" w:rsidTr="00D56417">
        <w:trPr>
          <w:trHeight w:val="300"/>
        </w:trPr>
        <w:tc>
          <w:tcPr>
            <w:tcW w:w="3260" w:type="dxa"/>
            <w:tcBorders>
              <w:top w:val="single" w:sz="8" w:space="0" w:color="auto"/>
              <w:left w:val="single" w:sz="8" w:space="0" w:color="auto"/>
              <w:bottom w:val="nil"/>
              <w:right w:val="single" w:sz="8" w:space="0" w:color="auto"/>
            </w:tcBorders>
            <w:shd w:val="clear" w:color="auto" w:fill="auto"/>
            <w:vAlign w:val="center"/>
            <w:hideMark/>
          </w:tcPr>
          <w:p w14:paraId="218961DA" w14:textId="77777777" w:rsidR="005C4BEF" w:rsidRPr="001D74B7" w:rsidRDefault="005C4BEF" w:rsidP="00D56417">
            <w:pPr>
              <w:jc w:val="both"/>
              <w:rPr>
                <w:sz w:val="22"/>
                <w:szCs w:val="22"/>
              </w:rPr>
            </w:pPr>
            <w:r w:rsidRPr="001D74B7">
              <w:rPr>
                <w:sz w:val="22"/>
                <w:szCs w:val="22"/>
              </w:rPr>
              <w:t> </w:t>
            </w:r>
          </w:p>
        </w:tc>
        <w:tc>
          <w:tcPr>
            <w:tcW w:w="1480" w:type="dxa"/>
            <w:tcBorders>
              <w:top w:val="single" w:sz="8" w:space="0" w:color="auto"/>
              <w:left w:val="nil"/>
              <w:bottom w:val="nil"/>
              <w:right w:val="single" w:sz="8" w:space="0" w:color="auto"/>
            </w:tcBorders>
            <w:shd w:val="clear" w:color="auto" w:fill="auto"/>
            <w:vAlign w:val="center"/>
            <w:hideMark/>
          </w:tcPr>
          <w:p w14:paraId="2E7BBD64" w14:textId="77777777" w:rsidR="005C4BEF" w:rsidRPr="001D74B7" w:rsidRDefault="005C4BEF" w:rsidP="00D56417">
            <w:pPr>
              <w:jc w:val="center"/>
              <w:rPr>
                <w:sz w:val="22"/>
                <w:szCs w:val="22"/>
              </w:rPr>
            </w:pPr>
            <w:r w:rsidRPr="001D74B7">
              <w:rPr>
                <w:sz w:val="22"/>
                <w:szCs w:val="22"/>
              </w:rPr>
              <w:t>SR</w:t>
            </w:r>
          </w:p>
        </w:tc>
        <w:tc>
          <w:tcPr>
            <w:tcW w:w="1300" w:type="dxa"/>
            <w:tcBorders>
              <w:top w:val="single" w:sz="8" w:space="0" w:color="auto"/>
              <w:left w:val="nil"/>
              <w:bottom w:val="nil"/>
              <w:right w:val="single" w:sz="8" w:space="0" w:color="auto"/>
            </w:tcBorders>
            <w:shd w:val="clear" w:color="auto" w:fill="auto"/>
            <w:vAlign w:val="center"/>
            <w:hideMark/>
          </w:tcPr>
          <w:p w14:paraId="5C1D6CF5" w14:textId="77777777" w:rsidR="005C4BEF" w:rsidRPr="001D74B7" w:rsidRDefault="005C4BEF" w:rsidP="00D56417">
            <w:pPr>
              <w:jc w:val="center"/>
              <w:rPr>
                <w:sz w:val="22"/>
                <w:szCs w:val="22"/>
              </w:rPr>
            </w:pPr>
            <w:r w:rsidRPr="001D74B7">
              <w:rPr>
                <w:sz w:val="22"/>
                <w:szCs w:val="22"/>
              </w:rPr>
              <w:t>Skutečnost</w:t>
            </w:r>
          </w:p>
        </w:tc>
        <w:tc>
          <w:tcPr>
            <w:tcW w:w="1160" w:type="dxa"/>
            <w:tcBorders>
              <w:top w:val="single" w:sz="8" w:space="0" w:color="auto"/>
              <w:left w:val="nil"/>
              <w:bottom w:val="nil"/>
              <w:right w:val="single" w:sz="8" w:space="0" w:color="auto"/>
            </w:tcBorders>
            <w:shd w:val="clear" w:color="auto" w:fill="auto"/>
            <w:vAlign w:val="center"/>
            <w:hideMark/>
          </w:tcPr>
          <w:p w14:paraId="6FE9E5B7" w14:textId="77777777" w:rsidR="005C4BEF" w:rsidRPr="001D74B7" w:rsidRDefault="005C4BEF" w:rsidP="00D56417">
            <w:pPr>
              <w:jc w:val="center"/>
              <w:rPr>
                <w:sz w:val="22"/>
                <w:szCs w:val="22"/>
              </w:rPr>
            </w:pPr>
            <w:r w:rsidRPr="001D74B7">
              <w:rPr>
                <w:sz w:val="22"/>
                <w:szCs w:val="22"/>
              </w:rPr>
              <w:t>%</w:t>
            </w:r>
          </w:p>
        </w:tc>
        <w:tc>
          <w:tcPr>
            <w:tcW w:w="1300" w:type="dxa"/>
            <w:tcBorders>
              <w:top w:val="single" w:sz="8" w:space="0" w:color="auto"/>
              <w:left w:val="nil"/>
              <w:bottom w:val="nil"/>
              <w:right w:val="single" w:sz="8" w:space="0" w:color="auto"/>
            </w:tcBorders>
            <w:shd w:val="clear" w:color="auto" w:fill="auto"/>
            <w:vAlign w:val="center"/>
            <w:hideMark/>
          </w:tcPr>
          <w:p w14:paraId="7B1EA133" w14:textId="77777777" w:rsidR="005C4BEF" w:rsidRPr="001D74B7" w:rsidRDefault="005C4BEF" w:rsidP="00D56417">
            <w:pPr>
              <w:jc w:val="center"/>
              <w:rPr>
                <w:sz w:val="22"/>
                <w:szCs w:val="22"/>
              </w:rPr>
            </w:pPr>
            <w:r w:rsidRPr="001D74B7">
              <w:rPr>
                <w:sz w:val="22"/>
                <w:szCs w:val="22"/>
              </w:rPr>
              <w:t>Skutečnost</w:t>
            </w:r>
          </w:p>
        </w:tc>
        <w:tc>
          <w:tcPr>
            <w:tcW w:w="1240" w:type="dxa"/>
            <w:tcBorders>
              <w:top w:val="single" w:sz="8" w:space="0" w:color="auto"/>
              <w:left w:val="nil"/>
              <w:bottom w:val="nil"/>
              <w:right w:val="single" w:sz="8" w:space="0" w:color="auto"/>
            </w:tcBorders>
            <w:shd w:val="clear" w:color="auto" w:fill="auto"/>
            <w:vAlign w:val="center"/>
            <w:hideMark/>
          </w:tcPr>
          <w:p w14:paraId="611B2E51" w14:textId="77777777" w:rsidR="005C4BEF" w:rsidRPr="001D74B7" w:rsidRDefault="005C4BEF" w:rsidP="00D56417">
            <w:pPr>
              <w:jc w:val="center"/>
              <w:rPr>
                <w:sz w:val="22"/>
                <w:szCs w:val="22"/>
              </w:rPr>
            </w:pPr>
            <w:r w:rsidRPr="001D74B7">
              <w:rPr>
                <w:sz w:val="22"/>
                <w:szCs w:val="22"/>
              </w:rPr>
              <w:t>2024/</w:t>
            </w:r>
          </w:p>
        </w:tc>
      </w:tr>
      <w:tr w:rsidR="005C4BEF" w:rsidRPr="001D74B7" w14:paraId="1C66C3CE" w14:textId="77777777" w:rsidTr="00D56417">
        <w:trPr>
          <w:trHeight w:val="300"/>
        </w:trPr>
        <w:tc>
          <w:tcPr>
            <w:tcW w:w="3260" w:type="dxa"/>
            <w:tcBorders>
              <w:top w:val="nil"/>
              <w:left w:val="single" w:sz="8" w:space="0" w:color="auto"/>
              <w:bottom w:val="nil"/>
              <w:right w:val="single" w:sz="8" w:space="0" w:color="auto"/>
            </w:tcBorders>
            <w:shd w:val="clear" w:color="auto" w:fill="auto"/>
            <w:vAlign w:val="center"/>
            <w:hideMark/>
          </w:tcPr>
          <w:p w14:paraId="4BC67533" w14:textId="77777777" w:rsidR="005C4BEF" w:rsidRPr="001D74B7" w:rsidRDefault="005C4BEF" w:rsidP="00D56417">
            <w:pPr>
              <w:jc w:val="both"/>
              <w:rPr>
                <w:sz w:val="22"/>
                <w:szCs w:val="22"/>
              </w:rPr>
            </w:pPr>
            <w:r w:rsidRPr="001D74B7">
              <w:rPr>
                <w:sz w:val="22"/>
                <w:szCs w:val="22"/>
              </w:rPr>
              <w:t>Kapitola</w:t>
            </w:r>
          </w:p>
        </w:tc>
        <w:tc>
          <w:tcPr>
            <w:tcW w:w="1480" w:type="dxa"/>
            <w:tcBorders>
              <w:top w:val="nil"/>
              <w:left w:val="nil"/>
              <w:bottom w:val="nil"/>
              <w:right w:val="single" w:sz="8" w:space="0" w:color="auto"/>
            </w:tcBorders>
            <w:shd w:val="clear" w:color="auto" w:fill="auto"/>
            <w:vAlign w:val="center"/>
            <w:hideMark/>
          </w:tcPr>
          <w:p w14:paraId="178B085C" w14:textId="77777777" w:rsidR="005C4BEF" w:rsidRPr="001D74B7" w:rsidRDefault="005C4BEF" w:rsidP="00D56417">
            <w:pPr>
              <w:jc w:val="center"/>
              <w:rPr>
                <w:sz w:val="22"/>
                <w:szCs w:val="22"/>
              </w:rPr>
            </w:pPr>
            <w:r w:rsidRPr="001D74B7">
              <w:rPr>
                <w:sz w:val="22"/>
                <w:szCs w:val="22"/>
              </w:rPr>
              <w:t>na rok 2024</w:t>
            </w:r>
          </w:p>
        </w:tc>
        <w:tc>
          <w:tcPr>
            <w:tcW w:w="1300" w:type="dxa"/>
            <w:tcBorders>
              <w:top w:val="nil"/>
              <w:left w:val="nil"/>
              <w:bottom w:val="nil"/>
              <w:right w:val="single" w:sz="8" w:space="0" w:color="auto"/>
            </w:tcBorders>
            <w:shd w:val="clear" w:color="auto" w:fill="auto"/>
            <w:vAlign w:val="center"/>
            <w:hideMark/>
          </w:tcPr>
          <w:p w14:paraId="4BCC7B4D" w14:textId="77777777" w:rsidR="005C4BEF" w:rsidRPr="001D74B7" w:rsidRDefault="005C4BEF" w:rsidP="00D56417">
            <w:pPr>
              <w:jc w:val="center"/>
              <w:rPr>
                <w:sz w:val="22"/>
                <w:szCs w:val="22"/>
              </w:rPr>
            </w:pPr>
            <w:r w:rsidRPr="001D74B7">
              <w:rPr>
                <w:sz w:val="22"/>
                <w:szCs w:val="22"/>
              </w:rPr>
              <w:t>k 31.12.2024</w:t>
            </w:r>
          </w:p>
        </w:tc>
        <w:tc>
          <w:tcPr>
            <w:tcW w:w="1160" w:type="dxa"/>
            <w:tcBorders>
              <w:top w:val="nil"/>
              <w:left w:val="nil"/>
              <w:bottom w:val="nil"/>
              <w:right w:val="single" w:sz="8" w:space="0" w:color="auto"/>
            </w:tcBorders>
            <w:shd w:val="clear" w:color="auto" w:fill="auto"/>
            <w:vAlign w:val="center"/>
            <w:hideMark/>
          </w:tcPr>
          <w:p w14:paraId="7EA3168E" w14:textId="77777777" w:rsidR="005C4BEF" w:rsidRPr="001D74B7" w:rsidRDefault="005C4BEF" w:rsidP="00D56417">
            <w:pPr>
              <w:jc w:val="center"/>
              <w:rPr>
                <w:sz w:val="22"/>
                <w:szCs w:val="22"/>
              </w:rPr>
            </w:pPr>
            <w:r w:rsidRPr="001D74B7">
              <w:rPr>
                <w:sz w:val="22"/>
                <w:szCs w:val="22"/>
              </w:rPr>
              <w:t>plnění</w:t>
            </w:r>
          </w:p>
        </w:tc>
        <w:tc>
          <w:tcPr>
            <w:tcW w:w="1300" w:type="dxa"/>
            <w:tcBorders>
              <w:top w:val="nil"/>
              <w:left w:val="nil"/>
              <w:bottom w:val="nil"/>
              <w:right w:val="single" w:sz="8" w:space="0" w:color="auto"/>
            </w:tcBorders>
            <w:shd w:val="clear" w:color="auto" w:fill="auto"/>
            <w:vAlign w:val="center"/>
            <w:hideMark/>
          </w:tcPr>
          <w:p w14:paraId="51A540C4" w14:textId="77777777" w:rsidR="005C4BEF" w:rsidRPr="001D74B7" w:rsidRDefault="005C4BEF" w:rsidP="00D56417">
            <w:pPr>
              <w:jc w:val="center"/>
              <w:rPr>
                <w:sz w:val="22"/>
                <w:szCs w:val="22"/>
              </w:rPr>
            </w:pPr>
            <w:r w:rsidRPr="001D74B7">
              <w:rPr>
                <w:sz w:val="22"/>
                <w:szCs w:val="22"/>
              </w:rPr>
              <w:t>k 31.12.2023</w:t>
            </w:r>
          </w:p>
        </w:tc>
        <w:tc>
          <w:tcPr>
            <w:tcW w:w="1240" w:type="dxa"/>
            <w:tcBorders>
              <w:top w:val="nil"/>
              <w:left w:val="nil"/>
              <w:bottom w:val="nil"/>
              <w:right w:val="single" w:sz="8" w:space="0" w:color="auto"/>
            </w:tcBorders>
            <w:shd w:val="clear" w:color="auto" w:fill="auto"/>
            <w:vAlign w:val="center"/>
            <w:hideMark/>
          </w:tcPr>
          <w:p w14:paraId="4BB290B8" w14:textId="77777777" w:rsidR="005C4BEF" w:rsidRPr="001D74B7" w:rsidRDefault="005C4BEF" w:rsidP="00D56417">
            <w:pPr>
              <w:jc w:val="center"/>
              <w:rPr>
                <w:sz w:val="22"/>
                <w:szCs w:val="22"/>
              </w:rPr>
            </w:pPr>
            <w:r w:rsidRPr="001D74B7">
              <w:rPr>
                <w:sz w:val="22"/>
                <w:szCs w:val="22"/>
              </w:rPr>
              <w:t>2023</w:t>
            </w:r>
          </w:p>
        </w:tc>
      </w:tr>
      <w:tr w:rsidR="005C4BEF" w:rsidRPr="001D74B7" w14:paraId="1BEBB454" w14:textId="77777777" w:rsidTr="00D56417">
        <w:trPr>
          <w:trHeight w:val="315"/>
        </w:trPr>
        <w:tc>
          <w:tcPr>
            <w:tcW w:w="3260" w:type="dxa"/>
            <w:tcBorders>
              <w:top w:val="nil"/>
              <w:left w:val="single" w:sz="8" w:space="0" w:color="auto"/>
              <w:bottom w:val="single" w:sz="8" w:space="0" w:color="auto"/>
              <w:right w:val="single" w:sz="8" w:space="0" w:color="auto"/>
            </w:tcBorders>
            <w:shd w:val="clear" w:color="auto" w:fill="auto"/>
            <w:vAlign w:val="center"/>
            <w:hideMark/>
          </w:tcPr>
          <w:p w14:paraId="2D726AF6" w14:textId="77777777" w:rsidR="005C4BEF" w:rsidRPr="001D74B7" w:rsidRDefault="005C4BEF" w:rsidP="00D56417">
            <w:pPr>
              <w:rPr>
                <w:sz w:val="22"/>
                <w:szCs w:val="22"/>
              </w:rPr>
            </w:pPr>
            <w:r w:rsidRPr="001D74B7">
              <w:rPr>
                <w:sz w:val="22"/>
                <w:szCs w:val="22"/>
              </w:rPr>
              <w:t> </w:t>
            </w:r>
          </w:p>
        </w:tc>
        <w:tc>
          <w:tcPr>
            <w:tcW w:w="1480" w:type="dxa"/>
            <w:tcBorders>
              <w:top w:val="nil"/>
              <w:left w:val="nil"/>
              <w:bottom w:val="single" w:sz="8" w:space="0" w:color="auto"/>
              <w:right w:val="single" w:sz="8" w:space="0" w:color="auto"/>
            </w:tcBorders>
            <w:shd w:val="clear" w:color="auto" w:fill="auto"/>
            <w:vAlign w:val="center"/>
            <w:hideMark/>
          </w:tcPr>
          <w:p w14:paraId="197E30E4" w14:textId="77777777" w:rsidR="005C4BEF" w:rsidRPr="001D74B7" w:rsidRDefault="005C4BEF" w:rsidP="00D56417">
            <w:pPr>
              <w:jc w:val="center"/>
              <w:rPr>
                <w:sz w:val="22"/>
                <w:szCs w:val="22"/>
              </w:rPr>
            </w:pPr>
            <w:r w:rsidRPr="001D74B7">
              <w:rPr>
                <w:sz w:val="22"/>
                <w:szCs w:val="22"/>
              </w:rPr>
              <w:t>(v tis. Kč)</w:t>
            </w:r>
          </w:p>
        </w:tc>
        <w:tc>
          <w:tcPr>
            <w:tcW w:w="1300" w:type="dxa"/>
            <w:tcBorders>
              <w:top w:val="nil"/>
              <w:left w:val="nil"/>
              <w:bottom w:val="single" w:sz="8" w:space="0" w:color="auto"/>
              <w:right w:val="single" w:sz="8" w:space="0" w:color="auto"/>
            </w:tcBorders>
            <w:shd w:val="clear" w:color="auto" w:fill="auto"/>
            <w:vAlign w:val="center"/>
            <w:hideMark/>
          </w:tcPr>
          <w:p w14:paraId="19266649" w14:textId="77777777" w:rsidR="005C4BEF" w:rsidRPr="001D74B7" w:rsidRDefault="005C4BEF" w:rsidP="00D56417">
            <w:pPr>
              <w:jc w:val="center"/>
              <w:rPr>
                <w:sz w:val="22"/>
                <w:szCs w:val="22"/>
              </w:rPr>
            </w:pPr>
            <w:r w:rsidRPr="001D74B7">
              <w:rPr>
                <w:sz w:val="22"/>
                <w:szCs w:val="22"/>
              </w:rPr>
              <w:t>(v tis. Kč)</w:t>
            </w:r>
          </w:p>
        </w:tc>
        <w:tc>
          <w:tcPr>
            <w:tcW w:w="1160" w:type="dxa"/>
            <w:tcBorders>
              <w:top w:val="nil"/>
              <w:left w:val="nil"/>
              <w:bottom w:val="single" w:sz="8" w:space="0" w:color="auto"/>
              <w:right w:val="single" w:sz="8" w:space="0" w:color="auto"/>
            </w:tcBorders>
            <w:shd w:val="clear" w:color="auto" w:fill="auto"/>
            <w:vAlign w:val="center"/>
            <w:hideMark/>
          </w:tcPr>
          <w:p w14:paraId="712EAE9F" w14:textId="77777777" w:rsidR="005C4BEF" w:rsidRPr="001D74B7" w:rsidRDefault="005C4BEF" w:rsidP="00D56417">
            <w:pPr>
              <w:jc w:val="center"/>
              <w:rPr>
                <w:sz w:val="22"/>
                <w:szCs w:val="22"/>
              </w:rPr>
            </w:pPr>
            <w:r w:rsidRPr="001D74B7">
              <w:rPr>
                <w:sz w:val="22"/>
                <w:szCs w:val="22"/>
              </w:rPr>
              <w:t> </w:t>
            </w:r>
          </w:p>
        </w:tc>
        <w:tc>
          <w:tcPr>
            <w:tcW w:w="1300" w:type="dxa"/>
            <w:tcBorders>
              <w:top w:val="nil"/>
              <w:left w:val="nil"/>
              <w:bottom w:val="single" w:sz="8" w:space="0" w:color="auto"/>
              <w:right w:val="single" w:sz="8" w:space="0" w:color="auto"/>
            </w:tcBorders>
            <w:shd w:val="clear" w:color="auto" w:fill="auto"/>
            <w:vAlign w:val="center"/>
            <w:hideMark/>
          </w:tcPr>
          <w:p w14:paraId="26EDFB21" w14:textId="77777777" w:rsidR="005C4BEF" w:rsidRPr="001D74B7" w:rsidRDefault="005C4BEF" w:rsidP="00D56417">
            <w:pPr>
              <w:jc w:val="center"/>
              <w:rPr>
                <w:sz w:val="22"/>
                <w:szCs w:val="22"/>
              </w:rPr>
            </w:pPr>
            <w:r w:rsidRPr="001D74B7">
              <w:rPr>
                <w:sz w:val="22"/>
                <w:szCs w:val="22"/>
              </w:rPr>
              <w:t>(v tis. Kč)</w:t>
            </w:r>
          </w:p>
        </w:tc>
        <w:tc>
          <w:tcPr>
            <w:tcW w:w="1240" w:type="dxa"/>
            <w:tcBorders>
              <w:top w:val="nil"/>
              <w:left w:val="nil"/>
              <w:bottom w:val="single" w:sz="8" w:space="0" w:color="auto"/>
              <w:right w:val="single" w:sz="8" w:space="0" w:color="auto"/>
            </w:tcBorders>
            <w:shd w:val="clear" w:color="auto" w:fill="auto"/>
            <w:vAlign w:val="center"/>
            <w:hideMark/>
          </w:tcPr>
          <w:p w14:paraId="12C7F416" w14:textId="77777777" w:rsidR="005C4BEF" w:rsidRPr="001D74B7" w:rsidRDefault="005C4BEF" w:rsidP="00D56417">
            <w:pPr>
              <w:jc w:val="center"/>
              <w:rPr>
                <w:sz w:val="22"/>
                <w:szCs w:val="22"/>
              </w:rPr>
            </w:pPr>
            <w:r w:rsidRPr="001D74B7">
              <w:rPr>
                <w:sz w:val="22"/>
                <w:szCs w:val="22"/>
              </w:rPr>
              <w:t>(%)</w:t>
            </w:r>
          </w:p>
        </w:tc>
      </w:tr>
      <w:tr w:rsidR="005C4BEF" w:rsidRPr="001D74B7" w14:paraId="4BC9EA3A" w14:textId="77777777" w:rsidTr="00D56417">
        <w:trPr>
          <w:trHeight w:val="315"/>
        </w:trPr>
        <w:tc>
          <w:tcPr>
            <w:tcW w:w="3260" w:type="dxa"/>
            <w:tcBorders>
              <w:top w:val="nil"/>
              <w:left w:val="single" w:sz="8" w:space="0" w:color="auto"/>
              <w:bottom w:val="single" w:sz="8" w:space="0" w:color="auto"/>
              <w:right w:val="single" w:sz="8" w:space="0" w:color="auto"/>
            </w:tcBorders>
            <w:shd w:val="clear" w:color="auto" w:fill="auto"/>
            <w:vAlign w:val="center"/>
            <w:hideMark/>
          </w:tcPr>
          <w:p w14:paraId="3C71C72B" w14:textId="77777777" w:rsidR="005C4BEF" w:rsidRPr="001D74B7" w:rsidRDefault="005C4BEF" w:rsidP="00D56417">
            <w:pPr>
              <w:rPr>
                <w:sz w:val="22"/>
                <w:szCs w:val="22"/>
              </w:rPr>
            </w:pPr>
            <w:r w:rsidRPr="001D74B7">
              <w:rPr>
                <w:sz w:val="22"/>
                <w:szCs w:val="22"/>
              </w:rPr>
              <w:t>Kultura a cestovní ruch</w:t>
            </w:r>
          </w:p>
        </w:tc>
        <w:tc>
          <w:tcPr>
            <w:tcW w:w="1480" w:type="dxa"/>
            <w:tcBorders>
              <w:top w:val="nil"/>
              <w:left w:val="nil"/>
              <w:bottom w:val="single" w:sz="8" w:space="0" w:color="auto"/>
              <w:right w:val="single" w:sz="8" w:space="0" w:color="auto"/>
            </w:tcBorders>
            <w:shd w:val="clear" w:color="auto" w:fill="auto"/>
            <w:vAlign w:val="center"/>
            <w:hideMark/>
          </w:tcPr>
          <w:p w14:paraId="73F28F7D" w14:textId="77777777" w:rsidR="005C4BEF" w:rsidRPr="001D74B7" w:rsidRDefault="005C4BEF" w:rsidP="00D56417">
            <w:pPr>
              <w:jc w:val="right"/>
              <w:rPr>
                <w:sz w:val="22"/>
                <w:szCs w:val="22"/>
              </w:rPr>
            </w:pPr>
            <w:r w:rsidRPr="001D74B7">
              <w:rPr>
                <w:sz w:val="22"/>
                <w:szCs w:val="22"/>
              </w:rPr>
              <w:t>200</w:t>
            </w:r>
          </w:p>
        </w:tc>
        <w:tc>
          <w:tcPr>
            <w:tcW w:w="1300" w:type="dxa"/>
            <w:tcBorders>
              <w:top w:val="nil"/>
              <w:left w:val="nil"/>
              <w:bottom w:val="single" w:sz="8" w:space="0" w:color="auto"/>
              <w:right w:val="single" w:sz="8" w:space="0" w:color="auto"/>
            </w:tcBorders>
            <w:shd w:val="clear" w:color="auto" w:fill="auto"/>
            <w:vAlign w:val="center"/>
            <w:hideMark/>
          </w:tcPr>
          <w:p w14:paraId="3B77AA91" w14:textId="77777777" w:rsidR="005C4BEF" w:rsidRPr="001D74B7" w:rsidRDefault="005C4BEF" w:rsidP="00D56417">
            <w:pPr>
              <w:jc w:val="right"/>
              <w:rPr>
                <w:sz w:val="22"/>
                <w:szCs w:val="22"/>
              </w:rPr>
            </w:pPr>
            <w:r w:rsidRPr="001D74B7">
              <w:rPr>
                <w:sz w:val="22"/>
                <w:szCs w:val="22"/>
              </w:rPr>
              <w:t>863</w:t>
            </w:r>
          </w:p>
        </w:tc>
        <w:tc>
          <w:tcPr>
            <w:tcW w:w="1160" w:type="dxa"/>
            <w:tcBorders>
              <w:top w:val="nil"/>
              <w:left w:val="nil"/>
              <w:bottom w:val="single" w:sz="8" w:space="0" w:color="auto"/>
              <w:right w:val="single" w:sz="8" w:space="0" w:color="auto"/>
            </w:tcBorders>
            <w:shd w:val="clear" w:color="auto" w:fill="auto"/>
            <w:vAlign w:val="center"/>
            <w:hideMark/>
          </w:tcPr>
          <w:p w14:paraId="78D755C3" w14:textId="77777777" w:rsidR="005C4BEF" w:rsidRPr="001D74B7" w:rsidRDefault="005C4BEF" w:rsidP="00D56417">
            <w:pPr>
              <w:jc w:val="right"/>
              <w:rPr>
                <w:sz w:val="22"/>
                <w:szCs w:val="22"/>
              </w:rPr>
            </w:pPr>
            <w:r w:rsidRPr="001D74B7">
              <w:rPr>
                <w:sz w:val="22"/>
                <w:szCs w:val="22"/>
              </w:rPr>
              <w:t>431,50</w:t>
            </w:r>
          </w:p>
        </w:tc>
        <w:tc>
          <w:tcPr>
            <w:tcW w:w="1300" w:type="dxa"/>
            <w:tcBorders>
              <w:top w:val="nil"/>
              <w:left w:val="nil"/>
              <w:bottom w:val="single" w:sz="8" w:space="0" w:color="auto"/>
              <w:right w:val="single" w:sz="8" w:space="0" w:color="auto"/>
            </w:tcBorders>
            <w:shd w:val="clear" w:color="auto" w:fill="auto"/>
            <w:vAlign w:val="center"/>
            <w:hideMark/>
          </w:tcPr>
          <w:p w14:paraId="780218EA" w14:textId="77777777" w:rsidR="005C4BEF" w:rsidRPr="001D74B7" w:rsidRDefault="005C4BEF" w:rsidP="00D56417">
            <w:pPr>
              <w:jc w:val="right"/>
              <w:rPr>
                <w:sz w:val="22"/>
                <w:szCs w:val="22"/>
              </w:rPr>
            </w:pPr>
            <w:r w:rsidRPr="001D74B7">
              <w:rPr>
                <w:sz w:val="22"/>
                <w:szCs w:val="22"/>
              </w:rPr>
              <w:t>980</w:t>
            </w:r>
          </w:p>
        </w:tc>
        <w:tc>
          <w:tcPr>
            <w:tcW w:w="1240" w:type="dxa"/>
            <w:tcBorders>
              <w:top w:val="nil"/>
              <w:left w:val="nil"/>
              <w:bottom w:val="single" w:sz="8" w:space="0" w:color="auto"/>
              <w:right w:val="single" w:sz="8" w:space="0" w:color="auto"/>
            </w:tcBorders>
            <w:shd w:val="clear" w:color="auto" w:fill="auto"/>
            <w:vAlign w:val="center"/>
            <w:hideMark/>
          </w:tcPr>
          <w:p w14:paraId="0382CB9D" w14:textId="77777777" w:rsidR="005C4BEF" w:rsidRPr="001D74B7" w:rsidRDefault="005C4BEF" w:rsidP="00D56417">
            <w:pPr>
              <w:jc w:val="right"/>
              <w:rPr>
                <w:sz w:val="22"/>
                <w:szCs w:val="22"/>
              </w:rPr>
            </w:pPr>
            <w:r w:rsidRPr="001D74B7">
              <w:rPr>
                <w:sz w:val="22"/>
                <w:szCs w:val="22"/>
              </w:rPr>
              <w:t>88,06</w:t>
            </w:r>
          </w:p>
        </w:tc>
      </w:tr>
      <w:tr w:rsidR="005C4BEF" w:rsidRPr="001D74B7" w14:paraId="518345D7" w14:textId="77777777" w:rsidTr="00D56417">
        <w:trPr>
          <w:trHeight w:val="315"/>
        </w:trPr>
        <w:tc>
          <w:tcPr>
            <w:tcW w:w="3260" w:type="dxa"/>
            <w:tcBorders>
              <w:top w:val="nil"/>
              <w:left w:val="single" w:sz="8" w:space="0" w:color="auto"/>
              <w:bottom w:val="single" w:sz="8" w:space="0" w:color="auto"/>
              <w:right w:val="single" w:sz="8" w:space="0" w:color="auto"/>
            </w:tcBorders>
            <w:shd w:val="clear" w:color="auto" w:fill="auto"/>
            <w:vAlign w:val="center"/>
            <w:hideMark/>
          </w:tcPr>
          <w:p w14:paraId="1C2B82A6" w14:textId="77777777" w:rsidR="005C4BEF" w:rsidRPr="001D74B7" w:rsidRDefault="005C4BEF" w:rsidP="00D56417">
            <w:pPr>
              <w:jc w:val="both"/>
              <w:rPr>
                <w:i/>
                <w:iCs/>
                <w:sz w:val="22"/>
                <w:szCs w:val="22"/>
              </w:rPr>
            </w:pPr>
            <w:r w:rsidRPr="001D74B7">
              <w:rPr>
                <w:i/>
                <w:iCs/>
                <w:sz w:val="22"/>
                <w:szCs w:val="22"/>
              </w:rPr>
              <w:t>- KD Krakov</w:t>
            </w:r>
          </w:p>
        </w:tc>
        <w:tc>
          <w:tcPr>
            <w:tcW w:w="1480" w:type="dxa"/>
            <w:tcBorders>
              <w:top w:val="nil"/>
              <w:left w:val="nil"/>
              <w:bottom w:val="single" w:sz="8" w:space="0" w:color="auto"/>
              <w:right w:val="single" w:sz="8" w:space="0" w:color="auto"/>
            </w:tcBorders>
            <w:shd w:val="clear" w:color="auto" w:fill="auto"/>
            <w:vAlign w:val="center"/>
            <w:hideMark/>
          </w:tcPr>
          <w:p w14:paraId="4C3FCA09" w14:textId="77777777" w:rsidR="005C4BEF" w:rsidRPr="001D74B7" w:rsidRDefault="005C4BEF" w:rsidP="00D56417">
            <w:pPr>
              <w:jc w:val="right"/>
              <w:rPr>
                <w:i/>
                <w:iCs/>
                <w:sz w:val="22"/>
                <w:szCs w:val="22"/>
              </w:rPr>
            </w:pPr>
            <w:r w:rsidRPr="001D74B7">
              <w:rPr>
                <w:i/>
                <w:iCs/>
                <w:sz w:val="22"/>
                <w:szCs w:val="22"/>
              </w:rPr>
              <w:t>30</w:t>
            </w:r>
          </w:p>
        </w:tc>
        <w:tc>
          <w:tcPr>
            <w:tcW w:w="1300" w:type="dxa"/>
            <w:tcBorders>
              <w:top w:val="nil"/>
              <w:left w:val="nil"/>
              <w:bottom w:val="single" w:sz="8" w:space="0" w:color="auto"/>
              <w:right w:val="single" w:sz="8" w:space="0" w:color="auto"/>
            </w:tcBorders>
            <w:shd w:val="clear" w:color="auto" w:fill="auto"/>
            <w:vAlign w:val="center"/>
            <w:hideMark/>
          </w:tcPr>
          <w:p w14:paraId="463689CB" w14:textId="77777777" w:rsidR="005C4BEF" w:rsidRPr="001D74B7" w:rsidRDefault="005C4BEF" w:rsidP="00D56417">
            <w:pPr>
              <w:jc w:val="right"/>
              <w:rPr>
                <w:i/>
                <w:iCs/>
                <w:sz w:val="22"/>
                <w:szCs w:val="22"/>
              </w:rPr>
            </w:pPr>
            <w:r w:rsidRPr="001D74B7">
              <w:rPr>
                <w:i/>
                <w:iCs/>
                <w:sz w:val="22"/>
                <w:szCs w:val="22"/>
              </w:rPr>
              <w:t>201</w:t>
            </w:r>
          </w:p>
        </w:tc>
        <w:tc>
          <w:tcPr>
            <w:tcW w:w="1160" w:type="dxa"/>
            <w:tcBorders>
              <w:top w:val="nil"/>
              <w:left w:val="nil"/>
              <w:bottom w:val="single" w:sz="8" w:space="0" w:color="auto"/>
              <w:right w:val="single" w:sz="8" w:space="0" w:color="auto"/>
            </w:tcBorders>
            <w:shd w:val="clear" w:color="auto" w:fill="auto"/>
            <w:vAlign w:val="center"/>
            <w:hideMark/>
          </w:tcPr>
          <w:p w14:paraId="3551185F" w14:textId="77777777" w:rsidR="005C4BEF" w:rsidRPr="001D74B7" w:rsidRDefault="005C4BEF" w:rsidP="00D56417">
            <w:pPr>
              <w:jc w:val="right"/>
              <w:rPr>
                <w:i/>
                <w:iCs/>
                <w:sz w:val="22"/>
                <w:szCs w:val="22"/>
              </w:rPr>
            </w:pPr>
            <w:r w:rsidRPr="001D74B7">
              <w:rPr>
                <w:i/>
                <w:iCs/>
                <w:sz w:val="22"/>
                <w:szCs w:val="22"/>
              </w:rPr>
              <w:t>670,00</w:t>
            </w:r>
          </w:p>
        </w:tc>
        <w:tc>
          <w:tcPr>
            <w:tcW w:w="1300" w:type="dxa"/>
            <w:tcBorders>
              <w:top w:val="nil"/>
              <w:left w:val="nil"/>
              <w:bottom w:val="single" w:sz="8" w:space="0" w:color="auto"/>
              <w:right w:val="single" w:sz="8" w:space="0" w:color="auto"/>
            </w:tcBorders>
            <w:shd w:val="clear" w:color="auto" w:fill="auto"/>
            <w:vAlign w:val="center"/>
            <w:hideMark/>
          </w:tcPr>
          <w:p w14:paraId="0320D65F" w14:textId="77777777" w:rsidR="005C4BEF" w:rsidRPr="001D74B7" w:rsidRDefault="005C4BEF" w:rsidP="00D56417">
            <w:pPr>
              <w:jc w:val="right"/>
              <w:rPr>
                <w:i/>
                <w:iCs/>
                <w:color w:val="000000"/>
                <w:sz w:val="22"/>
                <w:szCs w:val="22"/>
              </w:rPr>
            </w:pPr>
            <w:r w:rsidRPr="001D74B7">
              <w:rPr>
                <w:i/>
                <w:iCs/>
                <w:color w:val="000000"/>
                <w:sz w:val="22"/>
                <w:szCs w:val="22"/>
              </w:rPr>
              <w:t>177</w:t>
            </w:r>
          </w:p>
        </w:tc>
        <w:tc>
          <w:tcPr>
            <w:tcW w:w="1240" w:type="dxa"/>
            <w:tcBorders>
              <w:top w:val="nil"/>
              <w:left w:val="nil"/>
              <w:bottom w:val="single" w:sz="8" w:space="0" w:color="auto"/>
              <w:right w:val="single" w:sz="8" w:space="0" w:color="auto"/>
            </w:tcBorders>
            <w:shd w:val="clear" w:color="auto" w:fill="auto"/>
            <w:vAlign w:val="center"/>
            <w:hideMark/>
          </w:tcPr>
          <w:p w14:paraId="1DCCB688" w14:textId="77777777" w:rsidR="005C4BEF" w:rsidRPr="001D74B7" w:rsidRDefault="005C4BEF" w:rsidP="00D56417">
            <w:pPr>
              <w:jc w:val="right"/>
              <w:rPr>
                <w:sz w:val="22"/>
                <w:szCs w:val="22"/>
              </w:rPr>
            </w:pPr>
            <w:r w:rsidRPr="001D74B7">
              <w:rPr>
                <w:sz w:val="22"/>
                <w:szCs w:val="22"/>
              </w:rPr>
              <w:t>x</w:t>
            </w:r>
          </w:p>
        </w:tc>
      </w:tr>
      <w:tr w:rsidR="005C4BEF" w:rsidRPr="001D74B7" w14:paraId="6010B6AB" w14:textId="77777777" w:rsidTr="00D56417">
        <w:trPr>
          <w:trHeight w:val="315"/>
        </w:trPr>
        <w:tc>
          <w:tcPr>
            <w:tcW w:w="3260" w:type="dxa"/>
            <w:tcBorders>
              <w:top w:val="nil"/>
              <w:left w:val="single" w:sz="8" w:space="0" w:color="auto"/>
              <w:bottom w:val="single" w:sz="8" w:space="0" w:color="auto"/>
              <w:right w:val="single" w:sz="8" w:space="0" w:color="auto"/>
            </w:tcBorders>
            <w:shd w:val="clear" w:color="auto" w:fill="auto"/>
            <w:vAlign w:val="center"/>
            <w:hideMark/>
          </w:tcPr>
          <w:p w14:paraId="341B300F" w14:textId="77777777" w:rsidR="005C4BEF" w:rsidRPr="001D74B7" w:rsidRDefault="005C4BEF" w:rsidP="00D56417">
            <w:pPr>
              <w:rPr>
                <w:i/>
                <w:iCs/>
                <w:sz w:val="22"/>
                <w:szCs w:val="22"/>
              </w:rPr>
            </w:pPr>
            <w:r w:rsidRPr="001D74B7">
              <w:rPr>
                <w:i/>
                <w:iCs/>
                <w:sz w:val="22"/>
                <w:szCs w:val="22"/>
              </w:rPr>
              <w:t>- Divadlo Karla Hackera</w:t>
            </w:r>
          </w:p>
        </w:tc>
        <w:tc>
          <w:tcPr>
            <w:tcW w:w="1480" w:type="dxa"/>
            <w:tcBorders>
              <w:top w:val="nil"/>
              <w:left w:val="nil"/>
              <w:bottom w:val="single" w:sz="8" w:space="0" w:color="auto"/>
              <w:right w:val="single" w:sz="8" w:space="0" w:color="auto"/>
            </w:tcBorders>
            <w:shd w:val="clear" w:color="auto" w:fill="auto"/>
            <w:vAlign w:val="center"/>
            <w:hideMark/>
          </w:tcPr>
          <w:p w14:paraId="120F78F5" w14:textId="77777777" w:rsidR="005C4BEF" w:rsidRPr="001D74B7" w:rsidRDefault="005C4BEF" w:rsidP="00D56417">
            <w:pPr>
              <w:jc w:val="right"/>
              <w:rPr>
                <w:i/>
                <w:iCs/>
                <w:sz w:val="22"/>
                <w:szCs w:val="22"/>
              </w:rPr>
            </w:pPr>
            <w:r w:rsidRPr="001D74B7">
              <w:rPr>
                <w:i/>
                <w:iCs/>
                <w:sz w:val="22"/>
                <w:szCs w:val="22"/>
              </w:rPr>
              <w:t>140</w:t>
            </w:r>
          </w:p>
        </w:tc>
        <w:tc>
          <w:tcPr>
            <w:tcW w:w="1300" w:type="dxa"/>
            <w:tcBorders>
              <w:top w:val="nil"/>
              <w:left w:val="nil"/>
              <w:bottom w:val="single" w:sz="8" w:space="0" w:color="auto"/>
              <w:right w:val="single" w:sz="8" w:space="0" w:color="auto"/>
            </w:tcBorders>
            <w:shd w:val="clear" w:color="auto" w:fill="auto"/>
            <w:vAlign w:val="center"/>
            <w:hideMark/>
          </w:tcPr>
          <w:p w14:paraId="76A009BF" w14:textId="77777777" w:rsidR="005C4BEF" w:rsidRPr="001D74B7" w:rsidRDefault="005C4BEF" w:rsidP="00D56417">
            <w:pPr>
              <w:jc w:val="right"/>
              <w:rPr>
                <w:i/>
                <w:iCs/>
                <w:sz w:val="22"/>
                <w:szCs w:val="22"/>
              </w:rPr>
            </w:pPr>
            <w:r w:rsidRPr="001D74B7">
              <w:rPr>
                <w:i/>
                <w:iCs/>
                <w:sz w:val="22"/>
                <w:szCs w:val="22"/>
              </w:rPr>
              <w:t>594</w:t>
            </w:r>
          </w:p>
        </w:tc>
        <w:tc>
          <w:tcPr>
            <w:tcW w:w="1160" w:type="dxa"/>
            <w:tcBorders>
              <w:top w:val="nil"/>
              <w:left w:val="nil"/>
              <w:bottom w:val="single" w:sz="8" w:space="0" w:color="auto"/>
              <w:right w:val="single" w:sz="8" w:space="0" w:color="auto"/>
            </w:tcBorders>
            <w:shd w:val="clear" w:color="auto" w:fill="auto"/>
            <w:vAlign w:val="center"/>
            <w:hideMark/>
          </w:tcPr>
          <w:p w14:paraId="74A2CDCF" w14:textId="77777777" w:rsidR="005C4BEF" w:rsidRPr="001D74B7" w:rsidRDefault="005C4BEF" w:rsidP="00D56417">
            <w:pPr>
              <w:jc w:val="right"/>
              <w:rPr>
                <w:i/>
                <w:iCs/>
                <w:sz w:val="22"/>
                <w:szCs w:val="22"/>
              </w:rPr>
            </w:pPr>
            <w:r w:rsidRPr="001D74B7">
              <w:rPr>
                <w:i/>
                <w:iCs/>
                <w:sz w:val="22"/>
                <w:szCs w:val="22"/>
              </w:rPr>
              <w:t>424,29</w:t>
            </w:r>
          </w:p>
        </w:tc>
        <w:tc>
          <w:tcPr>
            <w:tcW w:w="1300" w:type="dxa"/>
            <w:tcBorders>
              <w:top w:val="nil"/>
              <w:left w:val="nil"/>
              <w:bottom w:val="single" w:sz="8" w:space="0" w:color="auto"/>
              <w:right w:val="single" w:sz="8" w:space="0" w:color="auto"/>
            </w:tcBorders>
            <w:shd w:val="clear" w:color="auto" w:fill="auto"/>
            <w:vAlign w:val="center"/>
            <w:hideMark/>
          </w:tcPr>
          <w:p w14:paraId="24BE6DEB" w14:textId="77777777" w:rsidR="005C4BEF" w:rsidRPr="001D74B7" w:rsidRDefault="005C4BEF" w:rsidP="00D56417">
            <w:pPr>
              <w:jc w:val="right"/>
              <w:rPr>
                <w:i/>
                <w:iCs/>
                <w:color w:val="000000"/>
                <w:sz w:val="22"/>
                <w:szCs w:val="22"/>
              </w:rPr>
            </w:pPr>
            <w:r w:rsidRPr="001D74B7">
              <w:rPr>
                <w:i/>
                <w:iCs/>
                <w:color w:val="000000"/>
                <w:sz w:val="22"/>
                <w:szCs w:val="22"/>
              </w:rPr>
              <w:t>662</w:t>
            </w:r>
          </w:p>
        </w:tc>
        <w:tc>
          <w:tcPr>
            <w:tcW w:w="1240" w:type="dxa"/>
            <w:tcBorders>
              <w:top w:val="nil"/>
              <w:left w:val="nil"/>
              <w:bottom w:val="single" w:sz="8" w:space="0" w:color="auto"/>
              <w:right w:val="single" w:sz="8" w:space="0" w:color="auto"/>
            </w:tcBorders>
            <w:shd w:val="clear" w:color="auto" w:fill="auto"/>
            <w:vAlign w:val="center"/>
            <w:hideMark/>
          </w:tcPr>
          <w:p w14:paraId="388BA39E" w14:textId="77777777" w:rsidR="005C4BEF" w:rsidRPr="001D74B7" w:rsidRDefault="005C4BEF" w:rsidP="00D56417">
            <w:pPr>
              <w:jc w:val="right"/>
              <w:rPr>
                <w:sz w:val="22"/>
                <w:szCs w:val="22"/>
              </w:rPr>
            </w:pPr>
            <w:r w:rsidRPr="001D74B7">
              <w:rPr>
                <w:sz w:val="22"/>
                <w:szCs w:val="22"/>
              </w:rPr>
              <w:t>89,73</w:t>
            </w:r>
          </w:p>
        </w:tc>
      </w:tr>
      <w:tr w:rsidR="005C4BEF" w:rsidRPr="001D74B7" w14:paraId="2C55622E" w14:textId="77777777" w:rsidTr="00D56417">
        <w:trPr>
          <w:trHeight w:val="315"/>
        </w:trPr>
        <w:tc>
          <w:tcPr>
            <w:tcW w:w="3260" w:type="dxa"/>
            <w:tcBorders>
              <w:top w:val="nil"/>
              <w:left w:val="single" w:sz="8" w:space="0" w:color="auto"/>
              <w:bottom w:val="nil"/>
              <w:right w:val="single" w:sz="8" w:space="0" w:color="auto"/>
            </w:tcBorders>
            <w:shd w:val="clear" w:color="auto" w:fill="auto"/>
            <w:vAlign w:val="center"/>
            <w:hideMark/>
          </w:tcPr>
          <w:p w14:paraId="7C3CA8E4" w14:textId="77777777" w:rsidR="005C4BEF" w:rsidRPr="001D74B7" w:rsidRDefault="005C4BEF" w:rsidP="00D56417">
            <w:pPr>
              <w:jc w:val="both"/>
              <w:rPr>
                <w:i/>
                <w:iCs/>
                <w:sz w:val="22"/>
                <w:szCs w:val="22"/>
              </w:rPr>
            </w:pPr>
            <w:r w:rsidRPr="001D74B7">
              <w:rPr>
                <w:i/>
                <w:iCs/>
                <w:sz w:val="22"/>
                <w:szCs w:val="22"/>
              </w:rPr>
              <w:t>- ostatní příjmy</w:t>
            </w:r>
          </w:p>
        </w:tc>
        <w:tc>
          <w:tcPr>
            <w:tcW w:w="1480" w:type="dxa"/>
            <w:tcBorders>
              <w:top w:val="nil"/>
              <w:left w:val="nil"/>
              <w:bottom w:val="nil"/>
              <w:right w:val="single" w:sz="8" w:space="0" w:color="auto"/>
            </w:tcBorders>
            <w:shd w:val="clear" w:color="auto" w:fill="auto"/>
            <w:vAlign w:val="center"/>
            <w:hideMark/>
          </w:tcPr>
          <w:p w14:paraId="3E282CD0" w14:textId="77777777" w:rsidR="005C4BEF" w:rsidRPr="001D74B7" w:rsidRDefault="005C4BEF" w:rsidP="00D56417">
            <w:pPr>
              <w:jc w:val="right"/>
              <w:rPr>
                <w:i/>
                <w:iCs/>
                <w:sz w:val="22"/>
                <w:szCs w:val="22"/>
              </w:rPr>
            </w:pPr>
            <w:r w:rsidRPr="001D74B7">
              <w:rPr>
                <w:i/>
                <w:iCs/>
                <w:sz w:val="22"/>
                <w:szCs w:val="22"/>
              </w:rPr>
              <w:t>30</w:t>
            </w:r>
          </w:p>
        </w:tc>
        <w:tc>
          <w:tcPr>
            <w:tcW w:w="1300" w:type="dxa"/>
            <w:tcBorders>
              <w:top w:val="nil"/>
              <w:left w:val="nil"/>
              <w:bottom w:val="nil"/>
              <w:right w:val="single" w:sz="8" w:space="0" w:color="auto"/>
            </w:tcBorders>
            <w:shd w:val="clear" w:color="auto" w:fill="auto"/>
            <w:vAlign w:val="center"/>
            <w:hideMark/>
          </w:tcPr>
          <w:p w14:paraId="264BF650" w14:textId="77777777" w:rsidR="005C4BEF" w:rsidRPr="001D74B7" w:rsidRDefault="005C4BEF" w:rsidP="00D56417">
            <w:pPr>
              <w:jc w:val="right"/>
              <w:rPr>
                <w:i/>
                <w:iCs/>
                <w:sz w:val="22"/>
                <w:szCs w:val="22"/>
              </w:rPr>
            </w:pPr>
            <w:r w:rsidRPr="001D74B7">
              <w:rPr>
                <w:i/>
                <w:iCs/>
                <w:sz w:val="22"/>
                <w:szCs w:val="22"/>
              </w:rPr>
              <w:t>68</w:t>
            </w:r>
          </w:p>
        </w:tc>
        <w:tc>
          <w:tcPr>
            <w:tcW w:w="1160" w:type="dxa"/>
            <w:tcBorders>
              <w:top w:val="nil"/>
              <w:left w:val="nil"/>
              <w:bottom w:val="nil"/>
              <w:right w:val="single" w:sz="8" w:space="0" w:color="auto"/>
            </w:tcBorders>
            <w:shd w:val="clear" w:color="auto" w:fill="auto"/>
            <w:vAlign w:val="center"/>
            <w:hideMark/>
          </w:tcPr>
          <w:p w14:paraId="4B35313B" w14:textId="77777777" w:rsidR="005C4BEF" w:rsidRPr="001D74B7" w:rsidRDefault="005C4BEF" w:rsidP="00D56417">
            <w:pPr>
              <w:jc w:val="right"/>
              <w:rPr>
                <w:i/>
                <w:iCs/>
                <w:sz w:val="22"/>
                <w:szCs w:val="22"/>
              </w:rPr>
            </w:pPr>
            <w:r w:rsidRPr="001D74B7">
              <w:rPr>
                <w:i/>
                <w:iCs/>
                <w:sz w:val="22"/>
                <w:szCs w:val="22"/>
              </w:rPr>
              <w:t>226,67</w:t>
            </w:r>
          </w:p>
        </w:tc>
        <w:tc>
          <w:tcPr>
            <w:tcW w:w="1300" w:type="dxa"/>
            <w:tcBorders>
              <w:top w:val="nil"/>
              <w:left w:val="nil"/>
              <w:bottom w:val="nil"/>
              <w:right w:val="single" w:sz="8" w:space="0" w:color="auto"/>
            </w:tcBorders>
            <w:shd w:val="clear" w:color="auto" w:fill="auto"/>
            <w:vAlign w:val="center"/>
            <w:hideMark/>
          </w:tcPr>
          <w:p w14:paraId="52AE79ED" w14:textId="77777777" w:rsidR="005C4BEF" w:rsidRPr="001D74B7" w:rsidRDefault="005C4BEF" w:rsidP="00D56417">
            <w:pPr>
              <w:jc w:val="right"/>
              <w:rPr>
                <w:i/>
                <w:iCs/>
                <w:color w:val="000000"/>
                <w:sz w:val="22"/>
                <w:szCs w:val="22"/>
              </w:rPr>
            </w:pPr>
            <w:r w:rsidRPr="001D74B7">
              <w:rPr>
                <w:i/>
                <w:iCs/>
                <w:color w:val="000000"/>
                <w:sz w:val="22"/>
                <w:szCs w:val="22"/>
              </w:rPr>
              <w:t>141</w:t>
            </w:r>
          </w:p>
        </w:tc>
        <w:tc>
          <w:tcPr>
            <w:tcW w:w="1240" w:type="dxa"/>
            <w:tcBorders>
              <w:top w:val="nil"/>
              <w:left w:val="nil"/>
              <w:bottom w:val="single" w:sz="8" w:space="0" w:color="auto"/>
              <w:right w:val="single" w:sz="8" w:space="0" w:color="auto"/>
            </w:tcBorders>
            <w:shd w:val="clear" w:color="auto" w:fill="auto"/>
            <w:vAlign w:val="center"/>
            <w:hideMark/>
          </w:tcPr>
          <w:p w14:paraId="0A885C9B" w14:textId="77777777" w:rsidR="005C4BEF" w:rsidRPr="001D74B7" w:rsidRDefault="005C4BEF" w:rsidP="00D56417">
            <w:pPr>
              <w:jc w:val="right"/>
              <w:rPr>
                <w:sz w:val="22"/>
                <w:szCs w:val="22"/>
              </w:rPr>
            </w:pPr>
            <w:r w:rsidRPr="001D74B7">
              <w:rPr>
                <w:sz w:val="22"/>
                <w:szCs w:val="22"/>
              </w:rPr>
              <w:t>48,23</w:t>
            </w:r>
          </w:p>
        </w:tc>
      </w:tr>
      <w:tr w:rsidR="005C4BEF" w:rsidRPr="001D74B7" w14:paraId="40013948" w14:textId="77777777" w:rsidTr="00D56417">
        <w:trPr>
          <w:trHeight w:val="330"/>
        </w:trPr>
        <w:tc>
          <w:tcPr>
            <w:tcW w:w="3260" w:type="dxa"/>
            <w:tcBorders>
              <w:top w:val="double" w:sz="6" w:space="0" w:color="auto"/>
              <w:left w:val="single" w:sz="8" w:space="0" w:color="auto"/>
              <w:bottom w:val="single" w:sz="8" w:space="0" w:color="auto"/>
              <w:right w:val="single" w:sz="8" w:space="0" w:color="auto"/>
            </w:tcBorders>
            <w:shd w:val="clear" w:color="auto" w:fill="auto"/>
            <w:vAlign w:val="center"/>
            <w:hideMark/>
          </w:tcPr>
          <w:p w14:paraId="62A43735" w14:textId="77777777" w:rsidR="005C4BEF" w:rsidRPr="001D74B7" w:rsidRDefault="005C4BEF" w:rsidP="00D56417">
            <w:pPr>
              <w:jc w:val="both"/>
              <w:rPr>
                <w:b/>
                <w:bCs/>
                <w:sz w:val="22"/>
                <w:szCs w:val="22"/>
              </w:rPr>
            </w:pPr>
            <w:r w:rsidRPr="001D74B7">
              <w:rPr>
                <w:b/>
                <w:bCs/>
                <w:sz w:val="22"/>
                <w:szCs w:val="22"/>
              </w:rPr>
              <w:t>CELKEM</w:t>
            </w:r>
          </w:p>
        </w:tc>
        <w:tc>
          <w:tcPr>
            <w:tcW w:w="1480" w:type="dxa"/>
            <w:tcBorders>
              <w:top w:val="double" w:sz="6" w:space="0" w:color="auto"/>
              <w:left w:val="nil"/>
              <w:bottom w:val="single" w:sz="8" w:space="0" w:color="auto"/>
              <w:right w:val="single" w:sz="8" w:space="0" w:color="auto"/>
            </w:tcBorders>
            <w:shd w:val="clear" w:color="auto" w:fill="auto"/>
            <w:vAlign w:val="center"/>
            <w:hideMark/>
          </w:tcPr>
          <w:p w14:paraId="50E6C472" w14:textId="77777777" w:rsidR="005C4BEF" w:rsidRPr="001D74B7" w:rsidRDefault="005C4BEF" w:rsidP="00D56417">
            <w:pPr>
              <w:jc w:val="right"/>
              <w:rPr>
                <w:b/>
                <w:bCs/>
                <w:sz w:val="22"/>
                <w:szCs w:val="22"/>
              </w:rPr>
            </w:pPr>
            <w:r w:rsidRPr="001D74B7">
              <w:rPr>
                <w:b/>
                <w:bCs/>
                <w:sz w:val="22"/>
                <w:szCs w:val="22"/>
              </w:rPr>
              <w:t>200</w:t>
            </w:r>
          </w:p>
        </w:tc>
        <w:tc>
          <w:tcPr>
            <w:tcW w:w="1300" w:type="dxa"/>
            <w:tcBorders>
              <w:top w:val="double" w:sz="6" w:space="0" w:color="auto"/>
              <w:left w:val="nil"/>
              <w:bottom w:val="single" w:sz="8" w:space="0" w:color="auto"/>
              <w:right w:val="single" w:sz="8" w:space="0" w:color="auto"/>
            </w:tcBorders>
            <w:shd w:val="clear" w:color="auto" w:fill="auto"/>
            <w:vAlign w:val="center"/>
            <w:hideMark/>
          </w:tcPr>
          <w:p w14:paraId="400B1B3C" w14:textId="77777777" w:rsidR="005C4BEF" w:rsidRPr="001D74B7" w:rsidRDefault="005C4BEF" w:rsidP="00D56417">
            <w:pPr>
              <w:jc w:val="right"/>
              <w:rPr>
                <w:b/>
                <w:bCs/>
                <w:sz w:val="22"/>
                <w:szCs w:val="22"/>
              </w:rPr>
            </w:pPr>
            <w:r w:rsidRPr="001D74B7">
              <w:rPr>
                <w:b/>
                <w:bCs/>
                <w:sz w:val="22"/>
                <w:szCs w:val="22"/>
              </w:rPr>
              <w:t>863</w:t>
            </w:r>
          </w:p>
        </w:tc>
        <w:tc>
          <w:tcPr>
            <w:tcW w:w="1160" w:type="dxa"/>
            <w:tcBorders>
              <w:top w:val="double" w:sz="6" w:space="0" w:color="auto"/>
              <w:left w:val="nil"/>
              <w:bottom w:val="single" w:sz="8" w:space="0" w:color="auto"/>
              <w:right w:val="single" w:sz="8" w:space="0" w:color="auto"/>
            </w:tcBorders>
            <w:shd w:val="clear" w:color="auto" w:fill="auto"/>
            <w:vAlign w:val="center"/>
            <w:hideMark/>
          </w:tcPr>
          <w:p w14:paraId="0520B420" w14:textId="77777777" w:rsidR="005C4BEF" w:rsidRPr="001D74B7" w:rsidRDefault="005C4BEF" w:rsidP="00D56417">
            <w:pPr>
              <w:jc w:val="right"/>
              <w:rPr>
                <w:b/>
                <w:bCs/>
                <w:sz w:val="22"/>
                <w:szCs w:val="22"/>
              </w:rPr>
            </w:pPr>
            <w:r w:rsidRPr="001D74B7">
              <w:rPr>
                <w:b/>
                <w:bCs/>
                <w:sz w:val="22"/>
                <w:szCs w:val="22"/>
              </w:rPr>
              <w:t>431,50</w:t>
            </w:r>
          </w:p>
        </w:tc>
        <w:tc>
          <w:tcPr>
            <w:tcW w:w="1300" w:type="dxa"/>
            <w:tcBorders>
              <w:top w:val="double" w:sz="6" w:space="0" w:color="auto"/>
              <w:left w:val="nil"/>
              <w:bottom w:val="single" w:sz="8" w:space="0" w:color="auto"/>
              <w:right w:val="single" w:sz="8" w:space="0" w:color="auto"/>
            </w:tcBorders>
            <w:shd w:val="clear" w:color="auto" w:fill="auto"/>
            <w:vAlign w:val="center"/>
            <w:hideMark/>
          </w:tcPr>
          <w:p w14:paraId="52AAF59B" w14:textId="77777777" w:rsidR="005C4BEF" w:rsidRPr="001D74B7" w:rsidRDefault="005C4BEF" w:rsidP="00D56417">
            <w:pPr>
              <w:jc w:val="right"/>
              <w:rPr>
                <w:b/>
                <w:bCs/>
                <w:sz w:val="22"/>
                <w:szCs w:val="22"/>
              </w:rPr>
            </w:pPr>
            <w:r w:rsidRPr="001D74B7">
              <w:rPr>
                <w:b/>
                <w:bCs/>
                <w:sz w:val="22"/>
                <w:szCs w:val="22"/>
              </w:rPr>
              <w:t>980</w:t>
            </w:r>
          </w:p>
        </w:tc>
        <w:tc>
          <w:tcPr>
            <w:tcW w:w="1240" w:type="dxa"/>
            <w:tcBorders>
              <w:top w:val="double" w:sz="6" w:space="0" w:color="auto"/>
              <w:left w:val="nil"/>
              <w:bottom w:val="single" w:sz="8" w:space="0" w:color="auto"/>
              <w:right w:val="single" w:sz="8" w:space="0" w:color="auto"/>
            </w:tcBorders>
            <w:shd w:val="clear" w:color="auto" w:fill="auto"/>
            <w:vAlign w:val="center"/>
            <w:hideMark/>
          </w:tcPr>
          <w:p w14:paraId="039D2E2D" w14:textId="77777777" w:rsidR="005C4BEF" w:rsidRPr="001D74B7" w:rsidRDefault="005C4BEF" w:rsidP="00D56417">
            <w:pPr>
              <w:jc w:val="right"/>
              <w:rPr>
                <w:b/>
                <w:bCs/>
                <w:sz w:val="22"/>
                <w:szCs w:val="22"/>
              </w:rPr>
            </w:pPr>
            <w:r w:rsidRPr="001D74B7">
              <w:rPr>
                <w:b/>
                <w:bCs/>
                <w:sz w:val="22"/>
                <w:szCs w:val="22"/>
              </w:rPr>
              <w:t>88,06</w:t>
            </w:r>
          </w:p>
        </w:tc>
      </w:tr>
    </w:tbl>
    <w:p w14:paraId="09FF5D32" w14:textId="77777777" w:rsidR="005C4BEF" w:rsidRPr="001D74B7" w:rsidRDefault="005C4BEF" w:rsidP="005C4BEF">
      <w:pPr>
        <w:jc w:val="both"/>
      </w:pPr>
    </w:p>
    <w:p w14:paraId="24A6F911" w14:textId="77777777" w:rsidR="005C4BEF" w:rsidRPr="001D74B7" w:rsidRDefault="005C4BEF" w:rsidP="005C4BEF">
      <w:pPr>
        <w:jc w:val="both"/>
        <w:rPr>
          <w:b/>
        </w:rPr>
      </w:pPr>
      <w:r w:rsidRPr="001D74B7">
        <w:rPr>
          <w:b/>
        </w:rPr>
        <w:t>Odvody příspěvkových organizací</w:t>
      </w:r>
    </w:p>
    <w:p w14:paraId="34ADD9F8" w14:textId="77777777" w:rsidR="005C4BEF" w:rsidRPr="001D74B7" w:rsidRDefault="005C4BEF" w:rsidP="005C4BEF">
      <w:pPr>
        <w:pStyle w:val="Zhlav"/>
        <w:tabs>
          <w:tab w:val="center" w:pos="6480"/>
        </w:tabs>
        <w:spacing w:before="0" w:after="0"/>
        <w:rPr>
          <w:szCs w:val="24"/>
        </w:rPr>
      </w:pPr>
      <w:r w:rsidRPr="001D74B7">
        <w:rPr>
          <w:szCs w:val="24"/>
        </w:rPr>
        <w:t xml:space="preserve">K 31.12.2024 byly přijaty odvody prostředků ze strany příspěvkových organizací zřízených MČ Praha 8 v celkové výši </w:t>
      </w:r>
      <w:r w:rsidRPr="001D74B7">
        <w:rPr>
          <w:b/>
          <w:szCs w:val="24"/>
        </w:rPr>
        <w:t>20 833 tis. Kč</w:t>
      </w:r>
      <w:r w:rsidRPr="001D74B7">
        <w:rPr>
          <w:szCs w:val="24"/>
        </w:rPr>
        <w:t xml:space="preserve">. </w:t>
      </w:r>
    </w:p>
    <w:p w14:paraId="0C8FBBF0" w14:textId="77777777" w:rsidR="005C4BEF" w:rsidRPr="001D74B7" w:rsidRDefault="005C4BEF" w:rsidP="005C4BEF">
      <w:pPr>
        <w:pStyle w:val="TEXT"/>
        <w:overflowPunct/>
        <w:autoSpaceDE/>
        <w:textAlignment w:val="auto"/>
      </w:pPr>
    </w:p>
    <w:p w14:paraId="0129AC8D" w14:textId="77777777" w:rsidR="005C4BEF" w:rsidRPr="001D74B7" w:rsidRDefault="005C4BEF" w:rsidP="00091E68">
      <w:pPr>
        <w:pStyle w:val="Nadpis9"/>
        <w:ind w:right="-461"/>
      </w:pPr>
      <w:r w:rsidRPr="001D74B7">
        <w:lastRenderedPageBreak/>
        <w:t>Úroky</w:t>
      </w:r>
    </w:p>
    <w:p w14:paraId="36CD3FD7" w14:textId="77777777" w:rsidR="005C4BEF" w:rsidRPr="001D74B7" w:rsidRDefault="005C4BEF" w:rsidP="00091E68">
      <w:pPr>
        <w:ind w:right="-461"/>
        <w:jc w:val="both"/>
      </w:pPr>
      <w:r w:rsidRPr="001D74B7">
        <w:t xml:space="preserve">Vykazují plnění schváleného rozpočtu 613,60 % SR, jejich výše </w:t>
      </w:r>
      <w:r w:rsidRPr="001D74B7">
        <w:rPr>
          <w:b/>
          <w:bCs/>
        </w:rPr>
        <w:t>1 534</w:t>
      </w:r>
      <w:r w:rsidRPr="001D74B7">
        <w:rPr>
          <w:b/>
        </w:rPr>
        <w:t xml:space="preserve"> tis. Kč</w:t>
      </w:r>
      <w:r w:rsidRPr="001D74B7">
        <w:t xml:space="preserve"> je dána stavem finančních prostředků na rozpočtových účtech MČ Praha </w:t>
      </w:r>
      <w:smartTag w:uri="urn:schemas-microsoft-com:office:smarttags" w:element="metricconverter">
        <w:smartTagPr>
          <w:attr w:name="ProductID" w:val="8 a"/>
        </w:smartTagPr>
        <w:r w:rsidRPr="001D74B7">
          <w:t>8 a</w:t>
        </w:r>
      </w:smartTag>
      <w:r w:rsidRPr="001D74B7">
        <w:t xml:space="preserve"> je ovlivněna aktuální úrokovou sazbou.</w:t>
      </w:r>
    </w:p>
    <w:p w14:paraId="7B16F1CC" w14:textId="77777777" w:rsidR="005C4BEF" w:rsidRPr="001D74B7" w:rsidRDefault="005C4BEF" w:rsidP="00091E68">
      <w:pPr>
        <w:ind w:right="-461"/>
        <w:jc w:val="both"/>
      </w:pPr>
    </w:p>
    <w:p w14:paraId="3A470A7B" w14:textId="77777777" w:rsidR="005C4BEF" w:rsidRPr="001D74B7" w:rsidRDefault="005C4BEF" w:rsidP="00091E68">
      <w:pPr>
        <w:ind w:right="-461"/>
        <w:rPr>
          <w:b/>
        </w:rPr>
      </w:pPr>
      <w:r w:rsidRPr="001D74B7">
        <w:rPr>
          <w:b/>
        </w:rPr>
        <w:t>Příjmy z podílů na zisku a z dividend</w:t>
      </w:r>
    </w:p>
    <w:p w14:paraId="5269F5C3" w14:textId="77777777" w:rsidR="005C4BEF" w:rsidRPr="001D74B7" w:rsidRDefault="005C4BEF" w:rsidP="00091E68">
      <w:pPr>
        <w:pStyle w:val="TEXT"/>
        <w:overflowPunct/>
        <w:autoSpaceDE/>
        <w:adjustRightInd/>
        <w:ind w:right="-461"/>
        <w:rPr>
          <w:szCs w:val="24"/>
        </w:rPr>
      </w:pPr>
      <w:r w:rsidRPr="001D74B7">
        <w:rPr>
          <w:szCs w:val="24"/>
        </w:rPr>
        <w:t xml:space="preserve">Jedná se o prostředky získané z dividend společnosti IPODEC – ČISTÉ MĚSTO, a. s., během sledovaného období MČ Praha 8 obdržela podíl z dividend ve výši </w:t>
      </w:r>
      <w:r w:rsidRPr="001D74B7">
        <w:rPr>
          <w:b/>
          <w:szCs w:val="24"/>
        </w:rPr>
        <w:t>7 740 tis. Kč</w:t>
      </w:r>
      <w:r w:rsidRPr="001D74B7">
        <w:rPr>
          <w:szCs w:val="24"/>
        </w:rPr>
        <w:t>, tj. 103,20 % RZ.</w:t>
      </w:r>
    </w:p>
    <w:p w14:paraId="460614F4" w14:textId="77777777" w:rsidR="005C4BEF" w:rsidRPr="001D74B7" w:rsidRDefault="005C4BEF" w:rsidP="005C4BEF">
      <w:pPr>
        <w:pStyle w:val="TEXT"/>
        <w:overflowPunct/>
        <w:autoSpaceDE/>
        <w:adjustRightInd/>
        <w:rPr>
          <w:szCs w:val="24"/>
        </w:rPr>
      </w:pPr>
    </w:p>
    <w:p w14:paraId="725EA9AE" w14:textId="77777777" w:rsidR="005C4BEF" w:rsidRPr="001D74B7" w:rsidRDefault="005C4BEF" w:rsidP="005C4BEF">
      <w:pPr>
        <w:jc w:val="both"/>
        <w:rPr>
          <w:b/>
          <w:bCs/>
        </w:rPr>
      </w:pPr>
      <w:r w:rsidRPr="001D74B7">
        <w:rPr>
          <w:b/>
          <w:bCs/>
        </w:rPr>
        <w:t>Sankční platby (pokuty)</w:t>
      </w:r>
    </w:p>
    <w:p w14:paraId="34A07EA2" w14:textId="77777777" w:rsidR="005C4BEF" w:rsidRPr="001D74B7" w:rsidRDefault="005C4BEF" w:rsidP="005C4BEF">
      <w:pPr>
        <w:jc w:val="both"/>
        <w:rPr>
          <w:b/>
          <w:bCs/>
        </w:rPr>
      </w:pPr>
    </w:p>
    <w:tbl>
      <w:tblPr>
        <w:tblW w:w="9740" w:type="dxa"/>
        <w:tblCellMar>
          <w:left w:w="70" w:type="dxa"/>
          <w:right w:w="70" w:type="dxa"/>
        </w:tblCellMar>
        <w:tblLook w:val="04A0" w:firstRow="1" w:lastRow="0" w:firstColumn="1" w:lastColumn="0" w:noHBand="0" w:noVBand="1"/>
      </w:tblPr>
      <w:tblGrid>
        <w:gridCol w:w="3260"/>
        <w:gridCol w:w="1480"/>
        <w:gridCol w:w="1300"/>
        <w:gridCol w:w="1160"/>
        <w:gridCol w:w="1300"/>
        <w:gridCol w:w="1240"/>
      </w:tblGrid>
      <w:tr w:rsidR="005C4BEF" w:rsidRPr="001D74B7" w14:paraId="2B815507" w14:textId="77777777" w:rsidTr="00D56417">
        <w:trPr>
          <w:trHeight w:val="300"/>
        </w:trPr>
        <w:tc>
          <w:tcPr>
            <w:tcW w:w="3260" w:type="dxa"/>
            <w:tcBorders>
              <w:top w:val="single" w:sz="8" w:space="0" w:color="auto"/>
              <w:left w:val="single" w:sz="8" w:space="0" w:color="auto"/>
              <w:bottom w:val="nil"/>
              <w:right w:val="single" w:sz="8" w:space="0" w:color="auto"/>
            </w:tcBorders>
            <w:shd w:val="clear" w:color="auto" w:fill="auto"/>
            <w:vAlign w:val="center"/>
            <w:hideMark/>
          </w:tcPr>
          <w:p w14:paraId="0C26E199" w14:textId="77777777" w:rsidR="005C4BEF" w:rsidRPr="001D74B7" w:rsidRDefault="005C4BEF" w:rsidP="00D56417">
            <w:pPr>
              <w:jc w:val="both"/>
              <w:rPr>
                <w:sz w:val="22"/>
                <w:szCs w:val="22"/>
              </w:rPr>
            </w:pPr>
            <w:r w:rsidRPr="001D74B7">
              <w:rPr>
                <w:sz w:val="22"/>
                <w:szCs w:val="22"/>
              </w:rPr>
              <w:t> </w:t>
            </w:r>
          </w:p>
        </w:tc>
        <w:tc>
          <w:tcPr>
            <w:tcW w:w="1480" w:type="dxa"/>
            <w:tcBorders>
              <w:top w:val="single" w:sz="8" w:space="0" w:color="auto"/>
              <w:left w:val="nil"/>
              <w:bottom w:val="nil"/>
              <w:right w:val="single" w:sz="8" w:space="0" w:color="auto"/>
            </w:tcBorders>
            <w:shd w:val="clear" w:color="auto" w:fill="auto"/>
            <w:vAlign w:val="center"/>
            <w:hideMark/>
          </w:tcPr>
          <w:p w14:paraId="4AA96EC4" w14:textId="77777777" w:rsidR="005C4BEF" w:rsidRPr="001D74B7" w:rsidRDefault="005C4BEF" w:rsidP="00D56417">
            <w:pPr>
              <w:jc w:val="center"/>
              <w:rPr>
                <w:sz w:val="22"/>
                <w:szCs w:val="22"/>
              </w:rPr>
            </w:pPr>
            <w:r w:rsidRPr="001D74B7">
              <w:rPr>
                <w:sz w:val="22"/>
                <w:szCs w:val="22"/>
              </w:rPr>
              <w:t>SR</w:t>
            </w:r>
          </w:p>
        </w:tc>
        <w:tc>
          <w:tcPr>
            <w:tcW w:w="1300" w:type="dxa"/>
            <w:tcBorders>
              <w:top w:val="single" w:sz="8" w:space="0" w:color="auto"/>
              <w:left w:val="nil"/>
              <w:bottom w:val="nil"/>
              <w:right w:val="single" w:sz="8" w:space="0" w:color="auto"/>
            </w:tcBorders>
            <w:shd w:val="clear" w:color="auto" w:fill="auto"/>
            <w:vAlign w:val="center"/>
            <w:hideMark/>
          </w:tcPr>
          <w:p w14:paraId="610B3A48" w14:textId="77777777" w:rsidR="005C4BEF" w:rsidRPr="001D74B7" w:rsidRDefault="005C4BEF" w:rsidP="00D56417">
            <w:pPr>
              <w:jc w:val="center"/>
              <w:rPr>
                <w:sz w:val="22"/>
                <w:szCs w:val="22"/>
              </w:rPr>
            </w:pPr>
            <w:r w:rsidRPr="001D74B7">
              <w:rPr>
                <w:sz w:val="22"/>
                <w:szCs w:val="22"/>
              </w:rPr>
              <w:t>Skutečnost</w:t>
            </w:r>
          </w:p>
        </w:tc>
        <w:tc>
          <w:tcPr>
            <w:tcW w:w="1160" w:type="dxa"/>
            <w:tcBorders>
              <w:top w:val="single" w:sz="8" w:space="0" w:color="auto"/>
              <w:left w:val="nil"/>
              <w:bottom w:val="nil"/>
              <w:right w:val="single" w:sz="8" w:space="0" w:color="auto"/>
            </w:tcBorders>
            <w:shd w:val="clear" w:color="auto" w:fill="auto"/>
            <w:vAlign w:val="center"/>
            <w:hideMark/>
          </w:tcPr>
          <w:p w14:paraId="06C7B746" w14:textId="77777777" w:rsidR="005C4BEF" w:rsidRPr="001D74B7" w:rsidRDefault="005C4BEF" w:rsidP="00D56417">
            <w:pPr>
              <w:jc w:val="center"/>
              <w:rPr>
                <w:sz w:val="22"/>
                <w:szCs w:val="22"/>
              </w:rPr>
            </w:pPr>
            <w:r w:rsidRPr="001D74B7">
              <w:rPr>
                <w:sz w:val="22"/>
                <w:szCs w:val="22"/>
              </w:rPr>
              <w:t>%</w:t>
            </w:r>
          </w:p>
        </w:tc>
        <w:tc>
          <w:tcPr>
            <w:tcW w:w="1300" w:type="dxa"/>
            <w:tcBorders>
              <w:top w:val="single" w:sz="8" w:space="0" w:color="auto"/>
              <w:left w:val="nil"/>
              <w:bottom w:val="nil"/>
              <w:right w:val="single" w:sz="8" w:space="0" w:color="auto"/>
            </w:tcBorders>
            <w:shd w:val="clear" w:color="auto" w:fill="auto"/>
            <w:vAlign w:val="center"/>
            <w:hideMark/>
          </w:tcPr>
          <w:p w14:paraId="36CEA71C" w14:textId="77777777" w:rsidR="005C4BEF" w:rsidRPr="001D74B7" w:rsidRDefault="005C4BEF" w:rsidP="00D56417">
            <w:pPr>
              <w:jc w:val="center"/>
              <w:rPr>
                <w:sz w:val="22"/>
                <w:szCs w:val="22"/>
              </w:rPr>
            </w:pPr>
            <w:r w:rsidRPr="001D74B7">
              <w:rPr>
                <w:sz w:val="22"/>
                <w:szCs w:val="22"/>
              </w:rPr>
              <w:t>Skutečnost</w:t>
            </w:r>
          </w:p>
        </w:tc>
        <w:tc>
          <w:tcPr>
            <w:tcW w:w="1240" w:type="dxa"/>
            <w:tcBorders>
              <w:top w:val="single" w:sz="8" w:space="0" w:color="auto"/>
              <w:left w:val="nil"/>
              <w:bottom w:val="nil"/>
              <w:right w:val="single" w:sz="8" w:space="0" w:color="auto"/>
            </w:tcBorders>
            <w:shd w:val="clear" w:color="auto" w:fill="auto"/>
            <w:vAlign w:val="center"/>
            <w:hideMark/>
          </w:tcPr>
          <w:p w14:paraId="30EDBD3B" w14:textId="77777777" w:rsidR="005C4BEF" w:rsidRPr="001D74B7" w:rsidRDefault="005C4BEF" w:rsidP="00D56417">
            <w:pPr>
              <w:jc w:val="center"/>
              <w:rPr>
                <w:sz w:val="22"/>
                <w:szCs w:val="22"/>
              </w:rPr>
            </w:pPr>
            <w:r w:rsidRPr="001D74B7">
              <w:rPr>
                <w:sz w:val="22"/>
                <w:szCs w:val="22"/>
              </w:rPr>
              <w:t>2024/</w:t>
            </w:r>
          </w:p>
        </w:tc>
      </w:tr>
      <w:tr w:rsidR="005C4BEF" w:rsidRPr="001D74B7" w14:paraId="291EE69C" w14:textId="77777777" w:rsidTr="00D56417">
        <w:trPr>
          <w:trHeight w:val="300"/>
        </w:trPr>
        <w:tc>
          <w:tcPr>
            <w:tcW w:w="3260" w:type="dxa"/>
            <w:tcBorders>
              <w:top w:val="nil"/>
              <w:left w:val="single" w:sz="8" w:space="0" w:color="auto"/>
              <w:bottom w:val="nil"/>
              <w:right w:val="single" w:sz="8" w:space="0" w:color="auto"/>
            </w:tcBorders>
            <w:shd w:val="clear" w:color="auto" w:fill="auto"/>
            <w:vAlign w:val="center"/>
            <w:hideMark/>
          </w:tcPr>
          <w:p w14:paraId="1BA7CA28" w14:textId="77777777" w:rsidR="005C4BEF" w:rsidRPr="001D74B7" w:rsidRDefault="005C4BEF" w:rsidP="00D56417">
            <w:pPr>
              <w:jc w:val="both"/>
              <w:rPr>
                <w:sz w:val="22"/>
                <w:szCs w:val="22"/>
              </w:rPr>
            </w:pPr>
            <w:r w:rsidRPr="001D74B7">
              <w:rPr>
                <w:sz w:val="22"/>
                <w:szCs w:val="22"/>
              </w:rPr>
              <w:t>Odbor ÚMČ</w:t>
            </w:r>
          </w:p>
        </w:tc>
        <w:tc>
          <w:tcPr>
            <w:tcW w:w="1480" w:type="dxa"/>
            <w:tcBorders>
              <w:top w:val="nil"/>
              <w:left w:val="nil"/>
              <w:bottom w:val="nil"/>
              <w:right w:val="single" w:sz="8" w:space="0" w:color="auto"/>
            </w:tcBorders>
            <w:shd w:val="clear" w:color="auto" w:fill="auto"/>
            <w:vAlign w:val="center"/>
            <w:hideMark/>
          </w:tcPr>
          <w:p w14:paraId="0F03277E" w14:textId="77777777" w:rsidR="005C4BEF" w:rsidRPr="001D74B7" w:rsidRDefault="005C4BEF" w:rsidP="00D56417">
            <w:pPr>
              <w:jc w:val="center"/>
              <w:rPr>
                <w:sz w:val="22"/>
                <w:szCs w:val="22"/>
              </w:rPr>
            </w:pPr>
            <w:r w:rsidRPr="001D74B7">
              <w:rPr>
                <w:sz w:val="22"/>
                <w:szCs w:val="22"/>
              </w:rPr>
              <w:t>na rok 2024</w:t>
            </w:r>
          </w:p>
        </w:tc>
        <w:tc>
          <w:tcPr>
            <w:tcW w:w="1300" w:type="dxa"/>
            <w:tcBorders>
              <w:top w:val="nil"/>
              <w:left w:val="nil"/>
              <w:bottom w:val="nil"/>
              <w:right w:val="single" w:sz="8" w:space="0" w:color="auto"/>
            </w:tcBorders>
            <w:shd w:val="clear" w:color="auto" w:fill="auto"/>
            <w:vAlign w:val="center"/>
            <w:hideMark/>
          </w:tcPr>
          <w:p w14:paraId="070EC0C7" w14:textId="77777777" w:rsidR="005C4BEF" w:rsidRPr="001D74B7" w:rsidRDefault="005C4BEF" w:rsidP="00D56417">
            <w:pPr>
              <w:jc w:val="center"/>
              <w:rPr>
                <w:sz w:val="22"/>
                <w:szCs w:val="22"/>
              </w:rPr>
            </w:pPr>
            <w:r w:rsidRPr="001D74B7">
              <w:rPr>
                <w:sz w:val="22"/>
                <w:szCs w:val="22"/>
              </w:rPr>
              <w:t>k 31.12.2024</w:t>
            </w:r>
          </w:p>
        </w:tc>
        <w:tc>
          <w:tcPr>
            <w:tcW w:w="1160" w:type="dxa"/>
            <w:tcBorders>
              <w:top w:val="nil"/>
              <w:left w:val="nil"/>
              <w:bottom w:val="nil"/>
              <w:right w:val="single" w:sz="8" w:space="0" w:color="auto"/>
            </w:tcBorders>
            <w:shd w:val="clear" w:color="auto" w:fill="auto"/>
            <w:vAlign w:val="center"/>
            <w:hideMark/>
          </w:tcPr>
          <w:p w14:paraId="5C064804" w14:textId="77777777" w:rsidR="005C4BEF" w:rsidRPr="001D74B7" w:rsidRDefault="005C4BEF" w:rsidP="00D56417">
            <w:pPr>
              <w:jc w:val="center"/>
              <w:rPr>
                <w:sz w:val="22"/>
                <w:szCs w:val="22"/>
              </w:rPr>
            </w:pPr>
            <w:r w:rsidRPr="001D74B7">
              <w:rPr>
                <w:sz w:val="22"/>
                <w:szCs w:val="22"/>
              </w:rPr>
              <w:t>plnění</w:t>
            </w:r>
          </w:p>
        </w:tc>
        <w:tc>
          <w:tcPr>
            <w:tcW w:w="1300" w:type="dxa"/>
            <w:tcBorders>
              <w:top w:val="nil"/>
              <w:left w:val="nil"/>
              <w:bottom w:val="nil"/>
              <w:right w:val="single" w:sz="8" w:space="0" w:color="auto"/>
            </w:tcBorders>
            <w:shd w:val="clear" w:color="auto" w:fill="auto"/>
            <w:vAlign w:val="center"/>
            <w:hideMark/>
          </w:tcPr>
          <w:p w14:paraId="7805A45B" w14:textId="77777777" w:rsidR="005C4BEF" w:rsidRPr="001D74B7" w:rsidRDefault="005C4BEF" w:rsidP="00D56417">
            <w:pPr>
              <w:jc w:val="center"/>
              <w:rPr>
                <w:sz w:val="22"/>
                <w:szCs w:val="22"/>
              </w:rPr>
            </w:pPr>
            <w:r w:rsidRPr="001D74B7">
              <w:rPr>
                <w:sz w:val="22"/>
                <w:szCs w:val="22"/>
              </w:rPr>
              <w:t>k 31.12.2023</w:t>
            </w:r>
          </w:p>
        </w:tc>
        <w:tc>
          <w:tcPr>
            <w:tcW w:w="1240" w:type="dxa"/>
            <w:tcBorders>
              <w:top w:val="nil"/>
              <w:left w:val="nil"/>
              <w:bottom w:val="nil"/>
              <w:right w:val="single" w:sz="8" w:space="0" w:color="auto"/>
            </w:tcBorders>
            <w:shd w:val="clear" w:color="auto" w:fill="auto"/>
            <w:vAlign w:val="center"/>
            <w:hideMark/>
          </w:tcPr>
          <w:p w14:paraId="0B7F2E46" w14:textId="77777777" w:rsidR="005C4BEF" w:rsidRPr="001D74B7" w:rsidRDefault="005C4BEF" w:rsidP="00D56417">
            <w:pPr>
              <w:jc w:val="center"/>
              <w:rPr>
                <w:sz w:val="22"/>
                <w:szCs w:val="22"/>
              </w:rPr>
            </w:pPr>
            <w:r w:rsidRPr="001D74B7">
              <w:rPr>
                <w:sz w:val="22"/>
                <w:szCs w:val="22"/>
              </w:rPr>
              <w:t>2023</w:t>
            </w:r>
          </w:p>
        </w:tc>
      </w:tr>
      <w:tr w:rsidR="005C4BEF" w:rsidRPr="001D74B7" w14:paraId="20C26CA3" w14:textId="77777777" w:rsidTr="00D56417">
        <w:trPr>
          <w:trHeight w:val="315"/>
        </w:trPr>
        <w:tc>
          <w:tcPr>
            <w:tcW w:w="3260" w:type="dxa"/>
            <w:tcBorders>
              <w:top w:val="nil"/>
              <w:left w:val="single" w:sz="8" w:space="0" w:color="auto"/>
              <w:bottom w:val="single" w:sz="8" w:space="0" w:color="auto"/>
              <w:right w:val="single" w:sz="8" w:space="0" w:color="auto"/>
            </w:tcBorders>
            <w:shd w:val="clear" w:color="auto" w:fill="auto"/>
            <w:hideMark/>
          </w:tcPr>
          <w:p w14:paraId="2181A479" w14:textId="77777777" w:rsidR="005C4BEF" w:rsidRPr="001D74B7" w:rsidRDefault="005C4BEF" w:rsidP="00D56417">
            <w:pPr>
              <w:rPr>
                <w:sz w:val="22"/>
                <w:szCs w:val="22"/>
              </w:rPr>
            </w:pPr>
            <w:r w:rsidRPr="001D74B7">
              <w:rPr>
                <w:sz w:val="22"/>
                <w:szCs w:val="22"/>
              </w:rPr>
              <w:t> </w:t>
            </w:r>
          </w:p>
        </w:tc>
        <w:tc>
          <w:tcPr>
            <w:tcW w:w="1480" w:type="dxa"/>
            <w:tcBorders>
              <w:top w:val="nil"/>
              <w:left w:val="nil"/>
              <w:bottom w:val="single" w:sz="8" w:space="0" w:color="auto"/>
              <w:right w:val="single" w:sz="8" w:space="0" w:color="auto"/>
            </w:tcBorders>
            <w:shd w:val="clear" w:color="auto" w:fill="auto"/>
            <w:vAlign w:val="center"/>
            <w:hideMark/>
          </w:tcPr>
          <w:p w14:paraId="058F7979" w14:textId="77777777" w:rsidR="005C4BEF" w:rsidRPr="001D74B7" w:rsidRDefault="005C4BEF" w:rsidP="00D56417">
            <w:pPr>
              <w:jc w:val="center"/>
              <w:rPr>
                <w:sz w:val="22"/>
                <w:szCs w:val="22"/>
              </w:rPr>
            </w:pPr>
            <w:r w:rsidRPr="001D74B7">
              <w:rPr>
                <w:sz w:val="22"/>
                <w:szCs w:val="22"/>
              </w:rPr>
              <w:t>(v tis. Kč)</w:t>
            </w:r>
          </w:p>
        </w:tc>
        <w:tc>
          <w:tcPr>
            <w:tcW w:w="1300" w:type="dxa"/>
            <w:tcBorders>
              <w:top w:val="nil"/>
              <w:left w:val="nil"/>
              <w:bottom w:val="single" w:sz="8" w:space="0" w:color="auto"/>
              <w:right w:val="single" w:sz="8" w:space="0" w:color="auto"/>
            </w:tcBorders>
            <w:shd w:val="clear" w:color="auto" w:fill="auto"/>
            <w:vAlign w:val="center"/>
            <w:hideMark/>
          </w:tcPr>
          <w:p w14:paraId="6C33BD51" w14:textId="77777777" w:rsidR="005C4BEF" w:rsidRPr="001D74B7" w:rsidRDefault="005C4BEF" w:rsidP="00D56417">
            <w:pPr>
              <w:jc w:val="center"/>
              <w:rPr>
                <w:sz w:val="22"/>
                <w:szCs w:val="22"/>
              </w:rPr>
            </w:pPr>
            <w:r w:rsidRPr="001D74B7">
              <w:rPr>
                <w:sz w:val="22"/>
                <w:szCs w:val="22"/>
              </w:rPr>
              <w:t>(v tis. Kč)</w:t>
            </w:r>
          </w:p>
        </w:tc>
        <w:tc>
          <w:tcPr>
            <w:tcW w:w="1160" w:type="dxa"/>
            <w:tcBorders>
              <w:top w:val="nil"/>
              <w:left w:val="nil"/>
              <w:bottom w:val="single" w:sz="8" w:space="0" w:color="auto"/>
              <w:right w:val="single" w:sz="8" w:space="0" w:color="auto"/>
            </w:tcBorders>
            <w:shd w:val="clear" w:color="auto" w:fill="auto"/>
            <w:vAlign w:val="center"/>
            <w:hideMark/>
          </w:tcPr>
          <w:p w14:paraId="17F2CCA2" w14:textId="77777777" w:rsidR="005C4BEF" w:rsidRPr="001D74B7" w:rsidRDefault="005C4BEF" w:rsidP="00D56417">
            <w:pPr>
              <w:jc w:val="center"/>
              <w:rPr>
                <w:sz w:val="22"/>
                <w:szCs w:val="22"/>
              </w:rPr>
            </w:pPr>
            <w:r w:rsidRPr="001D74B7">
              <w:rPr>
                <w:sz w:val="22"/>
                <w:szCs w:val="22"/>
              </w:rPr>
              <w:t> </w:t>
            </w:r>
          </w:p>
        </w:tc>
        <w:tc>
          <w:tcPr>
            <w:tcW w:w="1300" w:type="dxa"/>
            <w:tcBorders>
              <w:top w:val="nil"/>
              <w:left w:val="nil"/>
              <w:bottom w:val="single" w:sz="8" w:space="0" w:color="auto"/>
              <w:right w:val="single" w:sz="8" w:space="0" w:color="auto"/>
            </w:tcBorders>
            <w:shd w:val="clear" w:color="auto" w:fill="auto"/>
            <w:vAlign w:val="center"/>
            <w:hideMark/>
          </w:tcPr>
          <w:p w14:paraId="58A10E3C" w14:textId="77777777" w:rsidR="005C4BEF" w:rsidRPr="001D74B7" w:rsidRDefault="005C4BEF" w:rsidP="00D56417">
            <w:pPr>
              <w:jc w:val="center"/>
              <w:rPr>
                <w:sz w:val="22"/>
                <w:szCs w:val="22"/>
              </w:rPr>
            </w:pPr>
            <w:r w:rsidRPr="001D74B7">
              <w:rPr>
                <w:sz w:val="22"/>
                <w:szCs w:val="22"/>
              </w:rPr>
              <w:t>(v tis. Kč)</w:t>
            </w:r>
          </w:p>
        </w:tc>
        <w:tc>
          <w:tcPr>
            <w:tcW w:w="1240" w:type="dxa"/>
            <w:tcBorders>
              <w:top w:val="nil"/>
              <w:left w:val="nil"/>
              <w:bottom w:val="single" w:sz="8" w:space="0" w:color="auto"/>
              <w:right w:val="single" w:sz="8" w:space="0" w:color="auto"/>
            </w:tcBorders>
            <w:shd w:val="clear" w:color="auto" w:fill="auto"/>
            <w:vAlign w:val="center"/>
            <w:hideMark/>
          </w:tcPr>
          <w:p w14:paraId="35ABF428" w14:textId="77777777" w:rsidR="005C4BEF" w:rsidRPr="001D74B7" w:rsidRDefault="005C4BEF" w:rsidP="00D56417">
            <w:pPr>
              <w:jc w:val="center"/>
              <w:rPr>
                <w:sz w:val="22"/>
                <w:szCs w:val="22"/>
              </w:rPr>
            </w:pPr>
            <w:r w:rsidRPr="001D74B7">
              <w:rPr>
                <w:sz w:val="22"/>
                <w:szCs w:val="22"/>
              </w:rPr>
              <w:t>(%)</w:t>
            </w:r>
          </w:p>
        </w:tc>
      </w:tr>
      <w:tr w:rsidR="005C4BEF" w:rsidRPr="001D74B7" w14:paraId="61E9D858" w14:textId="77777777" w:rsidTr="00D56417">
        <w:trPr>
          <w:trHeight w:val="315"/>
        </w:trPr>
        <w:tc>
          <w:tcPr>
            <w:tcW w:w="3260" w:type="dxa"/>
            <w:tcBorders>
              <w:top w:val="nil"/>
              <w:left w:val="single" w:sz="8" w:space="0" w:color="auto"/>
              <w:bottom w:val="single" w:sz="8" w:space="0" w:color="auto"/>
              <w:right w:val="single" w:sz="8" w:space="0" w:color="auto"/>
            </w:tcBorders>
            <w:shd w:val="clear" w:color="auto" w:fill="auto"/>
            <w:vAlign w:val="center"/>
            <w:hideMark/>
          </w:tcPr>
          <w:p w14:paraId="5DCE7557" w14:textId="77777777" w:rsidR="005C4BEF" w:rsidRPr="001D74B7" w:rsidRDefault="005C4BEF" w:rsidP="00D56417">
            <w:pPr>
              <w:jc w:val="both"/>
              <w:rPr>
                <w:sz w:val="22"/>
                <w:szCs w:val="22"/>
              </w:rPr>
            </w:pPr>
            <w:r w:rsidRPr="001D74B7">
              <w:rPr>
                <w:sz w:val="22"/>
                <w:szCs w:val="22"/>
              </w:rPr>
              <w:t>Životního prostředí</w:t>
            </w:r>
          </w:p>
        </w:tc>
        <w:tc>
          <w:tcPr>
            <w:tcW w:w="1480" w:type="dxa"/>
            <w:tcBorders>
              <w:top w:val="nil"/>
              <w:left w:val="nil"/>
              <w:bottom w:val="single" w:sz="8" w:space="0" w:color="auto"/>
              <w:right w:val="single" w:sz="8" w:space="0" w:color="auto"/>
            </w:tcBorders>
            <w:shd w:val="clear" w:color="auto" w:fill="auto"/>
            <w:vAlign w:val="center"/>
            <w:hideMark/>
          </w:tcPr>
          <w:p w14:paraId="5478796C" w14:textId="77777777" w:rsidR="005C4BEF" w:rsidRPr="001D74B7" w:rsidRDefault="005C4BEF" w:rsidP="00D56417">
            <w:pPr>
              <w:jc w:val="right"/>
              <w:rPr>
                <w:sz w:val="22"/>
                <w:szCs w:val="22"/>
              </w:rPr>
            </w:pPr>
            <w:r w:rsidRPr="001D74B7">
              <w:rPr>
                <w:sz w:val="22"/>
                <w:szCs w:val="22"/>
              </w:rPr>
              <w:t>30</w:t>
            </w:r>
          </w:p>
        </w:tc>
        <w:tc>
          <w:tcPr>
            <w:tcW w:w="1300" w:type="dxa"/>
            <w:tcBorders>
              <w:top w:val="nil"/>
              <w:left w:val="nil"/>
              <w:bottom w:val="single" w:sz="8" w:space="0" w:color="auto"/>
              <w:right w:val="single" w:sz="8" w:space="0" w:color="auto"/>
            </w:tcBorders>
            <w:shd w:val="clear" w:color="auto" w:fill="auto"/>
            <w:vAlign w:val="center"/>
            <w:hideMark/>
          </w:tcPr>
          <w:p w14:paraId="2CD716E0" w14:textId="77777777" w:rsidR="005C4BEF" w:rsidRPr="001D74B7" w:rsidRDefault="005C4BEF" w:rsidP="00D56417">
            <w:pPr>
              <w:jc w:val="right"/>
              <w:rPr>
                <w:sz w:val="22"/>
                <w:szCs w:val="22"/>
              </w:rPr>
            </w:pPr>
            <w:r w:rsidRPr="001D74B7">
              <w:rPr>
                <w:sz w:val="22"/>
                <w:szCs w:val="22"/>
              </w:rPr>
              <w:t>71</w:t>
            </w:r>
          </w:p>
        </w:tc>
        <w:tc>
          <w:tcPr>
            <w:tcW w:w="1160" w:type="dxa"/>
            <w:tcBorders>
              <w:top w:val="nil"/>
              <w:left w:val="nil"/>
              <w:bottom w:val="single" w:sz="8" w:space="0" w:color="auto"/>
              <w:right w:val="single" w:sz="8" w:space="0" w:color="auto"/>
            </w:tcBorders>
            <w:shd w:val="clear" w:color="auto" w:fill="auto"/>
            <w:vAlign w:val="center"/>
            <w:hideMark/>
          </w:tcPr>
          <w:p w14:paraId="529565C4" w14:textId="77777777" w:rsidR="005C4BEF" w:rsidRPr="001D74B7" w:rsidRDefault="005C4BEF" w:rsidP="00D56417">
            <w:pPr>
              <w:jc w:val="right"/>
              <w:rPr>
                <w:sz w:val="22"/>
                <w:szCs w:val="22"/>
              </w:rPr>
            </w:pPr>
            <w:r w:rsidRPr="001D74B7">
              <w:rPr>
                <w:sz w:val="22"/>
                <w:szCs w:val="22"/>
              </w:rPr>
              <w:t>236,67</w:t>
            </w:r>
          </w:p>
        </w:tc>
        <w:tc>
          <w:tcPr>
            <w:tcW w:w="1300" w:type="dxa"/>
            <w:tcBorders>
              <w:top w:val="nil"/>
              <w:left w:val="nil"/>
              <w:bottom w:val="single" w:sz="8" w:space="0" w:color="auto"/>
              <w:right w:val="single" w:sz="8" w:space="0" w:color="auto"/>
            </w:tcBorders>
            <w:shd w:val="clear" w:color="auto" w:fill="auto"/>
            <w:vAlign w:val="center"/>
            <w:hideMark/>
          </w:tcPr>
          <w:p w14:paraId="486DFA9A" w14:textId="77777777" w:rsidR="005C4BEF" w:rsidRPr="001D74B7" w:rsidRDefault="005C4BEF" w:rsidP="00D56417">
            <w:pPr>
              <w:jc w:val="right"/>
              <w:rPr>
                <w:color w:val="000000"/>
                <w:sz w:val="22"/>
                <w:szCs w:val="22"/>
              </w:rPr>
            </w:pPr>
            <w:r w:rsidRPr="001D74B7">
              <w:rPr>
                <w:color w:val="000000"/>
                <w:sz w:val="22"/>
                <w:szCs w:val="22"/>
              </w:rPr>
              <w:t>63</w:t>
            </w:r>
          </w:p>
        </w:tc>
        <w:tc>
          <w:tcPr>
            <w:tcW w:w="1240" w:type="dxa"/>
            <w:tcBorders>
              <w:top w:val="nil"/>
              <w:left w:val="nil"/>
              <w:bottom w:val="single" w:sz="8" w:space="0" w:color="auto"/>
              <w:right w:val="single" w:sz="8" w:space="0" w:color="auto"/>
            </w:tcBorders>
            <w:shd w:val="clear" w:color="auto" w:fill="auto"/>
            <w:vAlign w:val="center"/>
            <w:hideMark/>
          </w:tcPr>
          <w:p w14:paraId="3E33BD16" w14:textId="77777777" w:rsidR="005C4BEF" w:rsidRPr="001D74B7" w:rsidRDefault="005C4BEF" w:rsidP="00D56417">
            <w:pPr>
              <w:jc w:val="right"/>
              <w:rPr>
                <w:sz w:val="22"/>
                <w:szCs w:val="22"/>
              </w:rPr>
            </w:pPr>
            <w:r w:rsidRPr="001D74B7">
              <w:rPr>
                <w:sz w:val="22"/>
                <w:szCs w:val="22"/>
              </w:rPr>
              <w:t>112,70</w:t>
            </w:r>
          </w:p>
        </w:tc>
      </w:tr>
      <w:tr w:rsidR="005C4BEF" w:rsidRPr="001D74B7" w14:paraId="04C4B4F5" w14:textId="77777777" w:rsidTr="00D56417">
        <w:trPr>
          <w:trHeight w:val="315"/>
        </w:trPr>
        <w:tc>
          <w:tcPr>
            <w:tcW w:w="3260" w:type="dxa"/>
            <w:tcBorders>
              <w:top w:val="nil"/>
              <w:left w:val="single" w:sz="8" w:space="0" w:color="auto"/>
              <w:bottom w:val="single" w:sz="8" w:space="0" w:color="auto"/>
              <w:right w:val="single" w:sz="8" w:space="0" w:color="auto"/>
            </w:tcBorders>
            <w:shd w:val="clear" w:color="auto" w:fill="auto"/>
            <w:vAlign w:val="center"/>
            <w:hideMark/>
          </w:tcPr>
          <w:p w14:paraId="631DA2A0" w14:textId="77777777" w:rsidR="005C4BEF" w:rsidRPr="001D74B7" w:rsidRDefault="005C4BEF" w:rsidP="00D56417">
            <w:pPr>
              <w:jc w:val="both"/>
              <w:rPr>
                <w:sz w:val="22"/>
                <w:szCs w:val="22"/>
              </w:rPr>
            </w:pPr>
            <w:r w:rsidRPr="001D74B7">
              <w:rPr>
                <w:sz w:val="22"/>
                <w:szCs w:val="22"/>
              </w:rPr>
              <w:t>Ekonomický (vč. ostatních j. n.)</w:t>
            </w:r>
          </w:p>
        </w:tc>
        <w:tc>
          <w:tcPr>
            <w:tcW w:w="1480" w:type="dxa"/>
            <w:tcBorders>
              <w:top w:val="nil"/>
              <w:left w:val="nil"/>
              <w:bottom w:val="single" w:sz="8" w:space="0" w:color="auto"/>
              <w:right w:val="single" w:sz="8" w:space="0" w:color="auto"/>
            </w:tcBorders>
            <w:shd w:val="clear" w:color="auto" w:fill="auto"/>
            <w:vAlign w:val="center"/>
            <w:hideMark/>
          </w:tcPr>
          <w:p w14:paraId="02F4BB3B" w14:textId="77777777" w:rsidR="005C4BEF" w:rsidRPr="001D74B7" w:rsidRDefault="005C4BEF" w:rsidP="00D56417">
            <w:pPr>
              <w:jc w:val="right"/>
              <w:rPr>
                <w:sz w:val="22"/>
                <w:szCs w:val="22"/>
              </w:rPr>
            </w:pPr>
            <w:r w:rsidRPr="001D74B7">
              <w:rPr>
                <w:sz w:val="22"/>
                <w:szCs w:val="22"/>
              </w:rPr>
              <w:t>0</w:t>
            </w:r>
          </w:p>
        </w:tc>
        <w:tc>
          <w:tcPr>
            <w:tcW w:w="1300" w:type="dxa"/>
            <w:tcBorders>
              <w:top w:val="nil"/>
              <w:left w:val="nil"/>
              <w:bottom w:val="single" w:sz="8" w:space="0" w:color="auto"/>
              <w:right w:val="single" w:sz="8" w:space="0" w:color="auto"/>
            </w:tcBorders>
            <w:shd w:val="clear" w:color="auto" w:fill="auto"/>
            <w:vAlign w:val="center"/>
            <w:hideMark/>
          </w:tcPr>
          <w:p w14:paraId="01BF7784" w14:textId="77777777" w:rsidR="005C4BEF" w:rsidRPr="001D74B7" w:rsidRDefault="005C4BEF" w:rsidP="00D56417">
            <w:pPr>
              <w:jc w:val="right"/>
              <w:rPr>
                <w:sz w:val="22"/>
                <w:szCs w:val="22"/>
              </w:rPr>
            </w:pPr>
            <w:r w:rsidRPr="001D74B7">
              <w:rPr>
                <w:sz w:val="22"/>
                <w:szCs w:val="22"/>
              </w:rPr>
              <w:t>13</w:t>
            </w:r>
          </w:p>
        </w:tc>
        <w:tc>
          <w:tcPr>
            <w:tcW w:w="1160" w:type="dxa"/>
            <w:tcBorders>
              <w:top w:val="nil"/>
              <w:left w:val="nil"/>
              <w:bottom w:val="single" w:sz="8" w:space="0" w:color="auto"/>
              <w:right w:val="single" w:sz="8" w:space="0" w:color="auto"/>
            </w:tcBorders>
            <w:shd w:val="clear" w:color="auto" w:fill="auto"/>
            <w:vAlign w:val="center"/>
            <w:hideMark/>
          </w:tcPr>
          <w:p w14:paraId="2958B575" w14:textId="77777777" w:rsidR="005C4BEF" w:rsidRPr="001D74B7" w:rsidRDefault="005C4BEF" w:rsidP="00D56417">
            <w:pPr>
              <w:jc w:val="right"/>
              <w:rPr>
                <w:sz w:val="22"/>
                <w:szCs w:val="22"/>
              </w:rPr>
            </w:pPr>
            <w:r w:rsidRPr="001D74B7">
              <w:rPr>
                <w:sz w:val="22"/>
                <w:szCs w:val="22"/>
              </w:rPr>
              <w:t>x</w:t>
            </w:r>
          </w:p>
        </w:tc>
        <w:tc>
          <w:tcPr>
            <w:tcW w:w="1300" w:type="dxa"/>
            <w:tcBorders>
              <w:top w:val="nil"/>
              <w:left w:val="nil"/>
              <w:bottom w:val="single" w:sz="8" w:space="0" w:color="auto"/>
              <w:right w:val="single" w:sz="8" w:space="0" w:color="auto"/>
            </w:tcBorders>
            <w:shd w:val="clear" w:color="auto" w:fill="auto"/>
            <w:vAlign w:val="center"/>
            <w:hideMark/>
          </w:tcPr>
          <w:p w14:paraId="4B362450" w14:textId="77777777" w:rsidR="005C4BEF" w:rsidRPr="001D74B7" w:rsidRDefault="005C4BEF" w:rsidP="00D56417">
            <w:pPr>
              <w:jc w:val="right"/>
              <w:rPr>
                <w:color w:val="000000"/>
                <w:sz w:val="22"/>
                <w:szCs w:val="22"/>
              </w:rPr>
            </w:pPr>
            <w:r w:rsidRPr="001D74B7">
              <w:rPr>
                <w:color w:val="000000"/>
                <w:sz w:val="22"/>
                <w:szCs w:val="22"/>
              </w:rPr>
              <w:t>2</w:t>
            </w:r>
          </w:p>
        </w:tc>
        <w:tc>
          <w:tcPr>
            <w:tcW w:w="1240" w:type="dxa"/>
            <w:tcBorders>
              <w:top w:val="nil"/>
              <w:left w:val="nil"/>
              <w:bottom w:val="single" w:sz="8" w:space="0" w:color="auto"/>
              <w:right w:val="single" w:sz="8" w:space="0" w:color="auto"/>
            </w:tcBorders>
            <w:shd w:val="clear" w:color="auto" w:fill="auto"/>
            <w:vAlign w:val="center"/>
            <w:hideMark/>
          </w:tcPr>
          <w:p w14:paraId="771BE8F3" w14:textId="77777777" w:rsidR="005C4BEF" w:rsidRPr="001D74B7" w:rsidRDefault="005C4BEF" w:rsidP="00D56417">
            <w:pPr>
              <w:jc w:val="right"/>
              <w:rPr>
                <w:sz w:val="22"/>
                <w:szCs w:val="22"/>
              </w:rPr>
            </w:pPr>
            <w:r w:rsidRPr="001D74B7">
              <w:rPr>
                <w:sz w:val="22"/>
                <w:szCs w:val="22"/>
              </w:rPr>
              <w:t>650,00</w:t>
            </w:r>
          </w:p>
        </w:tc>
      </w:tr>
      <w:tr w:rsidR="005C4BEF" w:rsidRPr="001D74B7" w14:paraId="0EAC10F6" w14:textId="77777777" w:rsidTr="00D56417">
        <w:trPr>
          <w:trHeight w:val="315"/>
        </w:trPr>
        <w:tc>
          <w:tcPr>
            <w:tcW w:w="3260" w:type="dxa"/>
            <w:tcBorders>
              <w:top w:val="nil"/>
              <w:left w:val="single" w:sz="8" w:space="0" w:color="auto"/>
              <w:bottom w:val="single" w:sz="8" w:space="0" w:color="auto"/>
              <w:right w:val="single" w:sz="8" w:space="0" w:color="auto"/>
            </w:tcBorders>
            <w:shd w:val="clear" w:color="auto" w:fill="auto"/>
            <w:vAlign w:val="center"/>
            <w:hideMark/>
          </w:tcPr>
          <w:p w14:paraId="095EC617" w14:textId="77777777" w:rsidR="005C4BEF" w:rsidRPr="001D74B7" w:rsidRDefault="005C4BEF" w:rsidP="00D56417">
            <w:pPr>
              <w:rPr>
                <w:sz w:val="22"/>
                <w:szCs w:val="22"/>
              </w:rPr>
            </w:pPr>
            <w:r w:rsidRPr="001D74B7">
              <w:rPr>
                <w:sz w:val="22"/>
                <w:szCs w:val="22"/>
              </w:rPr>
              <w:t>Územního rozvoje a výstavby</w:t>
            </w:r>
          </w:p>
        </w:tc>
        <w:tc>
          <w:tcPr>
            <w:tcW w:w="1480" w:type="dxa"/>
            <w:tcBorders>
              <w:top w:val="nil"/>
              <w:left w:val="nil"/>
              <w:bottom w:val="single" w:sz="8" w:space="0" w:color="auto"/>
              <w:right w:val="single" w:sz="8" w:space="0" w:color="auto"/>
            </w:tcBorders>
            <w:shd w:val="clear" w:color="auto" w:fill="auto"/>
            <w:vAlign w:val="center"/>
            <w:hideMark/>
          </w:tcPr>
          <w:p w14:paraId="13E224D8" w14:textId="77777777" w:rsidR="005C4BEF" w:rsidRPr="001D74B7" w:rsidRDefault="005C4BEF" w:rsidP="00D56417">
            <w:pPr>
              <w:jc w:val="right"/>
              <w:rPr>
                <w:sz w:val="22"/>
                <w:szCs w:val="22"/>
              </w:rPr>
            </w:pPr>
            <w:r w:rsidRPr="001D74B7">
              <w:rPr>
                <w:sz w:val="22"/>
                <w:szCs w:val="22"/>
              </w:rPr>
              <w:t>200</w:t>
            </w:r>
          </w:p>
        </w:tc>
        <w:tc>
          <w:tcPr>
            <w:tcW w:w="1300" w:type="dxa"/>
            <w:tcBorders>
              <w:top w:val="nil"/>
              <w:left w:val="nil"/>
              <w:bottom w:val="single" w:sz="8" w:space="0" w:color="auto"/>
              <w:right w:val="single" w:sz="8" w:space="0" w:color="auto"/>
            </w:tcBorders>
            <w:shd w:val="clear" w:color="auto" w:fill="auto"/>
            <w:vAlign w:val="center"/>
            <w:hideMark/>
          </w:tcPr>
          <w:p w14:paraId="65AC26B1" w14:textId="77777777" w:rsidR="005C4BEF" w:rsidRPr="001D74B7" w:rsidRDefault="005C4BEF" w:rsidP="00D56417">
            <w:pPr>
              <w:jc w:val="right"/>
              <w:rPr>
                <w:sz w:val="22"/>
                <w:szCs w:val="22"/>
              </w:rPr>
            </w:pPr>
            <w:r w:rsidRPr="001D74B7">
              <w:rPr>
                <w:sz w:val="22"/>
                <w:szCs w:val="22"/>
              </w:rPr>
              <w:t>379</w:t>
            </w:r>
          </w:p>
        </w:tc>
        <w:tc>
          <w:tcPr>
            <w:tcW w:w="1160" w:type="dxa"/>
            <w:tcBorders>
              <w:top w:val="nil"/>
              <w:left w:val="nil"/>
              <w:bottom w:val="single" w:sz="8" w:space="0" w:color="auto"/>
              <w:right w:val="single" w:sz="8" w:space="0" w:color="auto"/>
            </w:tcBorders>
            <w:shd w:val="clear" w:color="auto" w:fill="auto"/>
            <w:vAlign w:val="center"/>
            <w:hideMark/>
          </w:tcPr>
          <w:p w14:paraId="1855454C" w14:textId="77777777" w:rsidR="005C4BEF" w:rsidRPr="001D74B7" w:rsidRDefault="005C4BEF" w:rsidP="00D56417">
            <w:pPr>
              <w:jc w:val="right"/>
              <w:rPr>
                <w:sz w:val="22"/>
                <w:szCs w:val="22"/>
              </w:rPr>
            </w:pPr>
            <w:r w:rsidRPr="001D74B7">
              <w:rPr>
                <w:sz w:val="22"/>
                <w:szCs w:val="22"/>
              </w:rPr>
              <w:t>189,50</w:t>
            </w:r>
          </w:p>
        </w:tc>
        <w:tc>
          <w:tcPr>
            <w:tcW w:w="1300" w:type="dxa"/>
            <w:tcBorders>
              <w:top w:val="nil"/>
              <w:left w:val="nil"/>
              <w:bottom w:val="single" w:sz="8" w:space="0" w:color="auto"/>
              <w:right w:val="single" w:sz="8" w:space="0" w:color="auto"/>
            </w:tcBorders>
            <w:shd w:val="clear" w:color="auto" w:fill="auto"/>
            <w:vAlign w:val="center"/>
            <w:hideMark/>
          </w:tcPr>
          <w:p w14:paraId="1A5024CA" w14:textId="77777777" w:rsidR="005C4BEF" w:rsidRPr="001D74B7" w:rsidRDefault="005C4BEF" w:rsidP="00D56417">
            <w:pPr>
              <w:jc w:val="right"/>
              <w:rPr>
                <w:color w:val="000000"/>
                <w:sz w:val="22"/>
                <w:szCs w:val="22"/>
              </w:rPr>
            </w:pPr>
            <w:r w:rsidRPr="001D74B7">
              <w:rPr>
                <w:color w:val="000000"/>
                <w:sz w:val="22"/>
                <w:szCs w:val="22"/>
              </w:rPr>
              <w:t>221</w:t>
            </w:r>
          </w:p>
        </w:tc>
        <w:tc>
          <w:tcPr>
            <w:tcW w:w="1240" w:type="dxa"/>
            <w:tcBorders>
              <w:top w:val="nil"/>
              <w:left w:val="nil"/>
              <w:bottom w:val="single" w:sz="8" w:space="0" w:color="auto"/>
              <w:right w:val="single" w:sz="8" w:space="0" w:color="auto"/>
            </w:tcBorders>
            <w:shd w:val="clear" w:color="auto" w:fill="auto"/>
            <w:vAlign w:val="center"/>
            <w:hideMark/>
          </w:tcPr>
          <w:p w14:paraId="0FA02B5C" w14:textId="77777777" w:rsidR="005C4BEF" w:rsidRPr="001D74B7" w:rsidRDefault="005C4BEF" w:rsidP="00D56417">
            <w:pPr>
              <w:jc w:val="right"/>
              <w:rPr>
                <w:sz w:val="22"/>
                <w:szCs w:val="22"/>
              </w:rPr>
            </w:pPr>
            <w:r w:rsidRPr="001D74B7">
              <w:rPr>
                <w:sz w:val="22"/>
                <w:szCs w:val="22"/>
              </w:rPr>
              <w:t>x</w:t>
            </w:r>
          </w:p>
        </w:tc>
      </w:tr>
      <w:tr w:rsidR="005C4BEF" w:rsidRPr="001D74B7" w14:paraId="07E77DA7" w14:textId="77777777" w:rsidTr="00D56417">
        <w:trPr>
          <w:trHeight w:val="300"/>
        </w:trPr>
        <w:tc>
          <w:tcPr>
            <w:tcW w:w="3260" w:type="dxa"/>
            <w:tcBorders>
              <w:top w:val="nil"/>
              <w:left w:val="single" w:sz="8" w:space="0" w:color="auto"/>
              <w:bottom w:val="nil"/>
              <w:right w:val="single" w:sz="8" w:space="0" w:color="auto"/>
            </w:tcBorders>
            <w:shd w:val="clear" w:color="auto" w:fill="auto"/>
            <w:vAlign w:val="center"/>
            <w:hideMark/>
          </w:tcPr>
          <w:p w14:paraId="7A136B1B" w14:textId="77777777" w:rsidR="005C4BEF" w:rsidRPr="001D74B7" w:rsidRDefault="005C4BEF" w:rsidP="00D56417">
            <w:pPr>
              <w:rPr>
                <w:sz w:val="22"/>
                <w:szCs w:val="22"/>
              </w:rPr>
            </w:pPr>
            <w:r w:rsidRPr="001D74B7">
              <w:rPr>
                <w:sz w:val="22"/>
                <w:szCs w:val="22"/>
              </w:rPr>
              <w:t>Živnostenský a Občansko-správní</w:t>
            </w:r>
          </w:p>
        </w:tc>
        <w:tc>
          <w:tcPr>
            <w:tcW w:w="1480" w:type="dxa"/>
            <w:tcBorders>
              <w:top w:val="nil"/>
              <w:left w:val="nil"/>
              <w:bottom w:val="nil"/>
              <w:right w:val="single" w:sz="8" w:space="0" w:color="auto"/>
            </w:tcBorders>
            <w:shd w:val="clear" w:color="auto" w:fill="auto"/>
            <w:vAlign w:val="center"/>
            <w:hideMark/>
          </w:tcPr>
          <w:p w14:paraId="5600DE6C" w14:textId="77777777" w:rsidR="005C4BEF" w:rsidRPr="001D74B7" w:rsidRDefault="005C4BEF" w:rsidP="00D56417">
            <w:pPr>
              <w:jc w:val="right"/>
              <w:rPr>
                <w:sz w:val="22"/>
                <w:szCs w:val="22"/>
              </w:rPr>
            </w:pPr>
            <w:r w:rsidRPr="001D74B7">
              <w:rPr>
                <w:sz w:val="22"/>
                <w:szCs w:val="22"/>
              </w:rPr>
              <w:t> </w:t>
            </w:r>
          </w:p>
        </w:tc>
        <w:tc>
          <w:tcPr>
            <w:tcW w:w="1300" w:type="dxa"/>
            <w:tcBorders>
              <w:top w:val="nil"/>
              <w:left w:val="nil"/>
              <w:bottom w:val="nil"/>
              <w:right w:val="single" w:sz="8" w:space="0" w:color="auto"/>
            </w:tcBorders>
            <w:shd w:val="clear" w:color="auto" w:fill="auto"/>
            <w:vAlign w:val="center"/>
            <w:hideMark/>
          </w:tcPr>
          <w:p w14:paraId="7A61B98F" w14:textId="77777777" w:rsidR="005C4BEF" w:rsidRPr="001D74B7" w:rsidRDefault="005C4BEF" w:rsidP="00D56417">
            <w:pPr>
              <w:jc w:val="right"/>
              <w:rPr>
                <w:sz w:val="22"/>
                <w:szCs w:val="22"/>
              </w:rPr>
            </w:pPr>
            <w:r w:rsidRPr="001D74B7">
              <w:rPr>
                <w:sz w:val="22"/>
                <w:szCs w:val="22"/>
              </w:rPr>
              <w:t> </w:t>
            </w:r>
          </w:p>
        </w:tc>
        <w:tc>
          <w:tcPr>
            <w:tcW w:w="1160" w:type="dxa"/>
            <w:tcBorders>
              <w:top w:val="nil"/>
              <w:left w:val="nil"/>
              <w:bottom w:val="nil"/>
              <w:right w:val="single" w:sz="8" w:space="0" w:color="auto"/>
            </w:tcBorders>
            <w:shd w:val="clear" w:color="auto" w:fill="auto"/>
            <w:vAlign w:val="center"/>
            <w:hideMark/>
          </w:tcPr>
          <w:p w14:paraId="1218AB79" w14:textId="77777777" w:rsidR="005C4BEF" w:rsidRPr="001D74B7" w:rsidRDefault="005C4BEF" w:rsidP="00D56417">
            <w:pPr>
              <w:jc w:val="right"/>
              <w:rPr>
                <w:sz w:val="22"/>
                <w:szCs w:val="22"/>
              </w:rPr>
            </w:pPr>
            <w:r w:rsidRPr="001D74B7">
              <w:rPr>
                <w:sz w:val="22"/>
                <w:szCs w:val="22"/>
              </w:rPr>
              <w:t> </w:t>
            </w:r>
          </w:p>
        </w:tc>
        <w:tc>
          <w:tcPr>
            <w:tcW w:w="1300" w:type="dxa"/>
            <w:tcBorders>
              <w:top w:val="nil"/>
              <w:left w:val="nil"/>
              <w:bottom w:val="nil"/>
              <w:right w:val="single" w:sz="8" w:space="0" w:color="auto"/>
            </w:tcBorders>
            <w:shd w:val="clear" w:color="auto" w:fill="auto"/>
            <w:vAlign w:val="center"/>
            <w:hideMark/>
          </w:tcPr>
          <w:p w14:paraId="5776F2A2" w14:textId="77777777" w:rsidR="005C4BEF" w:rsidRPr="001D74B7" w:rsidRDefault="005C4BEF" w:rsidP="00D56417">
            <w:pPr>
              <w:jc w:val="right"/>
              <w:rPr>
                <w:color w:val="000000"/>
                <w:sz w:val="22"/>
                <w:szCs w:val="22"/>
              </w:rPr>
            </w:pPr>
            <w:r w:rsidRPr="001D74B7">
              <w:rPr>
                <w:color w:val="000000"/>
                <w:sz w:val="22"/>
                <w:szCs w:val="22"/>
              </w:rPr>
              <w:t> </w:t>
            </w:r>
          </w:p>
        </w:tc>
        <w:tc>
          <w:tcPr>
            <w:tcW w:w="1240" w:type="dxa"/>
            <w:tcBorders>
              <w:top w:val="nil"/>
              <w:left w:val="nil"/>
              <w:bottom w:val="nil"/>
              <w:right w:val="single" w:sz="8" w:space="0" w:color="auto"/>
            </w:tcBorders>
            <w:shd w:val="clear" w:color="auto" w:fill="auto"/>
            <w:vAlign w:val="center"/>
            <w:hideMark/>
          </w:tcPr>
          <w:p w14:paraId="09471B1B" w14:textId="77777777" w:rsidR="005C4BEF" w:rsidRPr="001D74B7" w:rsidRDefault="005C4BEF" w:rsidP="00D56417">
            <w:pPr>
              <w:jc w:val="right"/>
              <w:rPr>
                <w:sz w:val="22"/>
                <w:szCs w:val="22"/>
              </w:rPr>
            </w:pPr>
            <w:r w:rsidRPr="001D74B7">
              <w:rPr>
                <w:sz w:val="22"/>
                <w:szCs w:val="22"/>
              </w:rPr>
              <w:t> </w:t>
            </w:r>
          </w:p>
        </w:tc>
      </w:tr>
      <w:tr w:rsidR="005C4BEF" w:rsidRPr="001D74B7" w14:paraId="39580BDF" w14:textId="77777777" w:rsidTr="00D56417">
        <w:trPr>
          <w:trHeight w:val="300"/>
        </w:trPr>
        <w:tc>
          <w:tcPr>
            <w:tcW w:w="3260" w:type="dxa"/>
            <w:tcBorders>
              <w:top w:val="nil"/>
              <w:left w:val="single" w:sz="8" w:space="0" w:color="auto"/>
              <w:bottom w:val="single" w:sz="8" w:space="0" w:color="auto"/>
              <w:right w:val="single" w:sz="8" w:space="0" w:color="auto"/>
            </w:tcBorders>
            <w:shd w:val="clear" w:color="auto" w:fill="auto"/>
            <w:vAlign w:val="center"/>
            <w:hideMark/>
          </w:tcPr>
          <w:p w14:paraId="56CC34E7" w14:textId="77777777" w:rsidR="005C4BEF" w:rsidRPr="001D74B7" w:rsidRDefault="005C4BEF" w:rsidP="00D56417">
            <w:pPr>
              <w:rPr>
                <w:sz w:val="22"/>
                <w:szCs w:val="22"/>
              </w:rPr>
            </w:pPr>
            <w:r w:rsidRPr="001D74B7">
              <w:rPr>
                <w:sz w:val="22"/>
                <w:szCs w:val="22"/>
              </w:rPr>
              <w:t xml:space="preserve">   odd. správní, přestupkové</w:t>
            </w:r>
          </w:p>
        </w:tc>
        <w:tc>
          <w:tcPr>
            <w:tcW w:w="1480" w:type="dxa"/>
            <w:tcBorders>
              <w:top w:val="nil"/>
              <w:left w:val="nil"/>
              <w:bottom w:val="single" w:sz="8" w:space="0" w:color="auto"/>
              <w:right w:val="single" w:sz="8" w:space="0" w:color="auto"/>
            </w:tcBorders>
            <w:shd w:val="clear" w:color="auto" w:fill="auto"/>
            <w:vAlign w:val="center"/>
            <w:hideMark/>
          </w:tcPr>
          <w:p w14:paraId="73165576" w14:textId="77777777" w:rsidR="005C4BEF" w:rsidRPr="001D74B7" w:rsidRDefault="005C4BEF" w:rsidP="00D56417">
            <w:pPr>
              <w:jc w:val="right"/>
              <w:rPr>
                <w:sz w:val="22"/>
                <w:szCs w:val="22"/>
              </w:rPr>
            </w:pPr>
            <w:r w:rsidRPr="001D74B7">
              <w:rPr>
                <w:sz w:val="22"/>
                <w:szCs w:val="22"/>
              </w:rPr>
              <w:t>400</w:t>
            </w:r>
          </w:p>
        </w:tc>
        <w:tc>
          <w:tcPr>
            <w:tcW w:w="1300" w:type="dxa"/>
            <w:tcBorders>
              <w:top w:val="nil"/>
              <w:left w:val="nil"/>
              <w:bottom w:val="single" w:sz="8" w:space="0" w:color="auto"/>
              <w:right w:val="single" w:sz="8" w:space="0" w:color="auto"/>
            </w:tcBorders>
            <w:shd w:val="clear" w:color="auto" w:fill="auto"/>
            <w:vAlign w:val="center"/>
            <w:hideMark/>
          </w:tcPr>
          <w:p w14:paraId="3AD97E03" w14:textId="77777777" w:rsidR="005C4BEF" w:rsidRPr="001D74B7" w:rsidRDefault="005C4BEF" w:rsidP="00D56417">
            <w:pPr>
              <w:jc w:val="right"/>
              <w:rPr>
                <w:sz w:val="22"/>
                <w:szCs w:val="22"/>
              </w:rPr>
            </w:pPr>
            <w:r w:rsidRPr="001D74B7">
              <w:rPr>
                <w:sz w:val="22"/>
                <w:szCs w:val="22"/>
              </w:rPr>
              <w:t>454</w:t>
            </w:r>
          </w:p>
        </w:tc>
        <w:tc>
          <w:tcPr>
            <w:tcW w:w="1160" w:type="dxa"/>
            <w:tcBorders>
              <w:top w:val="nil"/>
              <w:left w:val="nil"/>
              <w:bottom w:val="single" w:sz="8" w:space="0" w:color="auto"/>
              <w:right w:val="single" w:sz="8" w:space="0" w:color="auto"/>
            </w:tcBorders>
            <w:shd w:val="clear" w:color="auto" w:fill="auto"/>
            <w:vAlign w:val="center"/>
            <w:hideMark/>
          </w:tcPr>
          <w:p w14:paraId="44C41387" w14:textId="77777777" w:rsidR="005C4BEF" w:rsidRPr="001D74B7" w:rsidRDefault="005C4BEF" w:rsidP="00D56417">
            <w:pPr>
              <w:jc w:val="right"/>
              <w:rPr>
                <w:sz w:val="22"/>
                <w:szCs w:val="22"/>
              </w:rPr>
            </w:pPr>
            <w:r w:rsidRPr="001D74B7">
              <w:rPr>
                <w:sz w:val="22"/>
                <w:szCs w:val="22"/>
              </w:rPr>
              <w:t>113,50</w:t>
            </w:r>
          </w:p>
        </w:tc>
        <w:tc>
          <w:tcPr>
            <w:tcW w:w="1300" w:type="dxa"/>
            <w:tcBorders>
              <w:top w:val="nil"/>
              <w:left w:val="nil"/>
              <w:bottom w:val="single" w:sz="8" w:space="0" w:color="auto"/>
              <w:right w:val="single" w:sz="8" w:space="0" w:color="auto"/>
            </w:tcBorders>
            <w:shd w:val="clear" w:color="auto" w:fill="auto"/>
            <w:vAlign w:val="center"/>
            <w:hideMark/>
          </w:tcPr>
          <w:p w14:paraId="312E0519" w14:textId="77777777" w:rsidR="005C4BEF" w:rsidRPr="001D74B7" w:rsidRDefault="005C4BEF" w:rsidP="00D56417">
            <w:pPr>
              <w:jc w:val="right"/>
              <w:rPr>
                <w:color w:val="000000"/>
                <w:sz w:val="22"/>
                <w:szCs w:val="22"/>
              </w:rPr>
            </w:pPr>
            <w:r w:rsidRPr="001D74B7">
              <w:rPr>
                <w:color w:val="000000"/>
                <w:sz w:val="22"/>
                <w:szCs w:val="22"/>
              </w:rPr>
              <w:t>497</w:t>
            </w:r>
          </w:p>
        </w:tc>
        <w:tc>
          <w:tcPr>
            <w:tcW w:w="1240" w:type="dxa"/>
            <w:tcBorders>
              <w:top w:val="nil"/>
              <w:left w:val="nil"/>
              <w:bottom w:val="single" w:sz="8" w:space="0" w:color="auto"/>
              <w:right w:val="single" w:sz="8" w:space="0" w:color="auto"/>
            </w:tcBorders>
            <w:shd w:val="clear" w:color="auto" w:fill="auto"/>
            <w:vAlign w:val="center"/>
            <w:hideMark/>
          </w:tcPr>
          <w:p w14:paraId="4D866EDE" w14:textId="77777777" w:rsidR="005C4BEF" w:rsidRPr="001D74B7" w:rsidRDefault="005C4BEF" w:rsidP="00D56417">
            <w:pPr>
              <w:jc w:val="right"/>
              <w:rPr>
                <w:sz w:val="22"/>
                <w:szCs w:val="22"/>
              </w:rPr>
            </w:pPr>
            <w:r w:rsidRPr="001D74B7">
              <w:rPr>
                <w:sz w:val="22"/>
                <w:szCs w:val="22"/>
              </w:rPr>
              <w:t>91,35</w:t>
            </w:r>
          </w:p>
        </w:tc>
      </w:tr>
      <w:tr w:rsidR="005C4BEF" w:rsidRPr="001D74B7" w14:paraId="3C7BAE7E" w14:textId="77777777" w:rsidTr="00D56417">
        <w:trPr>
          <w:trHeight w:val="300"/>
        </w:trPr>
        <w:tc>
          <w:tcPr>
            <w:tcW w:w="3260" w:type="dxa"/>
            <w:tcBorders>
              <w:top w:val="nil"/>
              <w:left w:val="single" w:sz="8" w:space="0" w:color="auto"/>
              <w:bottom w:val="single" w:sz="8" w:space="0" w:color="auto"/>
              <w:right w:val="single" w:sz="8" w:space="0" w:color="auto"/>
            </w:tcBorders>
            <w:shd w:val="clear" w:color="auto" w:fill="auto"/>
            <w:vAlign w:val="center"/>
            <w:hideMark/>
          </w:tcPr>
          <w:p w14:paraId="01CC3FF5" w14:textId="77777777" w:rsidR="005C4BEF" w:rsidRPr="001D74B7" w:rsidRDefault="005C4BEF" w:rsidP="00D56417">
            <w:pPr>
              <w:rPr>
                <w:sz w:val="22"/>
                <w:szCs w:val="22"/>
              </w:rPr>
            </w:pPr>
            <w:r w:rsidRPr="001D74B7">
              <w:rPr>
                <w:sz w:val="22"/>
                <w:szCs w:val="22"/>
              </w:rPr>
              <w:t xml:space="preserve">   odd. živnostenský</w:t>
            </w:r>
          </w:p>
        </w:tc>
        <w:tc>
          <w:tcPr>
            <w:tcW w:w="1480" w:type="dxa"/>
            <w:tcBorders>
              <w:top w:val="nil"/>
              <w:left w:val="nil"/>
              <w:bottom w:val="single" w:sz="8" w:space="0" w:color="auto"/>
              <w:right w:val="single" w:sz="8" w:space="0" w:color="auto"/>
            </w:tcBorders>
            <w:shd w:val="clear" w:color="auto" w:fill="auto"/>
            <w:vAlign w:val="center"/>
            <w:hideMark/>
          </w:tcPr>
          <w:p w14:paraId="13BE5A98" w14:textId="77777777" w:rsidR="005C4BEF" w:rsidRPr="001D74B7" w:rsidRDefault="005C4BEF" w:rsidP="00D56417">
            <w:pPr>
              <w:jc w:val="right"/>
              <w:rPr>
                <w:sz w:val="22"/>
                <w:szCs w:val="22"/>
              </w:rPr>
            </w:pPr>
            <w:r w:rsidRPr="001D74B7">
              <w:rPr>
                <w:sz w:val="22"/>
                <w:szCs w:val="22"/>
              </w:rPr>
              <w:t>40</w:t>
            </w:r>
          </w:p>
        </w:tc>
        <w:tc>
          <w:tcPr>
            <w:tcW w:w="1300" w:type="dxa"/>
            <w:tcBorders>
              <w:top w:val="nil"/>
              <w:left w:val="nil"/>
              <w:bottom w:val="single" w:sz="8" w:space="0" w:color="auto"/>
              <w:right w:val="single" w:sz="8" w:space="0" w:color="auto"/>
            </w:tcBorders>
            <w:shd w:val="clear" w:color="auto" w:fill="auto"/>
            <w:vAlign w:val="center"/>
            <w:hideMark/>
          </w:tcPr>
          <w:p w14:paraId="08A642BB" w14:textId="77777777" w:rsidR="005C4BEF" w:rsidRPr="001D74B7" w:rsidRDefault="005C4BEF" w:rsidP="00D56417">
            <w:pPr>
              <w:jc w:val="right"/>
              <w:rPr>
                <w:sz w:val="22"/>
                <w:szCs w:val="22"/>
              </w:rPr>
            </w:pPr>
            <w:r w:rsidRPr="001D74B7">
              <w:rPr>
                <w:sz w:val="22"/>
                <w:szCs w:val="22"/>
              </w:rPr>
              <w:t>269</w:t>
            </w:r>
          </w:p>
        </w:tc>
        <w:tc>
          <w:tcPr>
            <w:tcW w:w="1160" w:type="dxa"/>
            <w:tcBorders>
              <w:top w:val="nil"/>
              <w:left w:val="nil"/>
              <w:bottom w:val="single" w:sz="8" w:space="0" w:color="auto"/>
              <w:right w:val="single" w:sz="8" w:space="0" w:color="auto"/>
            </w:tcBorders>
            <w:shd w:val="clear" w:color="auto" w:fill="auto"/>
            <w:vAlign w:val="center"/>
            <w:hideMark/>
          </w:tcPr>
          <w:p w14:paraId="6D5AAB51" w14:textId="77777777" w:rsidR="005C4BEF" w:rsidRPr="001D74B7" w:rsidRDefault="005C4BEF" w:rsidP="00D56417">
            <w:pPr>
              <w:jc w:val="right"/>
              <w:rPr>
                <w:sz w:val="22"/>
                <w:szCs w:val="22"/>
              </w:rPr>
            </w:pPr>
            <w:r w:rsidRPr="001D74B7">
              <w:rPr>
                <w:sz w:val="22"/>
                <w:szCs w:val="22"/>
              </w:rPr>
              <w:t>672,50</w:t>
            </w:r>
          </w:p>
        </w:tc>
        <w:tc>
          <w:tcPr>
            <w:tcW w:w="1300" w:type="dxa"/>
            <w:tcBorders>
              <w:top w:val="nil"/>
              <w:left w:val="nil"/>
              <w:bottom w:val="single" w:sz="8" w:space="0" w:color="auto"/>
              <w:right w:val="single" w:sz="8" w:space="0" w:color="auto"/>
            </w:tcBorders>
            <w:shd w:val="clear" w:color="auto" w:fill="auto"/>
            <w:vAlign w:val="center"/>
            <w:hideMark/>
          </w:tcPr>
          <w:p w14:paraId="4A6B22C9" w14:textId="77777777" w:rsidR="005C4BEF" w:rsidRPr="001D74B7" w:rsidRDefault="005C4BEF" w:rsidP="00D56417">
            <w:pPr>
              <w:jc w:val="right"/>
              <w:rPr>
                <w:color w:val="000000"/>
                <w:sz w:val="22"/>
                <w:szCs w:val="22"/>
              </w:rPr>
            </w:pPr>
            <w:r w:rsidRPr="001D74B7">
              <w:rPr>
                <w:color w:val="000000"/>
                <w:sz w:val="22"/>
                <w:szCs w:val="22"/>
              </w:rPr>
              <w:t>79</w:t>
            </w:r>
          </w:p>
        </w:tc>
        <w:tc>
          <w:tcPr>
            <w:tcW w:w="1240" w:type="dxa"/>
            <w:tcBorders>
              <w:top w:val="nil"/>
              <w:left w:val="nil"/>
              <w:bottom w:val="single" w:sz="8" w:space="0" w:color="auto"/>
              <w:right w:val="single" w:sz="8" w:space="0" w:color="auto"/>
            </w:tcBorders>
            <w:shd w:val="clear" w:color="auto" w:fill="auto"/>
            <w:vAlign w:val="center"/>
            <w:hideMark/>
          </w:tcPr>
          <w:p w14:paraId="0B224347" w14:textId="77777777" w:rsidR="005C4BEF" w:rsidRPr="001D74B7" w:rsidRDefault="005C4BEF" w:rsidP="00D56417">
            <w:pPr>
              <w:jc w:val="right"/>
              <w:rPr>
                <w:sz w:val="22"/>
                <w:szCs w:val="22"/>
              </w:rPr>
            </w:pPr>
            <w:r w:rsidRPr="001D74B7">
              <w:rPr>
                <w:sz w:val="22"/>
                <w:szCs w:val="22"/>
              </w:rPr>
              <w:t>340,51</w:t>
            </w:r>
          </w:p>
        </w:tc>
      </w:tr>
      <w:tr w:rsidR="005C4BEF" w:rsidRPr="001D74B7" w14:paraId="0B8BCAD7" w14:textId="77777777" w:rsidTr="00D56417">
        <w:trPr>
          <w:trHeight w:val="300"/>
        </w:trPr>
        <w:tc>
          <w:tcPr>
            <w:tcW w:w="3260" w:type="dxa"/>
            <w:tcBorders>
              <w:top w:val="nil"/>
              <w:left w:val="single" w:sz="8" w:space="0" w:color="auto"/>
              <w:bottom w:val="single" w:sz="8" w:space="0" w:color="auto"/>
              <w:right w:val="single" w:sz="8" w:space="0" w:color="auto"/>
            </w:tcBorders>
            <w:shd w:val="clear" w:color="auto" w:fill="auto"/>
            <w:vAlign w:val="center"/>
            <w:hideMark/>
          </w:tcPr>
          <w:p w14:paraId="6FE1FE59" w14:textId="77777777" w:rsidR="005C4BEF" w:rsidRPr="001D74B7" w:rsidRDefault="005C4BEF" w:rsidP="00D56417">
            <w:pPr>
              <w:rPr>
                <w:sz w:val="22"/>
                <w:szCs w:val="22"/>
              </w:rPr>
            </w:pPr>
            <w:r w:rsidRPr="001D74B7">
              <w:rPr>
                <w:sz w:val="22"/>
                <w:szCs w:val="22"/>
              </w:rPr>
              <w:t xml:space="preserve">   odd. </w:t>
            </w:r>
            <w:proofErr w:type="spellStart"/>
            <w:r w:rsidRPr="001D74B7">
              <w:rPr>
                <w:sz w:val="22"/>
                <w:szCs w:val="22"/>
              </w:rPr>
              <w:t>evid</w:t>
            </w:r>
            <w:proofErr w:type="spellEnd"/>
            <w:r w:rsidRPr="001D74B7">
              <w:rPr>
                <w:sz w:val="22"/>
                <w:szCs w:val="22"/>
              </w:rPr>
              <w:t>. obyvatel a os. dokladů</w:t>
            </w:r>
          </w:p>
        </w:tc>
        <w:tc>
          <w:tcPr>
            <w:tcW w:w="1480" w:type="dxa"/>
            <w:tcBorders>
              <w:top w:val="nil"/>
              <w:left w:val="nil"/>
              <w:bottom w:val="single" w:sz="8" w:space="0" w:color="auto"/>
              <w:right w:val="single" w:sz="8" w:space="0" w:color="auto"/>
            </w:tcBorders>
            <w:shd w:val="clear" w:color="auto" w:fill="auto"/>
            <w:vAlign w:val="center"/>
            <w:hideMark/>
          </w:tcPr>
          <w:p w14:paraId="4BE78FB9" w14:textId="77777777" w:rsidR="005C4BEF" w:rsidRPr="001D74B7" w:rsidRDefault="005C4BEF" w:rsidP="00D56417">
            <w:pPr>
              <w:jc w:val="right"/>
              <w:rPr>
                <w:sz w:val="22"/>
                <w:szCs w:val="22"/>
              </w:rPr>
            </w:pPr>
            <w:r w:rsidRPr="001D74B7">
              <w:rPr>
                <w:sz w:val="22"/>
                <w:szCs w:val="22"/>
              </w:rPr>
              <w:t>30</w:t>
            </w:r>
          </w:p>
        </w:tc>
        <w:tc>
          <w:tcPr>
            <w:tcW w:w="1300" w:type="dxa"/>
            <w:tcBorders>
              <w:top w:val="nil"/>
              <w:left w:val="nil"/>
              <w:bottom w:val="single" w:sz="8" w:space="0" w:color="auto"/>
              <w:right w:val="single" w:sz="8" w:space="0" w:color="auto"/>
            </w:tcBorders>
            <w:shd w:val="clear" w:color="auto" w:fill="auto"/>
            <w:vAlign w:val="center"/>
            <w:hideMark/>
          </w:tcPr>
          <w:p w14:paraId="0D817B8F" w14:textId="77777777" w:rsidR="005C4BEF" w:rsidRPr="001D74B7" w:rsidRDefault="005C4BEF" w:rsidP="00D56417">
            <w:pPr>
              <w:jc w:val="right"/>
              <w:rPr>
                <w:sz w:val="22"/>
                <w:szCs w:val="22"/>
              </w:rPr>
            </w:pPr>
            <w:r w:rsidRPr="001D74B7">
              <w:rPr>
                <w:sz w:val="22"/>
                <w:szCs w:val="22"/>
              </w:rPr>
              <w:t>52</w:t>
            </w:r>
          </w:p>
        </w:tc>
        <w:tc>
          <w:tcPr>
            <w:tcW w:w="1160" w:type="dxa"/>
            <w:tcBorders>
              <w:top w:val="nil"/>
              <w:left w:val="nil"/>
              <w:bottom w:val="single" w:sz="8" w:space="0" w:color="auto"/>
              <w:right w:val="single" w:sz="8" w:space="0" w:color="auto"/>
            </w:tcBorders>
            <w:shd w:val="clear" w:color="auto" w:fill="auto"/>
            <w:vAlign w:val="center"/>
            <w:hideMark/>
          </w:tcPr>
          <w:p w14:paraId="3B6DDE23" w14:textId="77777777" w:rsidR="005C4BEF" w:rsidRPr="001D74B7" w:rsidRDefault="005C4BEF" w:rsidP="00D56417">
            <w:pPr>
              <w:jc w:val="right"/>
              <w:rPr>
                <w:sz w:val="22"/>
                <w:szCs w:val="22"/>
              </w:rPr>
            </w:pPr>
            <w:r w:rsidRPr="001D74B7">
              <w:rPr>
                <w:sz w:val="22"/>
                <w:szCs w:val="22"/>
              </w:rPr>
              <w:t>173,33</w:t>
            </w:r>
          </w:p>
        </w:tc>
        <w:tc>
          <w:tcPr>
            <w:tcW w:w="1300" w:type="dxa"/>
            <w:tcBorders>
              <w:top w:val="nil"/>
              <w:left w:val="nil"/>
              <w:bottom w:val="single" w:sz="8" w:space="0" w:color="auto"/>
              <w:right w:val="single" w:sz="8" w:space="0" w:color="auto"/>
            </w:tcBorders>
            <w:shd w:val="clear" w:color="auto" w:fill="auto"/>
            <w:vAlign w:val="center"/>
            <w:hideMark/>
          </w:tcPr>
          <w:p w14:paraId="00EFBF9B" w14:textId="77777777" w:rsidR="005C4BEF" w:rsidRPr="001D74B7" w:rsidRDefault="005C4BEF" w:rsidP="00D56417">
            <w:pPr>
              <w:jc w:val="right"/>
              <w:rPr>
                <w:color w:val="000000"/>
                <w:sz w:val="22"/>
                <w:szCs w:val="22"/>
              </w:rPr>
            </w:pPr>
            <w:r w:rsidRPr="001D74B7">
              <w:rPr>
                <w:color w:val="000000"/>
                <w:sz w:val="22"/>
                <w:szCs w:val="22"/>
              </w:rPr>
              <w:t>34</w:t>
            </w:r>
          </w:p>
        </w:tc>
        <w:tc>
          <w:tcPr>
            <w:tcW w:w="1240" w:type="dxa"/>
            <w:tcBorders>
              <w:top w:val="nil"/>
              <w:left w:val="nil"/>
              <w:bottom w:val="single" w:sz="8" w:space="0" w:color="auto"/>
              <w:right w:val="single" w:sz="8" w:space="0" w:color="auto"/>
            </w:tcBorders>
            <w:shd w:val="clear" w:color="auto" w:fill="auto"/>
            <w:vAlign w:val="center"/>
            <w:hideMark/>
          </w:tcPr>
          <w:p w14:paraId="08965D73" w14:textId="77777777" w:rsidR="005C4BEF" w:rsidRPr="001D74B7" w:rsidRDefault="005C4BEF" w:rsidP="00D56417">
            <w:pPr>
              <w:jc w:val="right"/>
              <w:rPr>
                <w:sz w:val="22"/>
                <w:szCs w:val="22"/>
              </w:rPr>
            </w:pPr>
            <w:r w:rsidRPr="001D74B7">
              <w:rPr>
                <w:sz w:val="22"/>
                <w:szCs w:val="22"/>
              </w:rPr>
              <w:t>x</w:t>
            </w:r>
          </w:p>
        </w:tc>
      </w:tr>
      <w:tr w:rsidR="005C4BEF" w:rsidRPr="001D74B7" w14:paraId="1D4CB538" w14:textId="77777777" w:rsidTr="00D56417">
        <w:trPr>
          <w:trHeight w:val="315"/>
        </w:trPr>
        <w:tc>
          <w:tcPr>
            <w:tcW w:w="3260" w:type="dxa"/>
            <w:tcBorders>
              <w:top w:val="nil"/>
              <w:left w:val="single" w:sz="8" w:space="0" w:color="auto"/>
              <w:bottom w:val="nil"/>
              <w:right w:val="single" w:sz="8" w:space="0" w:color="auto"/>
            </w:tcBorders>
            <w:shd w:val="clear" w:color="auto" w:fill="auto"/>
            <w:vAlign w:val="center"/>
            <w:hideMark/>
          </w:tcPr>
          <w:p w14:paraId="0CF152B8" w14:textId="77777777" w:rsidR="005C4BEF" w:rsidRPr="001D74B7" w:rsidRDefault="005C4BEF" w:rsidP="00D56417">
            <w:pPr>
              <w:rPr>
                <w:sz w:val="22"/>
                <w:szCs w:val="22"/>
              </w:rPr>
            </w:pPr>
            <w:r w:rsidRPr="001D74B7">
              <w:rPr>
                <w:sz w:val="22"/>
                <w:szCs w:val="22"/>
              </w:rPr>
              <w:t>Dopravy (vč. ZPS)</w:t>
            </w:r>
          </w:p>
        </w:tc>
        <w:tc>
          <w:tcPr>
            <w:tcW w:w="1480" w:type="dxa"/>
            <w:tcBorders>
              <w:top w:val="nil"/>
              <w:left w:val="nil"/>
              <w:bottom w:val="nil"/>
              <w:right w:val="single" w:sz="8" w:space="0" w:color="auto"/>
            </w:tcBorders>
            <w:shd w:val="clear" w:color="auto" w:fill="auto"/>
            <w:vAlign w:val="center"/>
            <w:hideMark/>
          </w:tcPr>
          <w:p w14:paraId="20FF05F2" w14:textId="77777777" w:rsidR="005C4BEF" w:rsidRPr="001D74B7" w:rsidRDefault="005C4BEF" w:rsidP="00D56417">
            <w:pPr>
              <w:jc w:val="right"/>
              <w:rPr>
                <w:sz w:val="22"/>
                <w:szCs w:val="22"/>
              </w:rPr>
            </w:pPr>
            <w:r w:rsidRPr="001D74B7">
              <w:rPr>
                <w:sz w:val="22"/>
                <w:szCs w:val="22"/>
              </w:rPr>
              <w:t>34 300</w:t>
            </w:r>
          </w:p>
        </w:tc>
        <w:tc>
          <w:tcPr>
            <w:tcW w:w="1300" w:type="dxa"/>
            <w:tcBorders>
              <w:top w:val="nil"/>
              <w:left w:val="nil"/>
              <w:bottom w:val="nil"/>
              <w:right w:val="single" w:sz="8" w:space="0" w:color="auto"/>
            </w:tcBorders>
            <w:shd w:val="clear" w:color="auto" w:fill="auto"/>
            <w:vAlign w:val="center"/>
            <w:hideMark/>
          </w:tcPr>
          <w:p w14:paraId="7293CD5F" w14:textId="77777777" w:rsidR="005C4BEF" w:rsidRPr="001D74B7" w:rsidRDefault="005C4BEF" w:rsidP="00D56417">
            <w:pPr>
              <w:jc w:val="right"/>
              <w:rPr>
                <w:sz w:val="22"/>
                <w:szCs w:val="22"/>
              </w:rPr>
            </w:pPr>
            <w:r w:rsidRPr="001D74B7">
              <w:rPr>
                <w:sz w:val="22"/>
                <w:szCs w:val="22"/>
              </w:rPr>
              <w:t>42 803</w:t>
            </w:r>
          </w:p>
        </w:tc>
        <w:tc>
          <w:tcPr>
            <w:tcW w:w="1160" w:type="dxa"/>
            <w:tcBorders>
              <w:top w:val="nil"/>
              <w:left w:val="nil"/>
              <w:bottom w:val="nil"/>
              <w:right w:val="single" w:sz="8" w:space="0" w:color="auto"/>
            </w:tcBorders>
            <w:shd w:val="clear" w:color="auto" w:fill="auto"/>
            <w:vAlign w:val="center"/>
            <w:hideMark/>
          </w:tcPr>
          <w:p w14:paraId="2B3A9D67" w14:textId="77777777" w:rsidR="005C4BEF" w:rsidRPr="001D74B7" w:rsidRDefault="005C4BEF" w:rsidP="00D56417">
            <w:pPr>
              <w:jc w:val="right"/>
              <w:rPr>
                <w:sz w:val="22"/>
                <w:szCs w:val="22"/>
              </w:rPr>
            </w:pPr>
            <w:r w:rsidRPr="001D74B7">
              <w:rPr>
                <w:sz w:val="22"/>
                <w:szCs w:val="22"/>
              </w:rPr>
              <w:t>124,79</w:t>
            </w:r>
          </w:p>
        </w:tc>
        <w:tc>
          <w:tcPr>
            <w:tcW w:w="1300" w:type="dxa"/>
            <w:tcBorders>
              <w:top w:val="nil"/>
              <w:left w:val="nil"/>
              <w:bottom w:val="nil"/>
              <w:right w:val="single" w:sz="8" w:space="0" w:color="auto"/>
            </w:tcBorders>
            <w:shd w:val="clear" w:color="auto" w:fill="auto"/>
            <w:vAlign w:val="center"/>
            <w:hideMark/>
          </w:tcPr>
          <w:p w14:paraId="02B5393C" w14:textId="77777777" w:rsidR="005C4BEF" w:rsidRPr="001D74B7" w:rsidRDefault="005C4BEF" w:rsidP="00D56417">
            <w:pPr>
              <w:jc w:val="right"/>
              <w:rPr>
                <w:color w:val="000000"/>
                <w:sz w:val="22"/>
                <w:szCs w:val="22"/>
              </w:rPr>
            </w:pPr>
            <w:r w:rsidRPr="001D74B7">
              <w:rPr>
                <w:color w:val="000000"/>
                <w:sz w:val="22"/>
                <w:szCs w:val="22"/>
              </w:rPr>
              <w:t>21 514</w:t>
            </w:r>
          </w:p>
        </w:tc>
        <w:tc>
          <w:tcPr>
            <w:tcW w:w="1240" w:type="dxa"/>
            <w:tcBorders>
              <w:top w:val="nil"/>
              <w:left w:val="nil"/>
              <w:bottom w:val="single" w:sz="8" w:space="0" w:color="auto"/>
              <w:right w:val="single" w:sz="8" w:space="0" w:color="auto"/>
            </w:tcBorders>
            <w:shd w:val="clear" w:color="auto" w:fill="auto"/>
            <w:vAlign w:val="center"/>
            <w:hideMark/>
          </w:tcPr>
          <w:p w14:paraId="7D616AD7" w14:textId="77777777" w:rsidR="005C4BEF" w:rsidRPr="001D74B7" w:rsidRDefault="005C4BEF" w:rsidP="00D56417">
            <w:pPr>
              <w:jc w:val="right"/>
              <w:rPr>
                <w:sz w:val="22"/>
                <w:szCs w:val="22"/>
              </w:rPr>
            </w:pPr>
            <w:r w:rsidRPr="001D74B7">
              <w:rPr>
                <w:sz w:val="22"/>
                <w:szCs w:val="22"/>
              </w:rPr>
              <w:t>198,95</w:t>
            </w:r>
          </w:p>
        </w:tc>
      </w:tr>
      <w:tr w:rsidR="005C4BEF" w:rsidRPr="001D74B7" w14:paraId="43820B30" w14:textId="77777777" w:rsidTr="00D56417">
        <w:trPr>
          <w:trHeight w:val="330"/>
        </w:trPr>
        <w:tc>
          <w:tcPr>
            <w:tcW w:w="3260" w:type="dxa"/>
            <w:tcBorders>
              <w:top w:val="double" w:sz="6" w:space="0" w:color="auto"/>
              <w:left w:val="single" w:sz="8" w:space="0" w:color="auto"/>
              <w:bottom w:val="single" w:sz="8" w:space="0" w:color="auto"/>
              <w:right w:val="single" w:sz="8" w:space="0" w:color="auto"/>
            </w:tcBorders>
            <w:shd w:val="clear" w:color="auto" w:fill="auto"/>
            <w:vAlign w:val="center"/>
            <w:hideMark/>
          </w:tcPr>
          <w:p w14:paraId="22D0DA2C" w14:textId="77777777" w:rsidR="005C4BEF" w:rsidRPr="001D74B7" w:rsidRDefault="005C4BEF" w:rsidP="00D56417">
            <w:pPr>
              <w:jc w:val="both"/>
              <w:rPr>
                <w:b/>
                <w:bCs/>
                <w:sz w:val="22"/>
                <w:szCs w:val="22"/>
              </w:rPr>
            </w:pPr>
            <w:r w:rsidRPr="001D74B7">
              <w:rPr>
                <w:b/>
                <w:bCs/>
                <w:sz w:val="22"/>
                <w:szCs w:val="22"/>
              </w:rPr>
              <w:t>Celkem</w:t>
            </w:r>
          </w:p>
        </w:tc>
        <w:tc>
          <w:tcPr>
            <w:tcW w:w="1480" w:type="dxa"/>
            <w:tcBorders>
              <w:top w:val="double" w:sz="6" w:space="0" w:color="auto"/>
              <w:left w:val="nil"/>
              <w:bottom w:val="single" w:sz="8" w:space="0" w:color="auto"/>
              <w:right w:val="single" w:sz="8" w:space="0" w:color="auto"/>
            </w:tcBorders>
            <w:shd w:val="clear" w:color="auto" w:fill="auto"/>
            <w:vAlign w:val="center"/>
            <w:hideMark/>
          </w:tcPr>
          <w:p w14:paraId="414E7FA2" w14:textId="77777777" w:rsidR="005C4BEF" w:rsidRPr="001D74B7" w:rsidRDefault="005C4BEF" w:rsidP="00D56417">
            <w:pPr>
              <w:jc w:val="right"/>
              <w:rPr>
                <w:b/>
                <w:bCs/>
                <w:sz w:val="22"/>
                <w:szCs w:val="22"/>
              </w:rPr>
            </w:pPr>
            <w:r w:rsidRPr="001D74B7">
              <w:rPr>
                <w:b/>
                <w:bCs/>
                <w:sz w:val="22"/>
                <w:szCs w:val="22"/>
              </w:rPr>
              <w:t>35 000</w:t>
            </w:r>
          </w:p>
        </w:tc>
        <w:tc>
          <w:tcPr>
            <w:tcW w:w="1300" w:type="dxa"/>
            <w:tcBorders>
              <w:top w:val="double" w:sz="6" w:space="0" w:color="auto"/>
              <w:left w:val="nil"/>
              <w:bottom w:val="single" w:sz="8" w:space="0" w:color="auto"/>
              <w:right w:val="single" w:sz="8" w:space="0" w:color="auto"/>
            </w:tcBorders>
            <w:shd w:val="clear" w:color="auto" w:fill="auto"/>
            <w:vAlign w:val="center"/>
            <w:hideMark/>
          </w:tcPr>
          <w:p w14:paraId="7B8345C9" w14:textId="77777777" w:rsidR="005C4BEF" w:rsidRPr="001D74B7" w:rsidRDefault="005C4BEF" w:rsidP="00D56417">
            <w:pPr>
              <w:jc w:val="right"/>
              <w:rPr>
                <w:b/>
                <w:bCs/>
                <w:sz w:val="22"/>
                <w:szCs w:val="22"/>
              </w:rPr>
            </w:pPr>
            <w:r w:rsidRPr="001D74B7">
              <w:rPr>
                <w:b/>
                <w:bCs/>
                <w:sz w:val="22"/>
                <w:szCs w:val="22"/>
              </w:rPr>
              <w:t>44 041</w:t>
            </w:r>
          </w:p>
        </w:tc>
        <w:tc>
          <w:tcPr>
            <w:tcW w:w="1160" w:type="dxa"/>
            <w:tcBorders>
              <w:top w:val="double" w:sz="6" w:space="0" w:color="auto"/>
              <w:left w:val="nil"/>
              <w:bottom w:val="single" w:sz="8" w:space="0" w:color="auto"/>
              <w:right w:val="single" w:sz="8" w:space="0" w:color="auto"/>
            </w:tcBorders>
            <w:shd w:val="clear" w:color="auto" w:fill="auto"/>
            <w:vAlign w:val="center"/>
            <w:hideMark/>
          </w:tcPr>
          <w:p w14:paraId="76192B59" w14:textId="77777777" w:rsidR="005C4BEF" w:rsidRPr="001D74B7" w:rsidRDefault="005C4BEF" w:rsidP="00D56417">
            <w:pPr>
              <w:jc w:val="right"/>
              <w:rPr>
                <w:b/>
                <w:bCs/>
                <w:sz w:val="22"/>
                <w:szCs w:val="22"/>
              </w:rPr>
            </w:pPr>
            <w:r w:rsidRPr="001D74B7">
              <w:rPr>
                <w:b/>
                <w:bCs/>
                <w:sz w:val="22"/>
                <w:szCs w:val="22"/>
              </w:rPr>
              <w:t>125,83</w:t>
            </w:r>
          </w:p>
        </w:tc>
        <w:tc>
          <w:tcPr>
            <w:tcW w:w="1300" w:type="dxa"/>
            <w:tcBorders>
              <w:top w:val="double" w:sz="6" w:space="0" w:color="auto"/>
              <w:left w:val="nil"/>
              <w:bottom w:val="single" w:sz="8" w:space="0" w:color="auto"/>
              <w:right w:val="single" w:sz="8" w:space="0" w:color="auto"/>
            </w:tcBorders>
            <w:shd w:val="clear" w:color="auto" w:fill="auto"/>
            <w:vAlign w:val="center"/>
            <w:hideMark/>
          </w:tcPr>
          <w:p w14:paraId="3EA0F4EF" w14:textId="77777777" w:rsidR="005C4BEF" w:rsidRPr="001D74B7" w:rsidRDefault="005C4BEF" w:rsidP="00D56417">
            <w:pPr>
              <w:jc w:val="right"/>
              <w:rPr>
                <w:b/>
                <w:bCs/>
                <w:sz w:val="22"/>
                <w:szCs w:val="22"/>
              </w:rPr>
            </w:pPr>
            <w:r w:rsidRPr="001D74B7">
              <w:rPr>
                <w:b/>
                <w:bCs/>
                <w:sz w:val="22"/>
                <w:szCs w:val="22"/>
              </w:rPr>
              <w:t>22 410</w:t>
            </w:r>
          </w:p>
        </w:tc>
        <w:tc>
          <w:tcPr>
            <w:tcW w:w="1240" w:type="dxa"/>
            <w:tcBorders>
              <w:top w:val="double" w:sz="6" w:space="0" w:color="auto"/>
              <w:left w:val="nil"/>
              <w:bottom w:val="single" w:sz="8" w:space="0" w:color="auto"/>
              <w:right w:val="single" w:sz="8" w:space="0" w:color="auto"/>
            </w:tcBorders>
            <w:shd w:val="clear" w:color="auto" w:fill="auto"/>
            <w:vAlign w:val="center"/>
            <w:hideMark/>
          </w:tcPr>
          <w:p w14:paraId="3FE15B8D" w14:textId="77777777" w:rsidR="005C4BEF" w:rsidRPr="001D74B7" w:rsidRDefault="005C4BEF" w:rsidP="00D56417">
            <w:pPr>
              <w:jc w:val="right"/>
              <w:rPr>
                <w:b/>
                <w:bCs/>
                <w:sz w:val="22"/>
                <w:szCs w:val="22"/>
              </w:rPr>
            </w:pPr>
            <w:r w:rsidRPr="001D74B7">
              <w:rPr>
                <w:b/>
                <w:bCs/>
                <w:sz w:val="22"/>
                <w:szCs w:val="22"/>
              </w:rPr>
              <w:t>196,52</w:t>
            </w:r>
          </w:p>
        </w:tc>
      </w:tr>
    </w:tbl>
    <w:p w14:paraId="6EF3F78B" w14:textId="77777777" w:rsidR="005C4BEF" w:rsidRPr="001D74B7" w:rsidRDefault="005C4BEF" w:rsidP="005C4BEF">
      <w:pPr>
        <w:jc w:val="both"/>
        <w:rPr>
          <w:b/>
          <w:bCs/>
        </w:rPr>
      </w:pPr>
    </w:p>
    <w:p w14:paraId="206C77CC" w14:textId="77777777" w:rsidR="005C4BEF" w:rsidRPr="001D74B7" w:rsidRDefault="005C4BEF" w:rsidP="005C4BEF">
      <w:pPr>
        <w:jc w:val="both"/>
        <w:rPr>
          <w:b/>
          <w:bCs/>
        </w:rPr>
      </w:pPr>
      <w:r w:rsidRPr="001D74B7">
        <w:rPr>
          <w:b/>
          <w:bCs/>
        </w:rPr>
        <w:t>Přijaté nekapitálové příspěvky a náhrady</w:t>
      </w:r>
    </w:p>
    <w:p w14:paraId="7C3CA0F3" w14:textId="77777777" w:rsidR="005C4BEF" w:rsidRPr="001D74B7" w:rsidRDefault="005C4BEF" w:rsidP="005C4BEF">
      <w:pPr>
        <w:jc w:val="both"/>
      </w:pPr>
      <w:r w:rsidRPr="001D74B7">
        <w:rPr>
          <w:bCs/>
        </w:rPr>
        <w:t xml:space="preserve">Jsou k 31.12.2024 evidovány ve výši </w:t>
      </w:r>
      <w:r w:rsidRPr="001D74B7">
        <w:rPr>
          <w:b/>
        </w:rPr>
        <w:t>1 253</w:t>
      </w:r>
      <w:r w:rsidRPr="001D74B7">
        <w:rPr>
          <w:b/>
          <w:bCs/>
        </w:rPr>
        <w:t xml:space="preserve"> tis. Kč</w:t>
      </w:r>
      <w:r w:rsidRPr="001D74B7">
        <w:rPr>
          <w:bCs/>
          <w:color w:val="FF0000"/>
        </w:rPr>
        <w:t xml:space="preserve">. </w:t>
      </w:r>
      <w:r w:rsidRPr="001D74B7">
        <w:rPr>
          <w:bCs/>
        </w:rPr>
        <w:t xml:space="preserve">Jedná se se </w:t>
      </w:r>
      <w:r w:rsidRPr="001D74B7">
        <w:t xml:space="preserve">převážně o exekuční náklady </w:t>
      </w:r>
      <w:r w:rsidRPr="001D74B7">
        <w:br/>
        <w:t>a náklady řízení.</w:t>
      </w:r>
    </w:p>
    <w:p w14:paraId="3CF7944C" w14:textId="77777777" w:rsidR="005C4BEF" w:rsidRPr="001D74B7" w:rsidRDefault="005C4BEF" w:rsidP="005C4BEF">
      <w:pPr>
        <w:jc w:val="both"/>
        <w:rPr>
          <w:b/>
          <w:bCs/>
        </w:rPr>
      </w:pPr>
    </w:p>
    <w:p w14:paraId="0100F191" w14:textId="77777777" w:rsidR="005C4BEF" w:rsidRPr="001D74B7" w:rsidRDefault="005C4BEF" w:rsidP="005C4BEF">
      <w:pPr>
        <w:jc w:val="both"/>
        <w:rPr>
          <w:b/>
          <w:bCs/>
        </w:rPr>
      </w:pPr>
      <w:r w:rsidRPr="001D74B7">
        <w:rPr>
          <w:b/>
          <w:bCs/>
        </w:rPr>
        <w:t>Přijaté vratky transferů</w:t>
      </w:r>
    </w:p>
    <w:p w14:paraId="1C4005DE" w14:textId="77777777" w:rsidR="005C4BEF" w:rsidRPr="001D74B7" w:rsidRDefault="005C4BEF" w:rsidP="005C4BEF">
      <w:pPr>
        <w:jc w:val="both"/>
      </w:pPr>
      <w:r w:rsidRPr="001D74B7">
        <w:t xml:space="preserve">Jsou ve sledovaném období vykázány ve výši </w:t>
      </w:r>
      <w:r w:rsidRPr="001D74B7">
        <w:rPr>
          <w:b/>
          <w:bCs/>
        </w:rPr>
        <w:t>59 790 tis. Kč</w:t>
      </w:r>
      <w:r w:rsidRPr="001D74B7">
        <w:t xml:space="preserve">. Jedná se o nedočerpané investiční </w:t>
      </w:r>
      <w:r w:rsidRPr="001D74B7">
        <w:br/>
        <w:t xml:space="preserve">a neinvestiční příspěvky zřízených příspěvkových organizací, které byly MČ vráceny na základě (konečného/průběžného) vyúčtování výsledků hospodaření. Dále jsou na této položce zachyceny vratky příjemců grantů. </w:t>
      </w:r>
    </w:p>
    <w:p w14:paraId="5F2DE659" w14:textId="77777777" w:rsidR="005C4BEF" w:rsidRPr="001D74B7" w:rsidRDefault="005C4BEF" w:rsidP="005C4BEF">
      <w:pPr>
        <w:jc w:val="both"/>
        <w:rPr>
          <w:b/>
          <w:bCs/>
        </w:rPr>
      </w:pPr>
    </w:p>
    <w:p w14:paraId="7EEABB5C" w14:textId="77777777" w:rsidR="005C4BEF" w:rsidRPr="001D74B7" w:rsidRDefault="005C4BEF" w:rsidP="005C4BEF">
      <w:pPr>
        <w:jc w:val="both"/>
        <w:rPr>
          <w:b/>
          <w:bCs/>
        </w:rPr>
      </w:pPr>
      <w:r w:rsidRPr="001D74B7">
        <w:rPr>
          <w:b/>
          <w:bCs/>
        </w:rPr>
        <w:t>Příjem z pojistných plnění</w:t>
      </w:r>
    </w:p>
    <w:p w14:paraId="0E22A479" w14:textId="77777777" w:rsidR="005C4BEF" w:rsidRPr="001D74B7" w:rsidRDefault="005C4BEF" w:rsidP="005C4BEF">
      <w:pPr>
        <w:jc w:val="both"/>
        <w:rPr>
          <w:bCs/>
        </w:rPr>
      </w:pPr>
      <w:r w:rsidRPr="001D74B7">
        <w:t xml:space="preserve">MČ přijala náhrady za pojistné události v celkové výši </w:t>
      </w:r>
      <w:r w:rsidRPr="001D74B7">
        <w:rPr>
          <w:b/>
          <w:bCs/>
        </w:rPr>
        <w:t xml:space="preserve">4 392 </w:t>
      </w:r>
      <w:r w:rsidRPr="001D74B7">
        <w:rPr>
          <w:b/>
        </w:rPr>
        <w:t>tis. Kč</w:t>
      </w:r>
      <w:r w:rsidRPr="001D74B7">
        <w:rPr>
          <w:bCs/>
        </w:rPr>
        <w:t>.</w:t>
      </w:r>
    </w:p>
    <w:p w14:paraId="620C66BC" w14:textId="77777777" w:rsidR="005C4BEF" w:rsidRPr="001D74B7" w:rsidRDefault="005C4BEF" w:rsidP="005C4BEF">
      <w:pPr>
        <w:pStyle w:val="Zkladntext3"/>
        <w:rPr>
          <w:b/>
          <w:bCs/>
        </w:rPr>
      </w:pPr>
    </w:p>
    <w:p w14:paraId="10CE1DA8" w14:textId="77777777" w:rsidR="005C4BEF" w:rsidRPr="001D74B7" w:rsidRDefault="005C4BEF" w:rsidP="005C4BEF">
      <w:pPr>
        <w:pStyle w:val="Zkladntext3"/>
        <w:rPr>
          <w:b/>
          <w:bCs/>
        </w:rPr>
      </w:pPr>
      <w:r w:rsidRPr="001D74B7">
        <w:rPr>
          <w:b/>
          <w:bCs/>
        </w:rPr>
        <w:t>Splátky půjčených prostředků</w:t>
      </w:r>
    </w:p>
    <w:p w14:paraId="4E5463F6" w14:textId="77777777" w:rsidR="005C4BEF" w:rsidRPr="001D74B7" w:rsidRDefault="005C4BEF" w:rsidP="005C4BEF">
      <w:pPr>
        <w:pStyle w:val="Zkladntext3"/>
        <w:rPr>
          <w:bCs/>
        </w:rPr>
      </w:pPr>
      <w:r w:rsidRPr="001D74B7">
        <w:rPr>
          <w:bCs/>
        </w:rPr>
        <w:t xml:space="preserve">Částka </w:t>
      </w:r>
      <w:r w:rsidRPr="001D74B7">
        <w:rPr>
          <w:b/>
          <w:bCs/>
        </w:rPr>
        <w:t>10 tis. Kč</w:t>
      </w:r>
      <w:r w:rsidRPr="001D74B7">
        <w:rPr>
          <w:bCs/>
        </w:rPr>
        <w:t xml:space="preserve"> představuje splátku zaměstnaneckých půjček. Částka </w:t>
      </w:r>
      <w:r w:rsidRPr="001D74B7">
        <w:rPr>
          <w:b/>
        </w:rPr>
        <w:t>80 tis. Kč</w:t>
      </w:r>
      <w:r w:rsidRPr="001D74B7">
        <w:rPr>
          <w:bCs/>
        </w:rPr>
        <w:t xml:space="preserve"> představuje přijatý dar od Pražské teplárenské a.s., který byl využit na pořádání „Dušičkového večera“ na Libeňském zámku.</w:t>
      </w:r>
    </w:p>
    <w:p w14:paraId="168BBB79" w14:textId="77777777" w:rsidR="005C4BEF" w:rsidRPr="001D74B7" w:rsidRDefault="005C4BEF" w:rsidP="005C4BEF">
      <w:pPr>
        <w:pStyle w:val="Zkladntext3"/>
        <w:rPr>
          <w:b/>
          <w:bCs/>
        </w:rPr>
      </w:pPr>
    </w:p>
    <w:p w14:paraId="09A3C20A" w14:textId="77777777" w:rsidR="005C4BEF" w:rsidRPr="001D74B7" w:rsidRDefault="005C4BEF" w:rsidP="005C4BEF">
      <w:pPr>
        <w:jc w:val="both"/>
      </w:pPr>
      <w:r w:rsidRPr="001D74B7">
        <w:rPr>
          <w:b/>
          <w:bCs/>
        </w:rPr>
        <w:t xml:space="preserve">Kapitálové příjmy </w:t>
      </w:r>
      <w:r w:rsidRPr="001D74B7">
        <w:t xml:space="preserve">ve sledované období dosáhly částky </w:t>
      </w:r>
      <w:r w:rsidRPr="001D74B7">
        <w:rPr>
          <w:b/>
          <w:bCs/>
        </w:rPr>
        <w:t>205 389 tis. Kč</w:t>
      </w:r>
      <w:r w:rsidRPr="001D74B7">
        <w:t>. Jedná o prostředky přijaté na „Fond rozvoje městské části Praha 8“, jejichž použití je předpokládáno na investiční akce MČ Prahy 8, a to v souladu s účelem uvedeným v jednotlivých darovacích smlouvách.</w:t>
      </w:r>
    </w:p>
    <w:p w14:paraId="6A57AC22" w14:textId="77777777" w:rsidR="005C4BEF" w:rsidRPr="001D74B7" w:rsidRDefault="005C4BEF" w:rsidP="005C4BEF">
      <w:pPr>
        <w:pStyle w:val="Zkladntext3"/>
        <w:rPr>
          <w:b/>
          <w:bCs/>
        </w:rPr>
      </w:pPr>
    </w:p>
    <w:p w14:paraId="40737E86" w14:textId="77777777" w:rsidR="005C4BEF" w:rsidRPr="001D74B7" w:rsidRDefault="005C4BEF" w:rsidP="005C4BEF">
      <w:pPr>
        <w:jc w:val="both"/>
      </w:pPr>
      <w:r w:rsidRPr="001D74B7">
        <w:rPr>
          <w:b/>
          <w:bCs/>
        </w:rPr>
        <w:t xml:space="preserve">Přijaté dotace </w:t>
      </w:r>
      <w:r w:rsidRPr="001D74B7">
        <w:t>byly ve sledovaném období plněny částkou</w:t>
      </w:r>
      <w:r w:rsidRPr="001D74B7">
        <w:rPr>
          <w:b/>
          <w:bCs/>
        </w:rPr>
        <w:t xml:space="preserve"> 895 855 tis. Kč</w:t>
      </w:r>
      <w:r w:rsidRPr="001D74B7">
        <w:t>, tj. 80,79 % RZ:</w:t>
      </w:r>
    </w:p>
    <w:p w14:paraId="29C9C348" w14:textId="77777777" w:rsidR="005C4BEF" w:rsidRPr="001D74B7" w:rsidRDefault="005C4BEF" w:rsidP="005C4BEF">
      <w:pPr>
        <w:pStyle w:val="Odstavecseseznamem"/>
        <w:numPr>
          <w:ilvl w:val="0"/>
          <w:numId w:val="5"/>
        </w:numPr>
        <w:jc w:val="both"/>
        <w:rPr>
          <w:bCs/>
        </w:rPr>
      </w:pPr>
      <w:r w:rsidRPr="001D74B7">
        <w:rPr>
          <w:b/>
        </w:rPr>
        <w:t>převody mezi hl. městem Prahou a MČ Praha 8</w:t>
      </w:r>
      <w:r w:rsidRPr="001D74B7">
        <w:rPr>
          <w:bCs/>
        </w:rPr>
        <w:t xml:space="preserve"> – ZJ 900</w:t>
      </w:r>
    </w:p>
    <w:p w14:paraId="3C556A83" w14:textId="77777777" w:rsidR="005C4BEF" w:rsidRDefault="005C4BEF" w:rsidP="005C4BEF">
      <w:pPr>
        <w:jc w:val="both"/>
      </w:pPr>
      <w:r w:rsidRPr="001D74B7">
        <w:t>MČ Praha 8 obdržela částku ve výši 94 666 tis. Kč, a to jako 100,00 % podíl na schválené roční dotaci na výkon státní správy.</w:t>
      </w:r>
    </w:p>
    <w:p w14:paraId="690514EA" w14:textId="77777777" w:rsidR="001271AF" w:rsidRDefault="001271AF" w:rsidP="005C4BEF">
      <w:pPr>
        <w:jc w:val="both"/>
      </w:pPr>
    </w:p>
    <w:p w14:paraId="3B6DB159" w14:textId="77777777" w:rsidR="001271AF" w:rsidRPr="001D74B7" w:rsidRDefault="001271AF" w:rsidP="005C4BEF">
      <w:pPr>
        <w:jc w:val="both"/>
      </w:pPr>
    </w:p>
    <w:p w14:paraId="33E3F6C3" w14:textId="77777777" w:rsidR="005C4BEF" w:rsidRPr="001D74B7" w:rsidRDefault="005C4BEF" w:rsidP="005C4BEF">
      <w:pPr>
        <w:jc w:val="both"/>
      </w:pPr>
    </w:p>
    <w:p w14:paraId="4A87EDF9" w14:textId="77777777" w:rsidR="005C4BEF" w:rsidRPr="001D74B7" w:rsidRDefault="005C4BEF" w:rsidP="005C4BEF">
      <w:pPr>
        <w:pStyle w:val="Odstavecseseznamem"/>
        <w:numPr>
          <w:ilvl w:val="0"/>
          <w:numId w:val="5"/>
        </w:numPr>
        <w:jc w:val="both"/>
        <w:rPr>
          <w:bCs/>
        </w:rPr>
      </w:pPr>
      <w:r w:rsidRPr="001D74B7">
        <w:rPr>
          <w:b/>
        </w:rPr>
        <w:lastRenderedPageBreak/>
        <w:t>převody mezi hl. městem Prahou a MČ Praha 8</w:t>
      </w:r>
      <w:r w:rsidRPr="001D74B7">
        <w:rPr>
          <w:bCs/>
        </w:rPr>
        <w:t xml:space="preserve"> – ZJ 921</w:t>
      </w:r>
    </w:p>
    <w:p w14:paraId="5BC13CB3" w14:textId="77777777" w:rsidR="005C4BEF" w:rsidRPr="001D74B7" w:rsidRDefault="005C4BEF" w:rsidP="005C4BEF">
      <w:pPr>
        <w:jc w:val="both"/>
      </w:pPr>
      <w:r w:rsidRPr="001D74B7">
        <w:t xml:space="preserve">MČ Praha 8 obdržela částku ve výši 475 320 tis. Kč, a to jako 100,00 % podíl dotace schválené </w:t>
      </w:r>
      <w:r w:rsidRPr="001D74B7">
        <w:br/>
        <w:t>v rámci dotačního vztahu hlavního města Prahy.</w:t>
      </w:r>
    </w:p>
    <w:p w14:paraId="1F4297AA" w14:textId="77777777" w:rsidR="005C4BEF" w:rsidRPr="001D74B7" w:rsidRDefault="005C4BEF" w:rsidP="005C4BEF">
      <w:pPr>
        <w:pStyle w:val="Odstavecseseznamem"/>
        <w:numPr>
          <w:ilvl w:val="0"/>
          <w:numId w:val="5"/>
        </w:numPr>
        <w:jc w:val="both"/>
        <w:rPr>
          <w:bCs/>
        </w:rPr>
      </w:pPr>
      <w:r w:rsidRPr="001D74B7">
        <w:rPr>
          <w:b/>
        </w:rPr>
        <w:t>převody mezi hl. městem Prahou a MČ Praha 8</w:t>
      </w:r>
      <w:r w:rsidRPr="001D74B7">
        <w:rPr>
          <w:bCs/>
        </w:rPr>
        <w:t xml:space="preserve"> – ZJ 953</w:t>
      </w:r>
    </w:p>
    <w:p w14:paraId="58C1192B" w14:textId="128EEE28" w:rsidR="005C4BEF" w:rsidRPr="001D74B7" w:rsidRDefault="005C4BEF" w:rsidP="005C4BEF">
      <w:pPr>
        <w:jc w:val="both"/>
      </w:pPr>
      <w:r w:rsidRPr="001D74B7">
        <w:t xml:space="preserve">Na základě smluvního vztahu uzavřeného Smlouvou č. DOT/16/06/000404/2021 ze dne </w:t>
      </w:r>
      <w:r w:rsidR="00343FA4">
        <w:t>0</w:t>
      </w:r>
      <w:r w:rsidRPr="001D74B7">
        <w:t>7.</w:t>
      </w:r>
      <w:r w:rsidR="00343FA4">
        <w:t>0</w:t>
      </w:r>
      <w:r w:rsidRPr="001D74B7">
        <w:t>1.2022 o</w:t>
      </w:r>
      <w:r w:rsidR="00091E68">
        <w:t> </w:t>
      </w:r>
      <w:r w:rsidRPr="001D74B7">
        <w:t xml:space="preserve">finanční participaci na vybraných veřejně prospěšných záměrech MČ Praha 8 (schválené usnesením Zastupitelstva hl. m. Prahy č. 3204 ze dne 16.12.2021) obdržela MČ Praha 8 dotaci ve výši </w:t>
      </w:r>
      <w:r w:rsidRPr="001D74B7">
        <w:rPr>
          <w:b/>
          <w:bCs/>
        </w:rPr>
        <w:t>80</w:t>
      </w:r>
      <w:r w:rsidR="00B92487">
        <w:rPr>
          <w:b/>
          <w:bCs/>
        </w:rPr>
        <w:t> </w:t>
      </w:r>
      <w:r w:rsidRPr="001D74B7">
        <w:rPr>
          <w:b/>
          <w:bCs/>
        </w:rPr>
        <w:t>000</w:t>
      </w:r>
      <w:r w:rsidR="00B92487">
        <w:rPr>
          <w:b/>
          <w:bCs/>
        </w:rPr>
        <w:t> </w:t>
      </w:r>
      <w:r w:rsidRPr="001D74B7">
        <w:rPr>
          <w:b/>
          <w:bCs/>
        </w:rPr>
        <w:t>tis.</w:t>
      </w:r>
      <w:r w:rsidR="00B92487">
        <w:rPr>
          <w:b/>
          <w:bCs/>
        </w:rPr>
        <w:t> </w:t>
      </w:r>
      <w:r w:rsidRPr="001D74B7">
        <w:rPr>
          <w:b/>
          <w:bCs/>
        </w:rPr>
        <w:t>Kč</w:t>
      </w:r>
      <w:r w:rsidRPr="001D74B7">
        <w:rPr>
          <w:bCs/>
        </w:rPr>
        <w:t>.</w:t>
      </w:r>
    </w:p>
    <w:p w14:paraId="02EF5A3F" w14:textId="77777777" w:rsidR="005C4BEF" w:rsidRPr="001D74B7" w:rsidRDefault="005C4BEF" w:rsidP="005C4BEF">
      <w:pPr>
        <w:pStyle w:val="Odstavecseseznamem"/>
        <w:numPr>
          <w:ilvl w:val="0"/>
          <w:numId w:val="5"/>
        </w:numPr>
        <w:jc w:val="both"/>
        <w:rPr>
          <w:b/>
        </w:rPr>
      </w:pPr>
      <w:r w:rsidRPr="001D74B7">
        <w:rPr>
          <w:b/>
        </w:rPr>
        <w:t xml:space="preserve">neinvestiční a investiční převody mezi hl. městem Prahou a MČ Praha 8 </w:t>
      </w:r>
    </w:p>
    <w:p w14:paraId="3365CB46" w14:textId="4E3E400F" w:rsidR="005C4BEF" w:rsidRPr="001D74B7" w:rsidRDefault="005C4BEF" w:rsidP="005C4BEF">
      <w:pPr>
        <w:jc w:val="both"/>
        <w:outlineLvl w:val="0"/>
      </w:pPr>
      <w:r w:rsidRPr="001D74B7">
        <w:t xml:space="preserve">MČ Praha 8 obdržela úpravou rozpočtu účelové dotace v celkové výši </w:t>
      </w:r>
      <w:r w:rsidRPr="001D74B7">
        <w:rPr>
          <w:bCs/>
        </w:rPr>
        <w:t>240 952,6 tis. Kč</w:t>
      </w:r>
      <w:r w:rsidRPr="001D74B7">
        <w:t xml:space="preserve"> (viz II. Rozpočtová opatření za rok 2024 – Převody mezi hl. městem Prahou a městskou částí Praha 8). Do</w:t>
      </w:r>
      <w:r w:rsidR="00091E68">
        <w:t> </w:t>
      </w:r>
      <w:r w:rsidRPr="001D74B7">
        <w:t xml:space="preserve">konce roku 2024 MČ Praha 8 obdržela na účet </w:t>
      </w:r>
      <w:r w:rsidRPr="001D74B7">
        <w:rPr>
          <w:b/>
          <w:bCs/>
        </w:rPr>
        <w:t>240</w:t>
      </w:r>
      <w:r w:rsidRPr="001D74B7">
        <w:rPr>
          <w:b/>
        </w:rPr>
        <w:t xml:space="preserve"> 869 tis. Kč</w:t>
      </w:r>
      <w:r w:rsidRPr="001D74B7">
        <w:t xml:space="preserve">. Do konce roku MČ Praha 8 neobdržela pouze část dotace na projekt realizovaný </w:t>
      </w:r>
      <w:r w:rsidRPr="001D74B7">
        <w:rPr>
          <w:bCs/>
        </w:rPr>
        <w:t>v rámci OPPPR</w:t>
      </w:r>
      <w:r w:rsidRPr="001D74B7">
        <w:t xml:space="preserve"> „Modernizace zařízení a</w:t>
      </w:r>
      <w:r w:rsidR="00D21FEA" w:rsidRPr="001D74B7">
        <w:t> </w:t>
      </w:r>
      <w:r w:rsidRPr="001D74B7">
        <w:t xml:space="preserve">vybavení dvou odborných učeben cizích jazyků – Základní škola, Praha 8, Hovorčovická 11“. Ostatní přijaté dotace byly v plné výši inkasovány. </w:t>
      </w:r>
    </w:p>
    <w:p w14:paraId="63341299" w14:textId="77777777" w:rsidR="005C4BEF" w:rsidRPr="001D74B7" w:rsidRDefault="005C4BEF" w:rsidP="005C4BEF">
      <w:pPr>
        <w:pStyle w:val="Odstavecseseznamem"/>
        <w:numPr>
          <w:ilvl w:val="0"/>
          <w:numId w:val="5"/>
        </w:numPr>
        <w:jc w:val="both"/>
        <w:rPr>
          <w:b/>
        </w:rPr>
      </w:pPr>
      <w:r w:rsidRPr="001D74B7">
        <w:rPr>
          <w:b/>
        </w:rPr>
        <w:t>Převody z vlastních fondů hospodářské činnosti</w:t>
      </w:r>
    </w:p>
    <w:p w14:paraId="5FBA6414" w14:textId="77777777" w:rsidR="005C4BEF" w:rsidRPr="001D74B7" w:rsidRDefault="005C4BEF" w:rsidP="005C4BEF">
      <w:pPr>
        <w:pStyle w:val="TEXT"/>
        <w:overflowPunct/>
        <w:autoSpaceDE/>
        <w:adjustRightInd/>
        <w:rPr>
          <w:szCs w:val="24"/>
        </w:rPr>
      </w:pPr>
      <w:r w:rsidRPr="001D74B7">
        <w:rPr>
          <w:szCs w:val="24"/>
        </w:rPr>
        <w:t>Za sledované období byl proveden převod z účtu zdaňované činnosti ve výši 5 000 tis. Kč, tj. 2,29 % SR.</w:t>
      </w:r>
    </w:p>
    <w:p w14:paraId="0C9E2DB5" w14:textId="77777777" w:rsidR="005C4BEF" w:rsidRPr="001D74B7" w:rsidRDefault="005C4BEF" w:rsidP="005C4BEF">
      <w:pPr>
        <w:jc w:val="both"/>
      </w:pPr>
    </w:p>
    <w:p w14:paraId="2B4C3573" w14:textId="77777777" w:rsidR="005C4BEF" w:rsidRPr="001D74B7" w:rsidRDefault="005C4BEF" w:rsidP="005C4BEF">
      <w:pPr>
        <w:jc w:val="both"/>
      </w:pPr>
    </w:p>
    <w:p w14:paraId="25AB3533" w14:textId="77777777" w:rsidR="005C4BEF" w:rsidRPr="001D74B7" w:rsidRDefault="005C4BEF" w:rsidP="005C4BEF">
      <w:pPr>
        <w:pStyle w:val="Zhlav"/>
        <w:spacing w:before="0" w:after="0"/>
        <w:rPr>
          <w:b/>
          <w:sz w:val="28"/>
          <w:szCs w:val="28"/>
          <w:u w:val="single"/>
        </w:rPr>
      </w:pPr>
      <w:r w:rsidRPr="001D74B7">
        <w:rPr>
          <w:b/>
          <w:sz w:val="28"/>
          <w:szCs w:val="28"/>
          <w:u w:val="single"/>
        </w:rPr>
        <w:t>IV. Čerpání běžných výdajů</w:t>
      </w:r>
    </w:p>
    <w:p w14:paraId="3424B6C0" w14:textId="77777777" w:rsidR="005C4BEF" w:rsidRPr="001D74B7" w:rsidRDefault="005C4BEF" w:rsidP="005C4BEF">
      <w:pPr>
        <w:rPr>
          <w:b/>
          <w:bCs/>
          <w:u w:val="single"/>
        </w:rPr>
      </w:pPr>
    </w:p>
    <w:p w14:paraId="7F83B9B0" w14:textId="77777777" w:rsidR="005C4BEF" w:rsidRPr="001D74B7" w:rsidRDefault="005C4BEF" w:rsidP="005C4BEF">
      <w:pPr>
        <w:rPr>
          <w:b/>
          <w:bCs/>
          <w:sz w:val="28"/>
          <w:u w:val="single"/>
        </w:rPr>
      </w:pPr>
      <w:r w:rsidRPr="001D74B7">
        <w:rPr>
          <w:b/>
          <w:bCs/>
          <w:sz w:val="28"/>
          <w:u w:val="single"/>
        </w:rPr>
        <w:t>Kapitola 01 – rozvoj obce</w:t>
      </w:r>
    </w:p>
    <w:p w14:paraId="7B77A240" w14:textId="77777777" w:rsidR="005C4BEF" w:rsidRPr="001D74B7" w:rsidRDefault="005C4BEF" w:rsidP="005C4BEF">
      <w:pPr>
        <w:rPr>
          <w:b/>
          <w:bCs/>
          <w:sz w:val="28"/>
          <w:u w:val="single"/>
        </w:rPr>
      </w:pPr>
    </w:p>
    <w:p w14:paraId="37986145" w14:textId="77777777" w:rsidR="005C4BEF" w:rsidRPr="001D74B7" w:rsidRDefault="005C4BEF" w:rsidP="005C4BEF">
      <w:pPr>
        <w:jc w:val="both"/>
        <w:rPr>
          <w:bCs/>
        </w:rPr>
      </w:pPr>
      <w:r w:rsidRPr="001D74B7">
        <w:rPr>
          <w:b/>
          <w:u w:val="single"/>
        </w:rPr>
        <w:t>Odbor územního rozvoje a výstavby (OÚRV) ÚMČ</w:t>
      </w:r>
      <w:r w:rsidRPr="001D74B7">
        <w:rPr>
          <w:bCs/>
        </w:rPr>
        <w:t xml:space="preserve"> ve sledovaném období čerpal celkovou částku </w:t>
      </w:r>
      <w:r w:rsidRPr="001D74B7">
        <w:rPr>
          <w:b/>
        </w:rPr>
        <w:t>7 763 tis. Kč</w:t>
      </w:r>
      <w:r w:rsidRPr="001D74B7">
        <w:rPr>
          <w:bCs/>
        </w:rPr>
        <w:t>, tj. 77,48 % RZ.</w:t>
      </w:r>
    </w:p>
    <w:p w14:paraId="6BD85CD2" w14:textId="77777777" w:rsidR="005C4BEF" w:rsidRPr="001D74B7" w:rsidRDefault="005C4BEF" w:rsidP="005C4BEF">
      <w:pPr>
        <w:jc w:val="both"/>
        <w:rPr>
          <w:bCs/>
        </w:rPr>
      </w:pPr>
    </w:p>
    <w:p w14:paraId="666DCC70" w14:textId="77777777" w:rsidR="005C4BEF" w:rsidRPr="001D74B7" w:rsidRDefault="005C4BEF" w:rsidP="005C4BEF">
      <w:pPr>
        <w:jc w:val="both"/>
        <w:rPr>
          <w:bCs/>
        </w:rPr>
      </w:pPr>
      <w:r w:rsidRPr="001D74B7">
        <w:rPr>
          <w:bCs/>
        </w:rPr>
        <w:t xml:space="preserve">Za znalecké posudky, poradenské a právní služby a studie byly vynaloženy výdaje ve výši </w:t>
      </w:r>
      <w:r w:rsidRPr="001D74B7">
        <w:rPr>
          <w:bCs/>
        </w:rPr>
        <w:br/>
        <w:t>1 634 tis. Kč.</w:t>
      </w:r>
    </w:p>
    <w:p w14:paraId="1D48D11C" w14:textId="77777777" w:rsidR="005C4BEF" w:rsidRPr="001D74B7" w:rsidRDefault="005C4BEF" w:rsidP="005C4BEF">
      <w:pPr>
        <w:jc w:val="both"/>
        <w:rPr>
          <w:bCs/>
        </w:rPr>
      </w:pPr>
    </w:p>
    <w:p w14:paraId="0D8AF2A5" w14:textId="4FA411FD" w:rsidR="005C4BEF" w:rsidRPr="001D74B7" w:rsidRDefault="005C4BEF" w:rsidP="005C4BEF">
      <w:pPr>
        <w:jc w:val="both"/>
      </w:pPr>
      <w:r w:rsidRPr="001D74B7">
        <w:rPr>
          <w:u w:val="single"/>
        </w:rPr>
        <w:t>Oddělení územního plánování a rozvoje</w:t>
      </w:r>
      <w:r w:rsidRPr="001D74B7">
        <w:t xml:space="preserve"> čerpalo běžné výdaje ve výši 6 129 tis. Kč</w:t>
      </w:r>
      <w:r w:rsidRPr="001D74B7">
        <w:rPr>
          <w:b/>
          <w:bCs/>
        </w:rPr>
        <w:t xml:space="preserve"> </w:t>
      </w:r>
      <w:r w:rsidRPr="001D74B7">
        <w:t>za poradenskou a</w:t>
      </w:r>
      <w:r w:rsidR="00091E68">
        <w:t> </w:t>
      </w:r>
      <w:r w:rsidRPr="001D74B7">
        <w:t>konzultační činnost (administrativní dohled na plnění uzavřených smluv o spolupráci).</w:t>
      </w:r>
    </w:p>
    <w:p w14:paraId="268B64C2" w14:textId="77777777" w:rsidR="005C4BEF" w:rsidRPr="001D74B7" w:rsidRDefault="005C4BEF" w:rsidP="005C4BEF">
      <w:pPr>
        <w:jc w:val="both"/>
      </w:pPr>
    </w:p>
    <w:p w14:paraId="4CA51E86" w14:textId="77777777" w:rsidR="005C4BEF" w:rsidRPr="001D74B7" w:rsidRDefault="005C4BEF" w:rsidP="005C4BEF">
      <w:pPr>
        <w:jc w:val="both"/>
        <w:rPr>
          <w:b/>
          <w:u w:val="single"/>
        </w:rPr>
      </w:pPr>
      <w:r w:rsidRPr="001D74B7">
        <w:rPr>
          <w:b/>
          <w:u w:val="single"/>
        </w:rPr>
        <w:t>Odbor evropských fondů (OEF) ÚMČ</w:t>
      </w:r>
    </w:p>
    <w:p w14:paraId="7590CF6C" w14:textId="5CB14A02" w:rsidR="005C4BEF" w:rsidRPr="001D74B7" w:rsidRDefault="005C4BEF" w:rsidP="005C4BEF">
      <w:pPr>
        <w:jc w:val="both"/>
      </w:pPr>
      <w:r w:rsidRPr="001D74B7">
        <w:t xml:space="preserve">V rámci kapitoly 01 byly OEF schváleny prostředky ve výši </w:t>
      </w:r>
      <w:r w:rsidRPr="001D74B7">
        <w:rPr>
          <w:b/>
          <w:bCs/>
        </w:rPr>
        <w:t>3 150 tis. Kč</w:t>
      </w:r>
      <w:r w:rsidRPr="001D74B7">
        <w:t>), které jsou určeny pro</w:t>
      </w:r>
      <w:r w:rsidR="00091E68">
        <w:t> </w:t>
      </w:r>
      <w:r w:rsidRPr="001D74B7">
        <w:t>potřeby nových projektů na služby, konzultační a poradenskou činnost, na zpracování a aktualizace projektových studií, energetických auditů a studií proveditelnosti v souvislosti se zpracováním žádostí o dotaci ze zdrojů EU, národních programů či grantů. Týká se to především zvažovaných projektů v oblasti realizace energeticky úsporných opatření, hospodařením s vodou, v oblasti revitalizace veřejných prostor, mobiliáře, bezbariérových přístupů a vzdělávání.</w:t>
      </w:r>
    </w:p>
    <w:p w14:paraId="4F724CC8" w14:textId="77777777" w:rsidR="005C4BEF" w:rsidRPr="001D74B7" w:rsidRDefault="005C4BEF" w:rsidP="005C4BEF">
      <w:pPr>
        <w:jc w:val="both"/>
      </w:pPr>
    </w:p>
    <w:p w14:paraId="6EF879E2" w14:textId="77777777" w:rsidR="005C4BEF" w:rsidRPr="001D74B7" w:rsidRDefault="005C4BEF" w:rsidP="005C4BEF">
      <w:pPr>
        <w:jc w:val="both"/>
      </w:pPr>
      <w:r w:rsidRPr="001D74B7">
        <w:t>V průběhu roku došlo k navýšení rozpočtu o celkovou částku 1 049,1 tis. Kč, a to:</w:t>
      </w:r>
    </w:p>
    <w:p w14:paraId="4D68BC27" w14:textId="77777777" w:rsidR="005C4BEF" w:rsidRPr="001D74B7" w:rsidRDefault="005C4BEF" w:rsidP="005C4BEF">
      <w:pPr>
        <w:pStyle w:val="Odstavecseseznamem"/>
        <w:numPr>
          <w:ilvl w:val="0"/>
          <w:numId w:val="5"/>
        </w:numPr>
        <w:jc w:val="both"/>
      </w:pPr>
      <w:r w:rsidRPr="001D74B7">
        <w:t>RO č. 2047 ze dne 07.08.2024 Rada hl. m. Prahy schválila usnesením č. 1527 ze dne 22. 07.2024 poskytnutí účelové neinvestiční dotace ze státního rozpočtu z MPO na projekt realizovaný v rámci Národního plánu obnovy „</w:t>
      </w:r>
      <w:r w:rsidRPr="001D74B7">
        <w:rPr>
          <w:u w:val="single"/>
        </w:rPr>
        <w:t>EU – Zavedení systému hospodaření s</w:t>
      </w:r>
      <w:r w:rsidRPr="001D74B7">
        <w:rPr>
          <w:bCs/>
          <w:u w:val="single"/>
        </w:rPr>
        <w:t> energií v podobě energetického managementu</w:t>
      </w:r>
      <w:r w:rsidRPr="001D74B7">
        <w:rPr>
          <w:bCs/>
        </w:rPr>
        <w:t>“</w:t>
      </w:r>
      <w:r w:rsidRPr="001D74B7">
        <w:rPr>
          <w:b/>
        </w:rPr>
        <w:t xml:space="preserve"> </w:t>
      </w:r>
      <w:r w:rsidRPr="001D74B7">
        <w:rPr>
          <w:bCs/>
        </w:rPr>
        <w:t>ve výši</w:t>
      </w:r>
      <w:r w:rsidRPr="001D74B7">
        <w:rPr>
          <w:b/>
        </w:rPr>
        <w:t xml:space="preserve"> </w:t>
      </w:r>
      <w:r w:rsidRPr="001D74B7">
        <w:t>549,1 tis. Kč</w:t>
      </w:r>
    </w:p>
    <w:p w14:paraId="4606F11F" w14:textId="77777777" w:rsidR="005C4BEF" w:rsidRPr="001D74B7" w:rsidRDefault="005C4BEF" w:rsidP="005C4BEF">
      <w:pPr>
        <w:pStyle w:val="Odstavecseseznamem"/>
        <w:numPr>
          <w:ilvl w:val="0"/>
          <w:numId w:val="5"/>
        </w:numPr>
        <w:jc w:val="both"/>
      </w:pPr>
      <w:r w:rsidRPr="001D74B7">
        <w:t xml:space="preserve">RO č. 2105 ze dne 18.12.2024 </w:t>
      </w:r>
      <w:r w:rsidRPr="001D74B7">
        <w:rPr>
          <w:bCs/>
        </w:rPr>
        <w:t xml:space="preserve">Rada hlavního města Prahy schválila usnesením č. 2896 ze dne 16.12.2024 poskytnutí účelové neinvestiční dotace ze státního rozpočtu z Ministerstva průmyslu a obchodu (v rámci </w:t>
      </w:r>
      <w:r w:rsidRPr="001D74B7">
        <w:t>Státního programu na podporu úspor energie EFEKT III</w:t>
      </w:r>
      <w:r w:rsidRPr="001D74B7">
        <w:rPr>
          <w:bCs/>
        </w:rPr>
        <w:t>) pro MČ Praha 8 na projekt</w:t>
      </w:r>
      <w:r w:rsidRPr="001D74B7">
        <w:rPr>
          <w:bCs/>
          <w:color w:val="0000FF"/>
        </w:rPr>
        <w:t xml:space="preserve"> </w:t>
      </w:r>
      <w:r w:rsidRPr="001D74B7">
        <w:rPr>
          <w:bCs/>
        </w:rPr>
        <w:t>„</w:t>
      </w:r>
      <w:r w:rsidRPr="001D74B7">
        <w:rPr>
          <w:bCs/>
          <w:u w:val="single"/>
        </w:rPr>
        <w:t>Zpracování analýzy vhodnosti EPC projektu II.</w:t>
      </w:r>
      <w:r w:rsidRPr="001D74B7">
        <w:rPr>
          <w:bCs/>
        </w:rPr>
        <w:t>“</w:t>
      </w:r>
      <w:r w:rsidRPr="001D74B7">
        <w:t xml:space="preserve"> ve výši 500,0 tis. Kč</w:t>
      </w:r>
    </w:p>
    <w:p w14:paraId="135CFAA5" w14:textId="77777777" w:rsidR="005C4BEF" w:rsidRPr="001D74B7" w:rsidRDefault="005C4BEF" w:rsidP="005C4BEF">
      <w:pPr>
        <w:jc w:val="both"/>
      </w:pPr>
    </w:p>
    <w:p w14:paraId="7108513F" w14:textId="77777777" w:rsidR="005C4BEF" w:rsidRPr="001D74B7" w:rsidRDefault="005C4BEF" w:rsidP="005C4BEF">
      <w:pPr>
        <w:jc w:val="both"/>
      </w:pPr>
      <w:r w:rsidRPr="001D74B7">
        <w:t xml:space="preserve">V roce 2024 došlo k čerpání ve výši </w:t>
      </w:r>
      <w:r w:rsidRPr="001D74B7">
        <w:rPr>
          <w:b/>
          <w:bCs/>
        </w:rPr>
        <w:t>2</w:t>
      </w:r>
      <w:r w:rsidRPr="001D74B7">
        <w:t xml:space="preserve"> </w:t>
      </w:r>
      <w:r w:rsidRPr="001D74B7">
        <w:rPr>
          <w:b/>
          <w:bCs/>
        </w:rPr>
        <w:t>000 tis. Kč</w:t>
      </w:r>
      <w:r w:rsidRPr="001D74B7">
        <w:t xml:space="preserve"> za přípravné práce před podáním žádostí o dotaci včetně podání žádostí a za realizaci kompletní činnosti po rozhodnutí o poskytnutí dotace v rámci </w:t>
      </w:r>
      <w:r w:rsidRPr="001D74B7">
        <w:lastRenderedPageBreak/>
        <w:t>projektu „Zavedení systému hospodaření s energii v podobě energetického managementu“ (774 400,00 Kč), za poradenskou činnost v oblasti zpracování podrobné analýzy stavu a potenciálu úspor ve vybraných objektech MČ Praha 8 v rámci projektu „Zpracování analýzy vhodnosti EPC projektu II – Praha 8 (739 068,00 Kč), za zpracování dotačního auditu (47 000,00 Kč) a za zpracování projektové žádosti v rámci projektů „Bytový komplex Roudnická“ a „Základní škola Rohanské nábřeží“ (114 000,00 Kč), dále za dodávku software pro projekt „Zavedení systému hospodaření s energii v podobě energetického managementu“ (59 895,00 Kč), za poradenskou činnost v oblasti přípravy povinných příloh a dokumentů požadovaných pro podání žádosti o dotaci v rámci projektu „Založení energetického společenství na Praze 8“ (220 220,00 Kč) a za dopracování a úpravu projektu žádosti pro přiznání podpory k projektu „Bytový komplex Roudnická (45 000,00 Kč).</w:t>
      </w:r>
    </w:p>
    <w:p w14:paraId="6721DEC3" w14:textId="77777777" w:rsidR="005C4BEF" w:rsidRPr="001D74B7" w:rsidRDefault="005C4BEF" w:rsidP="005C4BEF">
      <w:pPr>
        <w:jc w:val="both"/>
      </w:pPr>
    </w:p>
    <w:p w14:paraId="196BC8DE" w14:textId="77777777" w:rsidR="005C4BEF" w:rsidRPr="001D74B7" w:rsidRDefault="005C4BEF" w:rsidP="005C4BEF">
      <w:pPr>
        <w:jc w:val="both"/>
      </w:pPr>
    </w:p>
    <w:p w14:paraId="5705A0F3" w14:textId="77777777" w:rsidR="005C4BEF" w:rsidRPr="001D74B7" w:rsidRDefault="005C4BEF" w:rsidP="005C4BEF">
      <w:pPr>
        <w:pStyle w:val="Nadpis8"/>
      </w:pPr>
      <w:r w:rsidRPr="001D74B7">
        <w:t>Kapitola 02 – městská infrastruktura</w:t>
      </w:r>
    </w:p>
    <w:p w14:paraId="0DFC5BE1" w14:textId="77777777" w:rsidR="005C4BEF" w:rsidRPr="001D74B7" w:rsidRDefault="005C4BEF" w:rsidP="005C4BEF"/>
    <w:p w14:paraId="255D72CC" w14:textId="77777777" w:rsidR="005C4BEF" w:rsidRPr="001D74B7" w:rsidRDefault="005C4BEF" w:rsidP="005C4BEF">
      <w:pPr>
        <w:pStyle w:val="Nadpis7"/>
        <w:rPr>
          <w:b w:val="0"/>
          <w:bCs w:val="0"/>
          <w:u w:val="none"/>
        </w:rPr>
      </w:pPr>
      <w:r w:rsidRPr="001D74B7">
        <w:t>Odbor životního prostředí (OŽP) ÚMČ</w:t>
      </w:r>
      <w:r w:rsidRPr="001D74B7">
        <w:rPr>
          <w:u w:val="none"/>
        </w:rPr>
        <w:t xml:space="preserve"> </w:t>
      </w:r>
      <w:r w:rsidRPr="001D74B7">
        <w:rPr>
          <w:b w:val="0"/>
          <w:bCs w:val="0"/>
          <w:u w:val="none"/>
        </w:rPr>
        <w:t xml:space="preserve">čerpal </w:t>
      </w:r>
      <w:r w:rsidRPr="001D74B7">
        <w:rPr>
          <w:u w:val="none"/>
        </w:rPr>
        <w:t>102 621 tis. Kč</w:t>
      </w:r>
      <w:r w:rsidRPr="001D74B7">
        <w:rPr>
          <w:b w:val="0"/>
          <w:bCs w:val="0"/>
          <w:u w:val="none"/>
        </w:rPr>
        <w:t>, tj. 85,39 % RZ.</w:t>
      </w:r>
    </w:p>
    <w:p w14:paraId="0D09CE76" w14:textId="61749CA0" w:rsidR="005C4BEF" w:rsidRPr="001D74B7" w:rsidRDefault="005C4BEF" w:rsidP="005C4BEF">
      <w:pPr>
        <w:jc w:val="both"/>
        <w:rPr>
          <w:bCs/>
        </w:rPr>
      </w:pPr>
      <w:r w:rsidRPr="001D74B7">
        <w:rPr>
          <w:b/>
          <w:bCs/>
          <w:u w:val="single"/>
        </w:rPr>
        <w:t>Sběr a svoz komunálních odpadů</w:t>
      </w:r>
      <w:r w:rsidRPr="001D74B7">
        <w:rPr>
          <w:b/>
          <w:bCs/>
        </w:rPr>
        <w:t>:</w:t>
      </w:r>
      <w:r w:rsidRPr="001D74B7">
        <w:t xml:space="preserve"> zahrnuje denní obsluhu 1 198 odpadkových košů, obsluhu 39 lokalit velkoobjemových kontejnerů (VOK) a 15 lokalit pro umístění VOK na biologicky rozložitelný odpad (BIO VOK). Finanční prostředky pokrývají také zajištění čistoty na akcích pro</w:t>
      </w:r>
      <w:r w:rsidR="00091E68">
        <w:t> </w:t>
      </w:r>
      <w:r w:rsidRPr="001D74B7">
        <w:t xml:space="preserve">veřejnost (Ukliďme Česko aj.) a pořádaných MČ Praha 8, mimořádné úklidové akce </w:t>
      </w:r>
      <w:r w:rsidRPr="001D74B7">
        <w:br/>
        <w:t>ve spolupráci s občany na území MČ Prahy 8 a náklady na zajištění úklidu a likvidace odpadků po</w:t>
      </w:r>
      <w:r w:rsidR="00091E68">
        <w:t> </w:t>
      </w:r>
      <w:r w:rsidRPr="001D74B7">
        <w:t xml:space="preserve">lidech bez domova, zejména v Libni, Karlíně a Střížkově. Dále pak úklid černých skládek </w:t>
      </w:r>
      <w:r w:rsidRPr="001D74B7">
        <w:br/>
        <w:t xml:space="preserve">na svěřených pozemcích. Práce jsou zasmluvněny. Schválený rozpočet ve výši </w:t>
      </w:r>
      <w:r w:rsidRPr="001D74B7">
        <w:rPr>
          <w:b/>
          <w:bCs/>
        </w:rPr>
        <w:t>10 000 tis. Kč</w:t>
      </w:r>
      <w:r w:rsidRPr="001D74B7">
        <w:rPr>
          <w:bCs/>
        </w:rPr>
        <w:t xml:space="preserve"> byl v daném období navýšen o 1 500,0 tis. Kč (přesun v rámci běžných výdajů OŽP) a byl čerpán částkou </w:t>
      </w:r>
      <w:r w:rsidRPr="001D74B7">
        <w:rPr>
          <w:b/>
        </w:rPr>
        <w:t>11 452</w:t>
      </w:r>
      <w:r w:rsidRPr="001D74B7">
        <w:rPr>
          <w:b/>
          <w:bCs/>
        </w:rPr>
        <w:t xml:space="preserve"> tis. Kč</w:t>
      </w:r>
      <w:r w:rsidRPr="001D74B7">
        <w:rPr>
          <w:bCs/>
        </w:rPr>
        <w:t xml:space="preserve">, tj. na 99,58 % RZ. </w:t>
      </w:r>
    </w:p>
    <w:p w14:paraId="4C4229E2" w14:textId="77777777" w:rsidR="005C4BEF" w:rsidRPr="001D74B7" w:rsidRDefault="005C4BEF" w:rsidP="005C4BEF">
      <w:pPr>
        <w:jc w:val="both"/>
        <w:rPr>
          <w:b/>
          <w:bCs/>
        </w:rPr>
      </w:pPr>
    </w:p>
    <w:p w14:paraId="214D929A" w14:textId="77777777" w:rsidR="005C4BEF" w:rsidRPr="001D74B7" w:rsidRDefault="005C4BEF" w:rsidP="005C4BEF">
      <w:pPr>
        <w:jc w:val="both"/>
        <w:rPr>
          <w:bCs/>
        </w:rPr>
      </w:pPr>
      <w:r w:rsidRPr="001D74B7">
        <w:rPr>
          <w:b/>
          <w:bCs/>
          <w:u w:val="single"/>
        </w:rPr>
        <w:t>Sběr a svoz ostatních odpadů</w:t>
      </w:r>
      <w:r w:rsidRPr="001D74B7">
        <w:rPr>
          <w:b/>
          <w:bCs/>
        </w:rPr>
        <w:t>:</w:t>
      </w:r>
      <w:r w:rsidRPr="001D74B7">
        <w:t xml:space="preserve"> na tomto paragrafu jsou sledovány výdaje na úhradu úklidu </w:t>
      </w:r>
      <w:r w:rsidRPr="001D74B7">
        <w:br/>
        <w:t xml:space="preserve">a likvidaci psích exkrementů. Práce byly během roku zasmluvněny a jsou prováděny pravidelně. Schválený rozpočet ve výši </w:t>
      </w:r>
      <w:r w:rsidRPr="001D74B7">
        <w:rPr>
          <w:b/>
          <w:bCs/>
        </w:rPr>
        <w:t xml:space="preserve">4 500 tis. Kč </w:t>
      </w:r>
      <w:r w:rsidRPr="001D74B7">
        <w:t>byl ponížen na</w:t>
      </w:r>
      <w:r w:rsidRPr="001D74B7">
        <w:rPr>
          <w:b/>
          <w:bCs/>
        </w:rPr>
        <w:t xml:space="preserve"> 3 550,0 tis. Kč (</w:t>
      </w:r>
      <w:r w:rsidRPr="001D74B7">
        <w:t>500,0 tis. Kč</w:t>
      </w:r>
      <w:r w:rsidRPr="001D74B7">
        <w:rPr>
          <w:b/>
          <w:bCs/>
        </w:rPr>
        <w:t xml:space="preserve"> </w:t>
      </w:r>
      <w:r w:rsidRPr="001D74B7">
        <w:rPr>
          <w:bCs/>
        </w:rPr>
        <w:t xml:space="preserve">přesun v rámci běžných výdajů OŽP, 250,0 tis. Kč přesun z běžných výdajů na investiční akci Umístění workoutových prvků v parku Sokolníky v rámci OŽP a </w:t>
      </w:r>
      <w:r w:rsidRPr="001D74B7">
        <w:t xml:space="preserve">200,0 tis. Kč bylo převedeno do Kap. 05 – zdravotnictví a sociální oblast, odboru sociálních věcí a zdravotnictví OSVZ ÚMČ, </w:t>
      </w:r>
      <w:r w:rsidRPr="001D74B7">
        <w:rPr>
          <w:bCs/>
        </w:rPr>
        <w:t xml:space="preserve">§ 4349 – ost. soc. péče a pomoc ostatním skup. fyzických osob, na položku </w:t>
      </w:r>
      <w:r w:rsidRPr="001D74B7">
        <w:t>nákup ostatních služeb</w:t>
      </w:r>
      <w:r w:rsidRPr="001D74B7">
        <w:rPr>
          <w:bCs/>
        </w:rPr>
        <w:t xml:space="preserve">) a byl čerpán částkou </w:t>
      </w:r>
      <w:r w:rsidRPr="001D74B7">
        <w:rPr>
          <w:b/>
        </w:rPr>
        <w:t>3 195 tis. Kč</w:t>
      </w:r>
      <w:r w:rsidRPr="001D74B7">
        <w:rPr>
          <w:bCs/>
        </w:rPr>
        <w:t>, tj. na 90,00 % RZ.</w:t>
      </w:r>
    </w:p>
    <w:p w14:paraId="37FDED12" w14:textId="77777777" w:rsidR="005C4BEF" w:rsidRPr="001D74B7" w:rsidRDefault="005C4BEF" w:rsidP="005C4BEF">
      <w:pPr>
        <w:jc w:val="both"/>
      </w:pPr>
    </w:p>
    <w:p w14:paraId="237C9E30" w14:textId="26D6395C" w:rsidR="005C4BEF" w:rsidRPr="001D74B7" w:rsidRDefault="005C4BEF" w:rsidP="005C4BEF">
      <w:pPr>
        <w:jc w:val="both"/>
      </w:pPr>
      <w:r w:rsidRPr="001D74B7">
        <w:rPr>
          <w:b/>
          <w:bCs/>
          <w:u w:val="single"/>
        </w:rPr>
        <w:t>Ostatní činnost k ochraně přírody a krajiny</w:t>
      </w:r>
      <w:r w:rsidRPr="001D74B7">
        <w:rPr>
          <w:b/>
          <w:bCs/>
        </w:rPr>
        <w:t>:</w:t>
      </w:r>
      <w:r w:rsidRPr="001D74B7">
        <w:t xml:space="preserve"> na tomto paragrafu jsou sledovány výdaje určené na</w:t>
      </w:r>
      <w:r w:rsidR="00091E68">
        <w:t> </w:t>
      </w:r>
      <w:r w:rsidRPr="001D74B7">
        <w:t xml:space="preserve">ekologickou výchovu dětí a mládeže, pořádání propagačních a vzdělávacích akcí pro veřejnost, jejichž tématem je problematika ochrany životního prostředí a nakládání s odpady, úhrada základní péče o opuštěná a týraná zvířata umístěná do útulku a na provoz odboru. Dále byly finanční prostředky využity na služby související s provozem oddělení okamžitého úklidu, jedná se především o úhradu služeb spojenou s vysypáváním smetků. Schválený rozpočet ve výši </w:t>
      </w:r>
      <w:r w:rsidRPr="001D74B7">
        <w:rPr>
          <w:b/>
          <w:bCs/>
        </w:rPr>
        <w:t>800 tis. Kč</w:t>
      </w:r>
      <w:r w:rsidRPr="001D74B7">
        <w:rPr>
          <w:bCs/>
        </w:rPr>
        <w:t xml:space="preserve"> byl ponížen o 80,0 tis. Kč (přesun v rámci kapitoly na investiční akci </w:t>
      </w:r>
      <w:r w:rsidRPr="001D74B7">
        <w:t xml:space="preserve">„Zhotovení nového odtokového žlabu s pojezdovou mřížkou v ulici Horňátecká č. p. 788/12“) </w:t>
      </w:r>
      <w:r w:rsidRPr="001D74B7">
        <w:rPr>
          <w:bCs/>
        </w:rPr>
        <w:t xml:space="preserve">a v daném období byl čerpán částkou </w:t>
      </w:r>
      <w:r w:rsidRPr="001D74B7">
        <w:rPr>
          <w:b/>
          <w:bCs/>
        </w:rPr>
        <w:t>157</w:t>
      </w:r>
      <w:r w:rsidR="003F0311">
        <w:rPr>
          <w:b/>
          <w:bCs/>
        </w:rPr>
        <w:t> </w:t>
      </w:r>
      <w:r w:rsidRPr="001D74B7">
        <w:rPr>
          <w:b/>
          <w:bCs/>
        </w:rPr>
        <w:t>tis.</w:t>
      </w:r>
      <w:r w:rsidR="003F0311">
        <w:rPr>
          <w:b/>
          <w:bCs/>
        </w:rPr>
        <w:t> </w:t>
      </w:r>
      <w:r w:rsidRPr="001D74B7">
        <w:rPr>
          <w:b/>
          <w:bCs/>
        </w:rPr>
        <w:t>Kč</w:t>
      </w:r>
      <w:r w:rsidRPr="001D74B7">
        <w:rPr>
          <w:bCs/>
        </w:rPr>
        <w:t>, tj. na 21,81 % RZ.</w:t>
      </w:r>
    </w:p>
    <w:p w14:paraId="7ECD5852" w14:textId="77777777" w:rsidR="005C4BEF" w:rsidRPr="001D74B7" w:rsidRDefault="005C4BEF" w:rsidP="005C4BEF">
      <w:pPr>
        <w:jc w:val="both"/>
      </w:pPr>
    </w:p>
    <w:p w14:paraId="26C24D88" w14:textId="31A504DF" w:rsidR="005C4BEF" w:rsidRPr="001D74B7" w:rsidRDefault="005C4BEF" w:rsidP="005C4BEF">
      <w:pPr>
        <w:jc w:val="both"/>
        <w:rPr>
          <w:b/>
        </w:rPr>
      </w:pPr>
      <w:r w:rsidRPr="001D74B7">
        <w:rPr>
          <w:b/>
          <w:bCs/>
          <w:u w:val="single"/>
        </w:rPr>
        <w:t>Péče o vzhled obcí a veřejnou zeleň</w:t>
      </w:r>
      <w:r w:rsidRPr="001D74B7">
        <w:rPr>
          <w:b/>
          <w:bCs/>
        </w:rPr>
        <w:t>:</w:t>
      </w:r>
      <w:r w:rsidRPr="001D74B7">
        <w:t xml:space="preserve"> je spravováno 210 ha a finanční prostředky jsou rozpočtovány na seče, výsadby a zálivku dřevin, úklid pozemků, shrabání listí, řezy živých plotů, kácení a</w:t>
      </w:r>
      <w:r w:rsidR="00091E68">
        <w:t> </w:t>
      </w:r>
      <w:r w:rsidRPr="001D74B7">
        <w:t>prořezávky stromů, havarijní kácení dřevin, seč trávníků, řez keřů na dětských hřištích a na psích loukách, deratizaci a další práce spojené s údržbou veřejných ploch. Nadstandardní péče a údržba parku Kaizlovy sady, Karlínské nám. a nám. Dr. Holého, na nákup a opravy drobného hmotného majetku a městského mobiliáře (lavičky, odpadkové koše, informační cedule na hřiště a do parků), na</w:t>
      </w:r>
      <w:r w:rsidR="00091E68">
        <w:t> </w:t>
      </w:r>
      <w:r w:rsidRPr="001D74B7">
        <w:t xml:space="preserve">péči o technické prvky (opravy chodníků, mobiliáře). Dále jsou z položky hrazeny pravidelné zálohy na odběr vody a elektrickou energii. Rozpočet po změnách ve výši </w:t>
      </w:r>
      <w:r w:rsidRPr="001D74B7">
        <w:rPr>
          <w:b/>
          <w:bCs/>
        </w:rPr>
        <w:t>76 340,0 tis. Kč (</w:t>
      </w:r>
      <w:r w:rsidRPr="001D74B7">
        <w:t>10 000,0</w:t>
      </w:r>
      <w:r w:rsidR="00B64DF0">
        <w:t> </w:t>
      </w:r>
      <w:r w:rsidRPr="001D74B7">
        <w:t xml:space="preserve">tis. Kč bylo převedeno do Kap. 03 – doprava na investiční akce: „Chodníkový program – spolupráce MHMP“ (4 000,0 tis. Kč.), „Vybudování parkovacích stání Střekovská“ (3 000,0 tis. Kč) </w:t>
      </w:r>
      <w:r w:rsidRPr="001D74B7">
        <w:lastRenderedPageBreak/>
        <w:t>a</w:t>
      </w:r>
      <w:r w:rsidR="00091E68">
        <w:t> </w:t>
      </w:r>
      <w:r w:rsidRPr="001D74B7">
        <w:t>„Revitalizace parkovací plochy v ul. Havlínova“ (3 000,0 tis. Kč).</w:t>
      </w:r>
      <w:r w:rsidRPr="001D74B7">
        <w:rPr>
          <w:bCs/>
        </w:rPr>
        <w:t xml:space="preserve"> Dále 300,0 tis. Kč bylo převedeno do </w:t>
      </w:r>
      <w:r w:rsidRPr="001D74B7">
        <w:t xml:space="preserve">Kap. 05 – zdravotnictví a sociální oblast, odboru sociálních věcí a zdravotnictví OSVZ ÚMČ, </w:t>
      </w:r>
      <w:r w:rsidRPr="001D74B7">
        <w:rPr>
          <w:bCs/>
        </w:rPr>
        <w:t xml:space="preserve">§ 4349 – ost. soc. péče a pomoc ostatním skup. fyzických osob, na položku </w:t>
      </w:r>
      <w:r w:rsidRPr="001D74B7">
        <w:t>nákup ostatních služeb. 2 750,0 tis. Kč bylo převedeno v rámci</w:t>
      </w:r>
      <w:r w:rsidRPr="001D74B7">
        <w:rPr>
          <w:bCs/>
        </w:rPr>
        <w:t xml:space="preserve"> běžných výdajů OŽP) a byl v daném období čerpán částkou </w:t>
      </w:r>
      <w:r w:rsidRPr="001D74B7">
        <w:rPr>
          <w:b/>
          <w:bCs/>
        </w:rPr>
        <w:t>65 456 tis. Kč</w:t>
      </w:r>
      <w:r w:rsidRPr="001D74B7">
        <w:rPr>
          <w:bCs/>
        </w:rPr>
        <w:t>, tj. na 85,74 % RZ.</w:t>
      </w:r>
    </w:p>
    <w:p w14:paraId="07252B1C" w14:textId="77777777" w:rsidR="005C4BEF" w:rsidRPr="001D74B7" w:rsidRDefault="005C4BEF" w:rsidP="005C4BEF">
      <w:pPr>
        <w:jc w:val="both"/>
      </w:pPr>
    </w:p>
    <w:p w14:paraId="37F37656" w14:textId="220437BC" w:rsidR="005C4BEF" w:rsidRPr="001D74B7" w:rsidRDefault="005C4BEF" w:rsidP="005C4BEF">
      <w:pPr>
        <w:jc w:val="both"/>
      </w:pPr>
      <w:r w:rsidRPr="001D74B7">
        <w:rPr>
          <w:b/>
          <w:bCs/>
          <w:u w:val="single"/>
        </w:rPr>
        <w:t>Ostatní záležitosti pozemních komunikací</w:t>
      </w:r>
      <w:r w:rsidRPr="001D74B7">
        <w:rPr>
          <w:b/>
          <w:bCs/>
        </w:rPr>
        <w:t>:</w:t>
      </w:r>
      <w:r w:rsidRPr="001D74B7">
        <w:t xml:space="preserve"> finanční prostředky jsou určeny na zimní údržbu pěších cest ve správě MČ Praha </w:t>
      </w:r>
      <w:smartTag w:uri="urn:schemas-microsoft-com:office:smarttags" w:element="metricconverter">
        <w:smartTagPr>
          <w:attr w:name="ProductID" w:val="8 a"/>
        </w:smartTagPr>
        <w:r w:rsidRPr="001D74B7">
          <w:t>8 a</w:t>
        </w:r>
      </w:smartTag>
      <w:r w:rsidRPr="001D74B7">
        <w:t xml:space="preserve"> dalších. Jedná se o využití finančních prostředků v případě kalamitního stavu a nepřízni počasí v zimních měsících, zabezpečení schůdnosti pěších cest v nejvíce zasažených lokalitách. Finanční prostředky jsou využity současně na úklid posypového materiálu po skončení zimního období. Schválený rozpočet ve výši </w:t>
      </w:r>
      <w:r w:rsidRPr="001D74B7">
        <w:rPr>
          <w:b/>
          <w:bCs/>
        </w:rPr>
        <w:t>11 500 tis. Kč</w:t>
      </w:r>
      <w:r w:rsidRPr="001D74B7">
        <w:t xml:space="preserve"> byl v daném období upraven na</w:t>
      </w:r>
      <w:r w:rsidR="00AD230F">
        <w:t> </w:t>
      </w:r>
      <w:r w:rsidRPr="001D74B7">
        <w:rPr>
          <w:b/>
          <w:bCs/>
        </w:rPr>
        <w:t>7 000,0</w:t>
      </w:r>
      <w:r w:rsidR="00AD230F">
        <w:rPr>
          <w:b/>
          <w:bCs/>
        </w:rPr>
        <w:t> </w:t>
      </w:r>
      <w:r w:rsidRPr="001D74B7">
        <w:rPr>
          <w:b/>
          <w:bCs/>
        </w:rPr>
        <w:t>tis. Kč</w:t>
      </w:r>
      <w:r w:rsidRPr="001D74B7">
        <w:t xml:space="preserve"> (2 500,0 tis. Kč bylo převedeno v rámci běžných výdajů OŽP, 2 000,0 tis. Kč byly převedeny do Kap. 09 – OI na položku zpracování dat a služby související s informačními a</w:t>
      </w:r>
      <w:r w:rsidR="00AD230F">
        <w:t> </w:t>
      </w:r>
      <w:r w:rsidRPr="001D74B7">
        <w:t xml:space="preserve">komunikačními technologiemi) a čerpán částkou </w:t>
      </w:r>
      <w:r w:rsidRPr="001D74B7">
        <w:rPr>
          <w:b/>
          <w:bCs/>
        </w:rPr>
        <w:t>1 655 tis. Kč</w:t>
      </w:r>
      <w:r w:rsidRPr="001D74B7">
        <w:t>, tj. na 23,64 % RZ.</w:t>
      </w:r>
    </w:p>
    <w:p w14:paraId="120F9EAE" w14:textId="77777777" w:rsidR="005C4BEF" w:rsidRPr="001D74B7" w:rsidRDefault="005C4BEF" w:rsidP="005C4BEF">
      <w:pPr>
        <w:pStyle w:val="Bezmezer"/>
        <w:jc w:val="both"/>
      </w:pPr>
    </w:p>
    <w:p w14:paraId="7C474017" w14:textId="7DD0E2D4" w:rsidR="005C4BEF" w:rsidRPr="001D74B7" w:rsidRDefault="005C4BEF" w:rsidP="005C4BEF">
      <w:pPr>
        <w:jc w:val="both"/>
      </w:pPr>
      <w:r w:rsidRPr="001D74B7">
        <w:rPr>
          <w:b/>
          <w:bCs/>
          <w:u w:val="single"/>
        </w:rPr>
        <w:t>Silnice údržba</w:t>
      </w:r>
      <w:r w:rsidRPr="001D74B7">
        <w:rPr>
          <w:b/>
          <w:bCs/>
        </w:rPr>
        <w:t xml:space="preserve">: </w:t>
      </w:r>
      <w:r w:rsidRPr="001D74B7">
        <w:t>rozpočtované finanční</w:t>
      </w:r>
      <w:r w:rsidRPr="001D74B7">
        <w:rPr>
          <w:b/>
          <w:bCs/>
        </w:rPr>
        <w:t xml:space="preserve"> </w:t>
      </w:r>
      <w:r w:rsidRPr="001D74B7">
        <w:t>prostředky jsou určeny na provádění komunálních služeb, a</w:t>
      </w:r>
      <w:r w:rsidR="00091E68">
        <w:t> </w:t>
      </w:r>
      <w:r w:rsidRPr="001D74B7">
        <w:t xml:space="preserve">to na blokový úklid vybraných pěších komunikací v rámci uzavřené smlouvy o dílo – Čistá Osmička. Schválený rozpočet ve výši </w:t>
      </w:r>
      <w:r w:rsidRPr="001D74B7">
        <w:rPr>
          <w:b/>
          <w:bCs/>
        </w:rPr>
        <w:t>13 556 tis. Kč</w:t>
      </w:r>
      <w:r w:rsidRPr="001D74B7">
        <w:rPr>
          <w:bCs/>
        </w:rPr>
        <w:t xml:space="preserve"> byl v daném období čerpán částkou </w:t>
      </w:r>
      <w:r w:rsidRPr="001D74B7">
        <w:rPr>
          <w:b/>
          <w:bCs/>
        </w:rPr>
        <w:t>13 556 tis. Kč</w:t>
      </w:r>
      <w:r w:rsidRPr="001D74B7">
        <w:rPr>
          <w:bCs/>
        </w:rPr>
        <w:t>, tj. na</w:t>
      </w:r>
      <w:r w:rsidR="00091E68">
        <w:rPr>
          <w:bCs/>
        </w:rPr>
        <w:t> </w:t>
      </w:r>
      <w:r w:rsidRPr="001D74B7">
        <w:rPr>
          <w:bCs/>
        </w:rPr>
        <w:t>100,00 % SR.</w:t>
      </w:r>
    </w:p>
    <w:p w14:paraId="5472AC1D" w14:textId="77777777" w:rsidR="005C4BEF" w:rsidRPr="001D74B7" w:rsidRDefault="005C4BEF" w:rsidP="005C4BEF">
      <w:pPr>
        <w:jc w:val="both"/>
        <w:rPr>
          <w:u w:val="single"/>
        </w:rPr>
      </w:pPr>
    </w:p>
    <w:p w14:paraId="4E41B4D1" w14:textId="37C15B02" w:rsidR="005C4BEF" w:rsidRPr="001D74B7" w:rsidRDefault="005C4BEF" w:rsidP="005C4BEF">
      <w:pPr>
        <w:jc w:val="both"/>
        <w:rPr>
          <w:bCs/>
        </w:rPr>
      </w:pPr>
      <w:r w:rsidRPr="001D74B7">
        <w:rPr>
          <w:b/>
          <w:bCs/>
          <w:u w:val="single"/>
        </w:rPr>
        <w:t>Využití volného času dětí a mládeže</w:t>
      </w:r>
      <w:r w:rsidRPr="001D74B7">
        <w:rPr>
          <w:b/>
          <w:bCs/>
        </w:rPr>
        <w:t>:</w:t>
      </w:r>
      <w:r w:rsidRPr="001D74B7">
        <w:t xml:space="preserve"> na tomto paragrafu jsou sledovány výdaje, které jsou určeny </w:t>
      </w:r>
      <w:r w:rsidRPr="001D74B7">
        <w:rPr>
          <w:bCs/>
        </w:rPr>
        <w:t xml:space="preserve">na běžnou údržbu dětských hřišť a sportovišť, údržbu a opravy vybavení, výměna </w:t>
      </w:r>
      <w:r w:rsidRPr="001D74B7">
        <w:rPr>
          <w:bCs/>
        </w:rPr>
        <w:br/>
        <w:t xml:space="preserve">a doplnění písku v pískovištích, nákup nových herních prvků, zajištění povinné roční revize dětských hřišť. V průběhu roku byl rozpočet upravován v souvislosti s většími náklady </w:t>
      </w:r>
      <w:r w:rsidRPr="001D74B7">
        <w:rPr>
          <w:bCs/>
        </w:rPr>
        <w:br/>
        <w:t>na zajištění bezpečnosti a opravy herních prvků a zajištění údržby na DH.  Schválený rozpočet ve</w:t>
      </w:r>
      <w:r w:rsidR="00091E68">
        <w:rPr>
          <w:bCs/>
        </w:rPr>
        <w:t> v</w:t>
      </w:r>
      <w:r w:rsidRPr="001D74B7">
        <w:rPr>
          <w:bCs/>
        </w:rPr>
        <w:t xml:space="preserve">ýši </w:t>
      </w:r>
      <w:r w:rsidRPr="001D74B7">
        <w:rPr>
          <w:b/>
        </w:rPr>
        <w:t>3 610 tis. Kč</w:t>
      </w:r>
      <w:r w:rsidRPr="001D74B7">
        <w:rPr>
          <w:bCs/>
        </w:rPr>
        <w:t xml:space="preserve"> byl navýšen na </w:t>
      </w:r>
      <w:r w:rsidRPr="001D74B7">
        <w:rPr>
          <w:b/>
          <w:bCs/>
        </w:rPr>
        <w:t>7 510 tis. Kč</w:t>
      </w:r>
      <w:r w:rsidRPr="001D74B7">
        <w:rPr>
          <w:bCs/>
        </w:rPr>
        <w:t xml:space="preserve"> (3 900,0 tis. Kč byly převedeny v rámci přesunů běžných výdajů OŽP) a byl v daném období čerpán částkou </w:t>
      </w:r>
      <w:r w:rsidRPr="001D74B7">
        <w:rPr>
          <w:b/>
          <w:bCs/>
        </w:rPr>
        <w:t>7 150 tis. Kč</w:t>
      </w:r>
      <w:r w:rsidRPr="001D74B7">
        <w:rPr>
          <w:bCs/>
        </w:rPr>
        <w:t>, tj. na 95,21 % RZ.</w:t>
      </w:r>
    </w:p>
    <w:p w14:paraId="49C29F6D" w14:textId="77777777" w:rsidR="005C4BEF" w:rsidRPr="001D74B7" w:rsidRDefault="005C4BEF" w:rsidP="005C4BEF">
      <w:pPr>
        <w:jc w:val="both"/>
        <w:rPr>
          <w:b/>
          <w:u w:val="single"/>
        </w:rPr>
      </w:pPr>
    </w:p>
    <w:p w14:paraId="4A6AE8D8" w14:textId="77777777" w:rsidR="005C4BEF" w:rsidRPr="001D74B7" w:rsidRDefault="005C4BEF" w:rsidP="005C4BEF">
      <w:pPr>
        <w:jc w:val="both"/>
        <w:rPr>
          <w:b/>
          <w:u w:val="single"/>
        </w:rPr>
      </w:pPr>
    </w:p>
    <w:p w14:paraId="027394EB" w14:textId="77777777" w:rsidR="005C4BEF" w:rsidRPr="001D74B7" w:rsidRDefault="005C4BEF" w:rsidP="005C4BEF">
      <w:pPr>
        <w:pStyle w:val="Nadpis5"/>
        <w:rPr>
          <w:b/>
          <w:sz w:val="28"/>
          <w:szCs w:val="28"/>
        </w:rPr>
      </w:pPr>
      <w:r w:rsidRPr="001D74B7">
        <w:rPr>
          <w:b/>
          <w:sz w:val="28"/>
          <w:szCs w:val="28"/>
        </w:rPr>
        <w:t>Kapitola 03 – doprava</w:t>
      </w:r>
    </w:p>
    <w:p w14:paraId="2724A4CF" w14:textId="77777777" w:rsidR="005C4BEF" w:rsidRPr="001D74B7" w:rsidRDefault="005C4BEF" w:rsidP="005C4BEF"/>
    <w:p w14:paraId="43D35DD6" w14:textId="77777777" w:rsidR="005C4BEF" w:rsidRPr="001D74B7" w:rsidRDefault="005C4BEF" w:rsidP="005C4BEF">
      <w:pPr>
        <w:pStyle w:val="Nadpis3"/>
        <w:jc w:val="both"/>
        <w:rPr>
          <w:u w:val="none"/>
        </w:rPr>
      </w:pPr>
      <w:r w:rsidRPr="001D74B7">
        <w:rPr>
          <w:b/>
        </w:rPr>
        <w:t>Odbor dopravy (OD) ÚMČ</w:t>
      </w:r>
      <w:r w:rsidRPr="001D74B7">
        <w:rPr>
          <w:rFonts w:eastAsia="MS Mincho"/>
          <w:u w:val="none"/>
        </w:rPr>
        <w:t xml:space="preserve"> </w:t>
      </w:r>
    </w:p>
    <w:p w14:paraId="1EC3B3E9" w14:textId="77777777" w:rsidR="005C4BEF" w:rsidRPr="001D74B7" w:rsidRDefault="005C4BEF" w:rsidP="005C4BEF">
      <w:pPr>
        <w:pStyle w:val="Zhlav"/>
        <w:tabs>
          <w:tab w:val="center" w:pos="6480"/>
        </w:tabs>
        <w:spacing w:before="0" w:after="0"/>
        <w:jc w:val="both"/>
        <w:rPr>
          <w:bCs/>
          <w:szCs w:val="24"/>
        </w:rPr>
      </w:pPr>
      <w:r w:rsidRPr="001D74B7">
        <w:rPr>
          <w:szCs w:val="24"/>
        </w:rPr>
        <w:t xml:space="preserve">schválený rozpočet ve výši </w:t>
      </w:r>
      <w:r w:rsidRPr="001D74B7">
        <w:rPr>
          <w:b/>
          <w:bCs/>
          <w:szCs w:val="24"/>
        </w:rPr>
        <w:t>2 840</w:t>
      </w:r>
      <w:r w:rsidRPr="001D74B7">
        <w:rPr>
          <w:szCs w:val="24"/>
        </w:rPr>
        <w:t xml:space="preserve"> </w:t>
      </w:r>
      <w:r w:rsidRPr="001D74B7">
        <w:rPr>
          <w:b/>
          <w:bCs/>
          <w:szCs w:val="24"/>
        </w:rPr>
        <w:t>tis. Kč</w:t>
      </w:r>
      <w:r w:rsidRPr="001D74B7">
        <w:rPr>
          <w:szCs w:val="24"/>
        </w:rPr>
        <w:t xml:space="preserve"> byl ve sledovaném období navýšen o 150,0 tis. Kč přesunem z kapitálových výdajů z investiční akce „Projektová příprava investičních záměrů“ v rámci OD. Rozpočet po změnách ve výši </w:t>
      </w:r>
      <w:r w:rsidRPr="001D74B7">
        <w:rPr>
          <w:b/>
          <w:bCs/>
          <w:szCs w:val="24"/>
        </w:rPr>
        <w:t>2 990,0 tis. Kč</w:t>
      </w:r>
      <w:r w:rsidRPr="001D74B7">
        <w:rPr>
          <w:szCs w:val="24"/>
        </w:rPr>
        <w:t xml:space="preserve"> byl čerpán v celkové výši </w:t>
      </w:r>
      <w:r w:rsidRPr="001D74B7">
        <w:rPr>
          <w:b/>
          <w:bCs/>
          <w:szCs w:val="24"/>
        </w:rPr>
        <w:t>1</w:t>
      </w:r>
      <w:r w:rsidRPr="001D74B7">
        <w:rPr>
          <w:szCs w:val="24"/>
        </w:rPr>
        <w:t> </w:t>
      </w:r>
      <w:r w:rsidRPr="001D74B7">
        <w:rPr>
          <w:b/>
          <w:bCs/>
          <w:szCs w:val="24"/>
        </w:rPr>
        <w:t>509 tis. Kč</w:t>
      </w:r>
      <w:r w:rsidRPr="001D74B7">
        <w:rPr>
          <w:szCs w:val="24"/>
        </w:rPr>
        <w:t>, tj. na 50,47 % RZ na:</w:t>
      </w:r>
    </w:p>
    <w:p w14:paraId="54D9AAF7" w14:textId="77777777" w:rsidR="005C4BEF" w:rsidRPr="001D74B7" w:rsidRDefault="005C4BEF" w:rsidP="005C4BEF">
      <w:pPr>
        <w:pStyle w:val="Nadpis3"/>
        <w:numPr>
          <w:ilvl w:val="0"/>
          <w:numId w:val="5"/>
        </w:numPr>
        <w:jc w:val="both"/>
        <w:rPr>
          <w:rFonts w:asciiTheme="minorHAnsi" w:hAnsiTheme="minorHAnsi" w:cstheme="minorBidi"/>
          <w:sz w:val="22"/>
          <w:szCs w:val="22"/>
          <w:u w:val="none"/>
        </w:rPr>
      </w:pPr>
      <w:r w:rsidRPr="001D74B7">
        <w:rPr>
          <w:u w:val="none"/>
        </w:rPr>
        <w:t>provoz rezidenčních zón (130 tis. Kč), poplatky ČSOB za platební terminály</w:t>
      </w:r>
    </w:p>
    <w:p w14:paraId="3D809DD9" w14:textId="77777777" w:rsidR="005C4BEF" w:rsidRPr="001D74B7" w:rsidRDefault="005C4BEF" w:rsidP="005C4BEF">
      <w:pPr>
        <w:pStyle w:val="Nadpis3"/>
        <w:numPr>
          <w:ilvl w:val="0"/>
          <w:numId w:val="5"/>
        </w:numPr>
        <w:jc w:val="both"/>
        <w:rPr>
          <w:u w:val="none"/>
        </w:rPr>
      </w:pPr>
      <w:r w:rsidRPr="001D74B7">
        <w:rPr>
          <w:u w:val="none"/>
        </w:rPr>
        <w:t>analýzy dopravy (879 tis. Kč) – Projekt dopravního značení v ul. Kostřínská a Třeboradická, Posouzení akce: „Tramvajová trať  Kobylisy – Zdiby“, Návrh řešení stání na chodníku v ul. Křižíkova a na Florenci, Dopravně-urbanistická studie území vymezeného ulicemi Konšelská, Kandertova a Primátorská, Právní poradenství a zastoupení u MS v Praze (ul. Přádova)</w:t>
      </w:r>
    </w:p>
    <w:p w14:paraId="0A3458B0" w14:textId="73B592E4" w:rsidR="005C4BEF" w:rsidRPr="001D74B7" w:rsidRDefault="005C4BEF" w:rsidP="005C4BEF">
      <w:pPr>
        <w:pStyle w:val="Nadpis3"/>
        <w:numPr>
          <w:ilvl w:val="0"/>
          <w:numId w:val="5"/>
        </w:numPr>
        <w:jc w:val="both"/>
        <w:rPr>
          <w:u w:val="none"/>
        </w:rPr>
      </w:pPr>
      <w:r w:rsidRPr="001D74B7">
        <w:rPr>
          <w:u w:val="none"/>
        </w:rPr>
        <w:t>znalecké posudky (106 tis. Kč) – Kontrola orientačního dopravního značení na území Prahy</w:t>
      </w:r>
      <w:r w:rsidR="00D76BAE">
        <w:rPr>
          <w:u w:val="none"/>
        </w:rPr>
        <w:t> </w:t>
      </w:r>
      <w:r w:rsidRPr="001D74B7">
        <w:rPr>
          <w:u w:val="none"/>
        </w:rPr>
        <w:t>8</w:t>
      </w:r>
    </w:p>
    <w:p w14:paraId="153B1D06" w14:textId="4E7E6DFE" w:rsidR="005C4BEF" w:rsidRPr="001D74B7" w:rsidRDefault="005C4BEF" w:rsidP="005C4BEF">
      <w:pPr>
        <w:pStyle w:val="Nadpis3"/>
        <w:numPr>
          <w:ilvl w:val="0"/>
          <w:numId w:val="5"/>
        </w:numPr>
        <w:jc w:val="both"/>
        <w:rPr>
          <w:u w:val="none"/>
        </w:rPr>
      </w:pPr>
      <w:r w:rsidRPr="001D74B7">
        <w:rPr>
          <w:u w:val="none"/>
        </w:rPr>
        <w:t>činnost odboru (394 tis. Kč), zámečnické práce – otevření vozidel bez RZ, el. energie VO Rohanský ostrov, úhrada nákladu řízení (opatření obecné povahy ze dne 10.05.2023), participace veřejnosti k dopravní studii Primátorská, akce „Den dopravní bezpečnosti“, zapůjčení simulátoru nárazu a přetočení, vývoz odpadkových košů – cyklostezka A2, grafické služby, transport mobiliáře – dopravní studie V Zahradách, FACILITACE – plánovací aktivity k dopravní studii v ulici V Zahradách, grafické práce, pronájem nebytových prostor a</w:t>
      </w:r>
      <w:r w:rsidR="00091E68">
        <w:rPr>
          <w:u w:val="none"/>
        </w:rPr>
        <w:t> </w:t>
      </w:r>
      <w:r w:rsidRPr="001D74B7">
        <w:rPr>
          <w:u w:val="none"/>
        </w:rPr>
        <w:t>fotografické služby na akci „Senior bez nehod“, vyhotovení projektu DIO v ul. Karlínské nám., úklid chodníků na akci před MŠ Chabařovická, MŠ Na Slovance, MŠ Ústavní a MŠ Šiškova</w:t>
      </w:r>
    </w:p>
    <w:p w14:paraId="17D534CA" w14:textId="77777777" w:rsidR="005C4BEF" w:rsidRPr="001D74B7" w:rsidRDefault="005C4BEF" w:rsidP="005C4BEF">
      <w:pPr>
        <w:jc w:val="both"/>
        <w:rPr>
          <w:u w:val="single"/>
        </w:rPr>
      </w:pPr>
    </w:p>
    <w:p w14:paraId="6956F967" w14:textId="77777777" w:rsidR="005C4BEF" w:rsidRDefault="005C4BEF" w:rsidP="005C4BEF">
      <w:pPr>
        <w:jc w:val="both"/>
        <w:rPr>
          <w:u w:val="single"/>
        </w:rPr>
      </w:pPr>
    </w:p>
    <w:p w14:paraId="1F520681" w14:textId="77777777" w:rsidR="0022221D" w:rsidRPr="001D74B7" w:rsidRDefault="0022221D" w:rsidP="005C4BEF">
      <w:pPr>
        <w:jc w:val="both"/>
        <w:rPr>
          <w:u w:val="single"/>
        </w:rPr>
      </w:pPr>
    </w:p>
    <w:p w14:paraId="48AAE452" w14:textId="77777777" w:rsidR="005C4BEF" w:rsidRPr="001D74B7" w:rsidRDefault="005C4BEF" w:rsidP="005C4BEF">
      <w:pPr>
        <w:pStyle w:val="Nadpis5"/>
        <w:rPr>
          <w:b/>
          <w:sz w:val="28"/>
          <w:szCs w:val="28"/>
        </w:rPr>
      </w:pPr>
      <w:r w:rsidRPr="001D74B7">
        <w:rPr>
          <w:b/>
          <w:sz w:val="28"/>
          <w:szCs w:val="28"/>
        </w:rPr>
        <w:lastRenderedPageBreak/>
        <w:t>Kapitola 04 – školství, mládež a sport</w:t>
      </w:r>
    </w:p>
    <w:p w14:paraId="5F05F9F3" w14:textId="77777777" w:rsidR="005C4BEF" w:rsidRPr="001D74B7" w:rsidRDefault="005C4BEF" w:rsidP="005C4BEF"/>
    <w:p w14:paraId="0352C928" w14:textId="77777777" w:rsidR="005C4BEF" w:rsidRPr="001D74B7" w:rsidRDefault="005C4BEF" w:rsidP="005C4BEF">
      <w:pPr>
        <w:pStyle w:val="Nadpis5"/>
        <w:rPr>
          <w:b/>
          <w:szCs w:val="24"/>
        </w:rPr>
      </w:pPr>
      <w:r w:rsidRPr="001D74B7">
        <w:rPr>
          <w:b/>
          <w:szCs w:val="24"/>
        </w:rPr>
        <w:t>Odbor školství (OŠ) ÚMČ</w:t>
      </w:r>
    </w:p>
    <w:p w14:paraId="19FBA9E6" w14:textId="77777777" w:rsidR="005C4BEF" w:rsidRPr="001D74B7" w:rsidRDefault="005C4BEF" w:rsidP="005C4BEF">
      <w:pPr>
        <w:pStyle w:val="Nadpis1"/>
        <w:jc w:val="both"/>
        <w:rPr>
          <w:b/>
        </w:rPr>
      </w:pPr>
      <w:r w:rsidRPr="001D74B7">
        <w:rPr>
          <w:b/>
        </w:rPr>
        <w:t>MŠ s právní subjektivitou</w:t>
      </w:r>
    </w:p>
    <w:p w14:paraId="66B19008" w14:textId="77777777" w:rsidR="005C4BEF" w:rsidRPr="001D74B7" w:rsidRDefault="005C4BEF" w:rsidP="005C4BEF">
      <w:pPr>
        <w:autoSpaceDE w:val="0"/>
        <w:autoSpaceDN w:val="0"/>
        <w:adjustRightInd w:val="0"/>
        <w:jc w:val="both"/>
      </w:pPr>
      <w:r w:rsidRPr="001D74B7">
        <w:t>Neinvestiční příspěvek na provoz 18 mateřských škol s právní subjektivitou</w:t>
      </w:r>
      <w:r w:rsidRPr="001D74B7">
        <w:rPr>
          <w:lang w:eastAsia="en-US"/>
        </w:rPr>
        <w:t xml:space="preserve"> na rok 2024 byl schválen ve výši </w:t>
      </w:r>
      <w:r w:rsidRPr="001D74B7">
        <w:rPr>
          <w:b/>
          <w:bCs/>
          <w:lang w:eastAsia="en-US"/>
        </w:rPr>
        <w:t>38 812 tis. Kč</w:t>
      </w:r>
      <w:r w:rsidRPr="001D74B7">
        <w:rPr>
          <w:lang w:eastAsia="en-US"/>
        </w:rPr>
        <w:t xml:space="preserve">. </w:t>
      </w:r>
      <w:r w:rsidRPr="001D74B7">
        <w:t xml:space="preserve">K 31.12.2024 byl upraven na </w:t>
      </w:r>
      <w:r w:rsidRPr="001D74B7">
        <w:rPr>
          <w:b/>
          <w:bCs/>
        </w:rPr>
        <w:t xml:space="preserve">55 944,0 tis. Kč. </w:t>
      </w:r>
      <w:r w:rsidRPr="001D74B7">
        <w:t xml:space="preserve">Ve sledovaném období MŠ obdržely </w:t>
      </w:r>
      <w:r w:rsidRPr="001D74B7">
        <w:rPr>
          <w:b/>
          <w:bCs/>
        </w:rPr>
        <w:t>55 944 tis. Kč</w:t>
      </w:r>
      <w:r w:rsidRPr="001D74B7">
        <w:t>. Procento odeslaného příspěvku odpovídá 100,00 %</w:t>
      </w:r>
      <w:r w:rsidRPr="001D74B7">
        <w:rPr>
          <w:b/>
          <w:bCs/>
        </w:rPr>
        <w:t xml:space="preserve"> </w:t>
      </w:r>
      <w:r w:rsidRPr="001D74B7">
        <w:t xml:space="preserve">RZ.  </w:t>
      </w:r>
    </w:p>
    <w:p w14:paraId="44EF6B95" w14:textId="77777777" w:rsidR="005C4BEF" w:rsidRPr="001D74B7" w:rsidRDefault="005C4BEF" w:rsidP="005C4BEF">
      <w:pPr>
        <w:jc w:val="both"/>
      </w:pPr>
    </w:p>
    <w:p w14:paraId="2FFF0374" w14:textId="77777777" w:rsidR="005C4BEF" w:rsidRPr="001D74B7" w:rsidRDefault="005C4BEF" w:rsidP="005C4BEF">
      <w:pPr>
        <w:pStyle w:val="Nadpis1"/>
        <w:jc w:val="both"/>
        <w:rPr>
          <w:b/>
        </w:rPr>
      </w:pPr>
      <w:r w:rsidRPr="001D74B7">
        <w:rPr>
          <w:b/>
        </w:rPr>
        <w:t>ZŠ s právní subjektivitou</w:t>
      </w:r>
    </w:p>
    <w:p w14:paraId="65344830" w14:textId="39F34EC4" w:rsidR="005C4BEF" w:rsidRPr="001D74B7" w:rsidRDefault="005C4BEF" w:rsidP="005C4BEF">
      <w:pPr>
        <w:autoSpaceDE w:val="0"/>
        <w:autoSpaceDN w:val="0"/>
        <w:adjustRightInd w:val="0"/>
        <w:jc w:val="both"/>
      </w:pPr>
      <w:r w:rsidRPr="001D74B7">
        <w:t xml:space="preserve">Neinvestiční příspěvek na provoz 15 základních škol s právní subjektivitou na rok 2024 byl schválen ve výši </w:t>
      </w:r>
      <w:r w:rsidRPr="001D74B7">
        <w:rPr>
          <w:b/>
          <w:bCs/>
        </w:rPr>
        <w:t>108 539 tis. Kč</w:t>
      </w:r>
      <w:r w:rsidRPr="001D74B7">
        <w:t xml:space="preserve">. K 31.12.2024 činil rozpočet po změnách </w:t>
      </w:r>
      <w:r w:rsidRPr="001D74B7">
        <w:rPr>
          <w:b/>
          <w:bCs/>
        </w:rPr>
        <w:t>153 977,3 tis. Kč</w:t>
      </w:r>
      <w:r w:rsidRPr="001D74B7">
        <w:t xml:space="preserve">. </w:t>
      </w:r>
      <w:r w:rsidRPr="001D74B7">
        <w:br/>
        <w:t xml:space="preserve">Ve sledovaném období ZŠ obdržely </w:t>
      </w:r>
      <w:r w:rsidRPr="001D74B7">
        <w:rPr>
          <w:b/>
          <w:bCs/>
        </w:rPr>
        <w:t>153 904 tis. Kč</w:t>
      </w:r>
      <w:r w:rsidRPr="001D74B7">
        <w:t>. Procento odeslaného příspěvku odpovídá 99,95</w:t>
      </w:r>
      <w:r w:rsidR="00BF1763">
        <w:t> </w:t>
      </w:r>
      <w:r w:rsidRPr="001D74B7">
        <w:t>%</w:t>
      </w:r>
      <w:r w:rsidRPr="001D74B7">
        <w:rPr>
          <w:b/>
          <w:bCs/>
        </w:rPr>
        <w:t xml:space="preserve"> </w:t>
      </w:r>
      <w:r w:rsidRPr="001D74B7">
        <w:t>RZ.</w:t>
      </w:r>
    </w:p>
    <w:p w14:paraId="21C24B7B" w14:textId="77777777" w:rsidR="005C4BEF" w:rsidRPr="001D74B7" w:rsidRDefault="005C4BEF" w:rsidP="005C4BEF">
      <w:pPr>
        <w:jc w:val="both"/>
      </w:pPr>
    </w:p>
    <w:p w14:paraId="35D672B2" w14:textId="77777777" w:rsidR="005C4BEF" w:rsidRPr="001D74B7" w:rsidRDefault="005C4BEF" w:rsidP="005C4BEF">
      <w:pPr>
        <w:jc w:val="both"/>
      </w:pPr>
      <w:r w:rsidRPr="001D74B7">
        <w:t xml:space="preserve">Společný neinvestiční příspěvek na provoz MŠ a ZŠ s právní subjektivitou byl během sledovaného období navýšen o 62 570,3 tis. Kč. Byly prováděny následující rozpočtové úpravy:  </w:t>
      </w:r>
    </w:p>
    <w:p w14:paraId="7EFAD54D" w14:textId="77777777" w:rsidR="005C4BEF" w:rsidRPr="001D74B7" w:rsidRDefault="005C4BEF" w:rsidP="005C4BEF">
      <w:pPr>
        <w:jc w:val="both"/>
      </w:pPr>
    </w:p>
    <w:p w14:paraId="77D5E57A" w14:textId="77777777" w:rsidR="005C4BEF" w:rsidRPr="001D74B7" w:rsidRDefault="005C4BEF" w:rsidP="005C4BEF">
      <w:pPr>
        <w:jc w:val="both"/>
        <w:rPr>
          <w:u w:val="single"/>
        </w:rPr>
      </w:pPr>
      <w:r w:rsidRPr="001D74B7">
        <w:rPr>
          <w:u w:val="single"/>
        </w:rPr>
        <w:t>Posílení příspěvku pod položkou 5331(3 697,0 tis. Kč)</w:t>
      </w:r>
    </w:p>
    <w:p w14:paraId="63D178EC" w14:textId="77777777" w:rsidR="005C4BEF" w:rsidRPr="001D74B7" w:rsidRDefault="005C4BEF" w:rsidP="005C4BEF">
      <w:pPr>
        <w:pStyle w:val="Odstavecseseznamem"/>
        <w:numPr>
          <w:ilvl w:val="0"/>
          <w:numId w:val="7"/>
        </w:numPr>
        <w:jc w:val="both"/>
      </w:pPr>
      <w:r w:rsidRPr="001D74B7">
        <w:t>Navýšení příspěvku na základě pojistného plnění souhrnně ve výši 71,5 tis. Kč (pro jednu MŠ a tři ZŠ).</w:t>
      </w:r>
    </w:p>
    <w:p w14:paraId="7618DC75" w14:textId="77777777" w:rsidR="005C4BEF" w:rsidRPr="001D74B7" w:rsidRDefault="005C4BEF" w:rsidP="005C4BEF">
      <w:pPr>
        <w:pStyle w:val="Odstavecseseznamem"/>
        <w:numPr>
          <w:ilvl w:val="0"/>
          <w:numId w:val="7"/>
        </w:numPr>
        <w:jc w:val="both"/>
      </w:pPr>
      <w:r w:rsidRPr="001D74B7">
        <w:t>Navýšení příspěvku z prostředků zřizovatele jako náhrada za finanční škodu při vloupání (nekryto pojistným – spoluúčast poškozeného) ve výši 7,3 tis. Kč pro ZŠ Mazurská.</w:t>
      </w:r>
    </w:p>
    <w:p w14:paraId="32CE75D5" w14:textId="77777777" w:rsidR="005C4BEF" w:rsidRPr="001D74B7" w:rsidRDefault="005C4BEF" w:rsidP="005C4BEF">
      <w:pPr>
        <w:pStyle w:val="Odstavecseseznamem"/>
        <w:numPr>
          <w:ilvl w:val="0"/>
          <w:numId w:val="7"/>
        </w:numPr>
        <w:jc w:val="both"/>
      </w:pPr>
      <w:r w:rsidRPr="001D74B7">
        <w:t>Navýšení příspěvku ZŠ Palmovka o 40,0 tis. Kč na nákup parkovacích karet.</w:t>
      </w:r>
    </w:p>
    <w:p w14:paraId="358B33A3" w14:textId="77777777" w:rsidR="005C4BEF" w:rsidRPr="001D74B7" w:rsidRDefault="005C4BEF" w:rsidP="005C4BEF">
      <w:pPr>
        <w:pStyle w:val="Odstavecseseznamem"/>
        <w:numPr>
          <w:ilvl w:val="0"/>
          <w:numId w:val="7"/>
        </w:numPr>
        <w:jc w:val="both"/>
      </w:pPr>
      <w:r w:rsidRPr="001D74B7">
        <w:t>Snížení závazného ukazatele odpisů o 953,8 tis. Kč u ZŠ Dolákova na základě žádosti školy o úpravu odpisového plánu na rok 2024 z důvodu změny délky odepisování majetku.</w:t>
      </w:r>
    </w:p>
    <w:p w14:paraId="3848C417" w14:textId="590DFE6B" w:rsidR="005C4BEF" w:rsidRPr="001D74B7" w:rsidRDefault="005C4BEF" w:rsidP="005C4BEF">
      <w:pPr>
        <w:pStyle w:val="Odstavecseseznamem"/>
        <w:numPr>
          <w:ilvl w:val="0"/>
          <w:numId w:val="7"/>
        </w:numPr>
        <w:jc w:val="both"/>
      </w:pPr>
      <w:r w:rsidRPr="001D74B7">
        <w:t>Posílení příspěvku na krytí navýšení závazného ukazatele (odpisů) souhrnně o 300,3 tis. Kč u</w:t>
      </w:r>
      <w:r w:rsidR="00091E68">
        <w:t> </w:t>
      </w:r>
      <w:r w:rsidRPr="001D74B7">
        <w:t>jedné ZŠ a tří MŠ, na základě žádostí příspěvkových organizací.</w:t>
      </w:r>
    </w:p>
    <w:p w14:paraId="5A9771F5" w14:textId="77777777" w:rsidR="005C4BEF" w:rsidRPr="001D74B7" w:rsidRDefault="005C4BEF" w:rsidP="005C4BEF">
      <w:pPr>
        <w:pStyle w:val="Odstavecseseznamem"/>
        <w:numPr>
          <w:ilvl w:val="0"/>
          <w:numId w:val="7"/>
        </w:numPr>
        <w:jc w:val="both"/>
      </w:pPr>
      <w:r w:rsidRPr="001D74B7">
        <w:t>Navýšení příspěvku všech ZŠ o celkovou částku 970,0 tis. Kč na pořádání branných dnů.</w:t>
      </w:r>
    </w:p>
    <w:p w14:paraId="7EFBA868" w14:textId="77777777" w:rsidR="005C4BEF" w:rsidRPr="001D74B7" w:rsidRDefault="005C4BEF" w:rsidP="005C4BEF">
      <w:pPr>
        <w:pStyle w:val="Odstavecseseznamem"/>
        <w:numPr>
          <w:ilvl w:val="0"/>
          <w:numId w:val="7"/>
        </w:numPr>
        <w:jc w:val="both"/>
      </w:pPr>
      <w:r w:rsidRPr="001D74B7">
        <w:t>Navýšení příspěvku MŠ Na Korábě o 49,0 tis. Kč a MŠ Korycanská o 100,0 tis. Kč v souvislosti se zvýšenými náklady na sekání a úklid trávy.</w:t>
      </w:r>
    </w:p>
    <w:p w14:paraId="177886E9" w14:textId="77777777" w:rsidR="005C4BEF" w:rsidRPr="001D74B7" w:rsidRDefault="005C4BEF" w:rsidP="005C4BEF">
      <w:pPr>
        <w:pStyle w:val="Odstavecseseznamem"/>
        <w:numPr>
          <w:ilvl w:val="0"/>
          <w:numId w:val="7"/>
        </w:numPr>
        <w:jc w:val="both"/>
      </w:pPr>
      <w:r w:rsidRPr="001D74B7">
        <w:t>Navýšení příspěvku ZŠ Ústavní na vybavení PC učebny a krytí neinvestičních nákladů spojených s její rekonstrukcí, kryto odvodem z FI dané školy částkou 1 023,7 tis. Kč.</w:t>
      </w:r>
    </w:p>
    <w:p w14:paraId="05DC4621" w14:textId="77777777" w:rsidR="005C4BEF" w:rsidRPr="001D74B7" w:rsidRDefault="005C4BEF" w:rsidP="005C4BEF">
      <w:pPr>
        <w:pStyle w:val="Odstavecseseznamem"/>
        <w:numPr>
          <w:ilvl w:val="0"/>
          <w:numId w:val="7"/>
        </w:numPr>
        <w:jc w:val="both"/>
      </w:pPr>
      <w:r w:rsidRPr="001D74B7">
        <w:t>Navýšení příspěvku pro 15 ZŠ na odměny pro vybrané učitele, učitelky v rámci udílení Ceny Eduarda Štorcha, jednotlivě o 8,6 tis. Kč, souhrnně o 129,0 tis. Kč</w:t>
      </w:r>
    </w:p>
    <w:p w14:paraId="6E7B1D47" w14:textId="77777777" w:rsidR="005C4BEF" w:rsidRPr="001D74B7" w:rsidRDefault="005C4BEF" w:rsidP="005C4BEF">
      <w:pPr>
        <w:pStyle w:val="Odstavecseseznamem"/>
        <w:numPr>
          <w:ilvl w:val="0"/>
          <w:numId w:val="7"/>
        </w:numPr>
        <w:jc w:val="both"/>
      </w:pPr>
      <w:r w:rsidRPr="001D74B7">
        <w:t>Byla provedena úprava závazného ukazatele energií u ZŠ a MŠ ve 4.čtvrtletí sledovaného roku. U tří ZŠ došlo  k ponížení závazného ukazatele (mínus 3 243,0 tis. Kč, odvedeno zpět zřizovateli), nicméně u čtrnácti MŠ a osmi ZŠ došlo k jeho navýšení (plus 5 203,0 tis. Kč). Dopad na celkový rozpočet byl tedy 1 960,0 tis. Kč.</w:t>
      </w:r>
    </w:p>
    <w:p w14:paraId="041F1CF7" w14:textId="77777777" w:rsidR="005C4BEF" w:rsidRPr="001D74B7" w:rsidRDefault="005C4BEF" w:rsidP="005C4BEF">
      <w:pPr>
        <w:jc w:val="both"/>
        <w:rPr>
          <w:u w:val="single"/>
        </w:rPr>
      </w:pPr>
    </w:p>
    <w:p w14:paraId="38A6E00F" w14:textId="77777777" w:rsidR="005C4BEF" w:rsidRPr="001D74B7" w:rsidRDefault="005C4BEF" w:rsidP="005C4BEF">
      <w:pPr>
        <w:jc w:val="both"/>
        <w:rPr>
          <w:u w:val="single"/>
        </w:rPr>
      </w:pPr>
      <w:r w:rsidRPr="001D74B7">
        <w:rPr>
          <w:u w:val="single"/>
        </w:rPr>
        <w:t>Posílení příspěvku pod položkou 5336 (58 873,3 tis. Kč)</w:t>
      </w:r>
    </w:p>
    <w:p w14:paraId="74EE7F5B" w14:textId="77777777" w:rsidR="005C4BEF" w:rsidRPr="001D74B7" w:rsidRDefault="005C4BEF" w:rsidP="005C4BEF">
      <w:pPr>
        <w:pStyle w:val="Odstavecseseznamem"/>
        <w:numPr>
          <w:ilvl w:val="0"/>
          <w:numId w:val="6"/>
        </w:numPr>
        <w:jc w:val="both"/>
      </w:pPr>
      <w:r w:rsidRPr="001D74B7">
        <w:t>Poskytnutí účelové neinvestiční dotace – spolupodílů z EU a rozpočtu hl. m. Prahy – na projekt schválený v rámci Operačního programu Praha – pól růstu – "Modernizace zařízení a vybavení tříd" III. etapa, ZŠ Hovorčovická, ve výši 900,0 tis. Kč, rozdělení UZ 17050 podíl EU (500 tis. Kč) a UZ 104 podíl HMP (400 tis. Kč).</w:t>
      </w:r>
    </w:p>
    <w:p w14:paraId="7C98B313" w14:textId="6832FC0E" w:rsidR="005C4BEF" w:rsidRPr="001D74B7" w:rsidRDefault="005C4BEF" w:rsidP="005C4BEF">
      <w:pPr>
        <w:pStyle w:val="Odstavecseseznamem"/>
        <w:numPr>
          <w:ilvl w:val="0"/>
          <w:numId w:val="6"/>
        </w:numPr>
        <w:jc w:val="both"/>
      </w:pPr>
      <w:r w:rsidRPr="001D74B7">
        <w:t>Poskytnutí účelové neinvestiční dotace – spolupodílů z EU a rozpočtu hl. m. Prahy – na projekt schválený na projekt EU – Potravinová pomoc dětem, MŠ Řešovská – ve výši 25,1</w:t>
      </w:r>
      <w:r w:rsidR="004D48E6">
        <w:t> </w:t>
      </w:r>
      <w:r w:rsidRPr="001D74B7">
        <w:t>tis. Kč, v rozdělení UZ 13021 podíl EU (22,6 tis. Kč) a UZ 106 podíl HMP (2,5 tis. Kč).</w:t>
      </w:r>
    </w:p>
    <w:p w14:paraId="091AEB33" w14:textId="77777777" w:rsidR="005C4BEF" w:rsidRPr="001D74B7" w:rsidRDefault="005C4BEF" w:rsidP="005C4BEF">
      <w:pPr>
        <w:pStyle w:val="Odstavecseseznamem"/>
        <w:numPr>
          <w:ilvl w:val="0"/>
          <w:numId w:val="6"/>
        </w:numPr>
        <w:jc w:val="both"/>
        <w:rPr>
          <w:bCs/>
        </w:rPr>
      </w:pPr>
      <w:r w:rsidRPr="001D74B7">
        <w:t xml:space="preserve">Znovuzařazení prostředků MHMP ve výši 4 200,7 tis. Kč </w:t>
      </w:r>
      <w:r w:rsidRPr="001D74B7">
        <w:rPr>
          <w:bCs/>
        </w:rPr>
        <w:t xml:space="preserve">na zmírnění dopadů inflace pro pražské domácnosti (UZ 138), tzv. „Balíček Pražana“: </w:t>
      </w:r>
    </w:p>
    <w:p w14:paraId="68BDAA6A" w14:textId="013BB9B7" w:rsidR="005C4BEF" w:rsidRPr="001D74B7" w:rsidRDefault="005C4BEF" w:rsidP="005C4BEF">
      <w:pPr>
        <w:pStyle w:val="Odstavecseseznamem"/>
        <w:numPr>
          <w:ilvl w:val="0"/>
          <w:numId w:val="6"/>
        </w:numPr>
        <w:jc w:val="both"/>
      </w:pPr>
      <w:r w:rsidRPr="001D74B7">
        <w:t>Poskytnutí účelové neinvestiční dotace z rozpočtu hlavního města Prahy na posílení mzdových prostředků zaměstnanců škol a školských zařízení včetně podpory pracovníků ve</w:t>
      </w:r>
      <w:r w:rsidR="00091E68">
        <w:t> </w:t>
      </w:r>
      <w:r w:rsidRPr="001D74B7">
        <w:t>stravování v oblasti obecního školství ve výši 50 556,8 tis. Kč – školy prozatím obdržely pouze červencovou splátku, UZ 96.</w:t>
      </w:r>
    </w:p>
    <w:p w14:paraId="4F3F88C3" w14:textId="037EF0B1" w:rsidR="005C4BEF" w:rsidRPr="001D74B7" w:rsidRDefault="005C4BEF" w:rsidP="005C4BEF">
      <w:pPr>
        <w:pStyle w:val="Odstavecseseznamem"/>
        <w:numPr>
          <w:ilvl w:val="0"/>
          <w:numId w:val="6"/>
        </w:numPr>
        <w:jc w:val="both"/>
      </w:pPr>
      <w:r w:rsidRPr="001D74B7">
        <w:lastRenderedPageBreak/>
        <w:t>Poskytnutí účelové neinvestiční dotace z rozpočtu HMP na Program primární prevence ve</w:t>
      </w:r>
      <w:r w:rsidR="00091E68">
        <w:t> </w:t>
      </w:r>
      <w:r w:rsidRPr="001D74B7">
        <w:t xml:space="preserve">školách a školských zařízeních pro rok 2024 ve výši 3 040,7 tis. Kč – podpořeno bylo všech 15 základních škol. Konkrétně se jednalo o projekty Otevřená hřiště na Osmičce, Moderní vzdělaná Osmička a pak jednotlivě projekty se zaměřením na životní prostředí (UZ 115). </w:t>
      </w:r>
    </w:p>
    <w:p w14:paraId="536E7C07" w14:textId="77777777" w:rsidR="005C4BEF" w:rsidRPr="001D74B7" w:rsidRDefault="005C4BEF" w:rsidP="005C4BEF">
      <w:pPr>
        <w:pStyle w:val="Odstavecseseznamem"/>
        <w:numPr>
          <w:ilvl w:val="0"/>
          <w:numId w:val="6"/>
        </w:numPr>
        <w:jc w:val="both"/>
      </w:pPr>
      <w:r w:rsidRPr="001D74B7">
        <w:t>MŠ Libčická 150 tis. Kč na dofinancování projektu Zelená učebna – příspěvek poskytnut z dotace HMP z příjmů z VHP (UZ 98).</w:t>
      </w:r>
    </w:p>
    <w:p w14:paraId="5098F48E" w14:textId="77777777" w:rsidR="005C4BEF" w:rsidRPr="001D74B7" w:rsidRDefault="005C4BEF" w:rsidP="005C4BEF">
      <w:pPr>
        <w:autoSpaceDE w:val="0"/>
        <w:autoSpaceDN w:val="0"/>
        <w:adjustRightInd w:val="0"/>
        <w:rPr>
          <w:b/>
          <w:bCs/>
          <w:color w:val="000000"/>
        </w:rPr>
      </w:pPr>
    </w:p>
    <w:p w14:paraId="16EAC787" w14:textId="77777777" w:rsidR="005C4BEF" w:rsidRPr="001D74B7" w:rsidRDefault="005C4BEF" w:rsidP="005C4BEF">
      <w:pPr>
        <w:autoSpaceDE w:val="0"/>
        <w:autoSpaceDN w:val="0"/>
        <w:adjustRightInd w:val="0"/>
        <w:rPr>
          <w:color w:val="000000"/>
        </w:rPr>
      </w:pPr>
      <w:r w:rsidRPr="001D74B7">
        <w:rPr>
          <w:b/>
          <w:bCs/>
          <w:color w:val="000000"/>
        </w:rPr>
        <w:t xml:space="preserve">Ostatní činnost odboru školství </w:t>
      </w:r>
    </w:p>
    <w:p w14:paraId="47F534A6" w14:textId="4E8D220E" w:rsidR="005C4BEF" w:rsidRPr="001D74B7" w:rsidRDefault="005C4BEF" w:rsidP="005C4BEF">
      <w:pPr>
        <w:jc w:val="both"/>
      </w:pPr>
      <w:r w:rsidRPr="001D74B7">
        <w:t xml:space="preserve">Dále byl odboru školství schválen rozpočet ve výši </w:t>
      </w:r>
      <w:r w:rsidRPr="001D74B7">
        <w:rPr>
          <w:b/>
          <w:bCs/>
        </w:rPr>
        <w:t>1 500 tis. Kč</w:t>
      </w:r>
      <w:r w:rsidRPr="001D74B7">
        <w:t>, následně došlo k jeho snížení na</w:t>
      </w:r>
      <w:r w:rsidR="00091E68">
        <w:t> </w:t>
      </w:r>
      <w:r w:rsidRPr="001D74B7">
        <w:rPr>
          <w:b/>
          <w:bCs/>
        </w:rPr>
        <w:t>521,0 tis. Kč</w:t>
      </w:r>
      <w:r w:rsidRPr="001D74B7">
        <w:t xml:space="preserve">, a to následujícími úpravami: </w:t>
      </w:r>
    </w:p>
    <w:p w14:paraId="24F19D65" w14:textId="0E2E14FB" w:rsidR="005C4BEF" w:rsidRPr="001D74B7" w:rsidRDefault="005C4BEF" w:rsidP="005C4BEF">
      <w:pPr>
        <w:pStyle w:val="Odstavecseseznamem"/>
        <w:numPr>
          <w:ilvl w:val="0"/>
          <w:numId w:val="18"/>
        </w:numPr>
        <w:jc w:val="both"/>
        <w:rPr>
          <w:rFonts w:eastAsiaTheme="minorHAnsi"/>
        </w:rPr>
      </w:pPr>
      <w:r w:rsidRPr="001D74B7">
        <w:rPr>
          <w:rFonts w:eastAsiaTheme="minorHAnsi"/>
        </w:rPr>
        <w:t>Cenu Eduarda Štorcha (200 tis. Kč) sníženo o 129,0 tis. Kč rozděleno jednotlivým ZŠ, zůstává 71,0 tis. Kč, b</w:t>
      </w:r>
      <w:r w:rsidR="008C33C8" w:rsidRPr="001D74B7">
        <w:rPr>
          <w:rFonts w:eastAsiaTheme="minorHAnsi"/>
        </w:rPr>
        <w:t>ylo</w:t>
      </w:r>
      <w:r w:rsidRPr="001D74B7">
        <w:rPr>
          <w:rFonts w:eastAsiaTheme="minorHAnsi"/>
        </w:rPr>
        <w:t xml:space="preserve"> užito na občerstvení a nákup darů a květin pro oceněné pedagogy.</w:t>
      </w:r>
    </w:p>
    <w:p w14:paraId="64300468" w14:textId="77777777" w:rsidR="005C4BEF" w:rsidRPr="001D74B7" w:rsidRDefault="005C4BEF" w:rsidP="005C4BEF">
      <w:pPr>
        <w:pStyle w:val="Odstavecseseznamem"/>
        <w:numPr>
          <w:ilvl w:val="0"/>
          <w:numId w:val="17"/>
        </w:numPr>
        <w:jc w:val="both"/>
        <w:rPr>
          <w:rFonts w:eastAsiaTheme="minorHAnsi"/>
        </w:rPr>
      </w:pPr>
      <w:r w:rsidRPr="001D74B7">
        <w:rPr>
          <w:rFonts w:eastAsiaTheme="minorHAnsi"/>
        </w:rPr>
        <w:t>Projekt „Příběhy našich sousedů“ (100 tis. Kč), bylo navýšeno na 196,0 tis. Kč, aby bylo možno uspokojit zájem o zapojení se do projektu všech sedmi škol (90,0 tis. Kč zdroj OSM, 6,0 tis. Kč vlastní zdroje OŠ, služby).</w:t>
      </w:r>
    </w:p>
    <w:p w14:paraId="2125E605" w14:textId="77777777" w:rsidR="005C4BEF" w:rsidRPr="001D74B7" w:rsidRDefault="005C4BEF" w:rsidP="005C4BEF">
      <w:pPr>
        <w:pStyle w:val="Odstavecseseznamem"/>
        <w:numPr>
          <w:ilvl w:val="0"/>
          <w:numId w:val="17"/>
        </w:numPr>
        <w:jc w:val="both"/>
        <w:rPr>
          <w:rFonts w:eastAsiaTheme="minorHAnsi"/>
        </w:rPr>
      </w:pPr>
      <w:r w:rsidRPr="001D74B7">
        <w:rPr>
          <w:rFonts w:eastAsiaTheme="minorHAnsi"/>
        </w:rPr>
        <w:t xml:space="preserve">Činnost odboru – zlepšování kvality stravování – školení (200 tis. Kč), byl zrealizován Den kuchařek a vedoucích ŠJ, včetně příkladů dobré praxe, zřízení webových stránek atd. – vyčerpáno 165,3 tis. Kč, zbylé prostředky ve výši 34,7 tis. Kč převedeny do služeb s využitím pro související problematiku. </w:t>
      </w:r>
    </w:p>
    <w:p w14:paraId="45F6184C" w14:textId="77777777" w:rsidR="005C4BEF" w:rsidRPr="001D74B7" w:rsidRDefault="005C4BEF" w:rsidP="005C4BEF">
      <w:pPr>
        <w:pStyle w:val="Odstavecseseznamem"/>
        <w:numPr>
          <w:ilvl w:val="0"/>
          <w:numId w:val="17"/>
        </w:numPr>
        <w:jc w:val="both"/>
        <w:rPr>
          <w:rFonts w:eastAsiaTheme="minorHAnsi"/>
        </w:rPr>
      </w:pPr>
      <w:r w:rsidRPr="001D74B7">
        <w:rPr>
          <w:rFonts w:eastAsiaTheme="minorHAnsi"/>
        </w:rPr>
        <w:t>Činnost odboru – branné dny (500 tis. Kč) – veškeré prostředky převedeny do příspěvku ZŠ, realizace probíhá dle potřeb jednotlivých ZŠ.</w:t>
      </w:r>
    </w:p>
    <w:p w14:paraId="0D0EE438" w14:textId="77777777" w:rsidR="005C4BEF" w:rsidRPr="001D74B7" w:rsidRDefault="005C4BEF" w:rsidP="005C4BEF">
      <w:pPr>
        <w:pStyle w:val="Odstavecseseznamem"/>
        <w:numPr>
          <w:ilvl w:val="0"/>
          <w:numId w:val="17"/>
        </w:numPr>
        <w:jc w:val="both"/>
        <w:rPr>
          <w:rFonts w:eastAsiaTheme="minorHAnsi"/>
        </w:rPr>
      </w:pPr>
      <w:r w:rsidRPr="001D74B7">
        <w:rPr>
          <w:rFonts w:eastAsiaTheme="minorHAnsi"/>
        </w:rPr>
        <w:t>Činnost odboru – praktické cvičení – aktivní střelec, požár, první pomoc (400 tis. Kč) – veškeré prostředky převedeny do příspěvku ZŠ, realizace probíhá dle potřeb jednotlivých ZŠ.</w:t>
      </w:r>
    </w:p>
    <w:p w14:paraId="09AA77DE" w14:textId="77777777" w:rsidR="005C4BEF" w:rsidRPr="001D74B7" w:rsidRDefault="005C4BEF" w:rsidP="005C4BEF">
      <w:pPr>
        <w:jc w:val="both"/>
        <w:rPr>
          <w:u w:val="single"/>
        </w:rPr>
      </w:pPr>
    </w:p>
    <w:p w14:paraId="6BC547BB" w14:textId="77777777" w:rsidR="005C4BEF" w:rsidRPr="001D74B7" w:rsidRDefault="005C4BEF" w:rsidP="005C4BEF">
      <w:pPr>
        <w:jc w:val="both"/>
        <w:rPr>
          <w:b/>
        </w:rPr>
      </w:pPr>
      <w:r w:rsidRPr="001D74B7">
        <w:rPr>
          <w:b/>
        </w:rPr>
        <w:t>Servisní středisko pro správu svěřeného majetku (SeS) MČ Praha 8</w:t>
      </w:r>
    </w:p>
    <w:p w14:paraId="0A5DB7BB" w14:textId="691B55E8" w:rsidR="005C4BEF" w:rsidRPr="001D74B7" w:rsidRDefault="005C4BEF" w:rsidP="005C4BEF">
      <w:pPr>
        <w:pStyle w:val="Zkladntext"/>
        <w:rPr>
          <w:b w:val="0"/>
          <w:bCs w:val="0"/>
        </w:rPr>
      </w:pPr>
      <w:r w:rsidRPr="001D74B7">
        <w:rPr>
          <w:b w:val="0"/>
          <w:bCs w:val="0"/>
        </w:rPr>
        <w:t xml:space="preserve">Organizaci byl schválen rozpočet ve výši </w:t>
      </w:r>
      <w:r w:rsidRPr="001D74B7">
        <w:t>72 000 tis. Kč</w:t>
      </w:r>
      <w:r w:rsidRPr="001D74B7">
        <w:rPr>
          <w:b w:val="0"/>
          <w:bCs w:val="0"/>
        </w:rPr>
        <w:t xml:space="preserve"> a byl navýšen o celkovou částku 1 182,4 tis.</w:t>
      </w:r>
      <w:r w:rsidR="00D71796">
        <w:rPr>
          <w:b w:val="0"/>
          <w:bCs w:val="0"/>
        </w:rPr>
        <w:t> </w:t>
      </w:r>
      <w:r w:rsidRPr="001D74B7">
        <w:rPr>
          <w:b w:val="0"/>
          <w:bCs w:val="0"/>
        </w:rPr>
        <w:t>Kč</w:t>
      </w:r>
    </w:p>
    <w:p w14:paraId="485E2D5E" w14:textId="77777777" w:rsidR="005C4BEF" w:rsidRPr="001D74B7" w:rsidRDefault="005C4BEF" w:rsidP="005C4BEF">
      <w:pPr>
        <w:pStyle w:val="Zkladntext"/>
        <w:rPr>
          <w:b w:val="0"/>
          <w:bCs w:val="0"/>
        </w:rPr>
      </w:pPr>
      <w:r w:rsidRPr="001D74B7">
        <w:rPr>
          <w:b w:val="0"/>
          <w:bCs w:val="0"/>
        </w:rPr>
        <w:t>Jednalo se o úpravy:</w:t>
      </w:r>
    </w:p>
    <w:p w14:paraId="5FFF3DF9" w14:textId="77777777" w:rsidR="005C4BEF" w:rsidRPr="001D74B7" w:rsidRDefault="005C4BEF" w:rsidP="005C4BEF">
      <w:pPr>
        <w:pStyle w:val="Zkladntext"/>
        <w:numPr>
          <w:ilvl w:val="0"/>
          <w:numId w:val="9"/>
        </w:numPr>
        <w:rPr>
          <w:b w:val="0"/>
          <w:bCs w:val="0"/>
        </w:rPr>
      </w:pPr>
      <w:r w:rsidRPr="001D74B7">
        <w:rPr>
          <w:b w:val="0"/>
          <w:bCs w:val="0"/>
        </w:rPr>
        <w:t>RO č. 8, 38, 73, 88, 121, 128, 176, 192 a 208 navýšení rozpočtu SeS o částku 2 056,4 tis. Kč – náhrada za pojistné události.</w:t>
      </w:r>
    </w:p>
    <w:p w14:paraId="5DF95697" w14:textId="4BEB7937" w:rsidR="005C4BEF" w:rsidRPr="001D74B7" w:rsidRDefault="005C4BEF" w:rsidP="005C4BEF">
      <w:pPr>
        <w:pStyle w:val="Zkladntext"/>
        <w:numPr>
          <w:ilvl w:val="0"/>
          <w:numId w:val="9"/>
        </w:numPr>
      </w:pPr>
      <w:r w:rsidRPr="001D74B7">
        <w:rPr>
          <w:b w:val="0"/>
          <w:bCs w:val="0"/>
        </w:rPr>
        <w:t>RO č. 71 ze dne 26.06.2024 snížení rozpočtu SeS o 49,0 tis. Kč – přesun z neinvestičního příspěvku SeS do neinvestičního příspěvku MŠ Na Korábě za účelem úhrady seče trávy a</w:t>
      </w:r>
      <w:r w:rsidR="00C43960">
        <w:rPr>
          <w:b w:val="0"/>
          <w:bCs w:val="0"/>
        </w:rPr>
        <w:t> </w:t>
      </w:r>
      <w:r w:rsidRPr="001D74B7">
        <w:rPr>
          <w:b w:val="0"/>
          <w:bCs w:val="0"/>
        </w:rPr>
        <w:t>vyvážení kontejnerů.</w:t>
      </w:r>
    </w:p>
    <w:p w14:paraId="417BD697" w14:textId="77777777" w:rsidR="005C4BEF" w:rsidRPr="001D74B7" w:rsidRDefault="005C4BEF" w:rsidP="005C4BEF">
      <w:pPr>
        <w:pStyle w:val="Zkladntext"/>
        <w:numPr>
          <w:ilvl w:val="0"/>
          <w:numId w:val="9"/>
        </w:numPr>
      </w:pPr>
      <w:r w:rsidRPr="001D74B7">
        <w:rPr>
          <w:b w:val="0"/>
          <w:bCs w:val="0"/>
        </w:rPr>
        <w:t>RO č. 99 ze dne 14.08.2024 snížení rozpočtu SeS o 100,0 tis. Kč z důvodu přesunu do rozpočtu MŠ Korycanská účelově na seč trávy.</w:t>
      </w:r>
    </w:p>
    <w:p w14:paraId="46E442BC" w14:textId="77777777" w:rsidR="005C4BEF" w:rsidRPr="001D74B7" w:rsidRDefault="005C4BEF" w:rsidP="005C4BEF">
      <w:pPr>
        <w:pStyle w:val="Zkladntext"/>
        <w:numPr>
          <w:ilvl w:val="0"/>
          <w:numId w:val="9"/>
        </w:numPr>
      </w:pPr>
      <w:r w:rsidRPr="001D74B7">
        <w:rPr>
          <w:b w:val="0"/>
          <w:bCs w:val="0"/>
        </w:rPr>
        <w:t>RO č. 107 ze dne 14.08.2024 navýšení rozpočtu SeS o 337,0 tis. Kč přesunem z Kap. 03 – doprava za účelem financování Kulturní akce v KD Ládví.</w:t>
      </w:r>
    </w:p>
    <w:p w14:paraId="3DE10502" w14:textId="77777777" w:rsidR="005C4BEF" w:rsidRPr="001D74B7" w:rsidRDefault="005C4BEF" w:rsidP="005C4BEF">
      <w:pPr>
        <w:pStyle w:val="Odstavecseseznamem"/>
        <w:numPr>
          <w:ilvl w:val="0"/>
          <w:numId w:val="10"/>
        </w:numPr>
        <w:spacing w:after="160" w:line="259" w:lineRule="auto"/>
        <w:jc w:val="both"/>
      </w:pPr>
      <w:r w:rsidRPr="001D74B7">
        <w:t>RO č. 220 ze dne 11.12.2024 snížení o 1 062,0 tis. Kč z důvodu přesunu na investiční akce: „MŠ Na Pěšinách – PD – Výstavba propojujícího schodiště“ (242 tis. Kč), „KD Krakov – Nákup reprobeden“ (400,0 tis. Kč) a „KD Ládví – Nákup osvětlovacího pultu“ (420,0 tis. Kč).</w:t>
      </w:r>
    </w:p>
    <w:p w14:paraId="7C89E7FA" w14:textId="09F0CA08" w:rsidR="005C4BEF" w:rsidRPr="001D74B7" w:rsidRDefault="005C4BEF" w:rsidP="005C4BEF">
      <w:pPr>
        <w:spacing w:after="160" w:line="259" w:lineRule="auto"/>
        <w:ind w:left="360"/>
        <w:jc w:val="both"/>
      </w:pPr>
      <w:r w:rsidRPr="001D74B7">
        <w:t xml:space="preserve">Rozpočet po změnách tedy činil </w:t>
      </w:r>
      <w:r w:rsidRPr="001D74B7">
        <w:rPr>
          <w:b/>
          <w:bCs/>
        </w:rPr>
        <w:t>73 182,</w:t>
      </w:r>
      <w:r w:rsidR="008C33C8" w:rsidRPr="001D74B7">
        <w:rPr>
          <w:b/>
          <w:bCs/>
        </w:rPr>
        <w:t>4</w:t>
      </w:r>
      <w:r w:rsidRPr="001D74B7">
        <w:rPr>
          <w:b/>
          <w:bCs/>
        </w:rPr>
        <w:t xml:space="preserve"> tis. Kč</w:t>
      </w:r>
      <w:r w:rsidRPr="001D74B7">
        <w:t>. Příspěvková organizace obdržela příspěvek v plné výši.</w:t>
      </w:r>
    </w:p>
    <w:p w14:paraId="5195623F" w14:textId="77777777" w:rsidR="005C4BEF" w:rsidRPr="001D74B7" w:rsidRDefault="005C4BEF" w:rsidP="005C4BEF">
      <w:pPr>
        <w:jc w:val="both"/>
        <w:rPr>
          <w:b/>
          <w:u w:val="single"/>
        </w:rPr>
      </w:pPr>
      <w:r w:rsidRPr="001D74B7">
        <w:rPr>
          <w:b/>
          <w:u w:val="single"/>
        </w:rPr>
        <w:t>Ekonomický odbor (EO) ÚMČ</w:t>
      </w:r>
    </w:p>
    <w:p w14:paraId="6AE6F19C" w14:textId="77777777" w:rsidR="005C4BEF" w:rsidRPr="001D74B7" w:rsidRDefault="005C4BEF" w:rsidP="005C4BEF">
      <w:pPr>
        <w:pStyle w:val="Zkladntext"/>
        <w:rPr>
          <w:b w:val="0"/>
          <w:bCs w:val="0"/>
        </w:rPr>
      </w:pPr>
      <w:r w:rsidRPr="001D74B7">
        <w:rPr>
          <w:b w:val="0"/>
          <w:bCs w:val="0"/>
        </w:rPr>
        <w:t xml:space="preserve">Ve sledovaném období došlo k zapojení nedočerpaných finančních prostředků z dotace </w:t>
      </w:r>
      <w:r w:rsidRPr="001D74B7">
        <w:rPr>
          <w:b w:val="0"/>
          <w:bCs w:val="0"/>
        </w:rPr>
        <w:br/>
        <w:t xml:space="preserve">hl. m. Prahy z podílu obdrženého odvodu z výherních hracích přístrojů (VHP) v celkové částce </w:t>
      </w:r>
      <w:r w:rsidRPr="001D74B7">
        <w:t>21 991,3 tis. Kč</w:t>
      </w:r>
      <w:r w:rsidRPr="001D74B7">
        <w:rPr>
          <w:b w:val="0"/>
          <w:bCs w:val="0"/>
        </w:rPr>
        <w:t xml:space="preserve">. </w:t>
      </w:r>
    </w:p>
    <w:p w14:paraId="38CFEF00" w14:textId="77777777" w:rsidR="005C4BEF" w:rsidRPr="001D74B7" w:rsidRDefault="005C4BEF" w:rsidP="005C4BEF">
      <w:pPr>
        <w:jc w:val="both"/>
      </w:pPr>
    </w:p>
    <w:p w14:paraId="1C109A42" w14:textId="77777777" w:rsidR="005C4BEF" w:rsidRPr="001D74B7" w:rsidRDefault="005C4BEF" w:rsidP="005C4BEF">
      <w:pPr>
        <w:jc w:val="both"/>
        <w:rPr>
          <w:b/>
          <w:u w:val="single"/>
        </w:rPr>
      </w:pPr>
      <w:r w:rsidRPr="001D74B7">
        <w:rPr>
          <w:b/>
          <w:u w:val="single"/>
        </w:rPr>
        <w:t>Odbor kultury, sportu, mládeže a péče o památky (OKSMPP) ÚMČ</w:t>
      </w:r>
    </w:p>
    <w:p w14:paraId="43FAA5DA" w14:textId="77777777" w:rsidR="005C4BEF" w:rsidRPr="001D74B7" w:rsidRDefault="005C4BEF" w:rsidP="005C4BEF">
      <w:pPr>
        <w:pStyle w:val="Zkladntext"/>
        <w:rPr>
          <w:b w:val="0"/>
          <w:bCs w:val="0"/>
        </w:rPr>
      </w:pPr>
      <w:r w:rsidRPr="001D74B7">
        <w:rPr>
          <w:b w:val="0"/>
          <w:bCs w:val="0"/>
        </w:rPr>
        <w:t xml:space="preserve">Ve sledovaném období došlo k zapojení nedočerpaných finančních prostředků z dotace </w:t>
      </w:r>
      <w:r w:rsidRPr="001D74B7">
        <w:rPr>
          <w:b w:val="0"/>
          <w:bCs w:val="0"/>
        </w:rPr>
        <w:br/>
        <w:t xml:space="preserve">hl. m. Prahy z podílu obdrženého odvodu z výherních hracích přístrojů (VHP) v celkové částce </w:t>
      </w:r>
      <w:r w:rsidRPr="001D74B7">
        <w:t>17 760,0 tis. Kč</w:t>
      </w:r>
      <w:r w:rsidRPr="001D74B7">
        <w:rPr>
          <w:b w:val="0"/>
          <w:bCs w:val="0"/>
        </w:rPr>
        <w:t xml:space="preserve">, a to z účelové dotace HMP na: </w:t>
      </w:r>
    </w:p>
    <w:p w14:paraId="01B967CD" w14:textId="77777777" w:rsidR="005C4BEF" w:rsidRPr="001D74B7" w:rsidRDefault="005C4BEF" w:rsidP="005C4BEF">
      <w:pPr>
        <w:pStyle w:val="Zkladntext"/>
        <w:numPr>
          <w:ilvl w:val="0"/>
          <w:numId w:val="9"/>
        </w:numPr>
        <w:rPr>
          <w:b w:val="0"/>
          <w:bCs w:val="0"/>
        </w:rPr>
      </w:pPr>
      <w:r w:rsidRPr="001D74B7">
        <w:rPr>
          <w:b w:val="0"/>
          <w:bCs w:val="0"/>
        </w:rPr>
        <w:lastRenderedPageBreak/>
        <w:t>o částku 1 738,0 tis. Kč na zkvalitnění výuky tělesné výchovy na ZŠ (zkvalitnění výuky tělesné výchovy na základních školách)</w:t>
      </w:r>
    </w:p>
    <w:p w14:paraId="40CFE183" w14:textId="77777777" w:rsidR="005C4BEF" w:rsidRPr="001D74B7" w:rsidRDefault="005C4BEF" w:rsidP="005C4BEF">
      <w:pPr>
        <w:pStyle w:val="Zkladntext"/>
        <w:numPr>
          <w:ilvl w:val="0"/>
          <w:numId w:val="9"/>
        </w:numPr>
        <w:rPr>
          <w:b w:val="0"/>
          <w:bCs w:val="0"/>
        </w:rPr>
      </w:pPr>
      <w:r w:rsidRPr="001D74B7">
        <w:rPr>
          <w:b w:val="0"/>
          <w:bCs w:val="0"/>
        </w:rPr>
        <w:t>o částku 11 282,9 tis. Kč na sport (ostatní tělovýchovná činnost)</w:t>
      </w:r>
    </w:p>
    <w:p w14:paraId="020B47B8" w14:textId="6B656FD7" w:rsidR="005C4BEF" w:rsidRPr="001D74B7" w:rsidRDefault="005C4BEF" w:rsidP="005C4BEF">
      <w:pPr>
        <w:pStyle w:val="Zkladntext"/>
        <w:numPr>
          <w:ilvl w:val="0"/>
          <w:numId w:val="9"/>
        </w:numPr>
        <w:rPr>
          <w:b w:val="0"/>
          <w:bCs w:val="0"/>
        </w:rPr>
      </w:pPr>
      <w:r w:rsidRPr="001D74B7">
        <w:rPr>
          <w:b w:val="0"/>
          <w:bCs w:val="0"/>
        </w:rPr>
        <w:t>o částku 4 739,1 tis. Kč na volnočasové aktivity dětí a mládeže (ostatní zájmová činnost a</w:t>
      </w:r>
      <w:r w:rsidR="00903ABD">
        <w:rPr>
          <w:b w:val="0"/>
          <w:bCs w:val="0"/>
        </w:rPr>
        <w:t> </w:t>
      </w:r>
      <w:r w:rsidRPr="001D74B7">
        <w:rPr>
          <w:b w:val="0"/>
          <w:bCs w:val="0"/>
        </w:rPr>
        <w:t>rekreace)</w:t>
      </w:r>
    </w:p>
    <w:p w14:paraId="05CB2242" w14:textId="77777777" w:rsidR="005C4BEF" w:rsidRPr="001D74B7" w:rsidRDefault="005C4BEF" w:rsidP="005C4BEF">
      <w:pPr>
        <w:pStyle w:val="Zkladntext"/>
        <w:rPr>
          <w:b w:val="0"/>
          <w:bCs w:val="0"/>
        </w:rPr>
      </w:pPr>
      <w:r w:rsidRPr="001D74B7">
        <w:rPr>
          <w:b w:val="0"/>
          <w:bCs w:val="0"/>
        </w:rPr>
        <w:t xml:space="preserve">Ve sledovaném období došlo k čerpání ve výši </w:t>
      </w:r>
      <w:r w:rsidRPr="001D74B7">
        <w:t>17 258 tis. Kč</w:t>
      </w:r>
      <w:r w:rsidRPr="001D74B7">
        <w:rPr>
          <w:b w:val="0"/>
          <w:bCs w:val="0"/>
        </w:rPr>
        <w:t>, tj. 97,17 % RZ.</w:t>
      </w:r>
    </w:p>
    <w:p w14:paraId="5CEDEB3C" w14:textId="77777777" w:rsidR="005C4BEF" w:rsidRPr="001D74B7" w:rsidRDefault="005C4BEF" w:rsidP="005C4BEF">
      <w:pPr>
        <w:jc w:val="both"/>
        <w:rPr>
          <w:b/>
          <w:u w:val="single"/>
        </w:rPr>
      </w:pPr>
    </w:p>
    <w:p w14:paraId="2E66428B" w14:textId="77777777" w:rsidR="005C4BEF" w:rsidRPr="001D74B7" w:rsidRDefault="005C4BEF" w:rsidP="005C4BEF">
      <w:pPr>
        <w:jc w:val="both"/>
        <w:rPr>
          <w:b/>
        </w:rPr>
      </w:pPr>
    </w:p>
    <w:p w14:paraId="24138C50" w14:textId="77777777" w:rsidR="005C4BEF" w:rsidRPr="001D74B7" w:rsidRDefault="005C4BEF" w:rsidP="005C4BEF">
      <w:pPr>
        <w:rPr>
          <w:b/>
          <w:bCs/>
          <w:sz w:val="28"/>
          <w:u w:val="single"/>
        </w:rPr>
      </w:pPr>
      <w:r w:rsidRPr="001D74B7">
        <w:rPr>
          <w:b/>
          <w:bCs/>
          <w:sz w:val="28"/>
          <w:u w:val="single"/>
        </w:rPr>
        <w:t>Kapitola 05 – zdravotnictví a sociální oblast</w:t>
      </w:r>
    </w:p>
    <w:p w14:paraId="1CFAAD49" w14:textId="77777777" w:rsidR="005C4BEF" w:rsidRPr="001D74B7" w:rsidRDefault="005C4BEF" w:rsidP="005C4BEF">
      <w:pPr>
        <w:rPr>
          <w:b/>
          <w:bCs/>
          <w:sz w:val="28"/>
          <w:u w:val="single"/>
        </w:rPr>
      </w:pPr>
    </w:p>
    <w:p w14:paraId="57D6834A" w14:textId="77777777" w:rsidR="005C4BEF" w:rsidRPr="001D74B7" w:rsidRDefault="005C4BEF" w:rsidP="005C4BEF">
      <w:pPr>
        <w:jc w:val="both"/>
        <w:rPr>
          <w:b/>
          <w:u w:val="single"/>
        </w:rPr>
      </w:pPr>
      <w:r w:rsidRPr="001D74B7">
        <w:rPr>
          <w:b/>
          <w:u w:val="single"/>
        </w:rPr>
        <w:t>Odbor sociálně právní ochrany dětí (OSPOD/SP) ÚMČ</w:t>
      </w:r>
    </w:p>
    <w:p w14:paraId="5B778972" w14:textId="6376FD26" w:rsidR="005C4BEF" w:rsidRPr="001D74B7" w:rsidRDefault="005C4BEF" w:rsidP="005C4BEF">
      <w:pPr>
        <w:jc w:val="both"/>
      </w:pPr>
      <w:r w:rsidRPr="001D74B7">
        <w:t xml:space="preserve">Rozpočet běžných výdajů odboru sociálních věcí schválený usnesením č. Usn. ZMC  001/2024 Zastupitelstva městské části Praha 8 ze dne 21.02.2024 ve výši </w:t>
      </w:r>
      <w:r w:rsidRPr="001D74B7">
        <w:rPr>
          <w:b/>
          <w:bCs/>
        </w:rPr>
        <w:t>0 tis. Kč</w:t>
      </w:r>
      <w:r w:rsidRPr="001D74B7">
        <w:t xml:space="preserve"> byl upraven níže uvedenými rozpočtovými opatřeními schválenými Radou městské části Praha 8 na </w:t>
      </w:r>
      <w:r w:rsidRPr="001D74B7">
        <w:rPr>
          <w:b/>
          <w:bCs/>
        </w:rPr>
        <w:t>161,3 tis. Kč</w:t>
      </w:r>
      <w:r w:rsidRPr="001D74B7">
        <w:t>, čerpán byl ve</w:t>
      </w:r>
      <w:r w:rsidR="00091E68">
        <w:t> </w:t>
      </w:r>
      <w:r w:rsidRPr="001D74B7">
        <w:t xml:space="preserve">výši </w:t>
      </w:r>
      <w:r w:rsidRPr="001D74B7">
        <w:rPr>
          <w:b/>
          <w:bCs/>
        </w:rPr>
        <w:t xml:space="preserve">156 tis. Kč, </w:t>
      </w:r>
      <w:r w:rsidRPr="001D74B7">
        <w:t>což činí 96,71 % k RZ na úhradu faktur pediatrů za zpracování</w:t>
      </w:r>
    </w:p>
    <w:p w14:paraId="13E0B2E8" w14:textId="77777777" w:rsidR="005C4BEF" w:rsidRPr="001D74B7" w:rsidRDefault="005C4BEF" w:rsidP="005C4BEF">
      <w:pPr>
        <w:jc w:val="both"/>
      </w:pPr>
      <w:r w:rsidRPr="001D74B7">
        <w:t>zpráv o zdravotním stavu dětí, úhradu telekomunikačních služeb a cestovné.</w:t>
      </w:r>
    </w:p>
    <w:p w14:paraId="2E3C359D" w14:textId="77777777" w:rsidR="005C4BEF" w:rsidRPr="001D74B7" w:rsidRDefault="005C4BEF" w:rsidP="005C4BEF">
      <w:pPr>
        <w:jc w:val="both"/>
        <w:rPr>
          <w:color w:val="FF0000"/>
        </w:rPr>
      </w:pPr>
    </w:p>
    <w:p w14:paraId="56E19EE0" w14:textId="68435262" w:rsidR="005C4BEF" w:rsidRPr="001D74B7" w:rsidRDefault="005C4BEF" w:rsidP="005C4BEF">
      <w:pPr>
        <w:numPr>
          <w:ilvl w:val="0"/>
          <w:numId w:val="3"/>
        </w:numPr>
        <w:ind w:left="720"/>
        <w:jc w:val="both"/>
      </w:pPr>
      <w:r w:rsidRPr="001D74B7">
        <w:t>RO č. 2004 ze dne 06.03.2024 zvýšen o 59,4 tis. Kč na výkon pěstounské péče – tyto finanční prostředky byly v plné výši dle Rozhodnutí o zastavení výplaty státního příspěvku na výkon pěstounské péče navráceny ÚP z důvodu ukončení dohody s pěstounkou spolupracující s</w:t>
      </w:r>
      <w:r w:rsidR="00091E68">
        <w:t> </w:t>
      </w:r>
      <w:r w:rsidRPr="001D74B7">
        <w:t>Prahou 8.</w:t>
      </w:r>
    </w:p>
    <w:p w14:paraId="2898E539" w14:textId="77777777" w:rsidR="005C4BEF" w:rsidRPr="001D74B7" w:rsidRDefault="005C4BEF" w:rsidP="005C4BEF">
      <w:pPr>
        <w:numPr>
          <w:ilvl w:val="0"/>
          <w:numId w:val="3"/>
        </w:numPr>
        <w:ind w:left="720"/>
        <w:jc w:val="both"/>
      </w:pPr>
      <w:r w:rsidRPr="001D74B7">
        <w:t>RO č. 2049 ze dne 07.08.2024 zvýšen o 151,3 tis. Kč na výkon přenesené působnosti oblasti sociálně-právní ochrany dětí pro tok 2024</w:t>
      </w:r>
    </w:p>
    <w:p w14:paraId="0C9E7A20" w14:textId="4CF038A6" w:rsidR="005C4BEF" w:rsidRPr="001D74B7" w:rsidRDefault="005C4BEF" w:rsidP="005C4BEF">
      <w:pPr>
        <w:numPr>
          <w:ilvl w:val="0"/>
          <w:numId w:val="3"/>
        </w:numPr>
        <w:ind w:left="720"/>
        <w:jc w:val="both"/>
      </w:pPr>
      <w:r w:rsidRPr="001D74B7">
        <w:t>RO č. 124 ze dne 11.09.2024 zvýšení o 10,0 tis. Kč za účelem zajištění cateringu při příležitosti konání akce „Pod pokličkou, čili vše o rodině, dítěti a OSPOD“, která se</w:t>
      </w:r>
      <w:r w:rsidR="00091E68">
        <w:t> </w:t>
      </w:r>
      <w:r w:rsidRPr="001D74B7">
        <w:t>uskuteční dne 12.09.2024</w:t>
      </w:r>
      <w:r w:rsidR="00F9192B" w:rsidRPr="001D74B7">
        <w:t>.</w:t>
      </w:r>
    </w:p>
    <w:p w14:paraId="36BFDCDE" w14:textId="77777777" w:rsidR="005C4BEF" w:rsidRPr="001D74B7" w:rsidRDefault="005C4BEF" w:rsidP="005C4BEF">
      <w:pPr>
        <w:ind w:left="720"/>
        <w:jc w:val="both"/>
      </w:pPr>
    </w:p>
    <w:p w14:paraId="7988EFCF" w14:textId="77777777" w:rsidR="005C4BEF" w:rsidRPr="001D74B7" w:rsidRDefault="005C4BEF" w:rsidP="005C4BEF">
      <w:pPr>
        <w:jc w:val="both"/>
        <w:rPr>
          <w:b/>
          <w:u w:val="single"/>
        </w:rPr>
      </w:pPr>
      <w:r w:rsidRPr="001D74B7">
        <w:rPr>
          <w:b/>
          <w:u w:val="single"/>
        </w:rPr>
        <w:t>Odbor sociálních věcí a zdravotnictví (OSVZ) ÚMČ</w:t>
      </w:r>
    </w:p>
    <w:p w14:paraId="1564DD20" w14:textId="77777777" w:rsidR="005C4BEF" w:rsidRPr="001D74B7" w:rsidRDefault="005C4BEF" w:rsidP="005C4BEF">
      <w:pPr>
        <w:jc w:val="both"/>
        <w:rPr>
          <w:bCs/>
        </w:rPr>
      </w:pPr>
      <w:r w:rsidRPr="001D74B7">
        <w:rPr>
          <w:bCs/>
        </w:rPr>
        <w:t xml:space="preserve">Schválený rozpočet ve výši </w:t>
      </w:r>
      <w:r w:rsidRPr="001D74B7">
        <w:rPr>
          <w:b/>
        </w:rPr>
        <w:t>106 247 tis.</w:t>
      </w:r>
      <w:r w:rsidRPr="001D74B7">
        <w:rPr>
          <w:bCs/>
        </w:rPr>
        <w:t xml:space="preserve"> </w:t>
      </w:r>
      <w:r w:rsidRPr="001D74B7">
        <w:rPr>
          <w:b/>
        </w:rPr>
        <w:t>Kč</w:t>
      </w:r>
      <w:r w:rsidRPr="001D74B7">
        <w:rPr>
          <w:bCs/>
        </w:rPr>
        <w:t xml:space="preserve"> byl RO navýšen na </w:t>
      </w:r>
      <w:r w:rsidRPr="001D74B7">
        <w:rPr>
          <w:b/>
        </w:rPr>
        <w:t>146 957,0 tis. Kč</w:t>
      </w:r>
      <w:r w:rsidRPr="001D74B7">
        <w:rPr>
          <w:bCs/>
        </w:rPr>
        <w:t xml:space="preserve"> a čerpán </w:t>
      </w:r>
      <w:r w:rsidRPr="001D74B7">
        <w:rPr>
          <w:bCs/>
        </w:rPr>
        <w:br/>
        <w:t xml:space="preserve">částkou </w:t>
      </w:r>
      <w:r w:rsidRPr="001D74B7">
        <w:rPr>
          <w:b/>
        </w:rPr>
        <w:t>146 757 tis. Kč</w:t>
      </w:r>
      <w:r w:rsidRPr="001D74B7">
        <w:rPr>
          <w:bCs/>
        </w:rPr>
        <w:t>, tj. 99,86 % RZ.</w:t>
      </w:r>
    </w:p>
    <w:p w14:paraId="30F94F99" w14:textId="77777777" w:rsidR="005C4BEF" w:rsidRPr="001D74B7" w:rsidRDefault="005C4BEF" w:rsidP="005C4BEF">
      <w:pPr>
        <w:jc w:val="both"/>
      </w:pPr>
      <w:r w:rsidRPr="001D74B7">
        <w:t xml:space="preserve">Během roku byla provedena úprava rozpočtu – zařazení dotací (40 710,0 tis. Kč): </w:t>
      </w:r>
    </w:p>
    <w:p w14:paraId="676F7E2A" w14:textId="77777777" w:rsidR="005C4BEF" w:rsidRPr="001D74B7" w:rsidRDefault="005C4BEF" w:rsidP="005C4BEF">
      <w:pPr>
        <w:numPr>
          <w:ilvl w:val="0"/>
          <w:numId w:val="3"/>
        </w:numPr>
        <w:ind w:left="720"/>
        <w:jc w:val="both"/>
      </w:pPr>
      <w:r w:rsidRPr="001D74B7">
        <w:t xml:space="preserve">RO č. 3004 ze dne 28.02.2024 navýšení o 13 438,0 tis. Kč na podporu registrovaných sociálních služeb poskytovaných občanům hl. m. Prahy pro rok 2024 s ÚZ 115 </w:t>
      </w:r>
    </w:p>
    <w:p w14:paraId="3B480C71" w14:textId="1AB5EE5C" w:rsidR="005C4BEF" w:rsidRPr="001D74B7" w:rsidRDefault="005C4BEF" w:rsidP="005C4BEF">
      <w:pPr>
        <w:numPr>
          <w:ilvl w:val="0"/>
          <w:numId w:val="3"/>
        </w:numPr>
        <w:ind w:left="720"/>
        <w:jc w:val="both"/>
      </w:pPr>
      <w:r w:rsidRPr="001D74B7">
        <w:t>RO č. 3003 ze dne 28.02.2024 navýšení o 447,0 tis. Kč o neinvestiční účelovou dotaci na</w:t>
      </w:r>
      <w:r w:rsidR="00091E68">
        <w:t> </w:t>
      </w:r>
      <w:r w:rsidRPr="001D74B7">
        <w:t>podporu aktivit v rámci Programu v oblasti rodinné politiky pro rok 2024 ÚZ 115</w:t>
      </w:r>
    </w:p>
    <w:p w14:paraId="56121634" w14:textId="77777777" w:rsidR="005C4BEF" w:rsidRPr="001D74B7" w:rsidRDefault="005C4BEF" w:rsidP="005C4BEF">
      <w:pPr>
        <w:numPr>
          <w:ilvl w:val="0"/>
          <w:numId w:val="3"/>
        </w:numPr>
        <w:ind w:left="720"/>
        <w:jc w:val="both"/>
      </w:pPr>
      <w:r w:rsidRPr="001D74B7">
        <w:t>RO č. 3 ze dne 06.03.2024 navýšení o 3 000,0 tis. Kč jako prostředky určené na poskytnutí „dotací v sociální oblasti a oblasti zdravotnictví“</w:t>
      </w:r>
    </w:p>
    <w:p w14:paraId="0EEAA9DA" w14:textId="77777777" w:rsidR="005C4BEF" w:rsidRPr="001D74B7" w:rsidRDefault="005C4BEF" w:rsidP="005C4BEF">
      <w:pPr>
        <w:numPr>
          <w:ilvl w:val="0"/>
          <w:numId w:val="3"/>
        </w:numPr>
        <w:spacing w:line="276" w:lineRule="auto"/>
        <w:ind w:left="720"/>
        <w:jc w:val="both"/>
      </w:pPr>
      <w:r w:rsidRPr="001D74B7">
        <w:t xml:space="preserve">RO č. 41 ze dne 22.05.2024 navýšení o 500,0 tis. Kč z OŽP </w:t>
      </w:r>
      <w:r w:rsidRPr="001D74B7">
        <w:rPr>
          <w:bCs/>
        </w:rPr>
        <w:t xml:space="preserve">z důvodu </w:t>
      </w:r>
      <w:r w:rsidRPr="001D74B7">
        <w:rPr>
          <w:rFonts w:eastAsiaTheme="minorHAnsi"/>
          <w:lang w:eastAsia="en-US"/>
        </w:rPr>
        <w:t>zajištění pokrytí nákladů spojených s pořádáním a propagací plánované konference</w:t>
      </w:r>
      <w:r w:rsidRPr="001D74B7">
        <w:rPr>
          <w:rFonts w:eastAsiaTheme="minorHAnsi"/>
          <w:sz w:val="22"/>
          <w:szCs w:val="22"/>
          <w:lang w:eastAsia="en-US"/>
        </w:rPr>
        <w:t xml:space="preserve"> </w:t>
      </w:r>
      <w:r w:rsidRPr="001D74B7">
        <w:t>„Čím je krmíme, takové jsou“</w:t>
      </w:r>
    </w:p>
    <w:p w14:paraId="5B82C551" w14:textId="77777777" w:rsidR="005C4BEF" w:rsidRPr="001D74B7" w:rsidRDefault="005C4BEF" w:rsidP="005C4BEF">
      <w:pPr>
        <w:numPr>
          <w:ilvl w:val="0"/>
          <w:numId w:val="3"/>
        </w:numPr>
        <w:ind w:left="720"/>
        <w:jc w:val="both"/>
      </w:pPr>
      <w:r w:rsidRPr="001D74B7">
        <w:t>RO č. 2006 ze dne 03.04.2024 navýšení o 13 717,0 tis. Kč; Program podpory registrovaných sociálních služeb pro poskytovatele sociálních služeb, kteří poskytují sociální služby zejména na území hl. m. Prahy nebo občanům hl. m. Prahy pro rok 2024</w:t>
      </w:r>
    </w:p>
    <w:p w14:paraId="42D8AC50" w14:textId="10B94A80" w:rsidR="005C4BEF" w:rsidRPr="001D74B7" w:rsidRDefault="005C4BEF" w:rsidP="005C4BEF">
      <w:pPr>
        <w:numPr>
          <w:ilvl w:val="0"/>
          <w:numId w:val="3"/>
        </w:numPr>
        <w:ind w:left="720"/>
        <w:jc w:val="both"/>
        <w:rPr>
          <w:bCs/>
        </w:rPr>
      </w:pPr>
      <w:r w:rsidRPr="001D74B7">
        <w:t xml:space="preserve">RO č. 3012 ze dne 03.04.2024 navýšení o 250,0 tis. Kč; </w:t>
      </w:r>
      <w:r w:rsidRPr="001D74B7">
        <w:rPr>
          <w:bCs/>
        </w:rPr>
        <w:t>Terénní program pro osoby bez</w:t>
      </w:r>
      <w:r w:rsidR="00091E68">
        <w:rPr>
          <w:bCs/>
        </w:rPr>
        <w:t> </w:t>
      </w:r>
      <w:r w:rsidRPr="001D74B7">
        <w:rPr>
          <w:bCs/>
        </w:rPr>
        <w:t>přístřeší na území MČ Praha 8</w:t>
      </w:r>
    </w:p>
    <w:p w14:paraId="0D574485" w14:textId="3DC9F2F8" w:rsidR="005C4BEF" w:rsidRPr="001D74B7" w:rsidRDefault="005C4BEF" w:rsidP="005C4BEF">
      <w:pPr>
        <w:numPr>
          <w:ilvl w:val="0"/>
          <w:numId w:val="3"/>
        </w:numPr>
        <w:ind w:left="720"/>
        <w:jc w:val="both"/>
        <w:rPr>
          <w:bCs/>
          <w:sz w:val="22"/>
          <w:szCs w:val="22"/>
        </w:rPr>
      </w:pPr>
      <w:r w:rsidRPr="001D74B7">
        <w:t>RO č. 3020 ze dne 29.04.2024 navýšení o 150,0 tis. Kč; Program adiktologických služeb pro</w:t>
      </w:r>
      <w:r w:rsidR="00091E68">
        <w:t> </w:t>
      </w:r>
      <w:r w:rsidRPr="001D74B7">
        <w:t xml:space="preserve">rok 2024 – </w:t>
      </w:r>
      <w:r w:rsidRPr="001D74B7">
        <w:rPr>
          <w:iCs/>
        </w:rPr>
        <w:t>realizace protidrogové politiky na místní úrovni</w:t>
      </w:r>
    </w:p>
    <w:p w14:paraId="67EC526B" w14:textId="77777777" w:rsidR="005C4BEF" w:rsidRPr="001D74B7" w:rsidRDefault="005C4BEF" w:rsidP="005C4BEF">
      <w:pPr>
        <w:numPr>
          <w:ilvl w:val="0"/>
          <w:numId w:val="3"/>
        </w:numPr>
        <w:ind w:left="720"/>
        <w:jc w:val="both"/>
      </w:pPr>
      <w:r w:rsidRPr="001D74B7">
        <w:rPr>
          <w:iCs/>
        </w:rPr>
        <w:t xml:space="preserve">RO č. 2068 ze dne 16.09.2024 zvýšení o 9 148,0 tis. Kč poskytnutá dotace na základě </w:t>
      </w:r>
      <w:r w:rsidRPr="001D74B7">
        <w:t>Programu podpory registrovaných sociálních služeb pro poskytovatele sociálních služeb, kteří poskytují sociální služby zejména na území hl. m. Prahy nebo občanům hl. m. Prahy pro rok 2024</w:t>
      </w:r>
    </w:p>
    <w:p w14:paraId="7022C43C" w14:textId="56DF41BF" w:rsidR="005C4BEF" w:rsidRDefault="005C4BEF" w:rsidP="005C4BEF">
      <w:pPr>
        <w:numPr>
          <w:ilvl w:val="0"/>
          <w:numId w:val="3"/>
        </w:numPr>
        <w:ind w:left="720"/>
        <w:jc w:val="both"/>
      </w:pPr>
      <w:r w:rsidRPr="001D74B7">
        <w:rPr>
          <w:iCs/>
        </w:rPr>
        <w:t xml:space="preserve">RO č. 136 ze dne 25.09.2024 zvýšení o 60,0 tis. Kč </w:t>
      </w:r>
      <w:r w:rsidRPr="001D74B7">
        <w:t>z důvodu zajištění plánovaných akcí v</w:t>
      </w:r>
      <w:r w:rsidR="00091E68">
        <w:t> </w:t>
      </w:r>
      <w:r w:rsidRPr="001D74B7">
        <w:t>oblasti sociální i zdravotní</w:t>
      </w:r>
    </w:p>
    <w:p w14:paraId="5B702359" w14:textId="77777777" w:rsidR="0022221D" w:rsidRPr="001D74B7" w:rsidRDefault="0022221D" w:rsidP="0022221D">
      <w:pPr>
        <w:ind w:left="720"/>
        <w:jc w:val="both"/>
      </w:pPr>
    </w:p>
    <w:p w14:paraId="00CF2B2F" w14:textId="77777777" w:rsidR="005C4BEF" w:rsidRPr="001D74B7" w:rsidRDefault="005C4BEF" w:rsidP="005C4BEF">
      <w:pPr>
        <w:jc w:val="both"/>
        <w:rPr>
          <w:b/>
        </w:rPr>
      </w:pPr>
    </w:p>
    <w:p w14:paraId="26B86771" w14:textId="77777777" w:rsidR="005C4BEF" w:rsidRPr="001D74B7" w:rsidRDefault="005C4BEF" w:rsidP="005C4BEF">
      <w:pPr>
        <w:jc w:val="both"/>
      </w:pPr>
      <w:r w:rsidRPr="001D74B7">
        <w:rPr>
          <w:b/>
        </w:rPr>
        <w:lastRenderedPageBreak/>
        <w:t>Sociální oblast</w:t>
      </w:r>
      <w:r w:rsidRPr="001D74B7">
        <w:t xml:space="preserve"> </w:t>
      </w:r>
    </w:p>
    <w:p w14:paraId="0B652AD4" w14:textId="77777777" w:rsidR="005C4BEF" w:rsidRPr="001D74B7" w:rsidRDefault="005C4BEF" w:rsidP="005C4BEF">
      <w:pPr>
        <w:jc w:val="both"/>
        <w:rPr>
          <w:iCs/>
        </w:rPr>
      </w:pPr>
      <w:r w:rsidRPr="001D74B7">
        <w:rPr>
          <w:iCs/>
        </w:rPr>
        <w:t xml:space="preserve">Ostatní sociální péče a pomoc ostatním skupinám obyvatelstva  </w:t>
      </w:r>
    </w:p>
    <w:p w14:paraId="4328BEA6" w14:textId="77777777" w:rsidR="005C4BEF" w:rsidRPr="001D74B7" w:rsidRDefault="005C4BEF" w:rsidP="005C4BEF">
      <w:pPr>
        <w:jc w:val="both"/>
      </w:pPr>
      <w:r w:rsidRPr="001D74B7">
        <w:t xml:space="preserve">Schválený rozpočet na sociální oblast ve výši </w:t>
      </w:r>
      <w:r w:rsidRPr="001D74B7">
        <w:rPr>
          <w:b/>
          <w:bCs/>
        </w:rPr>
        <w:t>340 tis. Kč</w:t>
      </w:r>
      <w:r w:rsidRPr="001D74B7">
        <w:t xml:space="preserve"> byl navýšen o 733,5 tis. Kč: </w:t>
      </w:r>
    </w:p>
    <w:p w14:paraId="0D26CE45" w14:textId="41FEA584" w:rsidR="005C4BEF" w:rsidRPr="001D74B7" w:rsidRDefault="005C4BEF" w:rsidP="005C4BEF">
      <w:pPr>
        <w:pStyle w:val="Odstavecseseznamem"/>
        <w:numPr>
          <w:ilvl w:val="0"/>
          <w:numId w:val="14"/>
        </w:numPr>
        <w:jc w:val="both"/>
      </w:pPr>
      <w:r w:rsidRPr="001D74B7">
        <w:t>RO č. 3003 ze dne 28.02.2024 n</w:t>
      </w:r>
      <w:r w:rsidR="0022321C" w:rsidRPr="001D74B7">
        <w:t>a</w:t>
      </w:r>
      <w:r w:rsidRPr="001D74B7">
        <w:t>výšen o 447,0 tis. Kč jako neúčelová investiční dotace na</w:t>
      </w:r>
      <w:r w:rsidR="0055798B">
        <w:t> </w:t>
      </w:r>
      <w:r w:rsidRPr="001D74B7">
        <w:t>podporu aktivit v rámci Programu v oblasti rodinné politiky pro rok 2024 ÚZ 115, čerpání bylo v minimální výši z důvodu rozpočtového provizoria.</w:t>
      </w:r>
    </w:p>
    <w:p w14:paraId="24C3F4B3" w14:textId="38E5F058" w:rsidR="005C4BEF" w:rsidRPr="001D74B7" w:rsidRDefault="005C4BEF" w:rsidP="005C4BEF">
      <w:pPr>
        <w:numPr>
          <w:ilvl w:val="0"/>
          <w:numId w:val="14"/>
        </w:numPr>
        <w:jc w:val="both"/>
      </w:pPr>
      <w:r w:rsidRPr="001D74B7">
        <w:t xml:space="preserve">RO č. 3012 ze dne 03.04.2024 navýšen o 250,0 tis. Kč; </w:t>
      </w:r>
      <w:r w:rsidRPr="001D74B7">
        <w:rPr>
          <w:bCs/>
        </w:rPr>
        <w:t>Terénní program pro osoby bez</w:t>
      </w:r>
      <w:r w:rsidR="0055798B">
        <w:rPr>
          <w:bCs/>
        </w:rPr>
        <w:t> </w:t>
      </w:r>
      <w:r w:rsidRPr="001D74B7">
        <w:rPr>
          <w:bCs/>
        </w:rPr>
        <w:t>přístřeší na území MČ Praha 8</w:t>
      </w:r>
      <w:r w:rsidR="00F9192B" w:rsidRPr="001D74B7">
        <w:rPr>
          <w:bCs/>
        </w:rPr>
        <w:t>.</w:t>
      </w:r>
    </w:p>
    <w:p w14:paraId="0C8F4362" w14:textId="638E2C3F" w:rsidR="005C4BEF" w:rsidRPr="001D74B7" w:rsidRDefault="005C4BEF" w:rsidP="005C4BEF">
      <w:pPr>
        <w:numPr>
          <w:ilvl w:val="0"/>
          <w:numId w:val="14"/>
        </w:numPr>
        <w:jc w:val="both"/>
      </w:pPr>
      <w:r w:rsidRPr="001D74B7">
        <w:rPr>
          <w:bCs/>
        </w:rPr>
        <w:t>RO č. 410</w:t>
      </w:r>
      <w:r w:rsidR="00893568" w:rsidRPr="001D74B7">
        <w:rPr>
          <w:bCs/>
        </w:rPr>
        <w:t>, 419, 425, 430, 451 a 474</w:t>
      </w:r>
      <w:r w:rsidRPr="001D74B7">
        <w:rPr>
          <w:bCs/>
        </w:rPr>
        <w:t xml:space="preserve"> došlo k ponížení o </w:t>
      </w:r>
      <w:r w:rsidR="00893568" w:rsidRPr="001D74B7">
        <w:rPr>
          <w:bCs/>
        </w:rPr>
        <w:t>15</w:t>
      </w:r>
      <w:r w:rsidRPr="001D74B7">
        <w:rPr>
          <w:bCs/>
        </w:rPr>
        <w:t>,</w:t>
      </w:r>
      <w:r w:rsidR="00893568" w:rsidRPr="001D74B7">
        <w:rPr>
          <w:bCs/>
        </w:rPr>
        <w:t>5</w:t>
      </w:r>
      <w:r w:rsidRPr="001D74B7">
        <w:rPr>
          <w:bCs/>
        </w:rPr>
        <w:t xml:space="preserve"> tis. Kč z důvodu přesunu v rámci běžných výdajů dané kapitoly pod činnost odboru</w:t>
      </w:r>
      <w:r w:rsidR="00F9192B" w:rsidRPr="001D74B7">
        <w:rPr>
          <w:bCs/>
        </w:rPr>
        <w:t>.</w:t>
      </w:r>
    </w:p>
    <w:p w14:paraId="6F18BD99" w14:textId="604451F7" w:rsidR="005C4BEF" w:rsidRPr="001D74B7" w:rsidRDefault="005C4BEF" w:rsidP="005C4BEF">
      <w:pPr>
        <w:numPr>
          <w:ilvl w:val="0"/>
          <w:numId w:val="14"/>
        </w:numPr>
        <w:jc w:val="both"/>
      </w:pPr>
      <w:r w:rsidRPr="001D74B7">
        <w:t>RO č. 118 ze dne 11.09.2024 navýšen o 8,0 tis. Kč z důvodu zajištění akce Den zdraví a sociálních služeb</w:t>
      </w:r>
      <w:r w:rsidR="00F9192B" w:rsidRPr="001D74B7">
        <w:t>.</w:t>
      </w:r>
    </w:p>
    <w:p w14:paraId="232E7CDC" w14:textId="4C3E1393" w:rsidR="005C4BEF" w:rsidRPr="001D74B7" w:rsidRDefault="005C4BEF" w:rsidP="005C4BEF">
      <w:pPr>
        <w:numPr>
          <w:ilvl w:val="0"/>
          <w:numId w:val="14"/>
        </w:numPr>
        <w:jc w:val="both"/>
        <w:rPr>
          <w:b/>
          <w:bCs/>
        </w:rPr>
      </w:pPr>
      <w:r w:rsidRPr="001D74B7">
        <w:t>RO č. 136 ze dne 25.09.2024 navýšen o 44,0 tis. Kč z důvodu zajištění plánovaných akcí v</w:t>
      </w:r>
      <w:r w:rsidR="0055798B">
        <w:t> </w:t>
      </w:r>
      <w:r w:rsidRPr="001D74B7">
        <w:t>oblasti sociální i zdravotní</w:t>
      </w:r>
      <w:r w:rsidR="00F9192B" w:rsidRPr="001D74B7">
        <w:t>.</w:t>
      </w:r>
    </w:p>
    <w:p w14:paraId="4978DB83" w14:textId="77777777" w:rsidR="005C4BEF" w:rsidRPr="001D74B7" w:rsidRDefault="005C4BEF" w:rsidP="005C4BEF">
      <w:pPr>
        <w:jc w:val="both"/>
      </w:pPr>
      <w:r w:rsidRPr="001D74B7">
        <w:t xml:space="preserve">Rozpočet po změnách ve výši </w:t>
      </w:r>
      <w:r w:rsidRPr="001D74B7">
        <w:rPr>
          <w:b/>
          <w:bCs/>
        </w:rPr>
        <w:t>1 073,5 tis. Kč</w:t>
      </w:r>
      <w:r w:rsidRPr="001D74B7">
        <w:t xml:space="preserve"> byl čerpán částkou </w:t>
      </w:r>
      <w:r w:rsidRPr="001D74B7">
        <w:rPr>
          <w:b/>
          <w:bCs/>
        </w:rPr>
        <w:t>1 053 tis. Kč</w:t>
      </w:r>
      <w:r w:rsidRPr="001D74B7">
        <w:t>, což je 98,09 % RZ.</w:t>
      </w:r>
    </w:p>
    <w:p w14:paraId="3C8A1764" w14:textId="77777777" w:rsidR="005C4BEF" w:rsidRPr="001D74B7" w:rsidRDefault="005C4BEF" w:rsidP="005C4BEF">
      <w:pPr>
        <w:jc w:val="both"/>
        <w:rPr>
          <w:b/>
        </w:rPr>
      </w:pPr>
    </w:p>
    <w:p w14:paraId="18B03943" w14:textId="77777777" w:rsidR="005C4BEF" w:rsidRPr="001D74B7" w:rsidRDefault="005C4BEF" w:rsidP="005C4BEF">
      <w:pPr>
        <w:jc w:val="both"/>
      </w:pPr>
      <w:r w:rsidRPr="001D74B7">
        <w:rPr>
          <w:b/>
        </w:rPr>
        <w:t>Zdravotnictví</w:t>
      </w:r>
      <w:r w:rsidRPr="001D74B7">
        <w:t xml:space="preserve"> </w:t>
      </w:r>
    </w:p>
    <w:p w14:paraId="3B918254" w14:textId="77777777" w:rsidR="005C4BEF" w:rsidRPr="001D74B7" w:rsidRDefault="005C4BEF" w:rsidP="005C4BEF">
      <w:pPr>
        <w:jc w:val="both"/>
        <w:rPr>
          <w:iCs/>
        </w:rPr>
      </w:pPr>
      <w:r w:rsidRPr="001D74B7">
        <w:rPr>
          <w:iCs/>
        </w:rPr>
        <w:t xml:space="preserve">Ostatní sociální péče a pomoc ostatním skupinám obyvatelstva </w:t>
      </w:r>
    </w:p>
    <w:p w14:paraId="584192D3" w14:textId="01BAE666" w:rsidR="005C4BEF" w:rsidRPr="001D74B7" w:rsidRDefault="005C4BEF" w:rsidP="005C4BEF">
      <w:pPr>
        <w:jc w:val="both"/>
      </w:pPr>
      <w:r w:rsidRPr="001D74B7">
        <w:t xml:space="preserve">Schválený rozpočet na oblast zdravotnictví ve výši </w:t>
      </w:r>
      <w:r w:rsidRPr="001D74B7">
        <w:rPr>
          <w:b/>
          <w:bCs/>
        </w:rPr>
        <w:t>200 tis. Kč</w:t>
      </w:r>
      <w:r w:rsidRPr="001D74B7">
        <w:t xml:space="preserve"> byl ve sledovaném období upraven na</w:t>
      </w:r>
      <w:r w:rsidR="0055798B">
        <w:t> </w:t>
      </w:r>
      <w:r w:rsidRPr="001D74B7">
        <w:rPr>
          <w:b/>
          <w:bCs/>
        </w:rPr>
        <w:t>194,4 tis. Kč</w:t>
      </w:r>
      <w:r w:rsidR="00D820BF" w:rsidRPr="001D74B7">
        <w:rPr>
          <w:b/>
          <w:bCs/>
        </w:rPr>
        <w:t>.</w:t>
      </w:r>
      <w:r w:rsidRPr="001D74B7">
        <w:t xml:space="preserve"> </w:t>
      </w:r>
    </w:p>
    <w:p w14:paraId="66AA9F56" w14:textId="5FD61E58" w:rsidR="005C4BEF" w:rsidRPr="001D74B7" w:rsidRDefault="005C4BEF" w:rsidP="005C4BEF">
      <w:pPr>
        <w:numPr>
          <w:ilvl w:val="0"/>
          <w:numId w:val="14"/>
        </w:numPr>
        <w:jc w:val="both"/>
      </w:pPr>
      <w:r w:rsidRPr="001D74B7">
        <w:t>RO č. 118 ze dne 11.09.2024 snížení o 8,0 tis. Kč z důvodu zajištění akce Den zdraví a sociálních služeb</w:t>
      </w:r>
      <w:r w:rsidR="00D820BF" w:rsidRPr="001D74B7">
        <w:t>.</w:t>
      </w:r>
    </w:p>
    <w:p w14:paraId="3AAF9BA8" w14:textId="0C6114B6" w:rsidR="005C4BEF" w:rsidRPr="001D74B7" w:rsidRDefault="005C4BEF" w:rsidP="005C4BEF">
      <w:pPr>
        <w:numPr>
          <w:ilvl w:val="0"/>
          <w:numId w:val="14"/>
        </w:numPr>
        <w:jc w:val="both"/>
        <w:rPr>
          <w:b/>
          <w:bCs/>
        </w:rPr>
      </w:pPr>
      <w:r w:rsidRPr="001D74B7">
        <w:t>RO č. 136 ze dne 25.09.2024 navýšen o 16,0 tis. Kč z důvodu zajištění plánovaných akcí v</w:t>
      </w:r>
      <w:r w:rsidR="006B4C03">
        <w:t> </w:t>
      </w:r>
      <w:r w:rsidR="0055798B" w:rsidRPr="0055798B">
        <w:t>Obj.</w:t>
      </w:r>
      <w:r w:rsidR="006B4C03">
        <w:t xml:space="preserve"> </w:t>
      </w:r>
      <w:r w:rsidR="0055798B" w:rsidRPr="0055798B">
        <w:t>Svídnická</w:t>
      </w:r>
      <w:r w:rsidR="006B4C03">
        <w:t xml:space="preserve"> – </w:t>
      </w:r>
      <w:r w:rsidR="0055798B" w:rsidRPr="0055798B">
        <w:t>Úprava PD,</w:t>
      </w:r>
      <w:r w:rsidR="006B4C03">
        <w:t xml:space="preserve"> </w:t>
      </w:r>
      <w:proofErr w:type="spellStart"/>
      <w:r w:rsidR="0055798B" w:rsidRPr="0055798B">
        <w:t>aktual</w:t>
      </w:r>
      <w:proofErr w:type="spellEnd"/>
      <w:r w:rsidR="0055798B" w:rsidRPr="0055798B">
        <w:t>.</w:t>
      </w:r>
      <w:r w:rsidR="006B4C03">
        <w:t xml:space="preserve"> </w:t>
      </w:r>
      <w:proofErr w:type="spellStart"/>
      <w:r w:rsidR="0055798B" w:rsidRPr="0055798B">
        <w:t>rozp</w:t>
      </w:r>
      <w:proofErr w:type="spellEnd"/>
      <w:r w:rsidR="0055798B" w:rsidRPr="0055798B">
        <w:t>.</w:t>
      </w:r>
      <w:r w:rsidR="006B4C03">
        <w:t xml:space="preserve"> </w:t>
      </w:r>
      <w:r w:rsidR="0055798B" w:rsidRPr="0055798B">
        <w:t xml:space="preserve">a </w:t>
      </w:r>
      <w:proofErr w:type="spellStart"/>
      <w:r w:rsidR="0055798B" w:rsidRPr="0055798B">
        <w:t>zaj</w:t>
      </w:r>
      <w:proofErr w:type="spellEnd"/>
      <w:r w:rsidR="0055798B" w:rsidRPr="0055798B">
        <w:t>. SP</w:t>
      </w:r>
      <w:r w:rsidR="006B4C03">
        <w:t xml:space="preserve"> </w:t>
      </w:r>
      <w:r w:rsidRPr="001D74B7">
        <w:t>oblasti sociální i zdravotní</w:t>
      </w:r>
      <w:r w:rsidR="00D820BF" w:rsidRPr="001D74B7">
        <w:t>.</w:t>
      </w:r>
    </w:p>
    <w:p w14:paraId="7DF347B5" w14:textId="0A737940" w:rsidR="005C4BEF" w:rsidRPr="001D74B7" w:rsidRDefault="005C4BEF" w:rsidP="005C4BEF">
      <w:pPr>
        <w:numPr>
          <w:ilvl w:val="0"/>
          <w:numId w:val="3"/>
        </w:numPr>
        <w:spacing w:line="276" w:lineRule="auto"/>
        <w:ind w:left="720"/>
        <w:jc w:val="both"/>
      </w:pPr>
      <w:r w:rsidRPr="001D74B7">
        <w:t>OD č. 474 ze dne 19.12.2024 snížení o 13,6 tis. Kč z důvodu do sociální oblasti z důvodu zajištění konference „Čím je krmíme, takové jsou“</w:t>
      </w:r>
      <w:r w:rsidR="00D820BF" w:rsidRPr="001D74B7">
        <w:t>.</w:t>
      </w:r>
    </w:p>
    <w:p w14:paraId="7912D61F" w14:textId="77777777" w:rsidR="005C4BEF" w:rsidRPr="001D74B7" w:rsidRDefault="005C4BEF" w:rsidP="005C4BEF">
      <w:pPr>
        <w:jc w:val="both"/>
      </w:pPr>
      <w:r w:rsidRPr="001D74B7">
        <w:t xml:space="preserve">Rozpočet byl čerpán částkou </w:t>
      </w:r>
      <w:r w:rsidRPr="001D74B7">
        <w:rPr>
          <w:b/>
          <w:bCs/>
        </w:rPr>
        <w:t>194 tis. Kč</w:t>
      </w:r>
      <w:r w:rsidRPr="001D74B7">
        <w:t>, tj. 99,79 % RZ.</w:t>
      </w:r>
    </w:p>
    <w:p w14:paraId="62AD6EB4" w14:textId="77777777" w:rsidR="005C4BEF" w:rsidRPr="001D74B7" w:rsidRDefault="005C4BEF" w:rsidP="005C4BEF">
      <w:pPr>
        <w:jc w:val="both"/>
      </w:pPr>
    </w:p>
    <w:p w14:paraId="327CCA94" w14:textId="6519357A" w:rsidR="005C4BEF" w:rsidRPr="001D74B7" w:rsidRDefault="005C4BEF" w:rsidP="005C4BEF">
      <w:pPr>
        <w:jc w:val="both"/>
        <w:rPr>
          <w:b/>
        </w:rPr>
      </w:pPr>
      <w:r w:rsidRPr="001D74B7">
        <w:rPr>
          <w:b/>
        </w:rPr>
        <w:t>Činnost odboru</w:t>
      </w:r>
    </w:p>
    <w:p w14:paraId="78746BC6" w14:textId="42252507" w:rsidR="005C4BEF" w:rsidRPr="001D74B7" w:rsidRDefault="005C4BEF" w:rsidP="005C4BEF">
      <w:pPr>
        <w:jc w:val="both"/>
        <w:rPr>
          <w:b/>
        </w:rPr>
      </w:pPr>
      <w:r w:rsidRPr="001D74B7">
        <w:t xml:space="preserve">Schválený rozpočet </w:t>
      </w:r>
      <w:r w:rsidRPr="001D74B7">
        <w:rPr>
          <w:b/>
          <w:bCs/>
        </w:rPr>
        <w:t>10 tis. Kč</w:t>
      </w:r>
      <w:r w:rsidRPr="001D74B7">
        <w:t xml:space="preserve"> byl RO č. 47 ze dne 22.05.2024 navýšen o 529,10 tis. Kč na pokrytí nákladů spojených s pořádáním a propagací </w:t>
      </w:r>
      <w:r w:rsidR="00A42A59" w:rsidRPr="001D74B7">
        <w:t>konference „Čím</w:t>
      </w:r>
      <w:r w:rsidRPr="001D74B7">
        <w:t xml:space="preserve"> je krmíme, takové jsou", z prostředků byl uhrazen výstup z konference – Sborník za rok 2024. Rozpočet po změnách </w:t>
      </w:r>
      <w:r w:rsidRPr="001D74B7">
        <w:rPr>
          <w:b/>
          <w:bCs/>
        </w:rPr>
        <w:t>539,1 tis. Kč</w:t>
      </w:r>
      <w:r w:rsidRPr="001D74B7">
        <w:t xml:space="preserve">, čerpáno </w:t>
      </w:r>
      <w:r w:rsidRPr="001D74B7">
        <w:rPr>
          <w:b/>
          <w:bCs/>
        </w:rPr>
        <w:t>485 tis. Kč</w:t>
      </w:r>
      <w:r w:rsidRPr="001D74B7">
        <w:t>, což je 89,96 % k RZ</w:t>
      </w:r>
      <w:r w:rsidRPr="001D74B7">
        <w:rPr>
          <w:b/>
        </w:rPr>
        <w:t>.</w:t>
      </w:r>
    </w:p>
    <w:p w14:paraId="357C2465" w14:textId="77777777" w:rsidR="00F2049F" w:rsidRPr="001D74B7" w:rsidRDefault="00F2049F" w:rsidP="005C4BEF">
      <w:pPr>
        <w:jc w:val="both"/>
        <w:rPr>
          <w:b/>
        </w:rPr>
      </w:pPr>
    </w:p>
    <w:p w14:paraId="2AD1E57B" w14:textId="6F0BDF23" w:rsidR="005C4BEF" w:rsidRPr="001D74B7" w:rsidRDefault="005C4BEF" w:rsidP="005C4BEF">
      <w:pPr>
        <w:jc w:val="both"/>
      </w:pPr>
      <w:r w:rsidRPr="001D74B7">
        <w:rPr>
          <w:b/>
        </w:rPr>
        <w:t>Protidrogová prevence</w:t>
      </w:r>
    </w:p>
    <w:p w14:paraId="515D5961" w14:textId="61702EFC" w:rsidR="005C4BEF" w:rsidRPr="001D74B7" w:rsidRDefault="005C4BEF" w:rsidP="005C4BEF">
      <w:pPr>
        <w:jc w:val="both"/>
      </w:pPr>
      <w:r w:rsidRPr="001D74B7">
        <w:t xml:space="preserve">Schválený rozpočet </w:t>
      </w:r>
      <w:r w:rsidRPr="001D74B7">
        <w:rPr>
          <w:b/>
          <w:bCs/>
        </w:rPr>
        <w:t>350 tis. Kč</w:t>
      </w:r>
      <w:r w:rsidRPr="001D74B7">
        <w:t xml:space="preserve"> je určen na podporu protidrogové prevence na lokální úrovni. Z této položky je rovněž hrazeno plnění smlouvy mezi MČ Praha 8 a Progressive o.p.s. o spolupráci při</w:t>
      </w:r>
      <w:r w:rsidR="0055798B">
        <w:t> </w:t>
      </w:r>
      <w:r w:rsidRPr="001D74B7">
        <w:t>realizac</w:t>
      </w:r>
      <w:r w:rsidR="0055798B">
        <w:t>i</w:t>
      </w:r>
      <w:r w:rsidRPr="001D74B7">
        <w:t xml:space="preserve"> monitoringu užívání návykových látek na území MČ Praha 8 a zajišťování terénního programu – fakturace probíhá čtvrtletně. </w:t>
      </w:r>
    </w:p>
    <w:p w14:paraId="053AB2D6" w14:textId="77777777" w:rsidR="005C4BEF" w:rsidRPr="001D74B7" w:rsidRDefault="005C4BEF" w:rsidP="005C4BEF">
      <w:pPr>
        <w:jc w:val="both"/>
        <w:rPr>
          <w:bCs/>
          <w:sz w:val="22"/>
          <w:szCs w:val="22"/>
        </w:rPr>
      </w:pPr>
      <w:r w:rsidRPr="001D74B7">
        <w:t xml:space="preserve">Ve sledovaném období došlo k navýšení rozpočtu o 150,0 tis. Kč obdržením dotace – Program adiktologických služeb pro rok 2024 – </w:t>
      </w:r>
      <w:r w:rsidRPr="001D74B7">
        <w:rPr>
          <w:iCs/>
        </w:rPr>
        <w:t xml:space="preserve">realizace protidrogové politiky na místní úrovni. Čerpání bylo ve výši </w:t>
      </w:r>
      <w:r w:rsidRPr="001D74B7">
        <w:rPr>
          <w:b/>
          <w:bCs/>
          <w:iCs/>
        </w:rPr>
        <w:t>500 tis. Kč</w:t>
      </w:r>
      <w:r w:rsidRPr="001D74B7">
        <w:rPr>
          <w:iCs/>
        </w:rPr>
        <w:t>, tj. 100,00 RZ.</w:t>
      </w:r>
    </w:p>
    <w:p w14:paraId="37EB71FE" w14:textId="77777777" w:rsidR="005C4BEF" w:rsidRPr="001D74B7" w:rsidRDefault="005C4BEF" w:rsidP="005C4BEF">
      <w:pPr>
        <w:jc w:val="both"/>
      </w:pPr>
    </w:p>
    <w:p w14:paraId="5E80E43B" w14:textId="77777777" w:rsidR="005C4BEF" w:rsidRPr="001D74B7" w:rsidRDefault="005C4BEF" w:rsidP="005C4BEF">
      <w:pPr>
        <w:jc w:val="both"/>
        <w:rPr>
          <w:i/>
        </w:rPr>
      </w:pPr>
      <w:r w:rsidRPr="001D74B7">
        <w:rPr>
          <w:b/>
        </w:rPr>
        <w:t>Příspěvek v nemoci z povolání</w:t>
      </w:r>
      <w:r w:rsidRPr="001D74B7">
        <w:rPr>
          <w:i/>
        </w:rPr>
        <w:t xml:space="preserve"> </w:t>
      </w:r>
    </w:p>
    <w:p w14:paraId="11C085CD" w14:textId="2968BA01" w:rsidR="005C4BEF" w:rsidRPr="001D74B7" w:rsidRDefault="005C4BEF" w:rsidP="005C4BEF">
      <w:pPr>
        <w:jc w:val="both"/>
      </w:pPr>
      <w:r w:rsidRPr="001D74B7">
        <w:t xml:space="preserve">Schválený rozpočet </w:t>
      </w:r>
      <w:r w:rsidRPr="001D74B7">
        <w:rPr>
          <w:b/>
          <w:bCs/>
        </w:rPr>
        <w:t>8 tis. Kč</w:t>
      </w:r>
      <w:r w:rsidRPr="001D74B7">
        <w:t xml:space="preserve"> nebyl </w:t>
      </w:r>
      <w:r w:rsidR="005D56F5" w:rsidRPr="001D74B7">
        <w:t>upraven</w:t>
      </w:r>
      <w:r w:rsidRPr="001D74B7">
        <w:t>. Z této položky je hrazen příspěvek na dietu v nemoci z povolání zaměstnankyni bývalé příspěvkové organice MČ Praha 8 – SAZZ ve výši 20 Kč/den na</w:t>
      </w:r>
      <w:r w:rsidR="0055798B">
        <w:t> </w:t>
      </w:r>
      <w:r w:rsidRPr="001D74B7">
        <w:t xml:space="preserve">základě předložených dokladů z nákupu potravin. Čerpání bylo ve výši </w:t>
      </w:r>
      <w:r w:rsidRPr="001D74B7">
        <w:rPr>
          <w:b/>
          <w:bCs/>
        </w:rPr>
        <w:t>7 tis. Kč</w:t>
      </w:r>
      <w:r w:rsidRPr="001D74B7">
        <w:t>, tj. 87,50 % SR.</w:t>
      </w:r>
    </w:p>
    <w:p w14:paraId="21D9BF33" w14:textId="77777777" w:rsidR="005C4BEF" w:rsidRPr="001D74B7" w:rsidRDefault="005C4BEF" w:rsidP="005C4BEF">
      <w:pPr>
        <w:jc w:val="both"/>
        <w:rPr>
          <w:b/>
        </w:rPr>
      </w:pPr>
    </w:p>
    <w:p w14:paraId="3988C412" w14:textId="77777777" w:rsidR="005C4BEF" w:rsidRPr="001D74B7" w:rsidRDefault="005C4BEF" w:rsidP="005C4BEF">
      <w:pPr>
        <w:jc w:val="both"/>
        <w:rPr>
          <w:i/>
        </w:rPr>
      </w:pPr>
      <w:r w:rsidRPr="001D74B7">
        <w:rPr>
          <w:b/>
        </w:rPr>
        <w:t>Gerontologické centrum</w:t>
      </w:r>
      <w:r w:rsidRPr="001D74B7">
        <w:rPr>
          <w:i/>
        </w:rPr>
        <w:t xml:space="preserve"> </w:t>
      </w:r>
    </w:p>
    <w:p w14:paraId="4ED6B763" w14:textId="77777777" w:rsidR="005C4BEF" w:rsidRPr="001D74B7" w:rsidRDefault="005C4BEF" w:rsidP="005C4BEF">
      <w:pPr>
        <w:jc w:val="both"/>
        <w:rPr>
          <w:iCs/>
        </w:rPr>
      </w:pPr>
      <w:r w:rsidRPr="001D74B7">
        <w:rPr>
          <w:iCs/>
        </w:rPr>
        <w:t xml:space="preserve">Odborné léčebné ústavy </w:t>
      </w:r>
    </w:p>
    <w:p w14:paraId="1E462A6E" w14:textId="77777777" w:rsidR="005C4BEF" w:rsidRPr="001D74B7" w:rsidRDefault="005C4BEF" w:rsidP="005C4BEF">
      <w:pPr>
        <w:jc w:val="both"/>
      </w:pPr>
      <w:r w:rsidRPr="001D74B7">
        <w:t xml:space="preserve">Neinvestiční příspěvek zřízené příspěvkové organizaci </w:t>
      </w:r>
      <w:r w:rsidRPr="001D74B7">
        <w:rPr>
          <w:i/>
        </w:rPr>
        <w:t>Gerontologické centrum</w:t>
      </w:r>
      <w:r w:rsidRPr="001D74B7">
        <w:t xml:space="preserve"> byl schválen </w:t>
      </w:r>
      <w:r w:rsidRPr="001D74B7">
        <w:br/>
        <w:t xml:space="preserve">ve výši </w:t>
      </w:r>
      <w:r w:rsidRPr="001D74B7">
        <w:rPr>
          <w:b/>
          <w:bCs/>
        </w:rPr>
        <w:t>33 412 tis. Kč</w:t>
      </w:r>
      <w:r w:rsidRPr="001D74B7">
        <w:t xml:space="preserve">, byl navýšen o částku 3 950,0 tis. Kč: </w:t>
      </w:r>
    </w:p>
    <w:p w14:paraId="04D69329" w14:textId="77777777" w:rsidR="005C4BEF" w:rsidRPr="001D74B7" w:rsidRDefault="005C4BEF" w:rsidP="005C4BEF">
      <w:pPr>
        <w:pStyle w:val="Odstavecseseznamem"/>
        <w:numPr>
          <w:ilvl w:val="0"/>
          <w:numId w:val="15"/>
        </w:numPr>
        <w:jc w:val="both"/>
      </w:pPr>
      <w:r w:rsidRPr="001D74B7">
        <w:t xml:space="preserve">RO č. </w:t>
      </w:r>
      <w:r w:rsidRPr="001D74B7">
        <w:rPr>
          <w:bCs/>
        </w:rPr>
        <w:t>3004</w:t>
      </w:r>
      <w:r w:rsidRPr="001D74B7">
        <w:t xml:space="preserve"> ze dne 28.02.2024 navýšení o 1 431,0 tis. Kč na podporu registrovaných sociálních služeb poskytovaných občanům hl. m. Prahy pro rok 2024 s ÚZ 115. </w:t>
      </w:r>
    </w:p>
    <w:p w14:paraId="36D82D2A" w14:textId="77777777" w:rsidR="005C4BEF" w:rsidRPr="001D74B7" w:rsidRDefault="005C4BEF" w:rsidP="005C4BEF">
      <w:pPr>
        <w:numPr>
          <w:ilvl w:val="0"/>
          <w:numId w:val="15"/>
        </w:numPr>
        <w:jc w:val="both"/>
      </w:pPr>
      <w:r w:rsidRPr="001D74B7">
        <w:lastRenderedPageBreak/>
        <w:t>RO č. 2006 ze dne 03.04.2024 navýšení o 1 510,0 tis. Kč; Program podpory registrovaných sociálních služeb pro poskytovatele sociálních služeb, kteří poskytují sociální služby zejména na území hl. m. Prahy nebo občanům hl. m. Prahy pro rok 2024</w:t>
      </w:r>
    </w:p>
    <w:p w14:paraId="1E49709D" w14:textId="77777777" w:rsidR="005C4BEF" w:rsidRPr="001D74B7" w:rsidRDefault="005C4BEF" w:rsidP="005C4BEF">
      <w:pPr>
        <w:numPr>
          <w:ilvl w:val="0"/>
          <w:numId w:val="3"/>
        </w:numPr>
        <w:ind w:left="720"/>
        <w:jc w:val="both"/>
      </w:pPr>
      <w:r w:rsidRPr="001D74B7">
        <w:t xml:space="preserve">RO č. 2068 ze dne 16.09.2024 navýšení o 1 009,0 tis. Kč </w:t>
      </w:r>
      <w:r w:rsidRPr="001D74B7">
        <w:rPr>
          <w:iCs/>
        </w:rPr>
        <w:t xml:space="preserve">poskytnutá dotace na základě </w:t>
      </w:r>
      <w:r w:rsidRPr="001D74B7">
        <w:t>Programu podpory registrovaných sociálních služeb pro poskytovatele sociálních služeb, kteří poskytují sociální služby zejména na území hl. m. Prahy nebo občanům hl. m. Prahy pro rok 2024.</w:t>
      </w:r>
    </w:p>
    <w:p w14:paraId="0271EE09" w14:textId="77777777" w:rsidR="005C4BEF" w:rsidRPr="001D74B7" w:rsidRDefault="005C4BEF" w:rsidP="005C4BEF">
      <w:pPr>
        <w:jc w:val="both"/>
      </w:pPr>
      <w:r w:rsidRPr="001D74B7">
        <w:t xml:space="preserve">Rozpočet po změnách činil </w:t>
      </w:r>
      <w:r w:rsidRPr="001D74B7">
        <w:rPr>
          <w:b/>
          <w:bCs/>
        </w:rPr>
        <w:t>37 362,0 tis. Kč</w:t>
      </w:r>
      <w:r w:rsidRPr="001D74B7">
        <w:t xml:space="preserve">, příspěvkové organizaci bylo odesláno </w:t>
      </w:r>
      <w:r w:rsidRPr="001D74B7">
        <w:br/>
      </w:r>
      <w:r w:rsidRPr="001D74B7">
        <w:rPr>
          <w:b/>
          <w:bCs/>
        </w:rPr>
        <w:t>37 362 tis. Kč</w:t>
      </w:r>
      <w:r w:rsidRPr="001D74B7">
        <w:t>, což je 100,00 % RZ.</w:t>
      </w:r>
    </w:p>
    <w:p w14:paraId="67C58F2E" w14:textId="77777777" w:rsidR="005C4BEF" w:rsidRPr="001D74B7" w:rsidRDefault="005C4BEF" w:rsidP="005C4BEF">
      <w:pPr>
        <w:jc w:val="both"/>
      </w:pPr>
    </w:p>
    <w:p w14:paraId="2112D598" w14:textId="77777777" w:rsidR="005C4BEF" w:rsidRPr="001D74B7" w:rsidRDefault="005C4BEF" w:rsidP="005C4BEF">
      <w:pPr>
        <w:jc w:val="both"/>
        <w:rPr>
          <w:i/>
        </w:rPr>
      </w:pPr>
      <w:r w:rsidRPr="001D74B7">
        <w:rPr>
          <w:b/>
        </w:rPr>
        <w:t>Sociální a ošetřovatelské služby</w:t>
      </w:r>
      <w:r w:rsidRPr="001D74B7">
        <w:rPr>
          <w:i/>
        </w:rPr>
        <w:t xml:space="preserve"> </w:t>
      </w:r>
    </w:p>
    <w:p w14:paraId="6A98F8B1" w14:textId="77777777" w:rsidR="005C4BEF" w:rsidRPr="001D74B7" w:rsidRDefault="005C4BEF" w:rsidP="005C4BEF">
      <w:pPr>
        <w:jc w:val="both"/>
        <w:rPr>
          <w:iCs/>
        </w:rPr>
      </w:pPr>
      <w:r w:rsidRPr="001D74B7">
        <w:rPr>
          <w:iCs/>
        </w:rPr>
        <w:t>Osobní asistence, pečovatelská služba a podpora samostatného bydlení</w:t>
      </w:r>
      <w:r w:rsidRPr="001D74B7">
        <w:rPr>
          <w:iCs/>
          <w:u w:val="single"/>
        </w:rPr>
        <w:t xml:space="preserve">  </w:t>
      </w:r>
      <w:r w:rsidRPr="001D74B7">
        <w:rPr>
          <w:iCs/>
        </w:rPr>
        <w:t xml:space="preserve">  </w:t>
      </w:r>
    </w:p>
    <w:p w14:paraId="09897B4A" w14:textId="77777777" w:rsidR="005C4BEF" w:rsidRPr="001D74B7" w:rsidRDefault="005C4BEF" w:rsidP="005C4BEF">
      <w:pPr>
        <w:jc w:val="both"/>
        <w:rPr>
          <w:color w:val="FF0000"/>
        </w:rPr>
      </w:pPr>
      <w:r w:rsidRPr="001D74B7">
        <w:t xml:space="preserve">Neinvestiční příspěvek zřízené příspěvkové organizaci </w:t>
      </w:r>
      <w:r w:rsidRPr="001D74B7">
        <w:rPr>
          <w:iCs/>
        </w:rPr>
        <w:t>SOS Praha 8</w:t>
      </w:r>
      <w:r w:rsidRPr="001D74B7">
        <w:t xml:space="preserve"> byl schválen ve výši </w:t>
      </w:r>
      <w:r w:rsidRPr="001D74B7">
        <w:br/>
      </w:r>
      <w:r w:rsidRPr="001D74B7">
        <w:rPr>
          <w:b/>
          <w:bCs/>
        </w:rPr>
        <w:t>71 727 tis. Kč</w:t>
      </w:r>
      <w:r w:rsidRPr="001D74B7">
        <w:t xml:space="preserve">, byl navýšen o částku 32 353,0 tis. Kč: </w:t>
      </w:r>
    </w:p>
    <w:p w14:paraId="7A4B8951" w14:textId="77777777" w:rsidR="005C4BEF" w:rsidRPr="001D74B7" w:rsidRDefault="005C4BEF" w:rsidP="005C4BEF">
      <w:pPr>
        <w:pStyle w:val="Odstavecseseznamem"/>
        <w:numPr>
          <w:ilvl w:val="0"/>
          <w:numId w:val="15"/>
        </w:numPr>
        <w:jc w:val="both"/>
      </w:pPr>
      <w:r w:rsidRPr="001D74B7">
        <w:t xml:space="preserve">RO č. 3004 ze dne 28.02.2024 o 12 007,0 tis. Kč na podporu registrovaných sociálních služeb poskytovaných občanům hl. m. Prahy pro rok 2024. </w:t>
      </w:r>
    </w:p>
    <w:p w14:paraId="3EDFD48C" w14:textId="77777777" w:rsidR="005C4BEF" w:rsidRPr="001D74B7" w:rsidRDefault="005C4BEF" w:rsidP="005C4BEF">
      <w:pPr>
        <w:numPr>
          <w:ilvl w:val="0"/>
          <w:numId w:val="15"/>
        </w:numPr>
        <w:jc w:val="both"/>
      </w:pPr>
      <w:r w:rsidRPr="001D74B7">
        <w:t>RO č. 2006 ze dne 03.04.2024 navýšení o 12 207,0 tis. Kč; Program podpory registrovaných sociálních služeb pro poskytovatele sociálních služeb, kteří poskytují sociální služby zejména na území hl. m. Prahy nebo občanům hl. m. Prahy pro rok 2024</w:t>
      </w:r>
    </w:p>
    <w:p w14:paraId="2BE9DCE5" w14:textId="77777777" w:rsidR="005C4BEF" w:rsidRPr="001D74B7" w:rsidRDefault="005C4BEF" w:rsidP="005C4BEF">
      <w:pPr>
        <w:numPr>
          <w:ilvl w:val="0"/>
          <w:numId w:val="15"/>
        </w:numPr>
        <w:jc w:val="both"/>
      </w:pPr>
      <w:r w:rsidRPr="001D74B7">
        <w:t xml:space="preserve">RO č. 2068 ze dne 16.09.2024 navýšení o 8 139,0 tis. Kč </w:t>
      </w:r>
      <w:r w:rsidRPr="001D74B7">
        <w:rPr>
          <w:iCs/>
        </w:rPr>
        <w:t xml:space="preserve">poskytnutá dotace na základě </w:t>
      </w:r>
      <w:r w:rsidRPr="001D74B7">
        <w:t>Programu podpory registrovaných sociálních služeb pro poskytovatele sociálních služeb, kteří poskytují sociální služby zejména na území hl. m. Prahy nebo občanům hl. m. Prahy pro rok 2024</w:t>
      </w:r>
    </w:p>
    <w:p w14:paraId="45CC1575" w14:textId="77777777" w:rsidR="005C4BEF" w:rsidRPr="001D74B7" w:rsidRDefault="005C4BEF" w:rsidP="005C4BEF">
      <w:pPr>
        <w:jc w:val="both"/>
      </w:pPr>
      <w:r w:rsidRPr="001D74B7">
        <w:t xml:space="preserve">Rozpočet po změnách činil </w:t>
      </w:r>
      <w:r w:rsidRPr="001D74B7">
        <w:rPr>
          <w:b/>
          <w:bCs/>
        </w:rPr>
        <w:t>104 080,0 tis. Kč</w:t>
      </w:r>
      <w:r w:rsidRPr="001D74B7">
        <w:t xml:space="preserve">, příspěvkové organizaci bylo odesláno </w:t>
      </w:r>
      <w:r w:rsidRPr="001D74B7">
        <w:br/>
      </w:r>
      <w:r w:rsidRPr="001D74B7">
        <w:rPr>
          <w:b/>
          <w:bCs/>
        </w:rPr>
        <w:t>104 080 tis. Kč</w:t>
      </w:r>
      <w:r w:rsidRPr="001D74B7">
        <w:t>, což je 100,00 % RZ.</w:t>
      </w:r>
    </w:p>
    <w:p w14:paraId="30C704B6" w14:textId="77777777" w:rsidR="00FC12D2" w:rsidRPr="001D74B7" w:rsidRDefault="00FC12D2" w:rsidP="005C4BEF">
      <w:pPr>
        <w:jc w:val="both"/>
      </w:pPr>
    </w:p>
    <w:p w14:paraId="3B7D5A80" w14:textId="77777777" w:rsidR="005C4BEF" w:rsidRPr="001D74B7" w:rsidRDefault="005C4BEF" w:rsidP="005C4BEF">
      <w:pPr>
        <w:jc w:val="both"/>
        <w:rPr>
          <w:b/>
        </w:rPr>
      </w:pPr>
      <w:r w:rsidRPr="001D74B7">
        <w:rPr>
          <w:b/>
        </w:rPr>
        <w:t>Dotace</w:t>
      </w:r>
    </w:p>
    <w:p w14:paraId="5305A97B" w14:textId="77777777" w:rsidR="005C4BEF" w:rsidRPr="001D74B7" w:rsidRDefault="005C4BEF" w:rsidP="005C4BEF">
      <w:pPr>
        <w:jc w:val="both"/>
      </w:pPr>
      <w:r w:rsidRPr="001D74B7">
        <w:t xml:space="preserve">RO č. 3 ze dne 06.03.2024 došlo k zařazení částky 3 000,0 tis. Kč (dotace VHP), poté byla vyhlášena pravidla pro dotační řízení v sociální oblasti. Rozpočet po změnách ve výši </w:t>
      </w:r>
      <w:r w:rsidRPr="001D74B7">
        <w:br/>
      </w:r>
      <w:r w:rsidRPr="001D74B7">
        <w:rPr>
          <w:b/>
          <w:bCs/>
        </w:rPr>
        <w:t>3 000,0 tis. Kč</w:t>
      </w:r>
      <w:r w:rsidRPr="001D74B7">
        <w:t xml:space="preserve"> byl čerpán částkou </w:t>
      </w:r>
      <w:r w:rsidRPr="001D74B7">
        <w:rPr>
          <w:b/>
          <w:bCs/>
        </w:rPr>
        <w:t>2 876 tis. Kč</w:t>
      </w:r>
      <w:r w:rsidRPr="001D74B7">
        <w:t>, tj. 95,87 % RZ.</w:t>
      </w:r>
    </w:p>
    <w:p w14:paraId="3811EE3F" w14:textId="77777777" w:rsidR="00F2049F" w:rsidRPr="001D74B7" w:rsidRDefault="00F2049F" w:rsidP="005C4BEF">
      <w:pPr>
        <w:jc w:val="both"/>
        <w:rPr>
          <w:b/>
        </w:rPr>
      </w:pPr>
    </w:p>
    <w:p w14:paraId="0DEC04C9" w14:textId="768D1912" w:rsidR="005C4BEF" w:rsidRPr="001D74B7" w:rsidRDefault="005C4BEF" w:rsidP="005C4BEF">
      <w:pPr>
        <w:jc w:val="both"/>
        <w:rPr>
          <w:b/>
        </w:rPr>
      </w:pPr>
      <w:r w:rsidRPr="001D74B7">
        <w:rPr>
          <w:b/>
        </w:rPr>
        <w:t>Terénní programy</w:t>
      </w:r>
    </w:p>
    <w:p w14:paraId="328059AE" w14:textId="193E53A4" w:rsidR="005C4BEF" w:rsidRPr="001D74B7" w:rsidRDefault="005C4BEF" w:rsidP="005C4BEF">
      <w:pPr>
        <w:jc w:val="both"/>
      </w:pPr>
      <w:r w:rsidRPr="001D74B7">
        <w:t xml:space="preserve">Na základě uzavřené smlouvy mezi MČ Praha 8 a Salesiánským střediskem mládeže, o.p.s., probíhá realizace terénního sociálního programu s cílovou skupinou dětí a mládeže na území MČ Praha 8. Schválený rozpočet ve výši </w:t>
      </w:r>
      <w:r w:rsidRPr="001D74B7">
        <w:rPr>
          <w:b/>
          <w:bCs/>
        </w:rPr>
        <w:t xml:space="preserve">200 tis. Kč </w:t>
      </w:r>
      <w:r w:rsidRPr="001D74B7">
        <w:t xml:space="preserve">byl čerpán částkou </w:t>
      </w:r>
      <w:r w:rsidRPr="001D74B7">
        <w:rPr>
          <w:b/>
          <w:bCs/>
        </w:rPr>
        <w:t>200 tis. Kč</w:t>
      </w:r>
      <w:r w:rsidRPr="001D74B7">
        <w:t>, tj 100,00</w:t>
      </w:r>
      <w:r w:rsidR="00A179BF" w:rsidRPr="001D74B7">
        <w:t> </w:t>
      </w:r>
      <w:r w:rsidRPr="001D74B7">
        <w:t>% SR.</w:t>
      </w:r>
    </w:p>
    <w:p w14:paraId="00FD26B5" w14:textId="77777777" w:rsidR="005C4BEF" w:rsidRPr="001D74B7" w:rsidRDefault="005C4BEF" w:rsidP="005C4BEF">
      <w:pPr>
        <w:jc w:val="both"/>
      </w:pPr>
    </w:p>
    <w:p w14:paraId="0AC28D9A" w14:textId="77777777" w:rsidR="005C4BEF" w:rsidRPr="001D74B7" w:rsidRDefault="005C4BEF" w:rsidP="005C4BEF">
      <w:pPr>
        <w:jc w:val="both"/>
      </w:pPr>
    </w:p>
    <w:p w14:paraId="64BF07FD" w14:textId="77777777" w:rsidR="005C4BEF" w:rsidRPr="001D74B7" w:rsidRDefault="005C4BEF" w:rsidP="005C4BEF">
      <w:pPr>
        <w:jc w:val="both"/>
        <w:rPr>
          <w:b/>
          <w:bCs/>
          <w:sz w:val="28"/>
          <w:u w:val="single"/>
        </w:rPr>
      </w:pPr>
      <w:r w:rsidRPr="001D74B7">
        <w:rPr>
          <w:b/>
          <w:bCs/>
          <w:sz w:val="28"/>
          <w:u w:val="single"/>
        </w:rPr>
        <w:t>Kapitola 06 – kultura a cestovní ruch</w:t>
      </w:r>
    </w:p>
    <w:p w14:paraId="0FA25F59" w14:textId="77777777" w:rsidR="005C4BEF" w:rsidRPr="001D74B7" w:rsidRDefault="005C4BEF" w:rsidP="005C4BEF">
      <w:pPr>
        <w:jc w:val="both"/>
        <w:rPr>
          <w:b/>
          <w:bCs/>
          <w:sz w:val="28"/>
          <w:u w:val="single"/>
        </w:rPr>
      </w:pPr>
    </w:p>
    <w:p w14:paraId="6330A0D0" w14:textId="77777777" w:rsidR="005C4BEF" w:rsidRPr="001D74B7" w:rsidRDefault="005C4BEF" w:rsidP="005C4BEF">
      <w:pPr>
        <w:jc w:val="both"/>
        <w:rPr>
          <w:b/>
          <w:bCs/>
          <w:u w:val="single"/>
        </w:rPr>
      </w:pPr>
      <w:r w:rsidRPr="001D74B7">
        <w:rPr>
          <w:b/>
          <w:bCs/>
          <w:u w:val="single"/>
        </w:rPr>
        <w:t>Odbor kultury, sportu, mládeže a památkové péče (OKSMPP) ÚMČ</w:t>
      </w:r>
    </w:p>
    <w:p w14:paraId="5B963057" w14:textId="77777777" w:rsidR="005C4BEF" w:rsidRPr="001D74B7" w:rsidRDefault="005C4BEF" w:rsidP="005C4BEF">
      <w:pPr>
        <w:jc w:val="both"/>
        <w:rPr>
          <w:color w:val="FF0000"/>
        </w:rPr>
      </w:pPr>
      <w:r w:rsidRPr="001D74B7">
        <w:rPr>
          <w:bCs/>
        </w:rPr>
        <w:t xml:space="preserve">Pro odbor kultury, sportu, mládeže a péče o památky byly na rok 2024 na běžné výdaje </w:t>
      </w:r>
      <w:r w:rsidRPr="001D74B7">
        <w:t xml:space="preserve">rozpočtovány prostředky ve výši </w:t>
      </w:r>
      <w:r w:rsidRPr="001D74B7">
        <w:rPr>
          <w:b/>
        </w:rPr>
        <w:t>23 800 tis. Kč</w:t>
      </w:r>
      <w:r w:rsidRPr="001D74B7">
        <w:t xml:space="preserve">. Po úpravách došlo k navýšení běžných výdajů na </w:t>
      </w:r>
      <w:r w:rsidRPr="001D74B7">
        <w:rPr>
          <w:b/>
        </w:rPr>
        <w:t>27 006,9 tis. Kč</w:t>
      </w:r>
      <w:r w:rsidRPr="001D74B7">
        <w:t xml:space="preserve">, čerpány byly na 94,38 % RZ částkou </w:t>
      </w:r>
      <w:r w:rsidRPr="001D74B7">
        <w:rPr>
          <w:b/>
        </w:rPr>
        <w:t>25 490 tis. Kč</w:t>
      </w:r>
      <w:r w:rsidRPr="001D74B7">
        <w:t xml:space="preserve">. </w:t>
      </w:r>
    </w:p>
    <w:p w14:paraId="2BC95F36" w14:textId="77777777" w:rsidR="005C4BEF" w:rsidRPr="001D74B7" w:rsidRDefault="005C4BEF" w:rsidP="005C4BEF">
      <w:pPr>
        <w:pStyle w:val="Zkladntext2"/>
        <w:jc w:val="both"/>
        <w:rPr>
          <w:sz w:val="24"/>
          <w:szCs w:val="24"/>
        </w:rPr>
      </w:pPr>
    </w:p>
    <w:p w14:paraId="675659C8" w14:textId="77777777" w:rsidR="005C4BEF" w:rsidRPr="001D74B7" w:rsidRDefault="005C4BEF" w:rsidP="005C4BEF">
      <w:pPr>
        <w:pStyle w:val="Zkladntext2"/>
        <w:jc w:val="both"/>
        <w:rPr>
          <w:sz w:val="24"/>
          <w:szCs w:val="24"/>
        </w:rPr>
      </w:pPr>
      <w:r w:rsidRPr="001D74B7">
        <w:rPr>
          <w:sz w:val="24"/>
          <w:szCs w:val="24"/>
        </w:rPr>
        <w:t>K navýšení rozpočtu o částku 3 206,9 tis. Kč došlo RO, a to:</w:t>
      </w:r>
    </w:p>
    <w:p w14:paraId="76BF2C36" w14:textId="77777777" w:rsidR="005C4BEF" w:rsidRPr="001D74B7" w:rsidRDefault="005C4BEF" w:rsidP="005C4BEF">
      <w:pPr>
        <w:pStyle w:val="Zkladntext2"/>
        <w:numPr>
          <w:ilvl w:val="0"/>
          <w:numId w:val="16"/>
        </w:numPr>
        <w:jc w:val="both"/>
        <w:rPr>
          <w:sz w:val="24"/>
          <w:szCs w:val="24"/>
        </w:rPr>
      </w:pPr>
      <w:r w:rsidRPr="001D74B7">
        <w:rPr>
          <w:sz w:val="24"/>
          <w:szCs w:val="24"/>
        </w:rPr>
        <w:t>RO č. 3023 ze dne 29.04.2024 navýšení o 80,0 tis. Kč obdržením dotace v rámci Programu podpory aktivit integrace cizinců na území hl. m. Prahy pro rok 2024 – SLYŠÍM VIDÍM CHUTNÁM SVĚT</w:t>
      </w:r>
    </w:p>
    <w:p w14:paraId="1F101CAA" w14:textId="77777777" w:rsidR="005C4BEF" w:rsidRPr="001D74B7" w:rsidRDefault="005C4BEF" w:rsidP="005C4BEF">
      <w:pPr>
        <w:pStyle w:val="Zkladntext2"/>
        <w:numPr>
          <w:ilvl w:val="0"/>
          <w:numId w:val="16"/>
        </w:numPr>
        <w:jc w:val="both"/>
        <w:rPr>
          <w:bCs/>
          <w:sz w:val="24"/>
          <w:szCs w:val="24"/>
        </w:rPr>
      </w:pPr>
      <w:r w:rsidRPr="001D74B7">
        <w:rPr>
          <w:sz w:val="24"/>
          <w:szCs w:val="24"/>
        </w:rPr>
        <w:t xml:space="preserve">RO č. 40 ze dne 22.05.2024 navýšení o 250,0 tis. Kč </w:t>
      </w:r>
      <w:r w:rsidRPr="001D74B7">
        <w:rPr>
          <w:bCs/>
          <w:sz w:val="24"/>
          <w:szCs w:val="24"/>
        </w:rPr>
        <w:t>za účelem pořádání akce „Mistrovství Evropy kadetek v softballu (klub Joudrs)“,</w:t>
      </w:r>
    </w:p>
    <w:p w14:paraId="482861C6" w14:textId="77777777" w:rsidR="005C4BEF" w:rsidRPr="001D74B7" w:rsidRDefault="005C4BEF" w:rsidP="005C4BEF">
      <w:pPr>
        <w:pStyle w:val="Zkladntext2"/>
        <w:numPr>
          <w:ilvl w:val="0"/>
          <w:numId w:val="16"/>
        </w:numPr>
        <w:jc w:val="both"/>
        <w:rPr>
          <w:sz w:val="24"/>
          <w:szCs w:val="24"/>
        </w:rPr>
      </w:pPr>
      <w:r w:rsidRPr="001D74B7">
        <w:rPr>
          <w:sz w:val="24"/>
          <w:szCs w:val="24"/>
        </w:rPr>
        <w:t xml:space="preserve">RO č. 3032 ze dne 11.06.2024 navýšení o 60,5 tis. Kč obdržením dotace </w:t>
      </w:r>
      <w:r w:rsidRPr="001D74B7">
        <w:rPr>
          <w:bCs/>
          <w:sz w:val="24"/>
          <w:szCs w:val="24"/>
        </w:rPr>
        <w:t>na projekt „Reuse den“</w:t>
      </w:r>
    </w:p>
    <w:p w14:paraId="503BD5BA" w14:textId="77777777" w:rsidR="005C4BEF" w:rsidRPr="001D74B7" w:rsidRDefault="005C4BEF" w:rsidP="005C4BEF">
      <w:pPr>
        <w:pStyle w:val="Zkladntext2"/>
        <w:numPr>
          <w:ilvl w:val="0"/>
          <w:numId w:val="16"/>
        </w:numPr>
        <w:jc w:val="both"/>
      </w:pPr>
      <w:r w:rsidRPr="001D74B7">
        <w:rPr>
          <w:sz w:val="24"/>
          <w:szCs w:val="24"/>
        </w:rPr>
        <w:t>RO č. 3033 ze dne 11.06.2024 navýšení o 225,0 tis. Kč obdržením dotace na projekt „Libeňské reuse a komunitní centrum“</w:t>
      </w:r>
    </w:p>
    <w:p w14:paraId="22831085" w14:textId="77777777" w:rsidR="005C4BEF" w:rsidRPr="001D74B7" w:rsidRDefault="005C4BEF" w:rsidP="005C4BEF">
      <w:pPr>
        <w:pStyle w:val="Zkladntext2"/>
        <w:numPr>
          <w:ilvl w:val="0"/>
          <w:numId w:val="16"/>
        </w:numPr>
        <w:jc w:val="both"/>
        <w:rPr>
          <w:sz w:val="24"/>
          <w:szCs w:val="24"/>
        </w:rPr>
      </w:pPr>
      <w:r w:rsidRPr="001D74B7">
        <w:rPr>
          <w:sz w:val="24"/>
          <w:szCs w:val="24"/>
        </w:rPr>
        <w:lastRenderedPageBreak/>
        <w:t>RO č. 62 ze dne 26.06.2024 navýšení o 2 971,0 tis. Kč</w:t>
      </w:r>
      <w:r w:rsidRPr="001D74B7">
        <w:rPr>
          <w:szCs w:val="24"/>
        </w:rPr>
        <w:t xml:space="preserve">; </w:t>
      </w:r>
      <w:r w:rsidRPr="001D74B7">
        <w:rPr>
          <w:sz w:val="24"/>
          <w:szCs w:val="24"/>
        </w:rPr>
        <w:t xml:space="preserve">navýšení neinvestičního příspěvku organizace Osmička pro rodinu“ – </w:t>
      </w:r>
      <w:r w:rsidRPr="001D74B7">
        <w:rPr>
          <w:szCs w:val="24"/>
        </w:rPr>
        <w:t xml:space="preserve">z důvodu </w:t>
      </w:r>
      <w:r w:rsidRPr="001D74B7">
        <w:rPr>
          <w:sz w:val="24"/>
          <w:szCs w:val="24"/>
        </w:rPr>
        <w:t>plánovaného zřízení dětských skupin, navyšování počtu míst pro zaměstnance a konání příměstských táborů</w:t>
      </w:r>
    </w:p>
    <w:p w14:paraId="191D90E4" w14:textId="7323B70F" w:rsidR="005C4BEF" w:rsidRPr="001D74B7" w:rsidRDefault="005C4BEF" w:rsidP="005C4BEF">
      <w:pPr>
        <w:pStyle w:val="Zkladntext2"/>
        <w:numPr>
          <w:ilvl w:val="0"/>
          <w:numId w:val="16"/>
        </w:numPr>
        <w:jc w:val="both"/>
        <w:rPr>
          <w:sz w:val="24"/>
          <w:szCs w:val="24"/>
        </w:rPr>
      </w:pPr>
      <w:r w:rsidRPr="001D74B7">
        <w:rPr>
          <w:sz w:val="24"/>
          <w:szCs w:val="24"/>
        </w:rPr>
        <w:t>RO č. 82 ze dne 10.07.2024 navýšení o 80,0 tis. Kč obdržení daru na Dušičkový večer na</w:t>
      </w:r>
      <w:r w:rsidR="0055798B">
        <w:rPr>
          <w:sz w:val="24"/>
          <w:szCs w:val="24"/>
        </w:rPr>
        <w:t> </w:t>
      </w:r>
      <w:r w:rsidRPr="001D74B7">
        <w:rPr>
          <w:sz w:val="24"/>
          <w:szCs w:val="24"/>
        </w:rPr>
        <w:t xml:space="preserve">zámku </w:t>
      </w:r>
    </w:p>
    <w:p w14:paraId="1E4C34C0" w14:textId="7CFF3ABA" w:rsidR="005C4BEF" w:rsidRPr="001D74B7" w:rsidRDefault="005C4BEF" w:rsidP="005C4BEF">
      <w:pPr>
        <w:pStyle w:val="Zkladntext2"/>
        <w:numPr>
          <w:ilvl w:val="0"/>
          <w:numId w:val="16"/>
        </w:numPr>
        <w:jc w:val="both"/>
        <w:rPr>
          <w:sz w:val="24"/>
          <w:szCs w:val="24"/>
        </w:rPr>
      </w:pPr>
      <w:r w:rsidRPr="001D74B7">
        <w:rPr>
          <w:sz w:val="24"/>
          <w:szCs w:val="24"/>
        </w:rPr>
        <w:t>RO č. 116 ze dne 28.08.2024 snížení o 90,0 tis. Kč přesun v rámci organizace Osmička pro</w:t>
      </w:r>
      <w:r w:rsidR="0055798B">
        <w:rPr>
          <w:sz w:val="24"/>
          <w:szCs w:val="24"/>
        </w:rPr>
        <w:t> </w:t>
      </w:r>
      <w:r w:rsidRPr="001D74B7">
        <w:rPr>
          <w:sz w:val="24"/>
          <w:szCs w:val="24"/>
        </w:rPr>
        <w:t>rodinu z neinvestičního příspěvku na investiční akci „</w:t>
      </w:r>
      <w:r w:rsidRPr="001D74B7">
        <w:t>Nákup herního prvku do DK Čimík“</w:t>
      </w:r>
    </w:p>
    <w:p w14:paraId="6C906CE2" w14:textId="77777777" w:rsidR="005C4BEF" w:rsidRPr="001D74B7" w:rsidRDefault="005C4BEF" w:rsidP="005C4BEF">
      <w:pPr>
        <w:pStyle w:val="Zkladntext2"/>
        <w:numPr>
          <w:ilvl w:val="0"/>
          <w:numId w:val="16"/>
        </w:numPr>
        <w:jc w:val="both"/>
        <w:rPr>
          <w:sz w:val="24"/>
          <w:szCs w:val="24"/>
        </w:rPr>
      </w:pPr>
      <w:r w:rsidRPr="001D74B7">
        <w:rPr>
          <w:sz w:val="24"/>
          <w:szCs w:val="24"/>
        </w:rPr>
        <w:t xml:space="preserve">RO č. 3068 ze dne 16.09.2024 zvýšení o 82,4 tis. Kč obdržením dotace na údržbu plastik </w:t>
      </w:r>
    </w:p>
    <w:p w14:paraId="7BAE10B6" w14:textId="77777777" w:rsidR="005C4BEF" w:rsidRPr="001D74B7" w:rsidRDefault="005C4BEF" w:rsidP="005C4BEF">
      <w:pPr>
        <w:pStyle w:val="Zkladntext2"/>
        <w:numPr>
          <w:ilvl w:val="0"/>
          <w:numId w:val="16"/>
        </w:numPr>
        <w:jc w:val="both"/>
        <w:rPr>
          <w:sz w:val="24"/>
          <w:szCs w:val="24"/>
        </w:rPr>
      </w:pPr>
      <w:r w:rsidRPr="001D74B7">
        <w:rPr>
          <w:sz w:val="24"/>
          <w:szCs w:val="24"/>
        </w:rPr>
        <w:t>RO č. 164 ze dne 23.10.2024 snížení o 52,0 tis. Kč z důvodu investiční akce „</w:t>
      </w:r>
      <w:r w:rsidRPr="001D74B7">
        <w:rPr>
          <w:bCs/>
          <w:sz w:val="24"/>
          <w:szCs w:val="24"/>
        </w:rPr>
        <w:t>Nákupu herního prvku do dětského klubu Krabík</w:t>
      </w:r>
      <w:r w:rsidRPr="001D74B7">
        <w:rPr>
          <w:sz w:val="24"/>
          <w:szCs w:val="24"/>
        </w:rPr>
        <w:t xml:space="preserve"> </w:t>
      </w:r>
      <w:r w:rsidRPr="001D74B7">
        <w:rPr>
          <w:bCs/>
          <w:sz w:val="24"/>
          <w:szCs w:val="24"/>
        </w:rPr>
        <w:t>“ – organizace Osmička pro rodinu</w:t>
      </w:r>
    </w:p>
    <w:p w14:paraId="5FC404A3" w14:textId="77777777" w:rsidR="005C4BEF" w:rsidRPr="001D74B7" w:rsidRDefault="005C4BEF" w:rsidP="005C4BEF">
      <w:pPr>
        <w:pStyle w:val="Zkladntext2"/>
        <w:numPr>
          <w:ilvl w:val="0"/>
          <w:numId w:val="16"/>
        </w:numPr>
        <w:jc w:val="both"/>
        <w:rPr>
          <w:sz w:val="24"/>
          <w:szCs w:val="24"/>
        </w:rPr>
      </w:pPr>
      <w:r w:rsidRPr="001D74B7">
        <w:rPr>
          <w:sz w:val="24"/>
          <w:szCs w:val="24"/>
        </w:rPr>
        <w:t>RO č. 221 ze dne 11.12.2024 snížení o 400,0 tis. Kč neinvestičního příspěvku organizace Osmička pro rodinu o 400,0 tis. Kč z důvodu investiční akce „Vybavení dětské skupiny Nekvasilova“</w:t>
      </w:r>
    </w:p>
    <w:p w14:paraId="7DF2B80E" w14:textId="77777777" w:rsidR="005C4BEF" w:rsidRPr="001D74B7" w:rsidRDefault="005C4BEF" w:rsidP="005C4BEF">
      <w:pPr>
        <w:pStyle w:val="Zkladntext2"/>
        <w:jc w:val="both"/>
        <w:rPr>
          <w:bCs/>
          <w:sz w:val="24"/>
          <w:szCs w:val="24"/>
        </w:rPr>
      </w:pPr>
    </w:p>
    <w:p w14:paraId="638BDEEE" w14:textId="77777777" w:rsidR="005C4BEF" w:rsidRPr="001D74B7" w:rsidRDefault="005C4BEF" w:rsidP="005C4BEF">
      <w:pPr>
        <w:pStyle w:val="Zkladntext2"/>
        <w:jc w:val="both"/>
        <w:rPr>
          <w:bCs/>
          <w:sz w:val="24"/>
          <w:szCs w:val="24"/>
        </w:rPr>
      </w:pPr>
      <w:r w:rsidRPr="001D74B7">
        <w:rPr>
          <w:bCs/>
          <w:sz w:val="24"/>
          <w:szCs w:val="24"/>
        </w:rPr>
        <w:t>Čerpání za sledované období:</w:t>
      </w:r>
    </w:p>
    <w:p w14:paraId="07F43565" w14:textId="5EFE5129" w:rsidR="005C4BEF" w:rsidRPr="001D74B7" w:rsidRDefault="005C4BEF" w:rsidP="005C4BEF">
      <w:pPr>
        <w:pStyle w:val="Zkladntext"/>
        <w:numPr>
          <w:ilvl w:val="0"/>
          <w:numId w:val="26"/>
        </w:numPr>
        <w:rPr>
          <w:b w:val="0"/>
          <w:bCs w:val="0"/>
        </w:rPr>
      </w:pPr>
      <w:r w:rsidRPr="001D74B7">
        <w:rPr>
          <w:b w:val="0"/>
          <w:bCs w:val="0"/>
        </w:rPr>
        <w:t xml:space="preserve">Rozpočtová skladba </w:t>
      </w:r>
      <w:r w:rsidRPr="001D74B7">
        <w:rPr>
          <w:b w:val="0"/>
          <w:bCs w:val="0"/>
          <w:i/>
          <w:iCs/>
          <w:u w:val="single"/>
        </w:rPr>
        <w:t>3392 – zájmová činnost v kultuře, ORG 611</w:t>
      </w:r>
      <w:r w:rsidRPr="001D74B7">
        <w:rPr>
          <w:b w:val="0"/>
          <w:bCs w:val="0"/>
          <w:i/>
          <w:iCs/>
        </w:rPr>
        <w:t>,</w:t>
      </w:r>
      <w:r w:rsidRPr="001D74B7">
        <w:rPr>
          <w:b w:val="0"/>
          <w:bCs w:val="0"/>
        </w:rPr>
        <w:t xml:space="preserve"> která je přidělena Kulturnímu domu Krakov, byla čerpána na 85,80 % rozpočtu po změnách na r. 2024. Proběhla představení: Magické odpoledne, Dlouhý, Široký a Bystrozraký, Žena obecná, Příbuzné si</w:t>
      </w:r>
      <w:r w:rsidR="0055798B">
        <w:rPr>
          <w:b w:val="0"/>
          <w:bCs w:val="0"/>
        </w:rPr>
        <w:t> </w:t>
      </w:r>
      <w:r w:rsidRPr="001D74B7">
        <w:rPr>
          <w:b w:val="0"/>
          <w:bCs w:val="0"/>
        </w:rPr>
        <w:t>nevybíráme a Dokud nás milenky nerozdělí.</w:t>
      </w:r>
    </w:p>
    <w:p w14:paraId="3EB10A81" w14:textId="77777777" w:rsidR="005C4BEF" w:rsidRPr="001D74B7" w:rsidRDefault="005C4BEF" w:rsidP="005C4BEF">
      <w:pPr>
        <w:pStyle w:val="Zkladntext"/>
        <w:numPr>
          <w:ilvl w:val="0"/>
          <w:numId w:val="26"/>
        </w:numPr>
        <w:rPr>
          <w:b w:val="0"/>
          <w:bCs w:val="0"/>
        </w:rPr>
      </w:pPr>
      <w:r w:rsidRPr="001D74B7">
        <w:rPr>
          <w:b w:val="0"/>
          <w:bCs w:val="0"/>
        </w:rPr>
        <w:t xml:space="preserve">Rozpočtová skladba </w:t>
      </w:r>
      <w:r w:rsidRPr="001D74B7">
        <w:rPr>
          <w:b w:val="0"/>
          <w:bCs w:val="0"/>
          <w:i/>
          <w:iCs/>
          <w:u w:val="single"/>
        </w:rPr>
        <w:t>3392 – zájmová činnost v kultuře, ORG 619</w:t>
      </w:r>
      <w:r w:rsidRPr="001D74B7">
        <w:rPr>
          <w:b w:val="0"/>
          <w:bCs w:val="0"/>
          <w:i/>
          <w:iCs/>
        </w:rPr>
        <w:t>,</w:t>
      </w:r>
      <w:r w:rsidRPr="001D74B7">
        <w:rPr>
          <w:b w:val="0"/>
          <w:bCs w:val="0"/>
        </w:rPr>
        <w:t xml:space="preserve"> která je přidělena Kulturnímu domu Ládví, byla čerpána na 98,85 % rozpočtu po změnách na r. 2024. Proběhly akce promítání filmů, Mikulášská nadílka, vánoční koncert s PKF-Prague </w:t>
      </w:r>
      <w:proofErr w:type="spellStart"/>
      <w:r w:rsidRPr="001D74B7">
        <w:rPr>
          <w:b w:val="0"/>
          <w:bCs w:val="0"/>
        </w:rPr>
        <w:t>Philharmonia</w:t>
      </w:r>
      <w:proofErr w:type="spellEnd"/>
      <w:r w:rsidRPr="001D74B7">
        <w:rPr>
          <w:b w:val="0"/>
          <w:bCs w:val="0"/>
        </w:rPr>
        <w:t>.</w:t>
      </w:r>
    </w:p>
    <w:p w14:paraId="28ECD427" w14:textId="77777777" w:rsidR="005C4BEF" w:rsidRPr="001D74B7" w:rsidRDefault="005C4BEF" w:rsidP="005C4BEF">
      <w:pPr>
        <w:pStyle w:val="Zkladntext"/>
        <w:numPr>
          <w:ilvl w:val="0"/>
          <w:numId w:val="26"/>
        </w:numPr>
        <w:rPr>
          <w:b w:val="0"/>
          <w:bCs w:val="0"/>
        </w:rPr>
      </w:pPr>
      <w:r w:rsidRPr="001D74B7">
        <w:rPr>
          <w:b w:val="0"/>
          <w:bCs w:val="0"/>
          <w:color w:val="000000" w:themeColor="text1"/>
        </w:rPr>
        <w:t xml:space="preserve">Z rozpočtu MČ Prahy 8 nám byl přidělen příspěvek, ÚZ 115, ve výši 80,0 tis. Kč. Peníze byly čerpány na 100 % a byly použity na akci </w:t>
      </w:r>
      <w:r w:rsidRPr="001D74B7">
        <w:rPr>
          <w:b w:val="0"/>
          <w:bCs w:val="0"/>
        </w:rPr>
        <w:t>Slyším, vidím, chutnám svět.</w:t>
      </w:r>
    </w:p>
    <w:p w14:paraId="2093951E" w14:textId="77777777" w:rsidR="005C4BEF" w:rsidRPr="001D74B7" w:rsidRDefault="005C4BEF" w:rsidP="005C4BEF">
      <w:pPr>
        <w:pStyle w:val="Zkladntext"/>
        <w:numPr>
          <w:ilvl w:val="0"/>
          <w:numId w:val="26"/>
        </w:numPr>
        <w:rPr>
          <w:b w:val="0"/>
          <w:bCs w:val="0"/>
        </w:rPr>
      </w:pPr>
      <w:r w:rsidRPr="001D74B7">
        <w:rPr>
          <w:b w:val="0"/>
          <w:bCs w:val="0"/>
        </w:rPr>
        <w:t xml:space="preserve">Rozpočtová skladba </w:t>
      </w:r>
      <w:r w:rsidRPr="001D74B7">
        <w:rPr>
          <w:b w:val="0"/>
          <w:bCs w:val="0"/>
          <w:i/>
          <w:iCs/>
          <w:u w:val="single"/>
        </w:rPr>
        <w:t>3349 – záležitosti sděl. prostředků j.n., ORG 614</w:t>
      </w:r>
      <w:r w:rsidRPr="001D74B7">
        <w:rPr>
          <w:b w:val="0"/>
          <w:bCs w:val="0"/>
          <w:iCs/>
        </w:rPr>
        <w:t>,</w:t>
      </w:r>
      <w:r w:rsidRPr="001D74B7">
        <w:rPr>
          <w:b w:val="0"/>
          <w:bCs w:val="0"/>
        </w:rPr>
        <w:t xml:space="preserve"> jež je určena na výdaje spojené s vydáváním měsíčníku OSMIČKA, byla čerpána na 96,49 % rozpočtu po změnách na r. 2024. </w:t>
      </w:r>
    </w:p>
    <w:p w14:paraId="58CC552C" w14:textId="17CF75FF" w:rsidR="005C4BEF" w:rsidRPr="001D74B7" w:rsidRDefault="005C4BEF" w:rsidP="005C4BEF">
      <w:pPr>
        <w:pStyle w:val="Zkladntext"/>
        <w:numPr>
          <w:ilvl w:val="0"/>
          <w:numId w:val="26"/>
        </w:numPr>
        <w:rPr>
          <w:b w:val="0"/>
          <w:bCs w:val="0"/>
        </w:rPr>
      </w:pPr>
      <w:r w:rsidRPr="001D74B7">
        <w:rPr>
          <w:b w:val="0"/>
          <w:bCs w:val="0"/>
        </w:rPr>
        <w:t xml:space="preserve">Rozpočtová skladba </w:t>
      </w:r>
      <w:r w:rsidRPr="001D74B7">
        <w:rPr>
          <w:b w:val="0"/>
          <w:bCs w:val="0"/>
          <w:i/>
          <w:iCs/>
          <w:u w:val="single"/>
        </w:rPr>
        <w:t>3311 – divadelní činnost, ORG 61</w:t>
      </w:r>
      <w:r w:rsidR="00A42A59" w:rsidRPr="001D74B7">
        <w:rPr>
          <w:b w:val="0"/>
          <w:bCs w:val="0"/>
          <w:i/>
          <w:iCs/>
          <w:u w:val="single"/>
        </w:rPr>
        <w:t>3</w:t>
      </w:r>
      <w:r w:rsidR="00A42A59" w:rsidRPr="001D74B7">
        <w:rPr>
          <w:b w:val="0"/>
          <w:bCs w:val="0"/>
        </w:rPr>
        <w:t>,</w:t>
      </w:r>
      <w:r w:rsidRPr="001D74B7">
        <w:rPr>
          <w:b w:val="0"/>
          <w:bCs w:val="0"/>
        </w:rPr>
        <w:t xml:space="preserve"> je přidělena Divadlu Karla Hackera a byla čerpána na 92,57 % rozpočtu po změnách na r. 2024. Proběhla představení: Větrná pohádka, Radujme se, veselme se, Vánoční svatba sněhuláka Karla, Tajemná zahrada, Duhové bubliny a koncert I. Jahelky.</w:t>
      </w:r>
    </w:p>
    <w:p w14:paraId="31EC5872" w14:textId="77777777" w:rsidR="005C4BEF" w:rsidRPr="001D74B7" w:rsidRDefault="005C4BEF" w:rsidP="005C4BEF">
      <w:pPr>
        <w:pStyle w:val="Zkladntext"/>
        <w:numPr>
          <w:ilvl w:val="0"/>
          <w:numId w:val="26"/>
        </w:numPr>
        <w:rPr>
          <w:b w:val="0"/>
          <w:bCs w:val="0"/>
        </w:rPr>
      </w:pPr>
      <w:r w:rsidRPr="001D74B7">
        <w:rPr>
          <w:b w:val="0"/>
          <w:bCs w:val="0"/>
        </w:rPr>
        <w:t xml:space="preserve">Rozpočtová skladba </w:t>
      </w:r>
      <w:r w:rsidRPr="001D74B7">
        <w:rPr>
          <w:b w:val="0"/>
          <w:bCs w:val="0"/>
          <w:i/>
          <w:u w:val="single"/>
        </w:rPr>
        <w:t>3326 – zachování a obnova hodnot místního kult. povědomí</w:t>
      </w:r>
      <w:r w:rsidRPr="001D74B7">
        <w:rPr>
          <w:b w:val="0"/>
          <w:bCs w:val="0"/>
        </w:rPr>
        <w:t>, byla čerpána na 93,75 % rozpočtu po změnách na r. 2024. Peníze byly použity na oprava pomníku padlým hrdinům II. sv. války v Ďáblickém háji a vyčištění plastiky Schoulená dívka.</w:t>
      </w:r>
    </w:p>
    <w:p w14:paraId="5309D0A0" w14:textId="13D075D6" w:rsidR="005C4BEF" w:rsidRPr="001D74B7" w:rsidRDefault="005C4BEF" w:rsidP="005C4BEF">
      <w:pPr>
        <w:pStyle w:val="Zkladntext"/>
        <w:numPr>
          <w:ilvl w:val="0"/>
          <w:numId w:val="26"/>
        </w:numPr>
        <w:rPr>
          <w:b w:val="0"/>
          <w:bCs w:val="0"/>
        </w:rPr>
      </w:pPr>
      <w:r w:rsidRPr="001D74B7">
        <w:rPr>
          <w:b w:val="0"/>
          <w:bCs w:val="0"/>
        </w:rPr>
        <w:t xml:space="preserve">Rozpočtová skladba </w:t>
      </w:r>
      <w:r w:rsidRPr="001D74B7">
        <w:rPr>
          <w:b w:val="0"/>
          <w:bCs w:val="0"/>
          <w:i/>
          <w:iCs/>
          <w:u w:val="single"/>
        </w:rPr>
        <w:t xml:space="preserve">3322 – zachování a obnova kult. </w:t>
      </w:r>
      <w:r w:rsidR="00A42A59" w:rsidRPr="001D74B7">
        <w:rPr>
          <w:b w:val="0"/>
          <w:bCs w:val="0"/>
          <w:i/>
          <w:iCs/>
          <w:u w:val="single"/>
        </w:rPr>
        <w:t>P</w:t>
      </w:r>
      <w:r w:rsidRPr="001D74B7">
        <w:rPr>
          <w:b w:val="0"/>
          <w:bCs w:val="0"/>
          <w:i/>
          <w:iCs/>
          <w:u w:val="single"/>
        </w:rPr>
        <w:t>amátek</w:t>
      </w:r>
      <w:r w:rsidR="00A42A59" w:rsidRPr="001D74B7">
        <w:rPr>
          <w:b w:val="0"/>
          <w:bCs w:val="0"/>
        </w:rPr>
        <w:t>,</w:t>
      </w:r>
      <w:r w:rsidRPr="001D74B7">
        <w:rPr>
          <w:b w:val="0"/>
          <w:bCs w:val="0"/>
        </w:rPr>
        <w:t xml:space="preserve"> byla čerpána na 99,92 % rozpočtu po změnách na r. 2024. Peníze byly použity na opravu Pomníku 20 utonulých vojáků.</w:t>
      </w:r>
    </w:p>
    <w:p w14:paraId="3A956158" w14:textId="77777777" w:rsidR="005C4BEF" w:rsidRPr="001D74B7" w:rsidRDefault="005C4BEF" w:rsidP="005C4BEF">
      <w:pPr>
        <w:pStyle w:val="Zkladntext"/>
        <w:numPr>
          <w:ilvl w:val="0"/>
          <w:numId w:val="26"/>
        </w:numPr>
        <w:rPr>
          <w:b w:val="0"/>
          <w:bCs w:val="0"/>
        </w:rPr>
      </w:pPr>
      <w:r w:rsidRPr="001D74B7">
        <w:rPr>
          <w:b w:val="0"/>
          <w:bCs w:val="0"/>
        </w:rPr>
        <w:t xml:space="preserve">Z rozpočtu hl. města Prahy nám byl přidělen účelový neinvestiční transfer na údržbu plastik, ÚZ 81, ve výši 82,4 tis.  Kč. </w:t>
      </w:r>
      <w:r w:rsidRPr="001D74B7">
        <w:rPr>
          <w:b w:val="0"/>
          <w:bCs w:val="0"/>
          <w:color w:val="000000" w:themeColor="text1"/>
        </w:rPr>
        <w:t xml:space="preserve">Peníze byly použity na </w:t>
      </w:r>
      <w:r w:rsidRPr="001D74B7">
        <w:rPr>
          <w:b w:val="0"/>
          <w:bCs w:val="0"/>
        </w:rPr>
        <w:t xml:space="preserve">oprava pomníku – Petr </w:t>
      </w:r>
      <w:proofErr w:type="spellStart"/>
      <w:r w:rsidRPr="001D74B7">
        <w:rPr>
          <w:b w:val="0"/>
          <w:bCs w:val="0"/>
        </w:rPr>
        <w:t>Strozzi</w:t>
      </w:r>
      <w:proofErr w:type="spellEnd"/>
      <w:r w:rsidRPr="001D74B7">
        <w:rPr>
          <w:b w:val="0"/>
          <w:bCs w:val="0"/>
          <w:color w:val="000000" w:themeColor="text1"/>
        </w:rPr>
        <w:t xml:space="preserve"> v plné výši.</w:t>
      </w:r>
    </w:p>
    <w:p w14:paraId="0FC430EF" w14:textId="77777777" w:rsidR="005C4BEF" w:rsidRPr="001D74B7" w:rsidRDefault="005C4BEF" w:rsidP="005C4BEF">
      <w:pPr>
        <w:pStyle w:val="Zkladntext"/>
        <w:numPr>
          <w:ilvl w:val="0"/>
          <w:numId w:val="26"/>
        </w:numPr>
        <w:rPr>
          <w:b w:val="0"/>
          <w:bCs w:val="0"/>
        </w:rPr>
      </w:pPr>
      <w:r w:rsidRPr="001D74B7">
        <w:rPr>
          <w:b w:val="0"/>
          <w:bCs w:val="0"/>
          <w:color w:val="000000"/>
        </w:rPr>
        <w:t xml:space="preserve">Rozpočtová skladba </w:t>
      </w:r>
      <w:r w:rsidRPr="001D74B7">
        <w:rPr>
          <w:b w:val="0"/>
          <w:bCs w:val="0"/>
          <w:i/>
          <w:iCs/>
          <w:color w:val="000000"/>
          <w:u w:val="single"/>
        </w:rPr>
        <w:t>3399 – záležitosti kult., církví a sděl. prostř. j.n.</w:t>
      </w:r>
      <w:r w:rsidRPr="001D74B7">
        <w:rPr>
          <w:b w:val="0"/>
          <w:bCs w:val="0"/>
          <w:color w:val="000000"/>
        </w:rPr>
        <w:t xml:space="preserve"> </w:t>
      </w:r>
      <w:r w:rsidRPr="001D74B7">
        <w:rPr>
          <w:b w:val="0"/>
          <w:bCs w:val="0"/>
        </w:rPr>
        <w:t>byla čerpána na 93,82 % rozpočtu po změnách na r. 2024.</w:t>
      </w:r>
      <w:r w:rsidRPr="001D74B7">
        <w:rPr>
          <w:b w:val="0"/>
          <w:bCs w:val="0"/>
          <w:color w:val="000000"/>
        </w:rPr>
        <w:t xml:space="preserve"> Uskutečnilo se Vítání občánků a zlaté svatby. </w:t>
      </w:r>
    </w:p>
    <w:p w14:paraId="7495EAA2" w14:textId="60DE93A3" w:rsidR="005C4BEF" w:rsidRPr="001D74B7" w:rsidRDefault="005C4BEF" w:rsidP="005C4BEF">
      <w:pPr>
        <w:pStyle w:val="Odstavecseseznamem"/>
        <w:numPr>
          <w:ilvl w:val="0"/>
          <w:numId w:val="26"/>
        </w:numPr>
        <w:jc w:val="both"/>
      </w:pPr>
      <w:r w:rsidRPr="001D74B7">
        <w:rPr>
          <w:color w:val="000000"/>
        </w:rPr>
        <w:t xml:space="preserve">Rozpočtová skladba </w:t>
      </w:r>
      <w:r w:rsidRPr="001D74B7">
        <w:rPr>
          <w:i/>
          <w:iCs/>
          <w:color w:val="000000"/>
          <w:u w:val="single"/>
        </w:rPr>
        <w:t>3399 – záležitosti kult., církví a sděl. prostř. j.n.</w:t>
      </w:r>
      <w:r w:rsidRPr="001D74B7">
        <w:rPr>
          <w:color w:val="000000"/>
        </w:rPr>
        <w:t xml:space="preserve"> </w:t>
      </w:r>
      <w:r w:rsidRPr="001D74B7">
        <w:rPr>
          <w:i/>
          <w:iCs/>
          <w:u w:val="single"/>
        </w:rPr>
        <w:t>ORG 623</w:t>
      </w:r>
      <w:r w:rsidR="00A42A59" w:rsidRPr="001D74B7">
        <w:t>,</w:t>
      </w:r>
      <w:r w:rsidRPr="001D74B7">
        <w:rPr>
          <w:i/>
          <w:iCs/>
        </w:rPr>
        <w:t xml:space="preserve"> </w:t>
      </w:r>
      <w:r w:rsidRPr="001D74B7">
        <w:rPr>
          <w:color w:val="000000"/>
        </w:rPr>
        <w:t xml:space="preserve">mobilní kluziště </w:t>
      </w:r>
      <w:r w:rsidRPr="001D74B7">
        <w:t>byla čerpána na 91,24 % rozpočtu</w:t>
      </w:r>
      <w:r w:rsidRPr="001D74B7">
        <w:rPr>
          <w:b/>
          <w:bCs/>
        </w:rPr>
        <w:t xml:space="preserve"> </w:t>
      </w:r>
      <w:r w:rsidRPr="001D74B7">
        <w:t>po změnách na r. 2024. Peníze byly použity                          na příspěvek na provoz kluzišť.</w:t>
      </w:r>
    </w:p>
    <w:p w14:paraId="36573054" w14:textId="0AB66C08" w:rsidR="005C4BEF" w:rsidRPr="001D74B7" w:rsidRDefault="005C4BEF" w:rsidP="005C4BEF">
      <w:pPr>
        <w:pStyle w:val="Zkladntext"/>
        <w:numPr>
          <w:ilvl w:val="0"/>
          <w:numId w:val="26"/>
        </w:numPr>
        <w:rPr>
          <w:b w:val="0"/>
          <w:bCs w:val="0"/>
        </w:rPr>
      </w:pPr>
      <w:r w:rsidRPr="001D74B7">
        <w:rPr>
          <w:b w:val="0"/>
          <w:bCs w:val="0"/>
        </w:rPr>
        <w:t xml:space="preserve">Rozpočtová skladba </w:t>
      </w:r>
      <w:r w:rsidRPr="001D74B7">
        <w:rPr>
          <w:b w:val="0"/>
          <w:bCs w:val="0"/>
          <w:i/>
          <w:iCs/>
          <w:u w:val="single"/>
        </w:rPr>
        <w:t>3317 – výstavní činnost v kultuře</w:t>
      </w:r>
      <w:r w:rsidRPr="001D74B7">
        <w:rPr>
          <w:b w:val="0"/>
          <w:bCs w:val="0"/>
        </w:rPr>
        <w:t xml:space="preserve"> byla čerpána na 87,47 % rozpočtu po</w:t>
      </w:r>
      <w:r w:rsidR="0055798B">
        <w:rPr>
          <w:b w:val="0"/>
          <w:bCs w:val="0"/>
        </w:rPr>
        <w:t> </w:t>
      </w:r>
      <w:r w:rsidRPr="001D74B7">
        <w:rPr>
          <w:b w:val="0"/>
          <w:bCs w:val="0"/>
        </w:rPr>
        <w:t>změnách na r. 2024. Proběhly výstavy Salon výtvarníků a Barevný svět.</w:t>
      </w:r>
    </w:p>
    <w:p w14:paraId="49E5DA83" w14:textId="77777777" w:rsidR="005C4BEF" w:rsidRPr="001D74B7" w:rsidRDefault="005C4BEF" w:rsidP="005C4BEF">
      <w:pPr>
        <w:pStyle w:val="Zkladntext"/>
        <w:numPr>
          <w:ilvl w:val="0"/>
          <w:numId w:val="26"/>
        </w:numPr>
        <w:rPr>
          <w:b w:val="0"/>
          <w:bCs w:val="0"/>
        </w:rPr>
      </w:pPr>
      <w:r w:rsidRPr="001D74B7">
        <w:rPr>
          <w:b w:val="0"/>
          <w:bCs w:val="0"/>
        </w:rPr>
        <w:t xml:space="preserve">Rozpočtová skladba </w:t>
      </w:r>
      <w:r w:rsidRPr="001D74B7">
        <w:rPr>
          <w:b w:val="0"/>
          <w:bCs w:val="0"/>
          <w:i/>
          <w:iCs/>
          <w:u w:val="single"/>
        </w:rPr>
        <w:t xml:space="preserve">3319 </w:t>
      </w:r>
      <w:r w:rsidRPr="001D74B7">
        <w:rPr>
          <w:b w:val="0"/>
          <w:bCs w:val="0"/>
          <w:i/>
          <w:iCs/>
          <w:color w:val="000000"/>
          <w:u w:val="single"/>
        </w:rPr>
        <w:t>– záležitosti kultury</w:t>
      </w:r>
      <w:r w:rsidRPr="001D74B7">
        <w:rPr>
          <w:b w:val="0"/>
          <w:bCs w:val="0"/>
          <w:i/>
          <w:iCs/>
          <w:u w:val="single"/>
        </w:rPr>
        <w:t xml:space="preserve"> j.n.</w:t>
      </w:r>
      <w:r w:rsidRPr="001D74B7">
        <w:rPr>
          <w:b w:val="0"/>
          <w:bCs w:val="0"/>
        </w:rPr>
        <w:t xml:space="preserve"> byla čerpána na 93,10 % rozpočtu po změnách na r. 2024. Proběhly akce adventní koncerty, Dušičkový večer na zámku, Starobohnické vánoční těšení, Vánoční jarmark chráněných dílen, Vánoční trhy na Ládví. Koncert v Bohnicích, Rozlévání rybí polévky a rozsvícení 5 vánočních stromů.</w:t>
      </w:r>
    </w:p>
    <w:p w14:paraId="11FC9ED2" w14:textId="77777777" w:rsidR="005C4BEF" w:rsidRPr="001D74B7" w:rsidRDefault="005C4BEF" w:rsidP="005C4BEF">
      <w:pPr>
        <w:pStyle w:val="Zkladntext"/>
        <w:numPr>
          <w:ilvl w:val="0"/>
          <w:numId w:val="26"/>
        </w:numPr>
        <w:rPr>
          <w:b w:val="0"/>
          <w:bCs w:val="0"/>
        </w:rPr>
      </w:pPr>
      <w:r w:rsidRPr="001D74B7">
        <w:rPr>
          <w:b w:val="0"/>
          <w:bCs w:val="0"/>
        </w:rPr>
        <w:t>Z Pražské plynárenské jsme obdrželi dotaci na Dušičkový večer na zámku, ÚZ 120. Peníze byly vyčerpány v plné výši.</w:t>
      </w:r>
    </w:p>
    <w:p w14:paraId="23659FDA" w14:textId="69510D6B" w:rsidR="005C4BEF" w:rsidRPr="001D74B7" w:rsidRDefault="005C4BEF" w:rsidP="005C4BEF">
      <w:pPr>
        <w:pStyle w:val="Zkladntext"/>
        <w:numPr>
          <w:ilvl w:val="0"/>
          <w:numId w:val="26"/>
        </w:numPr>
        <w:rPr>
          <w:b w:val="0"/>
          <w:bCs w:val="0"/>
        </w:rPr>
      </w:pPr>
      <w:r w:rsidRPr="001D74B7">
        <w:rPr>
          <w:b w:val="0"/>
          <w:bCs w:val="0"/>
        </w:rPr>
        <w:lastRenderedPageBreak/>
        <w:t xml:space="preserve">Rozpočtová skladba </w:t>
      </w:r>
      <w:r w:rsidRPr="001D74B7">
        <w:rPr>
          <w:b w:val="0"/>
          <w:bCs w:val="0"/>
          <w:i/>
          <w:iCs/>
          <w:u w:val="single"/>
        </w:rPr>
        <w:t xml:space="preserve">3319 </w:t>
      </w:r>
      <w:r w:rsidRPr="001D74B7">
        <w:rPr>
          <w:b w:val="0"/>
          <w:bCs w:val="0"/>
          <w:i/>
          <w:iCs/>
          <w:color w:val="000000"/>
          <w:u w:val="single"/>
        </w:rPr>
        <w:t>– záležitosti kultury</w:t>
      </w:r>
      <w:r w:rsidRPr="001D74B7">
        <w:rPr>
          <w:b w:val="0"/>
          <w:bCs w:val="0"/>
          <w:i/>
          <w:iCs/>
          <w:u w:val="single"/>
        </w:rPr>
        <w:t xml:space="preserve"> j.n. – Vánoční osvětlení, </w:t>
      </w:r>
      <w:r w:rsidRPr="001D74B7">
        <w:rPr>
          <w:b w:val="0"/>
          <w:bCs w:val="0"/>
          <w:i/>
          <w:u w:val="single"/>
        </w:rPr>
        <w:t>ORG 624</w:t>
      </w:r>
      <w:r w:rsidR="00A038F6" w:rsidRPr="001D74B7">
        <w:rPr>
          <w:b w:val="0"/>
          <w:bCs w:val="0"/>
          <w:iCs/>
        </w:rPr>
        <w:t>,</w:t>
      </w:r>
      <w:r w:rsidRPr="001D74B7">
        <w:rPr>
          <w:b w:val="0"/>
          <w:bCs w:val="0"/>
          <w:i/>
        </w:rPr>
        <w:t xml:space="preserve"> </w:t>
      </w:r>
      <w:r w:rsidRPr="001D74B7">
        <w:rPr>
          <w:b w:val="0"/>
          <w:bCs w:val="0"/>
        </w:rPr>
        <w:t>byla čerpána na 93,90 % schváleného rozpočtu na r. 2024. Peníze byly použity na pronájem umělého vánočního stromu a  na nasvícení ulic Prahy 8.</w:t>
      </w:r>
    </w:p>
    <w:p w14:paraId="0CB24591" w14:textId="7AEC6EE1" w:rsidR="005C4BEF" w:rsidRPr="001D74B7" w:rsidRDefault="005C4BEF" w:rsidP="005C4BEF">
      <w:pPr>
        <w:pStyle w:val="Zkladntext"/>
        <w:numPr>
          <w:ilvl w:val="0"/>
          <w:numId w:val="26"/>
        </w:numPr>
        <w:rPr>
          <w:b w:val="0"/>
          <w:bCs w:val="0"/>
        </w:rPr>
      </w:pPr>
      <w:r w:rsidRPr="001D74B7">
        <w:rPr>
          <w:b w:val="0"/>
          <w:bCs w:val="0"/>
          <w:u w:val="single"/>
        </w:rPr>
        <w:t xml:space="preserve">Rozpočtová skladba </w:t>
      </w:r>
      <w:r w:rsidRPr="001D74B7">
        <w:rPr>
          <w:b w:val="0"/>
          <w:bCs w:val="0"/>
          <w:i/>
          <w:iCs/>
          <w:u w:val="single"/>
        </w:rPr>
        <w:t xml:space="preserve">3319 </w:t>
      </w:r>
      <w:r w:rsidRPr="001D74B7">
        <w:rPr>
          <w:b w:val="0"/>
          <w:bCs w:val="0"/>
          <w:i/>
          <w:iCs/>
          <w:color w:val="000000"/>
          <w:u w:val="single"/>
        </w:rPr>
        <w:t>– záležitosti kultury</w:t>
      </w:r>
      <w:r w:rsidRPr="001D74B7">
        <w:rPr>
          <w:b w:val="0"/>
          <w:bCs w:val="0"/>
          <w:i/>
          <w:iCs/>
          <w:u w:val="single"/>
        </w:rPr>
        <w:t xml:space="preserve"> j.n.</w:t>
      </w:r>
      <w:r w:rsidRPr="001D74B7">
        <w:rPr>
          <w:b w:val="0"/>
          <w:bCs w:val="0"/>
          <w:u w:val="single"/>
        </w:rPr>
        <w:t xml:space="preserve">, </w:t>
      </w:r>
      <w:r w:rsidRPr="001D74B7">
        <w:rPr>
          <w:b w:val="0"/>
          <w:bCs w:val="0"/>
          <w:i/>
          <w:u w:val="single"/>
        </w:rPr>
        <w:t>ORG 62</w:t>
      </w:r>
      <w:r w:rsidR="00A038F6" w:rsidRPr="001D74B7">
        <w:rPr>
          <w:b w:val="0"/>
          <w:bCs w:val="0"/>
          <w:i/>
          <w:u w:val="single"/>
        </w:rPr>
        <w:t>5</w:t>
      </w:r>
      <w:r w:rsidR="00A038F6" w:rsidRPr="001D74B7">
        <w:rPr>
          <w:b w:val="0"/>
          <w:bCs w:val="0"/>
          <w:iCs/>
        </w:rPr>
        <w:t>,</w:t>
      </w:r>
      <w:r w:rsidRPr="001D74B7">
        <w:rPr>
          <w:b w:val="0"/>
          <w:bCs w:val="0"/>
        </w:rPr>
        <w:t xml:space="preserve"> </w:t>
      </w:r>
      <w:r w:rsidRPr="001D74B7">
        <w:rPr>
          <w:b w:val="0"/>
          <w:bCs w:val="0"/>
          <w:i/>
        </w:rPr>
        <w:t>Preventivní činnost v</w:t>
      </w:r>
      <w:r w:rsidR="00D820BF" w:rsidRPr="001D74B7">
        <w:rPr>
          <w:b w:val="0"/>
          <w:bCs w:val="0"/>
          <w:i/>
        </w:rPr>
        <w:t> </w:t>
      </w:r>
      <w:r w:rsidRPr="001D74B7">
        <w:rPr>
          <w:b w:val="0"/>
          <w:bCs w:val="0"/>
          <w:i/>
        </w:rPr>
        <w:t xml:space="preserve">oblasti kultury a sportu </w:t>
      </w:r>
      <w:r w:rsidRPr="001D74B7">
        <w:rPr>
          <w:b w:val="0"/>
          <w:bCs w:val="0"/>
        </w:rPr>
        <w:t>byla čerpána na 64,00 % schváleného rozpočtu na r. 2024. Peníze se použily na výuku bruslení na kluzištích a na zajištění výuky tenisu pro děti.</w:t>
      </w:r>
    </w:p>
    <w:p w14:paraId="2E237736" w14:textId="5B906DFA" w:rsidR="005C4BEF" w:rsidRPr="001D74B7" w:rsidRDefault="005C4BEF" w:rsidP="005C4BEF">
      <w:pPr>
        <w:pStyle w:val="Zkladntext"/>
        <w:numPr>
          <w:ilvl w:val="0"/>
          <w:numId w:val="26"/>
        </w:numPr>
        <w:rPr>
          <w:b w:val="0"/>
          <w:bCs w:val="0"/>
        </w:rPr>
      </w:pPr>
      <w:r w:rsidRPr="001D74B7">
        <w:rPr>
          <w:b w:val="0"/>
          <w:bCs w:val="0"/>
        </w:rPr>
        <w:t xml:space="preserve">Rozpočtová skladba </w:t>
      </w:r>
      <w:r w:rsidRPr="001D74B7">
        <w:rPr>
          <w:b w:val="0"/>
          <w:bCs w:val="0"/>
          <w:i/>
          <w:iCs/>
          <w:u w:val="single"/>
        </w:rPr>
        <w:t xml:space="preserve">3319 </w:t>
      </w:r>
      <w:r w:rsidRPr="001D74B7">
        <w:rPr>
          <w:b w:val="0"/>
          <w:bCs w:val="0"/>
          <w:i/>
          <w:iCs/>
          <w:color w:val="000000"/>
          <w:u w:val="single"/>
        </w:rPr>
        <w:t>– záležitosti kultury</w:t>
      </w:r>
      <w:r w:rsidRPr="001D74B7">
        <w:rPr>
          <w:b w:val="0"/>
          <w:bCs w:val="0"/>
          <w:i/>
          <w:iCs/>
          <w:u w:val="single"/>
        </w:rPr>
        <w:t xml:space="preserve"> j.n,</w:t>
      </w:r>
      <w:r w:rsidRPr="001D74B7">
        <w:rPr>
          <w:b w:val="0"/>
          <w:bCs w:val="0"/>
          <w:i/>
          <w:color w:val="000000"/>
          <w:u w:val="single"/>
        </w:rPr>
        <w:t xml:space="preserve"> ORG 62</w:t>
      </w:r>
      <w:r w:rsidR="00A038F6" w:rsidRPr="001D74B7">
        <w:rPr>
          <w:b w:val="0"/>
          <w:bCs w:val="0"/>
          <w:i/>
          <w:color w:val="000000"/>
          <w:u w:val="single"/>
        </w:rPr>
        <w:t>7</w:t>
      </w:r>
      <w:r w:rsidR="00A038F6" w:rsidRPr="001D74B7">
        <w:rPr>
          <w:b w:val="0"/>
          <w:bCs w:val="0"/>
          <w:iCs/>
          <w:color w:val="000000"/>
        </w:rPr>
        <w:t>,</w:t>
      </w:r>
      <w:r w:rsidRPr="001D74B7">
        <w:rPr>
          <w:b w:val="0"/>
          <w:bCs w:val="0"/>
          <w:i/>
          <w:iCs/>
        </w:rPr>
        <w:t xml:space="preserve"> </w:t>
      </w:r>
      <w:r w:rsidRPr="001D74B7">
        <w:rPr>
          <w:b w:val="0"/>
          <w:bCs w:val="0"/>
        </w:rPr>
        <w:t>byla plně vyčerpána na dar Romodromu, na pořádání hudebního festivalu Miri Gili 2024.</w:t>
      </w:r>
    </w:p>
    <w:p w14:paraId="21A11A8D" w14:textId="2FDBB77E" w:rsidR="005C4BEF" w:rsidRPr="001D74B7" w:rsidRDefault="005C4BEF" w:rsidP="005C4BEF">
      <w:pPr>
        <w:pStyle w:val="Zkladntext"/>
        <w:numPr>
          <w:ilvl w:val="0"/>
          <w:numId w:val="26"/>
        </w:numPr>
        <w:rPr>
          <w:b w:val="0"/>
          <w:bCs w:val="0"/>
        </w:rPr>
      </w:pPr>
      <w:r w:rsidRPr="001D74B7">
        <w:rPr>
          <w:b w:val="0"/>
          <w:bCs w:val="0"/>
        </w:rPr>
        <w:t xml:space="preserve">Rozpočtová skladba </w:t>
      </w:r>
      <w:r w:rsidRPr="001D74B7">
        <w:rPr>
          <w:b w:val="0"/>
          <w:bCs w:val="0"/>
          <w:i/>
          <w:iCs/>
          <w:u w:val="single"/>
        </w:rPr>
        <w:t xml:space="preserve">3319 </w:t>
      </w:r>
      <w:r w:rsidRPr="001D74B7">
        <w:rPr>
          <w:b w:val="0"/>
          <w:bCs w:val="0"/>
          <w:i/>
          <w:iCs/>
          <w:color w:val="000000"/>
          <w:u w:val="single"/>
        </w:rPr>
        <w:t>– záležitosti kultury</w:t>
      </w:r>
      <w:r w:rsidRPr="001D74B7">
        <w:rPr>
          <w:b w:val="0"/>
          <w:bCs w:val="0"/>
          <w:i/>
          <w:iCs/>
          <w:u w:val="single"/>
        </w:rPr>
        <w:t xml:space="preserve"> j.n,</w:t>
      </w:r>
      <w:r w:rsidRPr="001D74B7">
        <w:rPr>
          <w:b w:val="0"/>
          <w:bCs w:val="0"/>
          <w:i/>
          <w:color w:val="000000"/>
          <w:u w:val="single"/>
        </w:rPr>
        <w:t xml:space="preserve"> ORG 628 –</w:t>
      </w:r>
      <w:r w:rsidRPr="001D74B7">
        <w:rPr>
          <w:b w:val="0"/>
          <w:bCs w:val="0"/>
          <w:u w:val="single"/>
        </w:rPr>
        <w:t xml:space="preserve"> </w:t>
      </w:r>
      <w:r w:rsidRPr="001D74B7">
        <w:rPr>
          <w:b w:val="0"/>
          <w:bCs w:val="0"/>
          <w:i/>
          <w:color w:val="000000"/>
          <w:u w:val="single"/>
        </w:rPr>
        <w:t>Löwitův mlýn</w:t>
      </w:r>
      <w:r w:rsidRPr="001D74B7">
        <w:rPr>
          <w:b w:val="0"/>
          <w:bCs w:val="0"/>
          <w:i/>
          <w:iCs/>
          <w:u w:val="single"/>
        </w:rPr>
        <w:t xml:space="preserve"> </w:t>
      </w:r>
      <w:r w:rsidRPr="001D74B7">
        <w:rPr>
          <w:b w:val="0"/>
          <w:bCs w:val="0"/>
        </w:rPr>
        <w:t>byla čerpána                     na 86,33</w:t>
      </w:r>
      <w:r w:rsidR="00F737C4" w:rsidRPr="001D74B7">
        <w:rPr>
          <w:b w:val="0"/>
          <w:bCs w:val="0"/>
        </w:rPr>
        <w:t> </w:t>
      </w:r>
      <w:r w:rsidRPr="001D74B7">
        <w:rPr>
          <w:b w:val="0"/>
          <w:bCs w:val="0"/>
        </w:rPr>
        <w:t xml:space="preserve">% schváleného rozpočtu na r. 2024. Proběhla přednáška Úkryt pro Gabčíka, promítání celovečerního filmu o </w:t>
      </w:r>
      <w:proofErr w:type="spellStart"/>
      <w:r w:rsidRPr="001D74B7">
        <w:rPr>
          <w:b w:val="0"/>
          <w:bCs w:val="0"/>
        </w:rPr>
        <w:t>O</w:t>
      </w:r>
      <w:proofErr w:type="spellEnd"/>
      <w:r w:rsidRPr="001D74B7">
        <w:rPr>
          <w:b w:val="0"/>
          <w:bCs w:val="0"/>
        </w:rPr>
        <w:t>. Březinovi a V. Lesném a koncert skupiny Veget.</w:t>
      </w:r>
    </w:p>
    <w:p w14:paraId="3C845516" w14:textId="77777777" w:rsidR="005C4BEF" w:rsidRPr="001D74B7" w:rsidRDefault="005C4BEF" w:rsidP="005C4BEF">
      <w:pPr>
        <w:pStyle w:val="Zkladntext"/>
        <w:numPr>
          <w:ilvl w:val="0"/>
          <w:numId w:val="26"/>
        </w:numPr>
        <w:rPr>
          <w:b w:val="0"/>
          <w:bCs w:val="0"/>
        </w:rPr>
      </w:pPr>
      <w:r w:rsidRPr="001D74B7">
        <w:rPr>
          <w:b w:val="0"/>
          <w:bCs w:val="0"/>
        </w:rPr>
        <w:t xml:space="preserve">Rozpočtová skladba </w:t>
      </w:r>
      <w:r w:rsidRPr="001D74B7">
        <w:rPr>
          <w:b w:val="0"/>
          <w:bCs w:val="0"/>
          <w:i/>
          <w:color w:val="000000"/>
          <w:u w:val="single"/>
        </w:rPr>
        <w:t>3421 – využití volného času dětí a mládeže – sportovní soutěže</w:t>
      </w:r>
      <w:r w:rsidRPr="001D74B7">
        <w:rPr>
          <w:b w:val="0"/>
          <w:bCs w:val="0"/>
          <w:i/>
          <w:iCs/>
          <w:u w:val="single"/>
        </w:rPr>
        <w:t>, ORG 626</w:t>
      </w:r>
      <w:r w:rsidRPr="001D74B7">
        <w:rPr>
          <w:b w:val="0"/>
          <w:bCs w:val="0"/>
          <w:color w:val="000000"/>
        </w:rPr>
        <w:t>,</w:t>
      </w:r>
      <w:r w:rsidRPr="001D74B7">
        <w:rPr>
          <w:b w:val="0"/>
          <w:bCs w:val="0"/>
        </w:rPr>
        <w:t xml:space="preserve"> byla čerpána na 87,92 % rozpočtu po změnách na r. 2024. Peníze byly použity na organizační zajištění Vánočního běhu v Ďáblickém háji a na Běháme s Osmičkou</w:t>
      </w:r>
    </w:p>
    <w:p w14:paraId="3BC0F9DF" w14:textId="2D20B28E" w:rsidR="005C4BEF" w:rsidRPr="001D74B7" w:rsidRDefault="005C4BEF" w:rsidP="005C4BEF">
      <w:pPr>
        <w:pStyle w:val="Zkladntext"/>
        <w:numPr>
          <w:ilvl w:val="0"/>
          <w:numId w:val="26"/>
        </w:numPr>
        <w:rPr>
          <w:b w:val="0"/>
          <w:bCs w:val="0"/>
          <w:color w:val="000000"/>
        </w:rPr>
      </w:pPr>
      <w:r w:rsidRPr="001D74B7">
        <w:rPr>
          <w:b w:val="0"/>
          <w:bCs w:val="0"/>
          <w:color w:val="000000"/>
        </w:rPr>
        <w:t xml:space="preserve">Rozpočtová skladba </w:t>
      </w:r>
      <w:r w:rsidRPr="001D74B7">
        <w:rPr>
          <w:b w:val="0"/>
          <w:bCs w:val="0"/>
          <w:i/>
          <w:color w:val="000000"/>
          <w:u w:val="single"/>
        </w:rPr>
        <w:t>3421 – Osmička pro rodinu, ORG 618</w:t>
      </w:r>
      <w:r w:rsidR="00A038F6" w:rsidRPr="001D74B7">
        <w:rPr>
          <w:b w:val="0"/>
          <w:bCs w:val="0"/>
          <w:iCs/>
          <w:color w:val="000000"/>
        </w:rPr>
        <w:t>,</w:t>
      </w:r>
      <w:r w:rsidRPr="001D74B7">
        <w:rPr>
          <w:b w:val="0"/>
          <w:bCs w:val="0"/>
          <w:i/>
          <w:color w:val="000000"/>
        </w:rPr>
        <w:t xml:space="preserve"> </w:t>
      </w:r>
      <w:r w:rsidRPr="001D74B7">
        <w:rPr>
          <w:b w:val="0"/>
          <w:bCs w:val="0"/>
        </w:rPr>
        <w:t xml:space="preserve">rozpočtované prostředky byly v plné výši odeslány organizaci v rámci </w:t>
      </w:r>
      <w:r w:rsidR="00F737C4" w:rsidRPr="001D74B7">
        <w:rPr>
          <w:b w:val="0"/>
          <w:bCs w:val="0"/>
        </w:rPr>
        <w:t>upraveného</w:t>
      </w:r>
      <w:r w:rsidRPr="001D74B7">
        <w:rPr>
          <w:b w:val="0"/>
          <w:bCs w:val="0"/>
        </w:rPr>
        <w:t xml:space="preserve"> neinvestičního příspěvku na</w:t>
      </w:r>
      <w:r w:rsidR="00D820BF" w:rsidRPr="001D74B7">
        <w:rPr>
          <w:b w:val="0"/>
          <w:bCs w:val="0"/>
        </w:rPr>
        <w:t> </w:t>
      </w:r>
      <w:r w:rsidRPr="001D74B7">
        <w:rPr>
          <w:b w:val="0"/>
          <w:bCs w:val="0"/>
        </w:rPr>
        <w:t>rok 2024.</w:t>
      </w:r>
    </w:p>
    <w:p w14:paraId="753EA16C" w14:textId="34DF1F5D" w:rsidR="005C4BEF" w:rsidRPr="001D74B7" w:rsidRDefault="005C4BEF" w:rsidP="005C4BEF">
      <w:pPr>
        <w:pStyle w:val="Zkladntext"/>
        <w:numPr>
          <w:ilvl w:val="0"/>
          <w:numId w:val="26"/>
        </w:numPr>
        <w:rPr>
          <w:b w:val="0"/>
          <w:bCs w:val="0"/>
          <w:color w:val="000000"/>
        </w:rPr>
      </w:pPr>
      <w:r w:rsidRPr="001D74B7">
        <w:rPr>
          <w:b w:val="0"/>
          <w:bCs w:val="0"/>
        </w:rPr>
        <w:t xml:space="preserve">Rozpočtová skladba </w:t>
      </w:r>
      <w:r w:rsidRPr="001D74B7">
        <w:rPr>
          <w:b w:val="0"/>
          <w:bCs w:val="0"/>
          <w:i/>
          <w:color w:val="000000"/>
          <w:u w:val="single"/>
        </w:rPr>
        <w:t>3429 – Ostatní zájmová činnost a rekreace</w:t>
      </w:r>
      <w:r w:rsidR="00A038F6" w:rsidRPr="001D74B7">
        <w:rPr>
          <w:b w:val="0"/>
          <w:bCs w:val="0"/>
        </w:rPr>
        <w:t xml:space="preserve">, </w:t>
      </w:r>
      <w:r w:rsidRPr="001D74B7">
        <w:rPr>
          <w:b w:val="0"/>
          <w:bCs w:val="0"/>
        </w:rPr>
        <w:t>byla čerpána na 42,42</w:t>
      </w:r>
      <w:r w:rsidR="00D820BF" w:rsidRPr="001D74B7">
        <w:rPr>
          <w:b w:val="0"/>
          <w:bCs w:val="0"/>
        </w:rPr>
        <w:t> </w:t>
      </w:r>
      <w:r w:rsidRPr="001D74B7">
        <w:rPr>
          <w:b w:val="0"/>
          <w:bCs w:val="0"/>
        </w:rPr>
        <w:t>% rozpočtu po změnách na r. 2024. Peníze byly použity na Turnaj v pétanque a Seniorský turnaj v tenisové čtyřhře.</w:t>
      </w:r>
    </w:p>
    <w:p w14:paraId="7EC39C06" w14:textId="6416BD2C" w:rsidR="005C4BEF" w:rsidRPr="001D74B7" w:rsidRDefault="005C4BEF" w:rsidP="005C4BEF">
      <w:pPr>
        <w:pStyle w:val="Zkladntext"/>
        <w:numPr>
          <w:ilvl w:val="0"/>
          <w:numId w:val="26"/>
        </w:numPr>
        <w:rPr>
          <w:b w:val="0"/>
          <w:bCs w:val="0"/>
          <w:color w:val="000000" w:themeColor="text1"/>
        </w:rPr>
      </w:pPr>
      <w:r w:rsidRPr="001D74B7">
        <w:rPr>
          <w:b w:val="0"/>
          <w:bCs w:val="0"/>
          <w:color w:val="000000"/>
        </w:rPr>
        <w:t xml:space="preserve">Rozpočtová skladba </w:t>
      </w:r>
      <w:r w:rsidRPr="001D74B7">
        <w:rPr>
          <w:b w:val="0"/>
          <w:bCs w:val="0"/>
          <w:i/>
          <w:iCs/>
          <w:color w:val="000000"/>
          <w:u w:val="single"/>
        </w:rPr>
        <w:t>3315 – Činnost muzeí a galerií</w:t>
      </w:r>
      <w:r w:rsidR="00A038F6" w:rsidRPr="001D74B7">
        <w:rPr>
          <w:b w:val="0"/>
          <w:bCs w:val="0"/>
          <w:color w:val="000000"/>
        </w:rPr>
        <w:t>,</w:t>
      </w:r>
      <w:r w:rsidRPr="001D74B7">
        <w:rPr>
          <w:b w:val="0"/>
          <w:bCs w:val="0"/>
          <w:i/>
          <w:iCs/>
          <w:color w:val="000000"/>
        </w:rPr>
        <w:t xml:space="preserve"> </w:t>
      </w:r>
      <w:r w:rsidRPr="001D74B7">
        <w:rPr>
          <w:b w:val="0"/>
          <w:bCs w:val="0"/>
        </w:rPr>
        <w:t>byla čerpána na 84,13 % rozpočtu po</w:t>
      </w:r>
      <w:r w:rsidR="00C528CC">
        <w:rPr>
          <w:b w:val="0"/>
          <w:bCs w:val="0"/>
        </w:rPr>
        <w:t> </w:t>
      </w:r>
      <w:r w:rsidRPr="001D74B7">
        <w:rPr>
          <w:b w:val="0"/>
          <w:bCs w:val="0"/>
        </w:rPr>
        <w:t xml:space="preserve">změnách na r. 2024. Peníze byly použity na provozní náklady Reus centra </w:t>
      </w:r>
      <w:r w:rsidRPr="001D74B7">
        <w:rPr>
          <w:b w:val="0"/>
          <w:bCs w:val="0"/>
          <w:color w:val="000000" w:themeColor="text1"/>
        </w:rPr>
        <w:t>v Libeňském světě.</w:t>
      </w:r>
    </w:p>
    <w:p w14:paraId="314592AF" w14:textId="77777777" w:rsidR="005C4BEF" w:rsidRPr="00F9671F" w:rsidRDefault="005C4BEF" w:rsidP="005C4BEF">
      <w:pPr>
        <w:pStyle w:val="Zkladntext"/>
        <w:numPr>
          <w:ilvl w:val="0"/>
          <w:numId w:val="26"/>
        </w:numPr>
        <w:rPr>
          <w:b w:val="0"/>
          <w:bCs w:val="0"/>
          <w:color w:val="000000" w:themeColor="text1"/>
        </w:rPr>
      </w:pPr>
      <w:r w:rsidRPr="001D74B7">
        <w:rPr>
          <w:b w:val="0"/>
          <w:bCs w:val="0"/>
          <w:color w:val="000000" w:themeColor="text1"/>
        </w:rPr>
        <w:t xml:space="preserve">Z rozpočtu MČ Prahy 8 nám byl přidělen příspěvek, ÚZ 81, ve výši 60,5 tis.  Kč na </w:t>
      </w:r>
      <w:r w:rsidRPr="001D74B7">
        <w:rPr>
          <w:b w:val="0"/>
          <w:bCs w:val="0"/>
        </w:rPr>
        <w:t>Reus den. Peníze byly vyčerpány v plné výši.</w:t>
      </w:r>
    </w:p>
    <w:p w14:paraId="5B64DC79" w14:textId="77777777" w:rsidR="00F9671F" w:rsidRPr="001D74B7" w:rsidRDefault="00F9671F" w:rsidP="00F9671F">
      <w:pPr>
        <w:pStyle w:val="Zkladntext"/>
        <w:ind w:left="720"/>
        <w:rPr>
          <w:b w:val="0"/>
          <w:bCs w:val="0"/>
          <w:color w:val="000000" w:themeColor="text1"/>
        </w:rPr>
      </w:pPr>
    </w:p>
    <w:p w14:paraId="3CC15D41" w14:textId="77777777" w:rsidR="005C4BEF" w:rsidRPr="001D74B7" w:rsidRDefault="005C4BEF" w:rsidP="005C4BEF">
      <w:pPr>
        <w:rPr>
          <w:b/>
          <w:bCs/>
          <w:u w:val="single"/>
        </w:rPr>
      </w:pPr>
      <w:r w:rsidRPr="001D74B7">
        <w:rPr>
          <w:b/>
          <w:bCs/>
          <w:u w:val="single"/>
        </w:rPr>
        <w:t>Odbor kancelář starosty (OKS) ÚMČ</w:t>
      </w:r>
    </w:p>
    <w:p w14:paraId="61235237" w14:textId="77777777" w:rsidR="005C4BEF" w:rsidRPr="001D74B7" w:rsidRDefault="005C4BEF" w:rsidP="005C4BEF">
      <w:pPr>
        <w:jc w:val="both"/>
        <w:rPr>
          <w:sz w:val="26"/>
          <w:szCs w:val="26"/>
        </w:rPr>
      </w:pPr>
      <w:r w:rsidRPr="001D74B7">
        <w:t xml:space="preserve">Schválený rozpočet ve výši </w:t>
      </w:r>
      <w:r w:rsidRPr="001D74B7">
        <w:rPr>
          <w:b/>
          <w:bCs/>
        </w:rPr>
        <w:t>1 105 tis. Kč</w:t>
      </w:r>
      <w:r w:rsidRPr="001D74B7">
        <w:t xml:space="preserve"> byl ponížen rozpočtovu úpravou o 200,0 tis. Kč </w:t>
      </w:r>
      <w:r w:rsidRPr="001D74B7">
        <w:br/>
        <w:t xml:space="preserve">z důvodu posílení rozpočtu běžných výdajů v Kap. 08 – hospodářství, komunální služby </w:t>
      </w:r>
      <w:r w:rsidRPr="001D74B7">
        <w:br/>
        <w:t>a územní rozvoj, pol. konzultační, poradenské a právní služby (dodatek in-house smlouvy s a.s. Osmá servisní).</w:t>
      </w:r>
    </w:p>
    <w:p w14:paraId="2315EC63" w14:textId="08DEC5CC" w:rsidR="005C4BEF" w:rsidRPr="001D74B7" w:rsidRDefault="005C4BEF" w:rsidP="005C4BEF">
      <w:pPr>
        <w:jc w:val="both"/>
      </w:pPr>
      <w:r w:rsidRPr="001D74B7">
        <w:t xml:space="preserve">Rozpočet po změnách ve výši </w:t>
      </w:r>
      <w:r w:rsidRPr="001D74B7">
        <w:rPr>
          <w:b/>
          <w:bCs/>
        </w:rPr>
        <w:t>905,0 tis. Kč</w:t>
      </w:r>
      <w:r w:rsidRPr="001D74B7">
        <w:t xml:space="preserve"> byl </w:t>
      </w:r>
      <w:r w:rsidRPr="001D74B7">
        <w:rPr>
          <w:bCs/>
        </w:rPr>
        <w:t xml:space="preserve">čerpán ve výši </w:t>
      </w:r>
      <w:r w:rsidRPr="001D74B7">
        <w:rPr>
          <w:b/>
          <w:bCs/>
        </w:rPr>
        <w:t>682 tis. Kč</w:t>
      </w:r>
      <w:r w:rsidRPr="001D74B7">
        <w:t>, tj. 75,36 % RZ. Finanční prostředky byly využity na moderovaný pořad Expres Praha 8, PR akce a zabezpečení akcí MČ Prahy</w:t>
      </w:r>
      <w:r w:rsidR="00F9671F">
        <w:t> </w:t>
      </w:r>
      <w:r w:rsidRPr="001D74B7">
        <w:t xml:space="preserve">8: </w:t>
      </w:r>
    </w:p>
    <w:p w14:paraId="1B1A54BB" w14:textId="77777777" w:rsidR="005C4BEF" w:rsidRPr="001D74B7" w:rsidRDefault="005C4BEF" w:rsidP="005C4BEF">
      <w:pPr>
        <w:pStyle w:val="Odstavecseseznamem"/>
        <w:numPr>
          <w:ilvl w:val="0"/>
          <w:numId w:val="23"/>
        </w:numPr>
        <w:jc w:val="both"/>
      </w:pPr>
      <w:r w:rsidRPr="001D74B7">
        <w:t xml:space="preserve">5. ročník Fotbalového turnaje SAPHO CUP, </w:t>
      </w:r>
    </w:p>
    <w:p w14:paraId="5C313757" w14:textId="77777777" w:rsidR="005C4BEF" w:rsidRPr="001D74B7" w:rsidRDefault="005C4BEF" w:rsidP="005C4BEF">
      <w:pPr>
        <w:pStyle w:val="Odstavecseseznamem"/>
        <w:numPr>
          <w:ilvl w:val="0"/>
          <w:numId w:val="23"/>
        </w:numPr>
        <w:jc w:val="both"/>
      </w:pPr>
      <w:r w:rsidRPr="001D74B7">
        <w:t xml:space="preserve">Dětský den, </w:t>
      </w:r>
    </w:p>
    <w:p w14:paraId="6724E14A" w14:textId="77777777" w:rsidR="005C4BEF" w:rsidRPr="001D74B7" w:rsidRDefault="005C4BEF" w:rsidP="005C4BEF">
      <w:pPr>
        <w:pStyle w:val="Odstavecseseznamem"/>
        <w:numPr>
          <w:ilvl w:val="0"/>
          <w:numId w:val="23"/>
        </w:numPr>
        <w:jc w:val="both"/>
      </w:pPr>
      <w:r w:rsidRPr="001D74B7">
        <w:t>Rodinný sportovní den k uctění památky hrdinů Anthropoid, Mezinárodní turnaj ve volejbale „</w:t>
      </w:r>
      <w:proofErr w:type="spellStart"/>
      <w:r w:rsidRPr="001D74B7">
        <w:t>Sitting</w:t>
      </w:r>
      <w:proofErr w:type="spellEnd"/>
      <w:r w:rsidRPr="001D74B7">
        <w:t xml:space="preserve"> </w:t>
      </w:r>
      <w:proofErr w:type="spellStart"/>
      <w:r w:rsidRPr="001D74B7">
        <w:t>Comet</w:t>
      </w:r>
      <w:proofErr w:type="spellEnd"/>
      <w:r w:rsidRPr="001D74B7">
        <w:t>“,</w:t>
      </w:r>
    </w:p>
    <w:p w14:paraId="0CE3C82D" w14:textId="77777777" w:rsidR="005C4BEF" w:rsidRPr="001D74B7" w:rsidRDefault="005C4BEF" w:rsidP="005C4BEF">
      <w:pPr>
        <w:pStyle w:val="Odstavecseseznamem"/>
        <w:numPr>
          <w:ilvl w:val="0"/>
          <w:numId w:val="23"/>
        </w:numPr>
        <w:jc w:val="both"/>
      </w:pPr>
      <w:r w:rsidRPr="001D74B7">
        <w:t>Organizační zabezpečení na XI. Ročník mezinárodního šachového festivalu 2024,</w:t>
      </w:r>
    </w:p>
    <w:p w14:paraId="1983163B" w14:textId="7888F54A" w:rsidR="005C4BEF" w:rsidRPr="001D74B7" w:rsidRDefault="005C4BEF" w:rsidP="005C4BEF">
      <w:pPr>
        <w:pStyle w:val="Odstavecseseznamem"/>
        <w:numPr>
          <w:ilvl w:val="0"/>
          <w:numId w:val="23"/>
        </w:numPr>
        <w:jc w:val="both"/>
      </w:pPr>
      <w:r w:rsidRPr="001D74B7">
        <w:t>PR městské části Praha 8 – „Vnější pražský okruh“</w:t>
      </w:r>
      <w:r w:rsidR="000179F5" w:rsidRPr="001D74B7">
        <w:t>,</w:t>
      </w:r>
    </w:p>
    <w:p w14:paraId="54F88B88" w14:textId="393720C7" w:rsidR="005C4BEF" w:rsidRPr="001D74B7" w:rsidRDefault="005C4BEF" w:rsidP="005C4BEF">
      <w:pPr>
        <w:pStyle w:val="Odstavecseseznamem"/>
        <w:numPr>
          <w:ilvl w:val="0"/>
          <w:numId w:val="23"/>
        </w:numPr>
        <w:jc w:val="both"/>
      </w:pPr>
      <w:r w:rsidRPr="001D74B7">
        <w:t>Měsíčník expres Prah 8 – moderovaný pořad PRAHA TV s.r.o.</w:t>
      </w:r>
      <w:r w:rsidR="000179F5" w:rsidRPr="001D74B7">
        <w:t>,</w:t>
      </w:r>
    </w:p>
    <w:p w14:paraId="5E0DBFCA" w14:textId="49AD5B91" w:rsidR="005C4BEF" w:rsidRPr="001D74B7" w:rsidRDefault="005C4BEF" w:rsidP="005C4BEF">
      <w:pPr>
        <w:pStyle w:val="Odstavecseseznamem"/>
        <w:numPr>
          <w:ilvl w:val="0"/>
          <w:numId w:val="23"/>
        </w:numPr>
        <w:jc w:val="both"/>
      </w:pPr>
      <w:r w:rsidRPr="001D74B7">
        <w:t>Koprodukční a licenční smlouva – příspěvek na vznik a licenci filmu o historii čtvrti Libně v Praze 8 a Praze 9</w:t>
      </w:r>
      <w:r w:rsidR="008C33C8" w:rsidRPr="001D74B7">
        <w:t>.</w:t>
      </w:r>
    </w:p>
    <w:p w14:paraId="50838AFD" w14:textId="77777777" w:rsidR="005C4BEF" w:rsidRPr="001D74B7" w:rsidRDefault="005C4BEF" w:rsidP="005C4BEF">
      <w:pPr>
        <w:jc w:val="both"/>
        <w:rPr>
          <w:b/>
          <w:sz w:val="28"/>
          <w:szCs w:val="28"/>
          <w:u w:val="single"/>
        </w:rPr>
      </w:pPr>
    </w:p>
    <w:p w14:paraId="6177E73F" w14:textId="77777777" w:rsidR="005C4BEF" w:rsidRPr="001D74B7" w:rsidRDefault="005C4BEF" w:rsidP="005C4BEF">
      <w:pPr>
        <w:jc w:val="both"/>
        <w:rPr>
          <w:b/>
          <w:sz w:val="28"/>
          <w:szCs w:val="28"/>
          <w:u w:val="single"/>
        </w:rPr>
      </w:pPr>
    </w:p>
    <w:p w14:paraId="4FEF45D6" w14:textId="77777777" w:rsidR="005C4BEF" w:rsidRPr="001D74B7" w:rsidRDefault="005C4BEF" w:rsidP="005C4BEF">
      <w:pPr>
        <w:jc w:val="both"/>
        <w:rPr>
          <w:b/>
          <w:sz w:val="28"/>
          <w:szCs w:val="28"/>
          <w:u w:val="single"/>
        </w:rPr>
      </w:pPr>
      <w:r w:rsidRPr="001D74B7">
        <w:rPr>
          <w:b/>
          <w:sz w:val="28"/>
          <w:szCs w:val="28"/>
          <w:u w:val="single"/>
        </w:rPr>
        <w:t>Kapitola 07 – bezpečnost</w:t>
      </w:r>
    </w:p>
    <w:p w14:paraId="2956F670" w14:textId="77777777" w:rsidR="005C4BEF" w:rsidRPr="001D74B7" w:rsidRDefault="005C4BEF" w:rsidP="005C4BEF">
      <w:pPr>
        <w:jc w:val="both"/>
        <w:rPr>
          <w:b/>
          <w:sz w:val="28"/>
          <w:szCs w:val="28"/>
          <w:u w:val="single"/>
        </w:rPr>
      </w:pPr>
    </w:p>
    <w:p w14:paraId="0838FC69" w14:textId="77777777" w:rsidR="005C4BEF" w:rsidRPr="001D74B7" w:rsidRDefault="005C4BEF" w:rsidP="005C4BEF">
      <w:pPr>
        <w:jc w:val="both"/>
        <w:rPr>
          <w:b/>
          <w:u w:val="single"/>
        </w:rPr>
      </w:pPr>
      <w:r w:rsidRPr="001D74B7">
        <w:rPr>
          <w:b/>
          <w:u w:val="single"/>
        </w:rPr>
        <w:t>Oddělení bezpečnosti a krizového řízení (OBKŘ) ÚMČ</w:t>
      </w:r>
    </w:p>
    <w:p w14:paraId="0D37F3D5" w14:textId="77777777" w:rsidR="005C4BEF" w:rsidRPr="001D74B7" w:rsidRDefault="005C4BEF" w:rsidP="005C4BEF">
      <w:pPr>
        <w:jc w:val="both"/>
        <w:rPr>
          <w:bCs/>
        </w:rPr>
      </w:pPr>
      <w:r w:rsidRPr="001D74B7">
        <w:rPr>
          <w:bCs/>
        </w:rPr>
        <w:t xml:space="preserve">Schválený rozpočet ve výši </w:t>
      </w:r>
      <w:r w:rsidRPr="001D74B7">
        <w:rPr>
          <w:b/>
        </w:rPr>
        <w:t xml:space="preserve">2 505 tis. Kč </w:t>
      </w:r>
      <w:r w:rsidRPr="001D74B7">
        <w:rPr>
          <w:bCs/>
        </w:rPr>
        <w:t xml:space="preserve">byl upraven na výši </w:t>
      </w:r>
      <w:r w:rsidRPr="001D74B7">
        <w:rPr>
          <w:b/>
        </w:rPr>
        <w:t xml:space="preserve">2 965,1 tis. Kč </w:t>
      </w:r>
      <w:r w:rsidRPr="001D74B7">
        <w:rPr>
          <w:bCs/>
        </w:rPr>
        <w:t xml:space="preserve">a ve sledovaném období čerpán částkou </w:t>
      </w:r>
      <w:r w:rsidRPr="001D74B7">
        <w:rPr>
          <w:b/>
        </w:rPr>
        <w:t>2 959 tis. Kč</w:t>
      </w:r>
      <w:r w:rsidRPr="001D74B7">
        <w:rPr>
          <w:bCs/>
        </w:rPr>
        <w:t>, což je 99,79 % RZ.</w:t>
      </w:r>
    </w:p>
    <w:p w14:paraId="3691E1E2" w14:textId="77777777" w:rsidR="005C4BEF" w:rsidRPr="001D74B7" w:rsidRDefault="005C4BEF" w:rsidP="005C4BEF">
      <w:pPr>
        <w:jc w:val="both"/>
      </w:pPr>
    </w:p>
    <w:p w14:paraId="15937B16" w14:textId="2970AAE0" w:rsidR="005C4BEF" w:rsidRPr="001D74B7" w:rsidRDefault="005C4BEF" w:rsidP="005C4BEF">
      <w:pPr>
        <w:jc w:val="both"/>
        <w:rPr>
          <w:rFonts w:eastAsia="MS Mincho"/>
        </w:rPr>
      </w:pPr>
      <w:r w:rsidRPr="001D74B7">
        <w:t xml:space="preserve">OBKŘ ve sledovaném období čerpal: </w:t>
      </w:r>
      <w:r w:rsidRPr="001D74B7">
        <w:rPr>
          <w:bCs/>
        </w:rPr>
        <w:t xml:space="preserve">na </w:t>
      </w:r>
      <w:r w:rsidRPr="001D74B7">
        <w:t>úhradu telefonních paušálů Městské policie HMP (2</w:t>
      </w:r>
      <w:r w:rsidR="005D56F5" w:rsidRPr="001D74B7">
        <w:t>2</w:t>
      </w:r>
      <w:r w:rsidRPr="001D74B7">
        <w:t> tis.</w:t>
      </w:r>
      <w:r w:rsidR="0040770E">
        <w:t> </w:t>
      </w:r>
      <w:r w:rsidRPr="001D74B7">
        <w:t xml:space="preserve">Kč), JSDH čerpala prostředky ve výši 1 165 tis. Kč. Z činnosti odboru bylo celkem vyčerpáno 1 772 tis. Kč na úhradu např.: 12 x vysoušeč Master DH 732, 14x AED </w:t>
      </w:r>
      <w:proofErr w:type="spellStart"/>
      <w:r w:rsidRPr="001D74B7">
        <w:t>defibrilator</w:t>
      </w:r>
      <w:proofErr w:type="spellEnd"/>
      <w:r w:rsidRPr="001D74B7">
        <w:t xml:space="preserve"> PHILIPS </w:t>
      </w:r>
      <w:r w:rsidRPr="001D74B7">
        <w:lastRenderedPageBreak/>
        <w:t xml:space="preserve">HeartStart FRx, 14x Odolná brašna </w:t>
      </w:r>
      <w:r w:rsidR="00A038F6" w:rsidRPr="001D74B7">
        <w:t>–</w:t>
      </w:r>
      <w:r w:rsidRPr="001D74B7">
        <w:t xml:space="preserve"> </w:t>
      </w:r>
      <w:proofErr w:type="spellStart"/>
      <w:r w:rsidRPr="001D74B7">
        <w:t>Carrying</w:t>
      </w:r>
      <w:proofErr w:type="spellEnd"/>
      <w:r w:rsidRPr="001D74B7">
        <w:t xml:space="preserve"> Case, 14x Dětský klíč, nákup lékárniček na zeď, údržba a servis elektrokol. </w:t>
      </w:r>
    </w:p>
    <w:p w14:paraId="55E5C89E" w14:textId="77777777" w:rsidR="005C4BEF" w:rsidRPr="001D74B7" w:rsidRDefault="005C4BEF" w:rsidP="005C4BEF">
      <w:pPr>
        <w:pStyle w:val="Zkladntextodsazen"/>
        <w:ind w:left="0"/>
        <w:rPr>
          <w:rFonts w:eastAsia="MS Mincho"/>
          <w:bCs/>
        </w:rPr>
      </w:pPr>
    </w:p>
    <w:p w14:paraId="6B4E3621" w14:textId="77777777" w:rsidR="005C4BEF" w:rsidRPr="001D74B7" w:rsidRDefault="005C4BEF" w:rsidP="005C4BEF">
      <w:pPr>
        <w:pStyle w:val="Zkladntextodsazen"/>
        <w:ind w:left="0"/>
        <w:rPr>
          <w:rFonts w:eastAsia="MS Mincho"/>
          <w:bCs/>
        </w:rPr>
      </w:pPr>
    </w:p>
    <w:p w14:paraId="327F7CEF" w14:textId="77777777" w:rsidR="005C4BEF" w:rsidRPr="001D74B7" w:rsidRDefault="005C4BEF" w:rsidP="005C4BEF">
      <w:pPr>
        <w:jc w:val="both"/>
        <w:rPr>
          <w:b/>
          <w:bCs/>
          <w:sz w:val="28"/>
          <w:szCs w:val="28"/>
          <w:u w:val="single"/>
        </w:rPr>
      </w:pPr>
      <w:r w:rsidRPr="001D74B7">
        <w:rPr>
          <w:b/>
          <w:bCs/>
          <w:sz w:val="28"/>
          <w:szCs w:val="28"/>
          <w:u w:val="single"/>
        </w:rPr>
        <w:t>Kapitola 08 – hospodářství</w:t>
      </w:r>
    </w:p>
    <w:p w14:paraId="5FE8BADC" w14:textId="77777777" w:rsidR="005C4BEF" w:rsidRPr="001D74B7" w:rsidRDefault="005C4BEF" w:rsidP="005C4BEF">
      <w:pPr>
        <w:jc w:val="both"/>
        <w:rPr>
          <w:b/>
          <w:bCs/>
          <w:sz w:val="28"/>
          <w:szCs w:val="28"/>
          <w:u w:val="single"/>
        </w:rPr>
      </w:pPr>
    </w:p>
    <w:p w14:paraId="7E55622F" w14:textId="77777777" w:rsidR="005C4BEF" w:rsidRPr="001D74B7" w:rsidRDefault="005C4BEF" w:rsidP="005C4BEF">
      <w:pPr>
        <w:jc w:val="both"/>
        <w:rPr>
          <w:b/>
          <w:bCs/>
          <w:u w:val="single"/>
        </w:rPr>
      </w:pPr>
      <w:r w:rsidRPr="001D74B7">
        <w:rPr>
          <w:b/>
          <w:bCs/>
          <w:u w:val="single"/>
        </w:rPr>
        <w:t>Odbor správy majetku (OSM) ÚMČ</w:t>
      </w:r>
    </w:p>
    <w:p w14:paraId="2CA4A43B" w14:textId="77777777" w:rsidR="005C4BEF" w:rsidRPr="001D74B7" w:rsidRDefault="005C4BEF" w:rsidP="005C4BEF">
      <w:pPr>
        <w:jc w:val="both"/>
      </w:pPr>
      <w:r w:rsidRPr="001D74B7">
        <w:t xml:space="preserve">Čerpání běžných výdajů OSM ke dni 31.12.2024 činilo </w:t>
      </w:r>
      <w:r w:rsidRPr="001D74B7">
        <w:rPr>
          <w:b/>
          <w:bCs/>
        </w:rPr>
        <w:t>14 258 tis. Kč</w:t>
      </w:r>
      <w:r w:rsidRPr="001D74B7">
        <w:t>, tj. 79,16 % RZ, z toho:</w:t>
      </w:r>
    </w:p>
    <w:p w14:paraId="433D285A" w14:textId="77777777" w:rsidR="005C4BEF" w:rsidRPr="001D74B7" w:rsidRDefault="005C4BEF" w:rsidP="005C4BEF">
      <w:pPr>
        <w:jc w:val="both"/>
      </w:pPr>
    </w:p>
    <w:p w14:paraId="1C41D206" w14:textId="77777777" w:rsidR="005C4BEF" w:rsidRPr="001D74B7" w:rsidRDefault="005C4BEF" w:rsidP="005C4BEF">
      <w:pPr>
        <w:jc w:val="both"/>
      </w:pPr>
      <w:r w:rsidRPr="001D74B7">
        <w:rPr>
          <w:b/>
          <w:bCs/>
        </w:rPr>
        <w:t xml:space="preserve">Činnost odboru: </w:t>
      </w:r>
      <w:r w:rsidRPr="001D74B7">
        <w:t>čerpání ve výši 10 159 tis. Kč (73,48 % RZ)</w:t>
      </w:r>
    </w:p>
    <w:p w14:paraId="2422F50A" w14:textId="53930A7A" w:rsidR="005C4BEF" w:rsidRPr="001D74B7" w:rsidRDefault="005C4BEF" w:rsidP="005C4BEF">
      <w:pPr>
        <w:jc w:val="both"/>
      </w:pPr>
      <w:r w:rsidRPr="001D74B7">
        <w:t>Drobný dlouhodobý hmotný majetek – čerpáno 40</w:t>
      </w:r>
      <w:r w:rsidR="00311326" w:rsidRPr="001D74B7">
        <w:t>9</w:t>
      </w:r>
      <w:r w:rsidRPr="001D74B7">
        <w:t xml:space="preserve"> tis. Kč (88,85 % RZ)</w:t>
      </w:r>
    </w:p>
    <w:p w14:paraId="6C1F57B2" w14:textId="77777777" w:rsidR="005C4BEF" w:rsidRPr="001D74B7" w:rsidRDefault="005C4BEF" w:rsidP="005C4BEF">
      <w:pPr>
        <w:numPr>
          <w:ilvl w:val="0"/>
          <w:numId w:val="19"/>
        </w:numPr>
        <w:jc w:val="both"/>
      </w:pPr>
      <w:r w:rsidRPr="001D74B7">
        <w:t xml:space="preserve">Objednávka č. OBJD/2023-070 ze dne 06.11.2023 vystavena OSMS a. s. – za dodání a instalaci sedmi kusů betonových zábran </w:t>
      </w:r>
      <w:proofErr w:type="spellStart"/>
      <w:r w:rsidRPr="001D74B7">
        <w:t>Citybloc</w:t>
      </w:r>
      <w:proofErr w:type="spellEnd"/>
      <w:r w:rsidRPr="001D74B7">
        <w:t xml:space="preserve"> byly firmě Pražské služby a. s., Pod Šancemi 444/1, Praha 9. </w:t>
      </w:r>
    </w:p>
    <w:p w14:paraId="09744A6B" w14:textId="3189F4BD" w:rsidR="005C4BEF" w:rsidRPr="001D74B7" w:rsidRDefault="005C4BEF" w:rsidP="005C4BEF">
      <w:pPr>
        <w:numPr>
          <w:ilvl w:val="0"/>
          <w:numId w:val="19"/>
        </w:numPr>
        <w:jc w:val="both"/>
      </w:pPr>
      <w:r w:rsidRPr="001D74B7">
        <w:t>Kupní smlouva č. 2024/00268 (2024/0100/OSM.DOBCH) uzavřena mezi Českou poštou s. p. a</w:t>
      </w:r>
      <w:r w:rsidR="00C13036">
        <w:t> </w:t>
      </w:r>
      <w:r w:rsidRPr="001D74B7">
        <w:t xml:space="preserve">MČ Praha 8 dne 04.03.2024. </w:t>
      </w:r>
    </w:p>
    <w:p w14:paraId="4D579CFF" w14:textId="77777777" w:rsidR="005C4BEF" w:rsidRPr="001D74B7" w:rsidRDefault="005C4BEF" w:rsidP="005C4BEF">
      <w:pPr>
        <w:numPr>
          <w:ilvl w:val="0"/>
          <w:numId w:val="19"/>
        </w:numPr>
        <w:jc w:val="both"/>
      </w:pPr>
      <w:r w:rsidRPr="001D74B7">
        <w:t xml:space="preserve">OSMS a. s. na základě Kupní smlouvy č. ZPŘ/01/2023 ze dne 19.02.2024 uzavřené s firmou IN-GASTRO s. r. o., Erbenova 566, Tábor, za gastro technologie a vybavení (např. fritéza, výrobník ledu, chladící skříň, regál nerezový, sada 6 disků ke krouhači, stolní baterie, nerez police) pro bistro Mazurská 484. </w:t>
      </w:r>
    </w:p>
    <w:p w14:paraId="352ED055" w14:textId="77777777" w:rsidR="005C4BEF" w:rsidRPr="001D74B7" w:rsidRDefault="005C4BEF" w:rsidP="005C4BEF">
      <w:pPr>
        <w:jc w:val="both"/>
      </w:pPr>
    </w:p>
    <w:p w14:paraId="5FFB23B8" w14:textId="00ABB9A4" w:rsidR="005C4BEF" w:rsidRPr="001D74B7" w:rsidRDefault="005C4BEF" w:rsidP="005C4BEF">
      <w:pPr>
        <w:pStyle w:val="Nadpis3"/>
        <w:jc w:val="both"/>
        <w:rPr>
          <w:u w:val="none"/>
        </w:rPr>
      </w:pPr>
      <w:r w:rsidRPr="001D74B7">
        <w:rPr>
          <w:u w:val="none"/>
        </w:rPr>
        <w:t>Nájemné – čerpáno 111 tis. Kč (88,92 % RZ)</w:t>
      </w:r>
    </w:p>
    <w:p w14:paraId="409637B0" w14:textId="77777777" w:rsidR="005C4BEF" w:rsidRPr="001D74B7" w:rsidRDefault="005C4BEF" w:rsidP="005C4BEF">
      <w:pPr>
        <w:numPr>
          <w:ilvl w:val="0"/>
          <w:numId w:val="20"/>
        </w:numPr>
        <w:jc w:val="both"/>
      </w:pPr>
      <w:r w:rsidRPr="001D74B7">
        <w:t xml:space="preserve">Nájem pozemku hotelu Čechie parcela číslo 693/138, k. ú. Karlín (příjezdová cesta k parkovišti Nekvasilova), nájemní smlouva č. 2013/0800/MO.DOBCH ze dne 24.09.2013. </w:t>
      </w:r>
    </w:p>
    <w:p w14:paraId="5DE33FB7" w14:textId="77777777" w:rsidR="005C4BEF" w:rsidRPr="001D74B7" w:rsidRDefault="005C4BEF" w:rsidP="005C4BEF">
      <w:pPr>
        <w:numPr>
          <w:ilvl w:val="0"/>
          <w:numId w:val="20"/>
        </w:numPr>
        <w:jc w:val="both"/>
      </w:pPr>
      <w:r w:rsidRPr="001D74B7">
        <w:t xml:space="preserve">Smlouva o nájmu č. 1/24/1250/314 ze dne 10.06.2024 uzavřena mezi HMP – TSK hl. m. P. a. s. a MČ Praha 8 na pronájem části pozemku parc. č. 2364/1, k. ú. Kobylisy. </w:t>
      </w:r>
    </w:p>
    <w:p w14:paraId="72103515" w14:textId="77777777" w:rsidR="005C4BEF" w:rsidRPr="001D74B7" w:rsidRDefault="005C4BEF" w:rsidP="005C4BEF">
      <w:pPr>
        <w:ind w:left="720"/>
        <w:jc w:val="both"/>
      </w:pPr>
    </w:p>
    <w:p w14:paraId="72D14C27" w14:textId="3F5EBD83" w:rsidR="005C4BEF" w:rsidRPr="001D74B7" w:rsidRDefault="005C4BEF" w:rsidP="005C4BEF">
      <w:pPr>
        <w:jc w:val="both"/>
      </w:pPr>
      <w:r w:rsidRPr="001D74B7">
        <w:t xml:space="preserve">Konzultační, poradenské a právní služby – čerpáno 8 186 </w:t>
      </w:r>
      <w:r w:rsidR="00311326" w:rsidRPr="001D74B7">
        <w:t xml:space="preserve">tis. </w:t>
      </w:r>
      <w:r w:rsidRPr="001D74B7">
        <w:t>Kč (81,33 % RZ)</w:t>
      </w:r>
    </w:p>
    <w:p w14:paraId="6263792A" w14:textId="77777777" w:rsidR="005C4BEF" w:rsidRPr="001D74B7" w:rsidRDefault="005C4BEF" w:rsidP="005C4BEF">
      <w:pPr>
        <w:jc w:val="both"/>
        <w:rPr>
          <w:b/>
          <w:bCs/>
        </w:rPr>
      </w:pPr>
      <w:r w:rsidRPr="001D74B7">
        <w:t>Budování dětských skupin</w:t>
      </w:r>
      <w:r w:rsidRPr="001D74B7">
        <w:rPr>
          <w:b/>
          <w:bCs/>
        </w:rPr>
        <w:t>:</w:t>
      </w:r>
    </w:p>
    <w:p w14:paraId="1D2C29FC" w14:textId="77777777" w:rsidR="005C4BEF" w:rsidRPr="001D74B7" w:rsidRDefault="005C4BEF" w:rsidP="005C4BEF">
      <w:pPr>
        <w:numPr>
          <w:ilvl w:val="0"/>
          <w:numId w:val="21"/>
        </w:numPr>
        <w:jc w:val="both"/>
      </w:pPr>
      <w:r w:rsidRPr="001D74B7">
        <w:t>V souvislosti se záměrem MČ Praha 8 realizovat na území MČ Praha 8 dětské skupiny byly na základě smluv a objednávek uhrazeny náklady za:</w:t>
      </w:r>
    </w:p>
    <w:p w14:paraId="42536756" w14:textId="6855311A" w:rsidR="005C4BEF" w:rsidRPr="001D74B7" w:rsidRDefault="005C4BEF" w:rsidP="005C4BEF">
      <w:pPr>
        <w:ind w:left="720"/>
        <w:jc w:val="both"/>
        <w:rPr>
          <w:i/>
          <w:iCs/>
        </w:rPr>
      </w:pPr>
      <w:r w:rsidRPr="001D74B7">
        <w:t xml:space="preserve">poradenské služby,  zpracování posudku Palmovka 2179/6a  správnosti metodických postupů a reálnost obvyklé ceny, stanovení obvyklé ceny NP Zenklova 2530/23, energetický posudek přestavba NP Křižíkova 45 na dětskou skupinu, prověřovací studie dětská skupina II. a I., zajištění komplexní administrace žádosti o dotaci, právní porada spolupráce se soukromoprávním subjektem, ocenění NP Zenklova 2530,  zpracování PD dětská skupina Palmovka, vypracování studie proveditelnosti  DS Hrubého, zpracování PD dětská skupina Zenklova, vypracování architektonických studií dětských hřišť, projekt k získání dotace, právní služby uhrazeny náklady v </w:t>
      </w:r>
      <w:r w:rsidRPr="001D74B7">
        <w:rPr>
          <w:color w:val="000000" w:themeColor="text1"/>
        </w:rPr>
        <w:t>celkové výši 5</w:t>
      </w:r>
      <w:r w:rsidR="00F72C2C" w:rsidRPr="001D74B7">
        <w:rPr>
          <w:color w:val="000000" w:themeColor="text1"/>
        </w:rPr>
        <w:t> </w:t>
      </w:r>
      <w:r w:rsidRPr="001D74B7">
        <w:rPr>
          <w:color w:val="000000" w:themeColor="text1"/>
        </w:rPr>
        <w:t>8</w:t>
      </w:r>
      <w:r w:rsidR="00F72C2C" w:rsidRPr="001D74B7">
        <w:rPr>
          <w:color w:val="000000" w:themeColor="text1"/>
        </w:rPr>
        <w:t xml:space="preserve">90 tis. </w:t>
      </w:r>
      <w:r w:rsidRPr="001D74B7">
        <w:rPr>
          <w:color w:val="000000" w:themeColor="text1"/>
        </w:rPr>
        <w:t>Kč</w:t>
      </w:r>
      <w:r w:rsidRPr="001D74B7">
        <w:rPr>
          <w:i/>
          <w:iCs/>
          <w:color w:val="000000" w:themeColor="text1"/>
        </w:rPr>
        <w:t xml:space="preserve"> </w:t>
      </w:r>
    </w:p>
    <w:p w14:paraId="14B03054" w14:textId="77777777" w:rsidR="005C4BEF" w:rsidRPr="001D74B7" w:rsidRDefault="005C4BEF" w:rsidP="005C4BEF">
      <w:pPr>
        <w:jc w:val="both"/>
      </w:pPr>
      <w:r w:rsidRPr="001D74B7">
        <w:t>Ostatní náklady:</w:t>
      </w:r>
    </w:p>
    <w:p w14:paraId="463AB113" w14:textId="77777777" w:rsidR="005C4BEF" w:rsidRPr="001D74B7" w:rsidRDefault="005C4BEF" w:rsidP="005C4BEF">
      <w:pPr>
        <w:numPr>
          <w:ilvl w:val="0"/>
          <w:numId w:val="21"/>
        </w:numPr>
        <w:jc w:val="both"/>
      </w:pPr>
      <w:r w:rsidRPr="001D74B7">
        <w:t xml:space="preserve">zpracování dendrologického posudku jerlínu japonského v Sovově ul. </w:t>
      </w:r>
    </w:p>
    <w:p w14:paraId="54A80656" w14:textId="77777777" w:rsidR="005C4BEF" w:rsidRPr="001D74B7" w:rsidRDefault="005C4BEF" w:rsidP="005C4BEF">
      <w:pPr>
        <w:numPr>
          <w:ilvl w:val="0"/>
          <w:numId w:val="21"/>
        </w:numPr>
        <w:jc w:val="both"/>
      </w:pPr>
      <w:r w:rsidRPr="001D74B7">
        <w:t xml:space="preserve">aktualizace dokumentace bouracích prací 2 ks bigboardů V Holešovičkách </w:t>
      </w:r>
    </w:p>
    <w:p w14:paraId="4D07E250" w14:textId="77777777" w:rsidR="005C4BEF" w:rsidRPr="001D74B7" w:rsidRDefault="005C4BEF" w:rsidP="005C4BEF">
      <w:pPr>
        <w:numPr>
          <w:ilvl w:val="0"/>
          <w:numId w:val="21"/>
        </w:numPr>
        <w:jc w:val="both"/>
      </w:pPr>
      <w:r w:rsidRPr="001D74B7">
        <w:t>právní poradenství spolupráce se soukromoprávním subjektem</w:t>
      </w:r>
    </w:p>
    <w:p w14:paraId="4282056F" w14:textId="77777777" w:rsidR="005C4BEF" w:rsidRPr="001D74B7" w:rsidRDefault="005C4BEF" w:rsidP="005C4BEF">
      <w:pPr>
        <w:numPr>
          <w:ilvl w:val="0"/>
          <w:numId w:val="21"/>
        </w:numPr>
        <w:jc w:val="both"/>
      </w:pPr>
      <w:r w:rsidRPr="001D74B7">
        <w:t>stavebně technický průzkum zdiva kaple Bohnický hřbitov</w:t>
      </w:r>
    </w:p>
    <w:p w14:paraId="11173C28" w14:textId="2E90DE1E" w:rsidR="005C4BEF" w:rsidRPr="001D74B7" w:rsidRDefault="005C4BEF" w:rsidP="005C4BEF">
      <w:pPr>
        <w:numPr>
          <w:ilvl w:val="0"/>
          <w:numId w:val="21"/>
        </w:numPr>
        <w:jc w:val="both"/>
      </w:pPr>
      <w:r w:rsidRPr="001D74B7">
        <w:t>ekonomická analýza spolupráce MČ P8 a společností Doma domo s. r. o., provedení revizí 2 TDD objektů Pernerova 287 a 288, vyhotovení digitalizace domu Taussigova 1172, zpracování odborného stanoviska k využitelnosti dotačního programu dostupné nájemní bydlení uhrazeny náklady ve výši 2</w:t>
      </w:r>
      <w:r w:rsidR="00F72C2C" w:rsidRPr="001D74B7">
        <w:t> </w:t>
      </w:r>
      <w:r w:rsidRPr="001D74B7">
        <w:t>296</w:t>
      </w:r>
      <w:r w:rsidR="00F72C2C" w:rsidRPr="001D74B7">
        <w:t xml:space="preserve"> tis. </w:t>
      </w:r>
      <w:r w:rsidRPr="001D74B7">
        <w:t>Kč</w:t>
      </w:r>
    </w:p>
    <w:p w14:paraId="436B9349" w14:textId="77777777" w:rsidR="005C4BEF" w:rsidRPr="001D74B7" w:rsidRDefault="005C4BEF" w:rsidP="005C4BEF">
      <w:pPr>
        <w:jc w:val="both"/>
      </w:pPr>
    </w:p>
    <w:p w14:paraId="10FE3FAC" w14:textId="0D561843" w:rsidR="005C4BEF" w:rsidRPr="001D74B7" w:rsidRDefault="005C4BEF" w:rsidP="005C4BEF">
      <w:pPr>
        <w:pStyle w:val="Nadpis3"/>
        <w:jc w:val="both"/>
        <w:rPr>
          <w:u w:val="none"/>
        </w:rPr>
      </w:pPr>
      <w:r w:rsidRPr="001D74B7">
        <w:rPr>
          <w:u w:val="none"/>
        </w:rPr>
        <w:lastRenderedPageBreak/>
        <w:t>Nákup ostatních služeb – čerpáno 70</w:t>
      </w:r>
      <w:r w:rsidR="00393298" w:rsidRPr="001D74B7">
        <w:rPr>
          <w:u w:val="none"/>
        </w:rPr>
        <w:t>2</w:t>
      </w:r>
      <w:r w:rsidRPr="001D74B7">
        <w:rPr>
          <w:u w:val="none"/>
        </w:rPr>
        <w:t xml:space="preserve"> tis. Kč (58,48 % RZ)</w:t>
      </w:r>
    </w:p>
    <w:p w14:paraId="70ED6133" w14:textId="77777777" w:rsidR="00C528CC" w:rsidRDefault="005C4BEF" w:rsidP="005C4BEF">
      <w:pPr>
        <w:pStyle w:val="Nadpis3"/>
        <w:numPr>
          <w:ilvl w:val="0"/>
          <w:numId w:val="22"/>
        </w:numPr>
        <w:jc w:val="both"/>
        <w:rPr>
          <w:bCs/>
          <w:u w:val="none"/>
        </w:rPr>
      </w:pPr>
      <w:r w:rsidRPr="001D74B7">
        <w:rPr>
          <w:bCs/>
          <w:u w:val="none"/>
        </w:rPr>
        <w:t>Objednávka č. 2023/2013/OSM.DZC/LS ze dne 08.12.2023 a 2024/1732/OSM.DZC/L S</w:t>
      </w:r>
      <w:r w:rsidR="00C528CC">
        <w:rPr>
          <w:bCs/>
          <w:u w:val="none"/>
        </w:rPr>
        <w:t> </w:t>
      </w:r>
    </w:p>
    <w:p w14:paraId="04DD6F65" w14:textId="7D102F24" w:rsidR="005C4BEF" w:rsidRPr="001D74B7" w:rsidRDefault="005C4BEF" w:rsidP="00C528CC">
      <w:pPr>
        <w:pStyle w:val="Nadpis3"/>
        <w:ind w:left="720"/>
        <w:jc w:val="both"/>
        <w:rPr>
          <w:bCs/>
          <w:u w:val="none"/>
        </w:rPr>
      </w:pPr>
      <w:r w:rsidRPr="001D74B7">
        <w:rPr>
          <w:bCs/>
          <w:u w:val="none"/>
        </w:rPr>
        <w:t>ze</w:t>
      </w:r>
      <w:r w:rsidR="00C528CC">
        <w:rPr>
          <w:bCs/>
          <w:u w:val="none"/>
        </w:rPr>
        <w:t> </w:t>
      </w:r>
      <w:r w:rsidRPr="001D74B7">
        <w:rPr>
          <w:bCs/>
          <w:u w:val="none"/>
        </w:rPr>
        <w:t>dne 02.10.2024 zajištění provozu systému pro řízení a správu výběrových řízení. Firmě triangl web solutions s. r. o., Terasová 22, Brno (184</w:t>
      </w:r>
      <w:r w:rsidR="002C6D88" w:rsidRPr="001D74B7">
        <w:rPr>
          <w:bCs/>
          <w:u w:val="none"/>
        </w:rPr>
        <w:t xml:space="preserve"> tis. </w:t>
      </w:r>
      <w:r w:rsidRPr="001D74B7">
        <w:rPr>
          <w:bCs/>
          <w:u w:val="none"/>
        </w:rPr>
        <w:t xml:space="preserve">Kč), </w:t>
      </w:r>
    </w:p>
    <w:p w14:paraId="3E073B3A" w14:textId="7C35E8D9" w:rsidR="005C4BEF" w:rsidRPr="001D74B7" w:rsidRDefault="005C4BEF" w:rsidP="005C4BEF">
      <w:pPr>
        <w:pStyle w:val="Nadpis3"/>
        <w:numPr>
          <w:ilvl w:val="0"/>
          <w:numId w:val="22"/>
        </w:numPr>
        <w:jc w:val="both"/>
        <w:rPr>
          <w:bCs/>
          <w:u w:val="none"/>
        </w:rPr>
      </w:pPr>
      <w:r w:rsidRPr="001D74B7">
        <w:rPr>
          <w:bCs/>
          <w:u w:val="none"/>
        </w:rPr>
        <w:t>objednávka č. 2024/0883/OSM.DZC/LS ze dne 22.05.2024 za stavebně technický průzkum – revitalizace Bohnického hřbitova (1</w:t>
      </w:r>
      <w:r w:rsidR="002C6D88" w:rsidRPr="001D74B7">
        <w:rPr>
          <w:bCs/>
          <w:u w:val="none"/>
        </w:rPr>
        <w:t>9 tis. Kč</w:t>
      </w:r>
      <w:r w:rsidRPr="001D74B7">
        <w:rPr>
          <w:bCs/>
          <w:u w:val="none"/>
        </w:rPr>
        <w:t>),</w:t>
      </w:r>
    </w:p>
    <w:p w14:paraId="3677E920" w14:textId="60CDDDD4" w:rsidR="005C4BEF" w:rsidRPr="001D74B7" w:rsidRDefault="005C4BEF" w:rsidP="005C4BEF">
      <w:pPr>
        <w:pStyle w:val="Nadpis3"/>
        <w:numPr>
          <w:ilvl w:val="0"/>
          <w:numId w:val="22"/>
        </w:numPr>
        <w:jc w:val="both"/>
        <w:rPr>
          <w:bCs/>
          <w:u w:val="none"/>
        </w:rPr>
      </w:pPr>
      <w:r w:rsidRPr="001D74B7">
        <w:rPr>
          <w:bCs/>
          <w:u w:val="none"/>
        </w:rPr>
        <w:t>objednávka č. 2024/0883/OSM.DZC/LS ze dne 22.05.2024 za vyklizení kaple Bohnického hřbitova (</w:t>
      </w:r>
      <w:r w:rsidR="002C6D88" w:rsidRPr="001D74B7">
        <w:rPr>
          <w:bCs/>
          <w:u w:val="none"/>
        </w:rPr>
        <w:t>40 tis. Kč</w:t>
      </w:r>
      <w:r w:rsidRPr="001D74B7">
        <w:rPr>
          <w:bCs/>
          <w:u w:val="none"/>
        </w:rPr>
        <w:t>),</w:t>
      </w:r>
    </w:p>
    <w:p w14:paraId="31374E49" w14:textId="76A2ECE6" w:rsidR="005C4BEF" w:rsidRPr="001D74B7" w:rsidRDefault="005C4BEF" w:rsidP="005C4BEF">
      <w:pPr>
        <w:pStyle w:val="Nadpis3"/>
        <w:numPr>
          <w:ilvl w:val="0"/>
          <w:numId w:val="22"/>
        </w:numPr>
        <w:jc w:val="both"/>
        <w:rPr>
          <w:bCs/>
          <w:u w:val="none"/>
        </w:rPr>
      </w:pPr>
      <w:r w:rsidRPr="001D74B7">
        <w:rPr>
          <w:bCs/>
          <w:u w:val="none"/>
        </w:rPr>
        <w:t>na základě exekučního příkazu Exekutorského úřadu Přerov č.j. 203 Ex 20837/14</w:t>
      </w:r>
      <w:r w:rsidR="00A038F6" w:rsidRPr="001D74B7">
        <w:rPr>
          <w:bCs/>
          <w:u w:val="none"/>
        </w:rPr>
        <w:t xml:space="preserve"> –</w:t>
      </w:r>
      <w:r w:rsidRPr="001D74B7">
        <w:rPr>
          <w:bCs/>
          <w:u w:val="none"/>
        </w:rPr>
        <w:t xml:space="preserve"> zaslány soudnímu exekutorovi zbývající náklady (5</w:t>
      </w:r>
      <w:r w:rsidR="002C6D88" w:rsidRPr="001D74B7">
        <w:rPr>
          <w:bCs/>
          <w:u w:val="none"/>
        </w:rPr>
        <w:t>9 tis. Kč</w:t>
      </w:r>
      <w:r w:rsidRPr="001D74B7">
        <w:rPr>
          <w:bCs/>
          <w:u w:val="none"/>
        </w:rPr>
        <w:t>)</w:t>
      </w:r>
    </w:p>
    <w:p w14:paraId="31C3224F" w14:textId="680CBD15" w:rsidR="005C4BEF" w:rsidRPr="001D74B7" w:rsidRDefault="005C4BEF" w:rsidP="005C4BEF">
      <w:pPr>
        <w:pStyle w:val="Nadpis3"/>
        <w:numPr>
          <w:ilvl w:val="0"/>
          <w:numId w:val="22"/>
        </w:numPr>
        <w:jc w:val="both"/>
        <w:rPr>
          <w:bCs/>
          <w:u w:val="none"/>
        </w:rPr>
      </w:pPr>
      <w:r w:rsidRPr="001D74B7">
        <w:rPr>
          <w:bCs/>
          <w:u w:val="none"/>
        </w:rPr>
        <w:t>objednávka č. 2024/0791/OSM.DZC/LS ze dne 13.05.2024 za demontáž 4 ks parabol ze střechy objektu Burešova 1151/12 byly firmě NHK s. r. o., Štěrboholská 560/73, P10, (3</w:t>
      </w:r>
      <w:r w:rsidR="002C6D88" w:rsidRPr="001D74B7">
        <w:rPr>
          <w:bCs/>
          <w:u w:val="none"/>
        </w:rPr>
        <w:t>0</w:t>
      </w:r>
      <w:r w:rsidR="001D0435">
        <w:rPr>
          <w:bCs/>
          <w:u w:val="none"/>
        </w:rPr>
        <w:t> </w:t>
      </w:r>
      <w:r w:rsidR="002C6D88" w:rsidRPr="001D74B7">
        <w:rPr>
          <w:bCs/>
          <w:u w:val="none"/>
        </w:rPr>
        <w:t>tis. Kč</w:t>
      </w:r>
      <w:r w:rsidRPr="001D74B7">
        <w:rPr>
          <w:bCs/>
          <w:u w:val="none"/>
        </w:rPr>
        <w:t>),</w:t>
      </w:r>
    </w:p>
    <w:p w14:paraId="2607F7BC" w14:textId="188531C7" w:rsidR="005C4BEF" w:rsidRPr="001D74B7" w:rsidRDefault="005C4BEF" w:rsidP="005C4BEF">
      <w:pPr>
        <w:pStyle w:val="Nadpis3"/>
        <w:numPr>
          <w:ilvl w:val="0"/>
          <w:numId w:val="22"/>
        </w:numPr>
        <w:jc w:val="both"/>
        <w:rPr>
          <w:bCs/>
          <w:u w:val="none"/>
        </w:rPr>
      </w:pPr>
      <w:r w:rsidRPr="001D74B7">
        <w:rPr>
          <w:bCs/>
          <w:u w:val="none"/>
        </w:rPr>
        <w:t>Smlouva o dílo č. VZMR/09/2024 ze dne 17.07.2024 uzavřena OSMS a. s., za demolici billboardů v ul. V Holešovičkách (363</w:t>
      </w:r>
      <w:r w:rsidR="002C6D88" w:rsidRPr="001D74B7">
        <w:rPr>
          <w:bCs/>
          <w:u w:val="none"/>
        </w:rPr>
        <w:t xml:space="preserve"> tis. Kč</w:t>
      </w:r>
      <w:r w:rsidRPr="001D74B7">
        <w:rPr>
          <w:bCs/>
          <w:u w:val="none"/>
        </w:rPr>
        <w:t>),</w:t>
      </w:r>
    </w:p>
    <w:p w14:paraId="1AB7A245" w14:textId="37FA3520" w:rsidR="005C4BEF" w:rsidRPr="001D74B7" w:rsidRDefault="005C4BEF" w:rsidP="005C4BEF">
      <w:pPr>
        <w:pStyle w:val="Nadpis3"/>
        <w:numPr>
          <w:ilvl w:val="0"/>
          <w:numId w:val="22"/>
        </w:numPr>
        <w:jc w:val="both"/>
        <w:rPr>
          <w:bCs/>
          <w:u w:val="none"/>
        </w:rPr>
      </w:pPr>
      <w:r w:rsidRPr="001D74B7">
        <w:rPr>
          <w:bCs/>
          <w:u w:val="none"/>
        </w:rPr>
        <w:t xml:space="preserve">objednávka č. 2024/1420/OSM.DZC/LS ze dne 21.08.2024 pí. Veronice </w:t>
      </w:r>
      <w:proofErr w:type="spellStart"/>
      <w:r w:rsidRPr="001D74B7">
        <w:rPr>
          <w:bCs/>
          <w:u w:val="none"/>
        </w:rPr>
        <w:t>Manukjen</w:t>
      </w:r>
      <w:proofErr w:type="spellEnd"/>
      <w:r w:rsidRPr="001D74B7">
        <w:rPr>
          <w:bCs/>
          <w:u w:val="none"/>
        </w:rPr>
        <w:t>, Rižská 1492/2, P10, za grafické práce (7</w:t>
      </w:r>
      <w:r w:rsidR="002C6D88" w:rsidRPr="001D74B7">
        <w:rPr>
          <w:bCs/>
          <w:u w:val="none"/>
        </w:rPr>
        <w:t xml:space="preserve"> tis. Kč)</w:t>
      </w:r>
      <w:r w:rsidRPr="001D74B7">
        <w:rPr>
          <w:bCs/>
          <w:u w:val="none"/>
        </w:rPr>
        <w:t>.</w:t>
      </w:r>
    </w:p>
    <w:p w14:paraId="11D8E2AC" w14:textId="77777777" w:rsidR="005C4BEF" w:rsidRPr="001D74B7" w:rsidRDefault="005C4BEF" w:rsidP="005C4BEF"/>
    <w:p w14:paraId="487C9D67" w14:textId="1611B035" w:rsidR="005C4BEF" w:rsidRPr="001D74B7" w:rsidRDefault="005C4BEF" w:rsidP="005C4BEF">
      <w:pPr>
        <w:pStyle w:val="Nadpis3"/>
        <w:jc w:val="both"/>
        <w:rPr>
          <w:u w:val="none"/>
        </w:rPr>
      </w:pPr>
      <w:r w:rsidRPr="001D74B7">
        <w:rPr>
          <w:u w:val="none"/>
        </w:rPr>
        <w:t>Opravy a udržování – čerpáno 55</w:t>
      </w:r>
      <w:r w:rsidR="00393298" w:rsidRPr="001D74B7">
        <w:rPr>
          <w:u w:val="none"/>
        </w:rPr>
        <w:t>3 tis.</w:t>
      </w:r>
      <w:r w:rsidRPr="001D74B7">
        <w:rPr>
          <w:u w:val="none"/>
        </w:rPr>
        <w:t xml:space="preserve"> Kč (52,66 % RZ)</w:t>
      </w:r>
    </w:p>
    <w:p w14:paraId="6FAF45BE" w14:textId="1B632E64" w:rsidR="005C4BEF" w:rsidRPr="001D74B7" w:rsidRDefault="005C4BEF" w:rsidP="005C4BEF">
      <w:pPr>
        <w:numPr>
          <w:ilvl w:val="0"/>
          <w:numId w:val="21"/>
        </w:numPr>
        <w:jc w:val="both"/>
      </w:pPr>
      <w:r w:rsidRPr="001D74B7">
        <w:t xml:space="preserve">ELTODO-OSVĚTLENÍ, s. r. o., Novodvorská 1010/14, Praha 4 – Smlouva o provozu a údržbě veřejného osvětlení Č. 3/0572/2014/U, 2014/1245/MO.DOBCH ze dne 31.10.2014 ve znění Dodatku č. 1 ze dne ze dne 03.05.2017. Za údržbu 11 ks světelných míst v areálu parkoviště Nekvasilova 625, k. ú. Karlín, uhrazeny za období 12/2023 až 11/2024 faktury ve výši 36 </w:t>
      </w:r>
      <w:r w:rsidR="00021820" w:rsidRPr="001D74B7">
        <w:rPr>
          <w:bCs/>
        </w:rPr>
        <w:t>tis. Kč</w:t>
      </w:r>
      <w:r w:rsidRPr="001D74B7">
        <w:t xml:space="preserve">.  </w:t>
      </w:r>
    </w:p>
    <w:p w14:paraId="3213753F" w14:textId="2D0A07C4" w:rsidR="005C4BEF" w:rsidRPr="001D74B7" w:rsidRDefault="005C4BEF" w:rsidP="005C4BEF">
      <w:pPr>
        <w:numPr>
          <w:ilvl w:val="0"/>
          <w:numId w:val="21"/>
        </w:numPr>
        <w:jc w:val="both"/>
      </w:pPr>
      <w:r w:rsidRPr="001D74B7">
        <w:t>Objednávka č. 2024/0990/OSM.DZC/LS ze dne 04.06.2024 za odstranění graffiti včetně antigraffiti nátěru na vybraných objektech svěřených do správy MČ Praha 8 byly firmě AXIOM REAL s. r. o., Kolovratská 110/4, P10 (48</w:t>
      </w:r>
      <w:r w:rsidR="00021820" w:rsidRPr="001D74B7">
        <w:t>7</w:t>
      </w:r>
      <w:r w:rsidR="00021820" w:rsidRPr="001D74B7">
        <w:rPr>
          <w:bCs/>
        </w:rPr>
        <w:t xml:space="preserve"> tis. Kč</w:t>
      </w:r>
      <w:r w:rsidRPr="001D74B7">
        <w:t>).</w:t>
      </w:r>
    </w:p>
    <w:p w14:paraId="2F85C908" w14:textId="0237B15F" w:rsidR="005C4BEF" w:rsidRPr="001D74B7" w:rsidRDefault="005C4BEF" w:rsidP="005C4BEF">
      <w:pPr>
        <w:numPr>
          <w:ilvl w:val="0"/>
          <w:numId w:val="21"/>
        </w:numPr>
        <w:jc w:val="both"/>
      </w:pPr>
      <w:r w:rsidRPr="001D74B7">
        <w:t>Objednávka č. OBJD/2024-077 ze dne 07.10.2024 vystavena OSMS a.s., za opravu a instalaci zábradlí na adrese Čimická 253/2 na poz. p. č. 1040/1 k. ú. Troja, (</w:t>
      </w:r>
      <w:r w:rsidR="00021820" w:rsidRPr="001D74B7">
        <w:t>30</w:t>
      </w:r>
      <w:r w:rsidR="00021820" w:rsidRPr="001D74B7">
        <w:rPr>
          <w:bCs/>
        </w:rPr>
        <w:t xml:space="preserve"> tis. Kč</w:t>
      </w:r>
      <w:r w:rsidRPr="001D74B7">
        <w:t>).</w:t>
      </w:r>
    </w:p>
    <w:p w14:paraId="3A7DF4E6" w14:textId="77777777" w:rsidR="005C4BEF" w:rsidRPr="001D74B7" w:rsidRDefault="005C4BEF" w:rsidP="005C4BEF">
      <w:pPr>
        <w:jc w:val="both"/>
      </w:pPr>
    </w:p>
    <w:p w14:paraId="0D28EFDA" w14:textId="2AD18AD3" w:rsidR="005C4BEF" w:rsidRPr="001D74B7" w:rsidRDefault="005C4BEF" w:rsidP="005C4BEF">
      <w:pPr>
        <w:pStyle w:val="Nadpis3"/>
        <w:jc w:val="both"/>
        <w:rPr>
          <w:u w:val="none"/>
        </w:rPr>
      </w:pPr>
      <w:r w:rsidRPr="001D74B7">
        <w:rPr>
          <w:u w:val="none"/>
        </w:rPr>
        <w:t>Poskytnuté náhrady – čerpáno 19</w:t>
      </w:r>
      <w:r w:rsidR="00393298" w:rsidRPr="001D74B7">
        <w:rPr>
          <w:u w:val="none"/>
        </w:rPr>
        <w:t>8 tis.</w:t>
      </w:r>
      <w:r w:rsidRPr="001D74B7">
        <w:rPr>
          <w:u w:val="none"/>
        </w:rPr>
        <w:t xml:space="preserve"> Kč (99,98 % RZ)</w:t>
      </w:r>
    </w:p>
    <w:p w14:paraId="76863EEE" w14:textId="416C68D5" w:rsidR="005C4BEF" w:rsidRPr="001D74B7" w:rsidRDefault="005C4BEF" w:rsidP="005C4BEF">
      <w:pPr>
        <w:numPr>
          <w:ilvl w:val="0"/>
          <w:numId w:val="21"/>
        </w:numPr>
        <w:jc w:val="both"/>
      </w:pPr>
      <w:r w:rsidRPr="001D74B7">
        <w:t xml:space="preserve">Na základě Usnesení Městského soudu v Praze č. j. 15 Co 317/2023-120 ze dne 19.01.2024 ve věci osmi žalobců zastoupených advokátem JUDr. Janem Täublem, LL.M, ca hlavní město Praha a MČ Praha 8 o zřízení služebnosti nezbytné cesty, byla MČ Praha 8 a hl. m. Praha vyzvána k zaplacení náhradu nákladů soudního řízení. Právnímu zástupci byly uhrazeny náklady ve výši </w:t>
      </w:r>
      <w:r w:rsidRPr="001D74B7">
        <w:rPr>
          <w:u w:val="single"/>
        </w:rPr>
        <w:t>3</w:t>
      </w:r>
      <w:r w:rsidR="006B48AD" w:rsidRPr="001D74B7">
        <w:rPr>
          <w:u w:val="single"/>
        </w:rPr>
        <w:t>7 tis.</w:t>
      </w:r>
      <w:r w:rsidRPr="001D74B7">
        <w:rPr>
          <w:u w:val="single"/>
        </w:rPr>
        <w:t xml:space="preserve"> Kč</w:t>
      </w:r>
      <w:r w:rsidRPr="001D74B7">
        <w:t>.</w:t>
      </w:r>
    </w:p>
    <w:p w14:paraId="17292E45" w14:textId="2A31EFC6" w:rsidR="005C4BEF" w:rsidRPr="001D74B7" w:rsidRDefault="005C4BEF" w:rsidP="005C4BEF">
      <w:pPr>
        <w:numPr>
          <w:ilvl w:val="0"/>
          <w:numId w:val="21"/>
        </w:numPr>
        <w:jc w:val="both"/>
      </w:pPr>
      <w:r w:rsidRPr="001D74B7">
        <w:t xml:space="preserve">Na základě Usnesení Obvodního soudu pro Prahu 8 č.j. </w:t>
      </w:r>
      <w:proofErr w:type="gramStart"/>
      <w:r w:rsidRPr="001D74B7">
        <w:t>8C</w:t>
      </w:r>
      <w:proofErr w:type="gramEnd"/>
      <w:r w:rsidRPr="001D74B7">
        <w:t xml:space="preserve"> 35/2024-63 ze dne 16.04.2024 ve</w:t>
      </w:r>
      <w:r w:rsidR="00C528CC">
        <w:t> </w:t>
      </w:r>
      <w:r w:rsidRPr="001D74B7">
        <w:t xml:space="preserve">věci MČ P8 ca </w:t>
      </w:r>
      <w:proofErr w:type="spellStart"/>
      <w:r w:rsidRPr="001D74B7">
        <w:t>Spomelona</w:t>
      </w:r>
      <w:proofErr w:type="spellEnd"/>
      <w:r w:rsidRPr="001D74B7">
        <w:t xml:space="preserve"> s. r. o. (IČO 01783858), Sokolovská 46/51, P8, o vyklizení nemovitých věcí a zaplacení 489 342,10 Kč s příslušenstvím, uhrazen soudní poplatek ve výši </w:t>
      </w:r>
      <w:r w:rsidR="006B48AD" w:rsidRPr="001D74B7">
        <w:rPr>
          <w:u w:val="single"/>
        </w:rPr>
        <w:t xml:space="preserve">29 tis. </w:t>
      </w:r>
      <w:r w:rsidRPr="001D74B7">
        <w:rPr>
          <w:u w:val="single"/>
        </w:rPr>
        <w:t>Kč</w:t>
      </w:r>
      <w:r w:rsidRPr="001D74B7">
        <w:t>.</w:t>
      </w:r>
    </w:p>
    <w:p w14:paraId="21E0BFA5" w14:textId="11605F38" w:rsidR="005C4BEF" w:rsidRPr="001D74B7" w:rsidRDefault="005C4BEF" w:rsidP="005C4BEF">
      <w:pPr>
        <w:numPr>
          <w:ilvl w:val="0"/>
          <w:numId w:val="21"/>
        </w:numPr>
        <w:jc w:val="both"/>
      </w:pPr>
      <w:r w:rsidRPr="001D74B7">
        <w:t xml:space="preserve">Soudní poplatek ve výši </w:t>
      </w:r>
      <w:r w:rsidRPr="001D74B7">
        <w:rPr>
          <w:u w:val="single"/>
        </w:rPr>
        <w:t>4</w:t>
      </w:r>
      <w:r w:rsidR="006B48AD" w:rsidRPr="001D74B7">
        <w:rPr>
          <w:u w:val="single"/>
        </w:rPr>
        <w:t xml:space="preserve">7 tis. </w:t>
      </w:r>
      <w:r w:rsidRPr="001D74B7">
        <w:rPr>
          <w:u w:val="single"/>
        </w:rPr>
        <w:t>Kč</w:t>
      </w:r>
      <w:r w:rsidRPr="001D74B7">
        <w:t xml:space="preserve"> – usnesení OS pro Prahu 1 č.j. 39 C 123/2024-16 ze</w:t>
      </w:r>
      <w:r w:rsidR="008B61EE" w:rsidRPr="001D74B7">
        <w:t> </w:t>
      </w:r>
      <w:r w:rsidRPr="001D74B7">
        <w:t>dne 18.09.2024, MČ Praha 8 ca ABORETA a. s. (IČO 04476352) o zaplacení 933 973,00 Kč s příslušenstvím,</w:t>
      </w:r>
    </w:p>
    <w:p w14:paraId="4624E7B8" w14:textId="42A7F273" w:rsidR="005C4BEF" w:rsidRPr="001D74B7" w:rsidRDefault="005C4BEF" w:rsidP="005C4BEF">
      <w:pPr>
        <w:numPr>
          <w:ilvl w:val="0"/>
          <w:numId w:val="21"/>
        </w:numPr>
        <w:jc w:val="both"/>
      </w:pPr>
      <w:r w:rsidRPr="001D74B7">
        <w:t xml:space="preserve">Soudní poplatek ve výši </w:t>
      </w:r>
      <w:r w:rsidRPr="001D74B7">
        <w:rPr>
          <w:u w:val="single"/>
        </w:rPr>
        <w:t>2</w:t>
      </w:r>
      <w:r w:rsidR="006B48AD" w:rsidRPr="001D74B7">
        <w:rPr>
          <w:u w:val="single"/>
        </w:rPr>
        <w:t xml:space="preserve">7 tis. </w:t>
      </w:r>
      <w:r w:rsidRPr="001D74B7">
        <w:rPr>
          <w:u w:val="single"/>
        </w:rPr>
        <w:t>Kč</w:t>
      </w:r>
      <w:r w:rsidRPr="001D74B7">
        <w:t xml:space="preserve"> – usnesení OS pro Prahu 5 č.j. 42 C 103/2024-44 ze</w:t>
      </w:r>
      <w:r w:rsidR="008B61EE" w:rsidRPr="001D74B7">
        <w:t> </w:t>
      </w:r>
      <w:r w:rsidRPr="001D74B7">
        <w:t xml:space="preserve">dne 18.11.2024, MČ Praha 8 ca </w:t>
      </w:r>
      <w:proofErr w:type="spellStart"/>
      <w:r w:rsidRPr="001D74B7">
        <w:t>Lets</w:t>
      </w:r>
      <w:proofErr w:type="spellEnd"/>
      <w:r w:rsidRPr="001D74B7">
        <w:t xml:space="preserve"> </w:t>
      </w:r>
      <w:proofErr w:type="spellStart"/>
      <w:r w:rsidRPr="001D74B7">
        <w:t>Be</w:t>
      </w:r>
      <w:proofErr w:type="spellEnd"/>
      <w:r w:rsidRPr="001D74B7">
        <w:t xml:space="preserve"> Real s.r.o. (IČO 19565500) o 532 143,98 Kč s příslušenstvím.</w:t>
      </w:r>
    </w:p>
    <w:p w14:paraId="10DA6253" w14:textId="0E6EC4F3" w:rsidR="005C4BEF" w:rsidRPr="001D74B7" w:rsidRDefault="005C4BEF" w:rsidP="005C4BEF">
      <w:pPr>
        <w:numPr>
          <w:ilvl w:val="0"/>
          <w:numId w:val="21"/>
        </w:numPr>
        <w:jc w:val="both"/>
      </w:pPr>
      <w:r w:rsidRPr="001D74B7">
        <w:t xml:space="preserve">Na základě Smlouvy o provedení exekuce č. 2024/0205/OSM.DZC ze dne 03.06.2024 uhrazena Mgr. Janě Kalistové odměna ve výši </w:t>
      </w:r>
      <w:r w:rsidRPr="001D74B7">
        <w:rPr>
          <w:u w:val="single"/>
        </w:rPr>
        <w:t>48</w:t>
      </w:r>
      <w:r w:rsidR="006B48AD" w:rsidRPr="001D74B7">
        <w:rPr>
          <w:u w:val="single"/>
        </w:rPr>
        <w:t xml:space="preserve"> tis. </w:t>
      </w:r>
      <w:r w:rsidRPr="001D74B7">
        <w:rPr>
          <w:u w:val="single"/>
        </w:rPr>
        <w:t>Kč</w:t>
      </w:r>
      <w:r w:rsidRPr="001D74B7">
        <w:t>.</w:t>
      </w:r>
    </w:p>
    <w:p w14:paraId="24FAD3E2" w14:textId="297B62A8" w:rsidR="005C4BEF" w:rsidRPr="001D74B7" w:rsidRDefault="005C4BEF" w:rsidP="005C4BEF">
      <w:pPr>
        <w:numPr>
          <w:ilvl w:val="0"/>
          <w:numId w:val="21"/>
        </w:numPr>
        <w:jc w:val="both"/>
      </w:pPr>
      <w:r w:rsidRPr="001D74B7">
        <w:t xml:space="preserve">Záloha na náklady znalečného ve výši </w:t>
      </w:r>
      <w:r w:rsidRPr="001D74B7">
        <w:rPr>
          <w:u w:val="single"/>
        </w:rPr>
        <w:t>10 </w:t>
      </w:r>
      <w:r w:rsidR="00003EB2" w:rsidRPr="001D74B7">
        <w:rPr>
          <w:u w:val="single"/>
        </w:rPr>
        <w:t xml:space="preserve">tis. </w:t>
      </w:r>
      <w:r w:rsidRPr="001D74B7">
        <w:rPr>
          <w:u w:val="single"/>
        </w:rPr>
        <w:t>Kč</w:t>
      </w:r>
      <w:r w:rsidRPr="001D74B7">
        <w:t xml:space="preserve"> na základě usnesení 27 C 215/2021-215 ze</w:t>
      </w:r>
      <w:r w:rsidR="00C528CC">
        <w:t> </w:t>
      </w:r>
      <w:r w:rsidRPr="001D74B7">
        <w:t>dne 17.12.2024, Vinci Construction CS (IČO 14080672) ca hl. m. Praha a MČ Praha 8 o</w:t>
      </w:r>
      <w:r w:rsidR="00C528CC">
        <w:t> </w:t>
      </w:r>
      <w:r w:rsidRPr="001D74B7">
        <w:t>zaplacení 12 137 400,00 Kč s příslušenstvím.</w:t>
      </w:r>
    </w:p>
    <w:p w14:paraId="459F54C0" w14:textId="77777777" w:rsidR="005C4BEF" w:rsidRPr="001D74B7" w:rsidRDefault="005C4BEF" w:rsidP="005C4BEF">
      <w:pPr>
        <w:ind w:left="360"/>
        <w:jc w:val="both"/>
      </w:pPr>
    </w:p>
    <w:p w14:paraId="0C8326D0" w14:textId="77777777" w:rsidR="005C4BEF" w:rsidRPr="001D74B7" w:rsidRDefault="005C4BEF" w:rsidP="005C4BEF">
      <w:pPr>
        <w:pStyle w:val="Nadpis3"/>
        <w:jc w:val="both"/>
        <w:rPr>
          <w:u w:val="none"/>
        </w:rPr>
      </w:pPr>
      <w:r w:rsidRPr="001D74B7">
        <w:rPr>
          <w:u w:val="none"/>
        </w:rPr>
        <w:lastRenderedPageBreak/>
        <w:t>Studená voda včetně stočného – čerpáno 1 tis Kč (5,00 % SR)</w:t>
      </w:r>
    </w:p>
    <w:p w14:paraId="1E74C3F8" w14:textId="77777777" w:rsidR="005C4BEF" w:rsidRPr="001D74B7" w:rsidRDefault="005C4BEF" w:rsidP="005C4BEF">
      <w:pPr>
        <w:numPr>
          <w:ilvl w:val="0"/>
          <w:numId w:val="25"/>
        </w:numPr>
        <w:jc w:val="both"/>
      </w:pPr>
      <w:r w:rsidRPr="001D74B7">
        <w:t xml:space="preserve">Na základě Smlouvy o dodávce vody a odvádění odpadních vod č. 34101539/1 uzavřené mezi PVK a. s., Ke </w:t>
      </w:r>
      <w:proofErr w:type="spellStart"/>
      <w:r w:rsidRPr="001D74B7">
        <w:t>Kablu</w:t>
      </w:r>
      <w:proofErr w:type="spellEnd"/>
      <w:r w:rsidRPr="001D74B7">
        <w:t xml:space="preserve"> 971/1, P10 a MČ Praha 8 dne 18.09.2023. </w:t>
      </w:r>
    </w:p>
    <w:p w14:paraId="008EC2BC" w14:textId="77777777" w:rsidR="005C4BEF" w:rsidRPr="001D74B7" w:rsidRDefault="005C4BEF" w:rsidP="005C4BEF">
      <w:pPr>
        <w:ind w:left="501"/>
        <w:jc w:val="both"/>
      </w:pPr>
    </w:p>
    <w:p w14:paraId="7FD15E44" w14:textId="77777777" w:rsidR="005C4BEF" w:rsidRPr="001D74B7" w:rsidRDefault="005C4BEF" w:rsidP="005C4BEF">
      <w:pPr>
        <w:pStyle w:val="Nadpis3"/>
        <w:jc w:val="both"/>
        <w:rPr>
          <w:u w:val="none"/>
        </w:rPr>
      </w:pPr>
      <w:r w:rsidRPr="001D74B7">
        <w:rPr>
          <w:u w:val="none"/>
        </w:rPr>
        <w:t xml:space="preserve">Elektrická energie – čerpáno 32 tis. Kč (32,00 % RZ) </w:t>
      </w:r>
    </w:p>
    <w:p w14:paraId="1E1A4AD8" w14:textId="77777777" w:rsidR="005C4BEF" w:rsidRPr="001D74B7" w:rsidRDefault="005C4BEF" w:rsidP="005C4BEF">
      <w:pPr>
        <w:numPr>
          <w:ilvl w:val="0"/>
          <w:numId w:val="25"/>
        </w:numPr>
        <w:jc w:val="both"/>
      </w:pPr>
      <w:r w:rsidRPr="001D74B7">
        <w:t>Z důvodu zajištění možnosti odběru elektrické energie pro zařízení veřejného osvětlení parku nám. Krakov uzavřela MČ Praha 8 s Technologií hl. m. Prahy a. s. dne 24.05.2022 Smlouvu č. 23-920007/23 (2020/098/OKS.SEK). Za elektrickou energii za období 12/23 a 01.-09.2024 uhrazeny náklady ve výši 28 728,15 Kč.</w:t>
      </w:r>
    </w:p>
    <w:p w14:paraId="71B61450" w14:textId="0548D33C" w:rsidR="005C4BEF" w:rsidRPr="001D74B7" w:rsidRDefault="005C4BEF" w:rsidP="005C4BEF">
      <w:pPr>
        <w:numPr>
          <w:ilvl w:val="0"/>
          <w:numId w:val="25"/>
        </w:numPr>
        <w:jc w:val="both"/>
      </w:pPr>
      <w:r w:rsidRPr="001D74B7">
        <w:t xml:space="preserve">Mezi MČ Praha 8 a PREdistribuce a. s. byla uzavřena smlouva číslo 8138842 na odběr elektrické energie v odběrném místě V Holešovičkách </w:t>
      </w:r>
      <w:r w:rsidR="00F71BE5" w:rsidRPr="001D74B7">
        <w:t>1179 K</w:t>
      </w:r>
      <w:r w:rsidRPr="001D74B7">
        <w:t xml:space="preserve"> (kašna). Za odběr el. energie uhrazeny náklady ve výši 3 280,00 Kč</w:t>
      </w:r>
      <w:r w:rsidRPr="001D74B7">
        <w:rPr>
          <w:i/>
          <w:iCs/>
        </w:rPr>
        <w:t>.</w:t>
      </w:r>
    </w:p>
    <w:p w14:paraId="713624B7" w14:textId="77777777" w:rsidR="005C4BEF" w:rsidRPr="001D74B7" w:rsidRDefault="005C4BEF" w:rsidP="005C4BEF">
      <w:pPr>
        <w:pStyle w:val="Nadpis3"/>
        <w:jc w:val="both"/>
        <w:rPr>
          <w:u w:val="none"/>
        </w:rPr>
      </w:pPr>
    </w:p>
    <w:p w14:paraId="452B70CC" w14:textId="4292557C" w:rsidR="005C4BEF" w:rsidRPr="001D74B7" w:rsidRDefault="005C4BEF" w:rsidP="005C4BEF">
      <w:pPr>
        <w:pStyle w:val="Nadpis3"/>
        <w:jc w:val="both"/>
        <w:rPr>
          <w:u w:val="none"/>
        </w:rPr>
      </w:pPr>
      <w:r w:rsidRPr="001D74B7">
        <w:rPr>
          <w:u w:val="none"/>
        </w:rPr>
        <w:t>Peněžitý vklad do akciové společnosti – čerpáno 4 066 tis. Kč (100,00 % RZ). Jedná se o odměnu za</w:t>
      </w:r>
      <w:r w:rsidR="00C528CC">
        <w:rPr>
          <w:u w:val="none"/>
        </w:rPr>
        <w:t> </w:t>
      </w:r>
      <w:r w:rsidRPr="001D74B7">
        <w:rPr>
          <w:u w:val="none"/>
        </w:rPr>
        <w:t xml:space="preserve">poskytování služeb společností Osmá servisní, a. s. (dříve Centrum Palmovka a. s.). MČ Praha 8 na základě uzavřené Smlouvy o spolupráci a poskytování služeb („in-house“) </w:t>
      </w:r>
      <w:r w:rsidRPr="001D74B7">
        <w:rPr>
          <w:bCs/>
          <w:u w:val="none"/>
        </w:rPr>
        <w:t>č. 2019/0298/OSM.DOBCH uzavřené dne 27.06.2019 ve znění dodatků (</w:t>
      </w:r>
      <w:r w:rsidRPr="001D74B7">
        <w:rPr>
          <w:u w:val="none"/>
        </w:rPr>
        <w:t>správa a údržba laviček, další administrativní práce vykonávané pro MČ /obchodní</w:t>
      </w:r>
      <w:r w:rsidRPr="001D74B7">
        <w:t xml:space="preserve"> </w:t>
      </w:r>
      <w:r w:rsidRPr="001D74B7">
        <w:rPr>
          <w:u w:val="none"/>
        </w:rPr>
        <w:t>jednání s klienty při akvizici a prodeji inzerce, kontrola reklamních ploch, dokumentační činnost, doplňkový roznos měsíčníku Osmička a</w:t>
      </w:r>
      <w:r w:rsidR="00C528CC">
        <w:rPr>
          <w:u w:val="none"/>
        </w:rPr>
        <w:t> </w:t>
      </w:r>
      <w:r w:rsidRPr="001D74B7">
        <w:rPr>
          <w:u w:val="none"/>
        </w:rPr>
        <w:t>další).</w:t>
      </w:r>
    </w:p>
    <w:p w14:paraId="2E9326BD" w14:textId="77777777" w:rsidR="005C4BEF" w:rsidRPr="001D74B7" w:rsidRDefault="005C4BEF" w:rsidP="005C4BEF">
      <w:pPr>
        <w:jc w:val="both"/>
        <w:rPr>
          <w:bCs/>
        </w:rPr>
      </w:pPr>
      <w:r w:rsidRPr="001D74B7">
        <w:t xml:space="preserve">A </w:t>
      </w:r>
      <w:r w:rsidRPr="001D74B7">
        <w:rPr>
          <w:bCs/>
        </w:rPr>
        <w:t xml:space="preserve">odměna za zajištění konání a organizaci akcí (kulturních) nad rámec již sjednaných plnění na základě Dodatku č. 5 ze dne 14.03.2024 (usnesení RMČ č. USN RMC 0113/2024 ze dne 06.03.2024). </w:t>
      </w:r>
    </w:p>
    <w:p w14:paraId="149781CD" w14:textId="77777777" w:rsidR="00F2049F" w:rsidRPr="001D74B7" w:rsidRDefault="00F2049F" w:rsidP="005C4BEF">
      <w:pPr>
        <w:jc w:val="both"/>
        <w:rPr>
          <w:b/>
          <w:bCs/>
          <w:u w:val="single"/>
        </w:rPr>
      </w:pPr>
    </w:p>
    <w:p w14:paraId="23E075ED" w14:textId="77777777" w:rsidR="005C4BEF" w:rsidRPr="001D74B7" w:rsidRDefault="005C4BEF" w:rsidP="005C4BEF">
      <w:pPr>
        <w:keepNext/>
        <w:outlineLvl w:val="6"/>
        <w:rPr>
          <w:b/>
          <w:bCs/>
          <w:u w:val="single"/>
        </w:rPr>
      </w:pPr>
      <w:r w:rsidRPr="001D74B7">
        <w:rPr>
          <w:b/>
          <w:bCs/>
          <w:u w:val="single"/>
        </w:rPr>
        <w:t>Odbor sociálních věcí ÚMČ</w:t>
      </w:r>
    </w:p>
    <w:p w14:paraId="7518BC8B" w14:textId="77777777" w:rsidR="005C4BEF" w:rsidRPr="001D74B7" w:rsidRDefault="005C4BEF" w:rsidP="005C4BEF">
      <w:pPr>
        <w:pStyle w:val="Nadpis2"/>
        <w:rPr>
          <w:bCs/>
          <w:iCs/>
          <w:sz w:val="28"/>
          <w:szCs w:val="28"/>
          <w:u w:val="single"/>
        </w:rPr>
      </w:pPr>
      <w:r w:rsidRPr="001D74B7">
        <w:rPr>
          <w:bCs/>
          <w:iCs/>
          <w:szCs w:val="28"/>
          <w:u w:val="single"/>
        </w:rPr>
        <w:t>Pohřebné – sociální pohřby</w:t>
      </w:r>
    </w:p>
    <w:p w14:paraId="51060A38" w14:textId="043FB9E4" w:rsidR="005C4BEF" w:rsidRPr="001D74B7" w:rsidRDefault="005C4BEF" w:rsidP="005C4BEF">
      <w:pPr>
        <w:jc w:val="both"/>
      </w:pPr>
      <w:r w:rsidRPr="001D74B7">
        <w:t xml:space="preserve">Sociální pohřby se konají bez obřadů, jedná se o pohřby občanů, kteří zemřeli na území Prahy 8, byli osamělí nebo není nikdo, kdo by jim do stanovené lhůty 96 hodin od oznámení úmrtí pohřeb zajistil. V takovém případě je povinna zajistit pohřbení obec, na jejímž území k úmrtí došlo, nebo byly lidské pozůstatky nalezeny. </w:t>
      </w:r>
      <w:r w:rsidRPr="001D74B7">
        <w:rPr>
          <w:rFonts w:cs="Arial"/>
          <w:color w:val="231F20"/>
        </w:rPr>
        <w:t xml:space="preserve">Obec zajišťuje agendu pohřbívací povinnosti od 1. září 2017 v přenesené působnosti. Postupuje podle </w:t>
      </w:r>
      <w:hyperlink r:id="rId8" w:tgtFrame="_blank" w:tooltip="Odkaz bude otevřen v novém okně." w:history="1">
        <w:r w:rsidRPr="001D74B7">
          <w:rPr>
            <w:rStyle w:val="Hypertextovodkaz"/>
            <w:rFonts w:cs="Arial"/>
          </w:rPr>
          <w:t>vyhlášky MMR</w:t>
        </w:r>
      </w:hyperlink>
      <w:r w:rsidR="00FF0C93">
        <w:t xml:space="preserve"> </w:t>
      </w:r>
      <w:r w:rsidRPr="001D74B7">
        <w:rPr>
          <w:rFonts w:cs="Arial"/>
          <w:color w:val="231F20"/>
        </w:rPr>
        <w:t xml:space="preserve">č. 277/2017 Sb., o postupu obce při zajištění slušného pohřbení a </w:t>
      </w:r>
      <w:r w:rsidRPr="001D74B7">
        <w:t xml:space="preserve">v souladu s ustanovením § 5 zákona č. 256/2001 Sb., o pohřebnictví a o změně některých zákonů, ve znění pozdějších předpisů. Na základě pravomocného usnesení lze úhradu nákladů pohřbení požadovat od Ministerstva pro místní rozvoj, </w:t>
      </w:r>
      <w:r w:rsidRPr="001D74B7">
        <w:rPr>
          <w:rFonts w:cs="Arial"/>
          <w:color w:val="231F20"/>
        </w:rPr>
        <w:t xml:space="preserve">není-li dědiců a </w:t>
      </w:r>
      <w:r w:rsidRPr="001D74B7">
        <w:t xml:space="preserve">v případě, že neexistuje majetek zemřelého, nebo u Úřadu pro zastupování státu ve věcech majetkových, v případě, že majetek zemřelého nabyl jako dědictví stát. Protože je nutné čekat na výsledek pozůstalostního řízení, které mnohdy trvá i několik let, přijaté úhrady se mohou promítnout až v následujících letech. </w:t>
      </w:r>
    </w:p>
    <w:p w14:paraId="6FC2EB92" w14:textId="0C4BF264" w:rsidR="005C4BEF" w:rsidRPr="001D74B7" w:rsidRDefault="005C4BEF" w:rsidP="005C4BEF">
      <w:pPr>
        <w:jc w:val="both"/>
        <w:rPr>
          <w:b/>
          <w:bCs/>
          <w:sz w:val="28"/>
          <w:u w:val="single"/>
        </w:rPr>
      </w:pPr>
      <w:r w:rsidRPr="001D74B7">
        <w:t xml:space="preserve">Ve sledovaném období bylo vypraveno 111 sociálních pohřbů. Schválený rozpočet ve výši </w:t>
      </w:r>
      <w:r w:rsidRPr="001D74B7">
        <w:rPr>
          <w:b/>
          <w:bCs/>
        </w:rPr>
        <w:t>650</w:t>
      </w:r>
      <w:r w:rsidR="0000275F">
        <w:rPr>
          <w:b/>
          <w:bCs/>
        </w:rPr>
        <w:t> </w:t>
      </w:r>
      <w:r w:rsidRPr="001D74B7">
        <w:rPr>
          <w:b/>
          <w:bCs/>
        </w:rPr>
        <w:t>tis.</w:t>
      </w:r>
      <w:r w:rsidR="0000275F">
        <w:rPr>
          <w:b/>
          <w:bCs/>
        </w:rPr>
        <w:t> </w:t>
      </w:r>
      <w:r w:rsidRPr="001D74B7">
        <w:rPr>
          <w:b/>
          <w:bCs/>
        </w:rPr>
        <w:t>Kč</w:t>
      </w:r>
      <w:r w:rsidRPr="001D74B7">
        <w:t xml:space="preserve"> nebyl upravován, čerpán byl částkou </w:t>
      </w:r>
      <w:r w:rsidRPr="001D74B7">
        <w:rPr>
          <w:b/>
          <w:bCs/>
        </w:rPr>
        <w:t>444 tis. Kč</w:t>
      </w:r>
      <w:r w:rsidRPr="001D74B7">
        <w:t>, tj. 68,31 % SR. Do rozpočtu byla vrácená částka 359 tis. Kč</w:t>
      </w:r>
      <w:r w:rsidR="00A038F6" w:rsidRPr="001D74B7">
        <w:t>.</w:t>
      </w:r>
    </w:p>
    <w:p w14:paraId="23D42917" w14:textId="77777777" w:rsidR="005C4BEF" w:rsidRPr="001D74B7" w:rsidRDefault="005C4BEF" w:rsidP="005C4BEF">
      <w:pPr>
        <w:rPr>
          <w:b/>
          <w:bCs/>
          <w:sz w:val="28"/>
          <w:u w:val="single"/>
        </w:rPr>
      </w:pPr>
    </w:p>
    <w:p w14:paraId="1D39244F" w14:textId="77777777" w:rsidR="005C4BEF" w:rsidRPr="001D74B7" w:rsidRDefault="005C4BEF" w:rsidP="005C4BEF">
      <w:pPr>
        <w:rPr>
          <w:b/>
          <w:bCs/>
          <w:sz w:val="28"/>
          <w:u w:val="single"/>
        </w:rPr>
      </w:pPr>
    </w:p>
    <w:p w14:paraId="3432B315" w14:textId="77777777" w:rsidR="005C4BEF" w:rsidRPr="001D74B7" w:rsidRDefault="005C4BEF" w:rsidP="005C4BEF">
      <w:pPr>
        <w:rPr>
          <w:b/>
          <w:bCs/>
          <w:sz w:val="28"/>
          <w:u w:val="single"/>
        </w:rPr>
      </w:pPr>
      <w:r w:rsidRPr="001D74B7">
        <w:rPr>
          <w:b/>
          <w:bCs/>
          <w:sz w:val="28"/>
          <w:u w:val="single"/>
        </w:rPr>
        <w:t>Kapitola 09 – vnitřní správa</w:t>
      </w:r>
    </w:p>
    <w:p w14:paraId="180CF1F1" w14:textId="77777777" w:rsidR="005C4BEF" w:rsidRPr="001D74B7" w:rsidRDefault="005C4BEF" w:rsidP="005C4BEF">
      <w:pPr>
        <w:rPr>
          <w:b/>
          <w:bCs/>
          <w:sz w:val="28"/>
          <w:u w:val="single"/>
        </w:rPr>
      </w:pPr>
    </w:p>
    <w:p w14:paraId="43AA5EB3" w14:textId="77777777" w:rsidR="005C4BEF" w:rsidRPr="001D74B7" w:rsidRDefault="005C4BEF" w:rsidP="005C4BEF">
      <w:pPr>
        <w:jc w:val="both"/>
        <w:rPr>
          <w:bCs/>
        </w:rPr>
      </w:pPr>
      <w:r w:rsidRPr="001D74B7">
        <w:t xml:space="preserve">Běžné výdaje kapitoly 09 – vnitřní správa za sledované období činily </w:t>
      </w:r>
      <w:r w:rsidRPr="001D74B7">
        <w:rPr>
          <w:b/>
        </w:rPr>
        <w:t>372 188 tis. Kč</w:t>
      </w:r>
      <w:r w:rsidRPr="001D74B7">
        <w:rPr>
          <w:bCs/>
        </w:rPr>
        <w:t xml:space="preserve">, </w:t>
      </w:r>
      <w:r w:rsidRPr="001D74B7">
        <w:rPr>
          <w:bCs/>
        </w:rPr>
        <w:br/>
        <w:t>tj. 87,64 % RZ.</w:t>
      </w:r>
      <w:r w:rsidRPr="001D74B7">
        <w:rPr>
          <w:b/>
        </w:rPr>
        <w:t xml:space="preserve"> </w:t>
      </w:r>
      <w:r w:rsidRPr="001D74B7">
        <w:rPr>
          <w:bCs/>
        </w:rPr>
        <w:t>Čerpání těchto výdajů jednotlivými odbory je uvedeno níže.</w:t>
      </w:r>
    </w:p>
    <w:p w14:paraId="79FFE30C" w14:textId="77777777" w:rsidR="005C4BEF" w:rsidRPr="001D74B7" w:rsidRDefault="005C4BEF" w:rsidP="005C4BEF">
      <w:pPr>
        <w:pStyle w:val="Nadpis5"/>
        <w:rPr>
          <w:b/>
        </w:rPr>
      </w:pPr>
    </w:p>
    <w:p w14:paraId="68B64462" w14:textId="77777777" w:rsidR="005C4BEF" w:rsidRPr="001D74B7" w:rsidRDefault="005C4BEF" w:rsidP="005C4BEF">
      <w:pPr>
        <w:pStyle w:val="Nadpis5"/>
        <w:rPr>
          <w:b/>
        </w:rPr>
      </w:pPr>
      <w:r w:rsidRPr="001D74B7">
        <w:rPr>
          <w:b/>
        </w:rPr>
        <w:t>Odbor kancelář tajemníka ÚMČ</w:t>
      </w:r>
    </w:p>
    <w:p w14:paraId="336A5BB6" w14:textId="77777777" w:rsidR="005C4BEF" w:rsidRPr="001D74B7" w:rsidRDefault="005C4BEF" w:rsidP="005C4BEF">
      <w:pPr>
        <w:tabs>
          <w:tab w:val="center" w:pos="7380"/>
        </w:tabs>
        <w:ind w:right="-6"/>
        <w:jc w:val="both"/>
      </w:pPr>
      <w:r w:rsidRPr="001D74B7">
        <w:t xml:space="preserve">Výdaje byly čerpány částkou </w:t>
      </w:r>
      <w:r w:rsidRPr="001D74B7">
        <w:rPr>
          <w:b/>
        </w:rPr>
        <w:t>289 000 tis. Kč</w:t>
      </w:r>
      <w:r w:rsidRPr="001D74B7">
        <w:t>, tj. na 88,03 % RZ.</w:t>
      </w:r>
    </w:p>
    <w:p w14:paraId="124D357A" w14:textId="77777777" w:rsidR="005C4BEF" w:rsidRPr="001D74B7" w:rsidRDefault="005C4BEF" w:rsidP="005C4BEF">
      <w:pPr>
        <w:tabs>
          <w:tab w:val="center" w:pos="7380"/>
        </w:tabs>
        <w:ind w:right="-6"/>
        <w:jc w:val="both"/>
      </w:pPr>
      <w:r w:rsidRPr="001D74B7">
        <w:t xml:space="preserve">Na nižším čerpání se podílelo nižší nebo nulové čerpání na jednotlivých položkách, např: odstupné, nákup služeb (očkování), služby školení a vzdělávání, nižší čerpání u položky platy a výdaje s nimi souvisejícími. </w:t>
      </w:r>
    </w:p>
    <w:p w14:paraId="3709536D" w14:textId="77777777" w:rsidR="005C4BEF" w:rsidRPr="001D74B7" w:rsidRDefault="005C4BEF" w:rsidP="005C4BEF">
      <w:pPr>
        <w:tabs>
          <w:tab w:val="center" w:pos="7380"/>
        </w:tabs>
        <w:ind w:right="-6"/>
        <w:jc w:val="both"/>
        <w:rPr>
          <w:u w:val="single"/>
        </w:rPr>
      </w:pPr>
    </w:p>
    <w:p w14:paraId="7BD248B9" w14:textId="77777777" w:rsidR="005C4BEF" w:rsidRPr="001D74B7" w:rsidRDefault="005C4BEF" w:rsidP="005C4BEF">
      <w:pPr>
        <w:pStyle w:val="Style"/>
        <w:spacing w:line="273" w:lineRule="atLeast"/>
        <w:jc w:val="both"/>
        <w:textAlignment w:val="baseline"/>
      </w:pPr>
      <w:r w:rsidRPr="001D74B7">
        <w:rPr>
          <w:u w:val="single"/>
        </w:rPr>
        <w:lastRenderedPageBreak/>
        <w:t>Ve sledovaném období byly obdrženy účelové neinvestiční dotace na</w:t>
      </w:r>
      <w:r w:rsidRPr="001D74B7">
        <w:t>:</w:t>
      </w:r>
    </w:p>
    <w:p w14:paraId="4D3CD007" w14:textId="77777777" w:rsidR="005C4BEF" w:rsidRPr="001D74B7" w:rsidRDefault="005C4BEF" w:rsidP="005C4BEF">
      <w:pPr>
        <w:pStyle w:val="Style"/>
        <w:numPr>
          <w:ilvl w:val="0"/>
          <w:numId w:val="8"/>
        </w:numPr>
        <w:spacing w:line="273" w:lineRule="atLeast"/>
        <w:jc w:val="both"/>
        <w:textAlignment w:val="baseline"/>
      </w:pPr>
      <w:r w:rsidRPr="001D74B7">
        <w:t xml:space="preserve">zkoušky odborné způsobilosti (ZOZ) ve výši 550,0 tis. Kč a byly čerpány částkou 415 tis. Kč </w:t>
      </w:r>
    </w:p>
    <w:p w14:paraId="310568E5" w14:textId="77777777" w:rsidR="005C4BEF" w:rsidRPr="001D74B7" w:rsidRDefault="005C4BEF" w:rsidP="005C4BEF">
      <w:pPr>
        <w:pStyle w:val="Style"/>
        <w:numPr>
          <w:ilvl w:val="0"/>
          <w:numId w:val="8"/>
        </w:numPr>
        <w:spacing w:line="273" w:lineRule="atLeast"/>
        <w:jc w:val="both"/>
        <w:textAlignment w:val="baseline"/>
        <w:rPr>
          <w:rFonts w:ascii="Times New Roman" w:hAnsi="Times New Roman" w:cs="Times New Roman"/>
        </w:rPr>
      </w:pPr>
      <w:r w:rsidRPr="001D74B7">
        <w:rPr>
          <w:rFonts w:ascii="Times New Roman" w:hAnsi="Times New Roman" w:cs="Times New Roman"/>
        </w:rPr>
        <w:t>pěstounskou péči (PP) ve výši 264,9 tis. Kč a byla čerpána částkou 205 tis. Kč</w:t>
      </w:r>
    </w:p>
    <w:p w14:paraId="3795F68E" w14:textId="77777777" w:rsidR="005C4BEF" w:rsidRPr="001D74B7" w:rsidRDefault="005C4BEF" w:rsidP="005C4BEF">
      <w:pPr>
        <w:pStyle w:val="Style"/>
        <w:numPr>
          <w:ilvl w:val="0"/>
          <w:numId w:val="8"/>
        </w:numPr>
        <w:spacing w:line="273" w:lineRule="atLeast"/>
        <w:jc w:val="both"/>
        <w:textAlignment w:val="baseline"/>
        <w:rPr>
          <w:rFonts w:ascii="Times New Roman" w:hAnsi="Times New Roman" w:cs="Times New Roman"/>
        </w:rPr>
      </w:pPr>
      <w:r w:rsidRPr="001D74B7">
        <w:rPr>
          <w:rFonts w:ascii="Times New Roman" w:hAnsi="Times New Roman" w:cs="Times New Roman"/>
        </w:rPr>
        <w:t>sociální práci (SP)ve výši 4 337,4 tis. Kč a byla čerpána v plné výši</w:t>
      </w:r>
    </w:p>
    <w:p w14:paraId="0F206581" w14:textId="77777777" w:rsidR="005C4BEF" w:rsidRPr="001D74B7" w:rsidRDefault="005C4BEF" w:rsidP="005C4BEF">
      <w:pPr>
        <w:pStyle w:val="Style"/>
        <w:numPr>
          <w:ilvl w:val="0"/>
          <w:numId w:val="8"/>
        </w:numPr>
        <w:spacing w:line="273" w:lineRule="atLeast"/>
        <w:jc w:val="both"/>
        <w:textAlignment w:val="baseline"/>
        <w:rPr>
          <w:rFonts w:ascii="Times New Roman" w:hAnsi="Times New Roman" w:cs="Times New Roman"/>
        </w:rPr>
      </w:pPr>
      <w:r w:rsidRPr="001D74B7">
        <w:rPr>
          <w:rFonts w:ascii="Times New Roman" w:hAnsi="Times New Roman" w:cs="Times New Roman"/>
        </w:rPr>
        <w:t>sociálně-právní ochranu dětí (SPOD) ve výši 15 285,2 tis. Kč a byla čerpána částkou 16 839 tis. Kč. V rámci finančního vypořádání za rok 2024 se státním rozpočtem bylo požádáno o úhradu nedoplatku.</w:t>
      </w:r>
    </w:p>
    <w:p w14:paraId="68E2B704" w14:textId="77777777" w:rsidR="005C4BEF" w:rsidRPr="001D74B7" w:rsidRDefault="005C4BEF" w:rsidP="005C4BEF">
      <w:pPr>
        <w:pStyle w:val="Style"/>
        <w:numPr>
          <w:ilvl w:val="0"/>
          <w:numId w:val="8"/>
        </w:numPr>
        <w:spacing w:line="273" w:lineRule="atLeast"/>
        <w:jc w:val="both"/>
        <w:textAlignment w:val="baseline"/>
        <w:rPr>
          <w:rFonts w:ascii="Times New Roman" w:hAnsi="Times New Roman" w:cs="Times New Roman"/>
        </w:rPr>
      </w:pPr>
      <w:r w:rsidRPr="001D74B7">
        <w:rPr>
          <w:rFonts w:ascii="Times New Roman" w:hAnsi="Times New Roman" w:cs="Times New Roman"/>
        </w:rPr>
        <w:t>volby do Evropského parlamentu ve výši 2 505,3 tis. Kč byly čerpány částkou 2 505 tis. Kč</w:t>
      </w:r>
    </w:p>
    <w:p w14:paraId="431D5473" w14:textId="787640F5" w:rsidR="005C4BEF" w:rsidRPr="001D74B7" w:rsidRDefault="005C4BEF" w:rsidP="000B0401">
      <w:pPr>
        <w:pStyle w:val="Style"/>
        <w:numPr>
          <w:ilvl w:val="0"/>
          <w:numId w:val="8"/>
        </w:numPr>
        <w:spacing w:line="273" w:lineRule="atLeast"/>
        <w:jc w:val="both"/>
        <w:textAlignment w:val="baseline"/>
        <w:rPr>
          <w:rFonts w:ascii="Times New Roman" w:hAnsi="Times New Roman" w:cs="Times New Roman"/>
        </w:rPr>
      </w:pPr>
      <w:r w:rsidRPr="001D74B7">
        <w:rPr>
          <w:rFonts w:ascii="Times New Roman" w:hAnsi="Times New Roman" w:cs="Times New Roman"/>
        </w:rPr>
        <w:t>volby do Senátu Parlamentu České republiky ve výši 3 806,2 tis. Kč byly čerpány částkou 3 544 tis. Kč</w:t>
      </w:r>
    </w:p>
    <w:p w14:paraId="573D8CF4" w14:textId="77777777" w:rsidR="005C4BEF" w:rsidRPr="001D74B7" w:rsidRDefault="005C4BEF" w:rsidP="005C4BEF">
      <w:pPr>
        <w:tabs>
          <w:tab w:val="center" w:pos="7380"/>
        </w:tabs>
        <w:ind w:right="-6"/>
        <w:jc w:val="both"/>
      </w:pPr>
    </w:p>
    <w:p w14:paraId="6F5549EC" w14:textId="77777777" w:rsidR="005C4BEF" w:rsidRPr="001D74B7" w:rsidRDefault="005C4BEF" w:rsidP="005C4BEF">
      <w:pPr>
        <w:tabs>
          <w:tab w:val="center" w:pos="7380"/>
        </w:tabs>
        <w:ind w:right="-6"/>
        <w:jc w:val="both"/>
      </w:pPr>
      <w:r w:rsidRPr="001D74B7">
        <w:t>K některým vybraným položkám:</w:t>
      </w:r>
    </w:p>
    <w:p w14:paraId="3601E868" w14:textId="77777777" w:rsidR="005C4BEF" w:rsidRPr="001D74B7" w:rsidRDefault="005C4BEF" w:rsidP="005C4BEF">
      <w:pPr>
        <w:tabs>
          <w:tab w:val="center" w:pos="7380"/>
        </w:tabs>
        <w:ind w:right="-6"/>
        <w:jc w:val="both"/>
        <w:rPr>
          <w:b/>
          <w:bCs/>
          <w:u w:val="single"/>
        </w:rPr>
      </w:pPr>
    </w:p>
    <w:p w14:paraId="023DB96C" w14:textId="77777777" w:rsidR="005C4BEF" w:rsidRPr="001D74B7" w:rsidRDefault="005C4BEF" w:rsidP="005C4BEF">
      <w:pPr>
        <w:tabs>
          <w:tab w:val="center" w:pos="7380"/>
        </w:tabs>
        <w:ind w:right="-6"/>
        <w:jc w:val="both"/>
        <w:rPr>
          <w:b/>
          <w:bCs/>
          <w:u w:val="single"/>
        </w:rPr>
      </w:pPr>
      <w:r w:rsidRPr="001D74B7">
        <w:rPr>
          <w:b/>
          <w:bCs/>
          <w:u w:val="single"/>
        </w:rPr>
        <w:t>§ 6171 – činnost místní správy</w:t>
      </w:r>
    </w:p>
    <w:p w14:paraId="14FF1D55" w14:textId="77777777" w:rsidR="005C4BEF" w:rsidRPr="001D74B7" w:rsidRDefault="005C4BEF" w:rsidP="005C4BEF">
      <w:pPr>
        <w:tabs>
          <w:tab w:val="center" w:pos="7380"/>
        </w:tabs>
        <w:ind w:right="-6"/>
        <w:jc w:val="both"/>
        <w:rPr>
          <w:u w:val="single"/>
        </w:rPr>
      </w:pPr>
      <w:r w:rsidRPr="001D74B7">
        <w:rPr>
          <w:u w:val="single"/>
        </w:rPr>
        <w:t>Pol. 5011 – platy zaměstnanců</w:t>
      </w:r>
    </w:p>
    <w:p w14:paraId="1A150918" w14:textId="77777777" w:rsidR="005C4BEF" w:rsidRPr="001D74B7" w:rsidRDefault="005C4BEF" w:rsidP="005C4BEF">
      <w:pPr>
        <w:tabs>
          <w:tab w:val="center" w:pos="7380"/>
        </w:tabs>
        <w:ind w:right="-6"/>
        <w:jc w:val="both"/>
      </w:pPr>
      <w:r w:rsidRPr="001D74B7">
        <w:t xml:space="preserve">Schválený rozpočet </w:t>
      </w:r>
      <w:r w:rsidRPr="001D74B7">
        <w:rPr>
          <w:b/>
          <w:bCs/>
        </w:rPr>
        <w:t>185 095 tis. Kč</w:t>
      </w:r>
      <w:r w:rsidRPr="001D74B7">
        <w:t xml:space="preserve"> v hlavní činnosti, byl upraven na </w:t>
      </w:r>
      <w:r w:rsidRPr="001D74B7">
        <w:rPr>
          <w:b/>
          <w:bCs/>
        </w:rPr>
        <w:t>199 081,4 tis. Kč</w:t>
      </w:r>
      <w:r w:rsidRPr="001D74B7">
        <w:t xml:space="preserve"> a čerpán částkou </w:t>
      </w:r>
      <w:r w:rsidRPr="001D74B7">
        <w:rPr>
          <w:b/>
          <w:bCs/>
        </w:rPr>
        <w:t>172 103 tis. Kč</w:t>
      </w:r>
      <w:r w:rsidRPr="001D74B7">
        <w:t xml:space="preserve">, tj. 86,45 % RZ. </w:t>
      </w:r>
    </w:p>
    <w:p w14:paraId="340AA593" w14:textId="77777777" w:rsidR="005C4BEF" w:rsidRPr="001D74B7" w:rsidRDefault="005C4BEF" w:rsidP="005C4BEF">
      <w:pPr>
        <w:tabs>
          <w:tab w:val="center" w:pos="7380"/>
        </w:tabs>
        <w:ind w:right="-6"/>
        <w:jc w:val="both"/>
        <w:rPr>
          <w:bCs/>
          <w:u w:val="single"/>
        </w:rPr>
      </w:pPr>
      <w:r w:rsidRPr="001D74B7">
        <w:rPr>
          <w:bCs/>
          <w:u w:val="single"/>
        </w:rPr>
        <w:t>Pol. 5021 – ostatní osobní výdaje</w:t>
      </w:r>
    </w:p>
    <w:p w14:paraId="177ED9A9" w14:textId="4E46DF4E" w:rsidR="005C4BEF" w:rsidRPr="001D74B7" w:rsidRDefault="005C4BEF" w:rsidP="005C4BEF">
      <w:pPr>
        <w:tabs>
          <w:tab w:val="center" w:pos="7380"/>
        </w:tabs>
        <w:ind w:right="-6"/>
        <w:jc w:val="both"/>
        <w:rPr>
          <w:bCs/>
        </w:rPr>
      </w:pPr>
      <w:r w:rsidRPr="001D74B7">
        <w:rPr>
          <w:bCs/>
        </w:rPr>
        <w:t xml:space="preserve">Na tuto položku bylo zaúčtováno </w:t>
      </w:r>
      <w:r w:rsidRPr="001D74B7">
        <w:rPr>
          <w:b/>
          <w:bCs/>
        </w:rPr>
        <w:t>9 872 tis. Kč</w:t>
      </w:r>
      <w:r w:rsidRPr="001D74B7">
        <w:rPr>
          <w:bCs/>
        </w:rPr>
        <w:t xml:space="preserve"> na základě uzavřených dohod o pracovní činnosti a</w:t>
      </w:r>
      <w:r w:rsidR="002517BA">
        <w:rPr>
          <w:bCs/>
        </w:rPr>
        <w:t> </w:t>
      </w:r>
      <w:r w:rsidRPr="001D74B7">
        <w:rPr>
          <w:bCs/>
        </w:rPr>
        <w:t>dohod o provedení práce, tj. 93,64 % RZ.</w:t>
      </w:r>
    </w:p>
    <w:p w14:paraId="7870F964" w14:textId="77777777" w:rsidR="005C4BEF" w:rsidRPr="001D74B7" w:rsidRDefault="005C4BEF" w:rsidP="005C4BEF">
      <w:pPr>
        <w:tabs>
          <w:tab w:val="center" w:pos="7380"/>
        </w:tabs>
        <w:ind w:right="-6"/>
        <w:jc w:val="both"/>
        <w:rPr>
          <w:bCs/>
        </w:rPr>
      </w:pPr>
      <w:r w:rsidRPr="001D74B7">
        <w:rPr>
          <w:bCs/>
          <w:u w:val="single"/>
        </w:rPr>
        <w:t>Pol. 5031 – povinné pojistné na sociální zabezpečení</w:t>
      </w:r>
      <w:r w:rsidRPr="001D74B7">
        <w:rPr>
          <w:bCs/>
        </w:rPr>
        <w:t xml:space="preserve"> – bylo čerpáno </w:t>
      </w:r>
      <w:r w:rsidRPr="001D74B7">
        <w:rPr>
          <w:b/>
        </w:rPr>
        <w:t>44 593 tis. Kč</w:t>
      </w:r>
      <w:r w:rsidRPr="001D74B7">
        <w:rPr>
          <w:bCs/>
        </w:rPr>
        <w:t xml:space="preserve">, tj. 90,31 % RZ.  </w:t>
      </w:r>
    </w:p>
    <w:p w14:paraId="211C58BB" w14:textId="77777777" w:rsidR="005C4BEF" w:rsidRPr="001D74B7" w:rsidRDefault="005C4BEF" w:rsidP="005C4BEF">
      <w:pPr>
        <w:tabs>
          <w:tab w:val="center" w:pos="7380"/>
        </w:tabs>
        <w:ind w:right="-6"/>
        <w:jc w:val="both"/>
        <w:rPr>
          <w:bCs/>
        </w:rPr>
      </w:pPr>
      <w:r w:rsidRPr="001D74B7">
        <w:rPr>
          <w:bCs/>
          <w:u w:val="single"/>
        </w:rPr>
        <w:t>Pol. 5032 – povinné pojistné na zdravotní pojištění</w:t>
      </w:r>
      <w:r w:rsidRPr="001D74B7">
        <w:rPr>
          <w:bCs/>
        </w:rPr>
        <w:t xml:space="preserve"> – bylo čerpáno </w:t>
      </w:r>
      <w:r w:rsidRPr="001D74B7">
        <w:rPr>
          <w:b/>
        </w:rPr>
        <w:t>16 183 tis. Kč</w:t>
      </w:r>
      <w:r w:rsidRPr="001D74B7">
        <w:rPr>
          <w:bCs/>
        </w:rPr>
        <w:t>, tj. 84,75 % RZ.</w:t>
      </w:r>
    </w:p>
    <w:p w14:paraId="5784CAE2" w14:textId="77777777" w:rsidR="005C4BEF" w:rsidRPr="001D74B7" w:rsidRDefault="005C4BEF" w:rsidP="005C4BEF">
      <w:pPr>
        <w:jc w:val="both"/>
        <w:rPr>
          <w:u w:val="single"/>
        </w:rPr>
      </w:pPr>
      <w:r w:rsidRPr="001D74B7">
        <w:rPr>
          <w:bCs/>
          <w:u w:val="single"/>
        </w:rPr>
        <w:t>Pol. 5038 – ost. povinné pojistné hrazené zaměstnavatelem</w:t>
      </w:r>
      <w:r w:rsidRPr="001D74B7">
        <w:rPr>
          <w:bCs/>
        </w:rPr>
        <w:t xml:space="preserve"> – bylo čerpáno </w:t>
      </w:r>
      <w:r w:rsidRPr="001D74B7">
        <w:rPr>
          <w:b/>
        </w:rPr>
        <w:t>818 tis. Kč</w:t>
      </w:r>
      <w:r w:rsidRPr="001D74B7">
        <w:rPr>
          <w:bCs/>
        </w:rPr>
        <w:t xml:space="preserve">, </w:t>
      </w:r>
      <w:r w:rsidRPr="001D74B7">
        <w:rPr>
          <w:bCs/>
        </w:rPr>
        <w:br/>
        <w:t>tj. 92,95 % SR.</w:t>
      </w:r>
      <w:r w:rsidRPr="001D74B7">
        <w:rPr>
          <w:u w:val="single"/>
        </w:rPr>
        <w:t xml:space="preserve"> </w:t>
      </w:r>
    </w:p>
    <w:p w14:paraId="1C682ED9" w14:textId="77777777" w:rsidR="005C4BEF" w:rsidRPr="001D74B7" w:rsidRDefault="005C4BEF" w:rsidP="005C4BEF">
      <w:pPr>
        <w:jc w:val="both"/>
        <w:rPr>
          <w:bCs/>
        </w:rPr>
      </w:pPr>
      <w:r w:rsidRPr="001D74B7">
        <w:rPr>
          <w:u w:val="single"/>
        </w:rPr>
        <w:t>Pol. 5167 – služby školení a vzdělávání</w:t>
      </w:r>
      <w:r w:rsidRPr="001D74B7">
        <w:t xml:space="preserve"> </w:t>
      </w:r>
      <w:r w:rsidRPr="001D74B7">
        <w:rPr>
          <w:bCs/>
        </w:rPr>
        <w:t xml:space="preserve">– bylo čerpáno </w:t>
      </w:r>
      <w:r w:rsidRPr="001D74B7">
        <w:rPr>
          <w:b/>
        </w:rPr>
        <w:t>1 551 tis. Kč</w:t>
      </w:r>
      <w:r w:rsidRPr="001D74B7">
        <w:rPr>
          <w:bCs/>
        </w:rPr>
        <w:t>, tj. 69,65 % RZ.</w:t>
      </w:r>
    </w:p>
    <w:p w14:paraId="63DA0024" w14:textId="77777777" w:rsidR="005C4BEF" w:rsidRPr="001D74B7" w:rsidRDefault="005C4BEF" w:rsidP="005C4BEF">
      <w:pPr>
        <w:jc w:val="both"/>
        <w:rPr>
          <w:bCs/>
        </w:rPr>
      </w:pPr>
    </w:p>
    <w:p w14:paraId="3D443F98" w14:textId="7FEB95D7" w:rsidR="005C4BEF" w:rsidRPr="001D74B7" w:rsidRDefault="005C4BEF" w:rsidP="005C4BEF">
      <w:pPr>
        <w:jc w:val="both"/>
        <w:rPr>
          <w:u w:val="single"/>
        </w:rPr>
      </w:pPr>
      <w:r w:rsidRPr="001D74B7">
        <w:rPr>
          <w:bCs/>
        </w:rPr>
        <w:t>Fond zaměstnavatele (čerpání 9 17</w:t>
      </w:r>
      <w:r w:rsidR="00F71BE5" w:rsidRPr="001D74B7">
        <w:rPr>
          <w:bCs/>
        </w:rPr>
        <w:t>0</w:t>
      </w:r>
      <w:r w:rsidRPr="001D74B7">
        <w:rPr>
          <w:bCs/>
        </w:rPr>
        <w:t xml:space="preserve"> tis. Kč, tj. 92,41 % SR): </w:t>
      </w:r>
    </w:p>
    <w:p w14:paraId="7E486DE0" w14:textId="77777777" w:rsidR="005C4BEF" w:rsidRPr="001D74B7" w:rsidRDefault="005C4BEF" w:rsidP="005C4BEF">
      <w:pPr>
        <w:tabs>
          <w:tab w:val="center" w:pos="7380"/>
        </w:tabs>
        <w:ind w:right="-6"/>
        <w:jc w:val="both"/>
        <w:rPr>
          <w:bCs/>
        </w:rPr>
      </w:pPr>
      <w:r w:rsidRPr="001D74B7">
        <w:rPr>
          <w:bCs/>
          <w:u w:val="single"/>
        </w:rPr>
        <w:t>Pol. 5499 – ostatní neinv. transfery (jubilea)</w:t>
      </w:r>
      <w:r w:rsidRPr="001D74B7">
        <w:rPr>
          <w:bCs/>
        </w:rPr>
        <w:t xml:space="preserve"> – bylo čerpáno</w:t>
      </w:r>
      <w:r w:rsidRPr="001D74B7">
        <w:rPr>
          <w:b/>
        </w:rPr>
        <w:t xml:space="preserve"> 231 tis. Kč</w:t>
      </w:r>
      <w:r w:rsidRPr="001D74B7">
        <w:rPr>
          <w:bCs/>
        </w:rPr>
        <w:t>, tj. 82,21 % SR.</w:t>
      </w:r>
    </w:p>
    <w:p w14:paraId="3BAC2B67" w14:textId="77777777" w:rsidR="005C4BEF" w:rsidRPr="001D74B7" w:rsidRDefault="005C4BEF" w:rsidP="005C4BEF">
      <w:pPr>
        <w:tabs>
          <w:tab w:val="center" w:pos="7380"/>
        </w:tabs>
        <w:ind w:right="-6"/>
        <w:jc w:val="both"/>
        <w:rPr>
          <w:bCs/>
        </w:rPr>
      </w:pPr>
      <w:r w:rsidRPr="001D74B7">
        <w:rPr>
          <w:bCs/>
          <w:u w:val="single"/>
        </w:rPr>
        <w:t>Pol. 5499 – ostatní neinv. transfery obyv. j.n. (os. konta)</w:t>
      </w:r>
      <w:r w:rsidRPr="001D74B7">
        <w:rPr>
          <w:bCs/>
        </w:rPr>
        <w:t xml:space="preserve"> – bylo čerpáno </w:t>
      </w:r>
      <w:r w:rsidRPr="001D74B7">
        <w:rPr>
          <w:b/>
        </w:rPr>
        <w:t>8 929 tis. Kč</w:t>
      </w:r>
      <w:r w:rsidRPr="001D74B7">
        <w:rPr>
          <w:bCs/>
        </w:rPr>
        <w:t xml:space="preserve">, tj. 93,27 % RZ. </w:t>
      </w:r>
    </w:p>
    <w:p w14:paraId="5709E02A" w14:textId="77777777" w:rsidR="005C4BEF" w:rsidRPr="001D74B7" w:rsidRDefault="005C4BEF" w:rsidP="005C4BEF">
      <w:pPr>
        <w:tabs>
          <w:tab w:val="center" w:pos="7380"/>
        </w:tabs>
        <w:ind w:right="-6"/>
        <w:jc w:val="both"/>
        <w:rPr>
          <w:bCs/>
        </w:rPr>
      </w:pPr>
      <w:r w:rsidRPr="001D74B7">
        <w:rPr>
          <w:bCs/>
          <w:u w:val="single"/>
        </w:rPr>
        <w:t>Pol. 5660 – neinvestiční půjčené prostředky fyzickým osobám</w:t>
      </w:r>
      <w:r w:rsidRPr="001D74B7">
        <w:rPr>
          <w:bCs/>
        </w:rPr>
        <w:t xml:space="preserve"> – bylo čerpáno </w:t>
      </w:r>
      <w:r w:rsidRPr="001D74B7">
        <w:rPr>
          <w:b/>
        </w:rPr>
        <w:t>10 tis. Kč</w:t>
      </w:r>
      <w:r w:rsidRPr="001D74B7">
        <w:rPr>
          <w:bCs/>
        </w:rPr>
        <w:t>, tj. 50,00 % RZ.</w:t>
      </w:r>
    </w:p>
    <w:p w14:paraId="30E98B9E" w14:textId="77777777" w:rsidR="005C4BEF" w:rsidRPr="001D74B7" w:rsidRDefault="005C4BEF" w:rsidP="005C4BEF">
      <w:pPr>
        <w:jc w:val="both"/>
      </w:pPr>
    </w:p>
    <w:p w14:paraId="0A9DF682" w14:textId="77777777" w:rsidR="005C4BEF" w:rsidRPr="001D74B7" w:rsidRDefault="005C4BEF" w:rsidP="005C4BEF">
      <w:pPr>
        <w:pStyle w:val="Style"/>
        <w:jc w:val="both"/>
        <w:textAlignment w:val="baseline"/>
        <w:rPr>
          <w:rFonts w:ascii="Times New Roman" w:hAnsi="Times New Roman" w:cs="Times New Roman"/>
          <w:b/>
          <w:u w:val="single"/>
        </w:rPr>
      </w:pPr>
      <w:r w:rsidRPr="001D74B7">
        <w:rPr>
          <w:rFonts w:ascii="Times New Roman" w:hAnsi="Times New Roman" w:cs="Times New Roman"/>
          <w:b/>
          <w:u w:val="single"/>
        </w:rPr>
        <w:t>§ 6112 – zastupitelstva obcí</w:t>
      </w:r>
    </w:p>
    <w:p w14:paraId="69067EFD" w14:textId="7C269057" w:rsidR="005C4BEF" w:rsidRPr="001D74B7" w:rsidRDefault="005C4BEF" w:rsidP="005C4BEF">
      <w:pPr>
        <w:pStyle w:val="Style"/>
        <w:jc w:val="both"/>
        <w:textAlignment w:val="baseline"/>
        <w:rPr>
          <w:rFonts w:ascii="Times New Roman" w:hAnsi="Times New Roman" w:cs="Times New Roman"/>
          <w:bCs/>
          <w:u w:val="single"/>
        </w:rPr>
      </w:pPr>
      <w:r w:rsidRPr="001D74B7">
        <w:rPr>
          <w:rFonts w:ascii="Times New Roman" w:hAnsi="Times New Roman" w:cs="Times New Roman"/>
          <w:bCs/>
          <w:u w:val="single"/>
        </w:rPr>
        <w:t>Pol.</w:t>
      </w:r>
      <w:r w:rsidR="00D5030C" w:rsidRPr="001D74B7">
        <w:rPr>
          <w:rFonts w:ascii="Times New Roman" w:hAnsi="Times New Roman" w:cs="Times New Roman"/>
          <w:bCs/>
          <w:u w:val="single"/>
        </w:rPr>
        <w:t> </w:t>
      </w:r>
      <w:r w:rsidRPr="001D74B7">
        <w:rPr>
          <w:rFonts w:ascii="Times New Roman" w:hAnsi="Times New Roman" w:cs="Times New Roman"/>
          <w:bCs/>
          <w:u w:val="single"/>
        </w:rPr>
        <w:t>5019 – ostatní platby</w:t>
      </w:r>
      <w:r w:rsidRPr="001D74B7">
        <w:rPr>
          <w:rFonts w:ascii="Times New Roman" w:hAnsi="Times New Roman" w:cs="Times New Roman"/>
          <w:bCs/>
        </w:rPr>
        <w:t xml:space="preserve"> – bylo čerpáno </w:t>
      </w:r>
      <w:r w:rsidRPr="001D74B7">
        <w:rPr>
          <w:rFonts w:ascii="Times New Roman" w:hAnsi="Times New Roman" w:cs="Times New Roman"/>
          <w:b/>
        </w:rPr>
        <w:t>15 tis. Kč</w:t>
      </w:r>
      <w:r w:rsidRPr="001D74B7">
        <w:rPr>
          <w:rFonts w:ascii="Times New Roman" w:hAnsi="Times New Roman" w:cs="Times New Roman"/>
          <w:bCs/>
        </w:rPr>
        <w:t>, tj. 83,33 % RZ.</w:t>
      </w:r>
    </w:p>
    <w:p w14:paraId="39429EBB" w14:textId="1DED1A36" w:rsidR="005C4BEF" w:rsidRPr="001D74B7" w:rsidRDefault="005C4BEF" w:rsidP="005C4BEF">
      <w:pPr>
        <w:tabs>
          <w:tab w:val="center" w:pos="7380"/>
        </w:tabs>
        <w:ind w:right="-6"/>
        <w:jc w:val="both"/>
        <w:rPr>
          <w:bCs/>
          <w:u w:val="single"/>
        </w:rPr>
      </w:pPr>
      <w:r w:rsidRPr="001D74B7">
        <w:rPr>
          <w:u w:val="single"/>
        </w:rPr>
        <w:t>Pol.</w:t>
      </w:r>
      <w:r w:rsidR="00D5030C" w:rsidRPr="001D74B7">
        <w:rPr>
          <w:u w:val="single"/>
        </w:rPr>
        <w:t> </w:t>
      </w:r>
      <w:r w:rsidRPr="001D74B7">
        <w:rPr>
          <w:u w:val="single"/>
        </w:rPr>
        <w:t>5023 – odměny členů zastupitelstva</w:t>
      </w:r>
      <w:r w:rsidRPr="001D74B7">
        <w:rPr>
          <w:bCs/>
        </w:rPr>
        <w:t xml:space="preserve"> – bylo čerpáno </w:t>
      </w:r>
      <w:r w:rsidRPr="001D74B7">
        <w:rPr>
          <w:b/>
        </w:rPr>
        <w:t>21 950 tis. Kč</w:t>
      </w:r>
      <w:r w:rsidRPr="001D74B7">
        <w:rPr>
          <w:bCs/>
        </w:rPr>
        <w:t xml:space="preserve">, tj. 97,66 % SR.  </w:t>
      </w:r>
    </w:p>
    <w:p w14:paraId="4BD03836" w14:textId="72DCAE0F" w:rsidR="005C4BEF" w:rsidRPr="001D74B7" w:rsidRDefault="005C4BEF" w:rsidP="005C4BEF">
      <w:pPr>
        <w:tabs>
          <w:tab w:val="center" w:pos="7380"/>
        </w:tabs>
        <w:ind w:right="-6"/>
        <w:jc w:val="both"/>
        <w:rPr>
          <w:bCs/>
        </w:rPr>
      </w:pPr>
      <w:r w:rsidRPr="001D74B7">
        <w:rPr>
          <w:bCs/>
          <w:u w:val="single"/>
        </w:rPr>
        <w:t>Pol.</w:t>
      </w:r>
      <w:r w:rsidR="00D5030C" w:rsidRPr="001D74B7">
        <w:rPr>
          <w:bCs/>
          <w:u w:val="single"/>
        </w:rPr>
        <w:t> </w:t>
      </w:r>
      <w:r w:rsidRPr="001D74B7">
        <w:rPr>
          <w:bCs/>
          <w:u w:val="single"/>
        </w:rPr>
        <w:t>5029 – ostatní platby za provedenou práci j.n.</w:t>
      </w:r>
      <w:r w:rsidRPr="001D74B7">
        <w:rPr>
          <w:bCs/>
        </w:rPr>
        <w:t xml:space="preserve"> – bylo čerpáno </w:t>
      </w:r>
      <w:r w:rsidRPr="001D74B7">
        <w:rPr>
          <w:b/>
        </w:rPr>
        <w:t>29 tis. Kč</w:t>
      </w:r>
      <w:r w:rsidRPr="001D74B7">
        <w:rPr>
          <w:bCs/>
        </w:rPr>
        <w:t xml:space="preserve">, tj. 44,62 % </w:t>
      </w:r>
      <w:r w:rsidR="00F71BE5" w:rsidRPr="001D74B7">
        <w:rPr>
          <w:bCs/>
        </w:rPr>
        <w:t>RZ</w:t>
      </w:r>
      <w:r w:rsidRPr="001D74B7">
        <w:rPr>
          <w:bCs/>
        </w:rPr>
        <w:t xml:space="preserve">.  </w:t>
      </w:r>
    </w:p>
    <w:p w14:paraId="0E094603" w14:textId="1033C86D" w:rsidR="005C4BEF" w:rsidRPr="001D74B7" w:rsidRDefault="005C4BEF" w:rsidP="005C4BEF">
      <w:pPr>
        <w:tabs>
          <w:tab w:val="center" w:pos="7380"/>
        </w:tabs>
        <w:ind w:right="-6"/>
        <w:jc w:val="both"/>
        <w:rPr>
          <w:bCs/>
        </w:rPr>
      </w:pPr>
      <w:r w:rsidRPr="001D74B7">
        <w:rPr>
          <w:bCs/>
          <w:u w:val="single"/>
        </w:rPr>
        <w:t>Pol.</w:t>
      </w:r>
      <w:r w:rsidR="00D5030C" w:rsidRPr="001D74B7">
        <w:rPr>
          <w:bCs/>
          <w:u w:val="single"/>
        </w:rPr>
        <w:t> </w:t>
      </w:r>
      <w:r w:rsidRPr="001D74B7">
        <w:rPr>
          <w:bCs/>
          <w:u w:val="single"/>
        </w:rPr>
        <w:t>5031 – povinné pojistné na sociální zabezpečení</w:t>
      </w:r>
      <w:r w:rsidRPr="001D74B7">
        <w:rPr>
          <w:bCs/>
        </w:rPr>
        <w:t xml:space="preserve"> – bylo čerpáno </w:t>
      </w:r>
      <w:r w:rsidRPr="001D74B7">
        <w:rPr>
          <w:b/>
        </w:rPr>
        <w:t>3 792 tis. Kč</w:t>
      </w:r>
      <w:r w:rsidRPr="001D74B7">
        <w:rPr>
          <w:bCs/>
        </w:rPr>
        <w:t xml:space="preserve">, </w:t>
      </w:r>
      <w:r w:rsidRPr="001D74B7">
        <w:rPr>
          <w:bCs/>
        </w:rPr>
        <w:br/>
        <w:t xml:space="preserve">tj. 88,87 % SR.  </w:t>
      </w:r>
    </w:p>
    <w:p w14:paraId="14CFA521" w14:textId="32D91405" w:rsidR="005C4BEF" w:rsidRPr="001D74B7" w:rsidRDefault="005C4BEF" w:rsidP="005C4BEF">
      <w:pPr>
        <w:tabs>
          <w:tab w:val="center" w:pos="7380"/>
        </w:tabs>
        <w:ind w:right="-6"/>
        <w:jc w:val="both"/>
        <w:rPr>
          <w:bCs/>
        </w:rPr>
      </w:pPr>
      <w:r w:rsidRPr="001D74B7">
        <w:rPr>
          <w:bCs/>
          <w:u w:val="single"/>
        </w:rPr>
        <w:t>Pol.</w:t>
      </w:r>
      <w:r w:rsidR="00D5030C" w:rsidRPr="001D74B7">
        <w:rPr>
          <w:bCs/>
          <w:u w:val="single"/>
        </w:rPr>
        <w:t> </w:t>
      </w:r>
      <w:r w:rsidRPr="001D74B7">
        <w:rPr>
          <w:bCs/>
          <w:u w:val="single"/>
        </w:rPr>
        <w:t xml:space="preserve">5032 – povinné pojistné na zdravotní pojištění </w:t>
      </w:r>
      <w:r w:rsidRPr="001D74B7">
        <w:rPr>
          <w:bCs/>
        </w:rPr>
        <w:t xml:space="preserve">– bylo čerpáno </w:t>
      </w:r>
      <w:r w:rsidRPr="001D74B7">
        <w:rPr>
          <w:b/>
        </w:rPr>
        <w:t>1 986 tis. Kč</w:t>
      </w:r>
      <w:r w:rsidRPr="001D74B7">
        <w:rPr>
          <w:bCs/>
        </w:rPr>
        <w:t>, tj. 92,12 % SR,</w:t>
      </w:r>
    </w:p>
    <w:p w14:paraId="7CFE93C3" w14:textId="77777777" w:rsidR="005C4BEF" w:rsidRPr="001D74B7" w:rsidRDefault="005C4BEF" w:rsidP="005C4BEF">
      <w:pPr>
        <w:tabs>
          <w:tab w:val="center" w:pos="7380"/>
        </w:tabs>
        <w:ind w:right="-6"/>
        <w:jc w:val="both"/>
        <w:rPr>
          <w:bCs/>
        </w:rPr>
      </w:pPr>
      <w:r w:rsidRPr="001D74B7">
        <w:rPr>
          <w:bCs/>
        </w:rPr>
        <w:t>souvisí s čerpáním prostředků na platy a s čerpáním ostatních osobních výdajů.</w:t>
      </w:r>
    </w:p>
    <w:p w14:paraId="4D77A98F" w14:textId="0E9CD7BE" w:rsidR="005C4BEF" w:rsidRPr="001D74B7" w:rsidRDefault="005C4BEF" w:rsidP="005C4BEF">
      <w:pPr>
        <w:tabs>
          <w:tab w:val="center" w:pos="7380"/>
        </w:tabs>
        <w:ind w:right="-6"/>
        <w:jc w:val="both"/>
        <w:rPr>
          <w:bCs/>
        </w:rPr>
      </w:pPr>
      <w:r w:rsidRPr="001D74B7">
        <w:rPr>
          <w:bCs/>
          <w:u w:val="single"/>
        </w:rPr>
        <w:t>Pol.</w:t>
      </w:r>
      <w:r w:rsidR="00D5030C" w:rsidRPr="001D74B7">
        <w:rPr>
          <w:bCs/>
          <w:u w:val="single"/>
        </w:rPr>
        <w:t> </w:t>
      </w:r>
      <w:r w:rsidRPr="001D74B7">
        <w:rPr>
          <w:bCs/>
          <w:u w:val="single"/>
        </w:rPr>
        <w:t>5039 – ostatní povinné pojistné placené zaměstnavatelem</w:t>
      </w:r>
      <w:r w:rsidRPr="001D74B7">
        <w:rPr>
          <w:bCs/>
        </w:rPr>
        <w:t xml:space="preserve"> – bylo čerpán</w:t>
      </w:r>
      <w:r w:rsidR="00F71BE5" w:rsidRPr="001D74B7">
        <w:rPr>
          <w:bCs/>
        </w:rPr>
        <w:t>o</w:t>
      </w:r>
      <w:r w:rsidRPr="001D74B7">
        <w:rPr>
          <w:bCs/>
        </w:rPr>
        <w:t xml:space="preserve"> </w:t>
      </w:r>
      <w:r w:rsidRPr="001D74B7">
        <w:rPr>
          <w:b/>
        </w:rPr>
        <w:t>5 tis. Kč</w:t>
      </w:r>
      <w:r w:rsidRPr="001D74B7">
        <w:rPr>
          <w:bCs/>
        </w:rPr>
        <w:t>, tj. 83,33 % SR.</w:t>
      </w:r>
    </w:p>
    <w:p w14:paraId="78E58DB5" w14:textId="68A494DE" w:rsidR="00D5030C" w:rsidRPr="001D74B7" w:rsidRDefault="00D5030C" w:rsidP="00D5030C">
      <w:pPr>
        <w:tabs>
          <w:tab w:val="center" w:pos="7380"/>
        </w:tabs>
        <w:ind w:right="-6"/>
        <w:jc w:val="both"/>
        <w:rPr>
          <w:bCs/>
        </w:rPr>
      </w:pPr>
      <w:r w:rsidRPr="001D74B7">
        <w:rPr>
          <w:bCs/>
          <w:u w:val="single"/>
        </w:rPr>
        <w:t xml:space="preserve">Pol. 5499 – ostatní </w:t>
      </w:r>
      <w:proofErr w:type="spellStart"/>
      <w:r w:rsidRPr="001D74B7">
        <w:rPr>
          <w:bCs/>
          <w:u w:val="single"/>
        </w:rPr>
        <w:t>neinvest</w:t>
      </w:r>
      <w:proofErr w:type="spellEnd"/>
      <w:r w:rsidRPr="001D74B7">
        <w:rPr>
          <w:bCs/>
          <w:u w:val="single"/>
        </w:rPr>
        <w:t>. transfery fyzickým osobám</w:t>
      </w:r>
      <w:r w:rsidRPr="001D74B7">
        <w:rPr>
          <w:bCs/>
        </w:rPr>
        <w:t xml:space="preserve"> – bylo čerpáno </w:t>
      </w:r>
      <w:r w:rsidRPr="001D74B7">
        <w:rPr>
          <w:b/>
        </w:rPr>
        <w:t>86 tis. Kč</w:t>
      </w:r>
      <w:r w:rsidRPr="001D74B7">
        <w:rPr>
          <w:bCs/>
        </w:rPr>
        <w:t>, tj. 66,15 % SR.</w:t>
      </w:r>
    </w:p>
    <w:p w14:paraId="02B0A766" w14:textId="77777777" w:rsidR="005C4BEF" w:rsidRPr="001D74B7" w:rsidRDefault="005C4BEF" w:rsidP="005C4BEF">
      <w:pPr>
        <w:tabs>
          <w:tab w:val="center" w:pos="7380"/>
        </w:tabs>
        <w:ind w:right="-6"/>
        <w:jc w:val="both"/>
        <w:rPr>
          <w:bCs/>
        </w:rPr>
      </w:pPr>
    </w:p>
    <w:p w14:paraId="4E129C5E" w14:textId="77777777" w:rsidR="005C4BEF" w:rsidRPr="001D74B7" w:rsidRDefault="005C4BEF" w:rsidP="005C4BEF">
      <w:pPr>
        <w:tabs>
          <w:tab w:val="center" w:pos="7380"/>
        </w:tabs>
        <w:ind w:right="-6"/>
        <w:jc w:val="both"/>
        <w:rPr>
          <w:bCs/>
        </w:rPr>
      </w:pPr>
      <w:r w:rsidRPr="001D74B7">
        <w:rPr>
          <w:bCs/>
        </w:rPr>
        <w:t>Fond zaměstnavatele:</w:t>
      </w:r>
    </w:p>
    <w:p w14:paraId="3B05915A" w14:textId="77777777" w:rsidR="005C4BEF" w:rsidRPr="001D74B7" w:rsidRDefault="005C4BEF" w:rsidP="005C4BEF">
      <w:pPr>
        <w:tabs>
          <w:tab w:val="center" w:pos="7380"/>
        </w:tabs>
        <w:ind w:right="-6"/>
        <w:jc w:val="both"/>
        <w:rPr>
          <w:bCs/>
        </w:rPr>
      </w:pPr>
      <w:r w:rsidRPr="001D74B7">
        <w:rPr>
          <w:bCs/>
          <w:u w:val="single"/>
        </w:rPr>
        <w:t>Pol. 5499 – ostatní neinv. transfery obyv. j.n. (os. konta)</w:t>
      </w:r>
      <w:r w:rsidRPr="001D74B7">
        <w:rPr>
          <w:bCs/>
        </w:rPr>
        <w:t xml:space="preserve"> – bylo čerpáno </w:t>
      </w:r>
      <w:r w:rsidRPr="001D74B7">
        <w:rPr>
          <w:b/>
        </w:rPr>
        <w:t>404 tis. Kč</w:t>
      </w:r>
      <w:r w:rsidRPr="001D74B7">
        <w:rPr>
          <w:bCs/>
        </w:rPr>
        <w:t xml:space="preserve">, </w:t>
      </w:r>
      <w:r w:rsidRPr="001D74B7">
        <w:rPr>
          <w:bCs/>
        </w:rPr>
        <w:br/>
        <w:t xml:space="preserve">tj. 97,12 % SR. </w:t>
      </w:r>
    </w:p>
    <w:p w14:paraId="5FA5F3F3" w14:textId="77777777" w:rsidR="005C4BEF" w:rsidRPr="001D74B7" w:rsidRDefault="005C4BEF" w:rsidP="005C4BEF">
      <w:pPr>
        <w:tabs>
          <w:tab w:val="center" w:pos="7380"/>
        </w:tabs>
        <w:ind w:right="-6"/>
        <w:jc w:val="both"/>
        <w:rPr>
          <w:bCs/>
        </w:rPr>
      </w:pPr>
    </w:p>
    <w:p w14:paraId="7C8C8B56" w14:textId="77777777" w:rsidR="005C4BEF" w:rsidRPr="001D74B7" w:rsidRDefault="005C4BEF" w:rsidP="005C4BEF">
      <w:pPr>
        <w:tabs>
          <w:tab w:val="center" w:pos="7380"/>
        </w:tabs>
        <w:ind w:right="-6"/>
        <w:jc w:val="both"/>
        <w:rPr>
          <w:b/>
          <w:bCs/>
          <w:u w:val="single"/>
        </w:rPr>
      </w:pPr>
      <w:r w:rsidRPr="001D74B7">
        <w:rPr>
          <w:b/>
          <w:bCs/>
          <w:u w:val="single"/>
        </w:rPr>
        <w:t>§ 6115 – volby do Senátu Parlamentu České republiky</w:t>
      </w:r>
    </w:p>
    <w:p w14:paraId="36CA6F2F" w14:textId="40AACA0E" w:rsidR="005C4BEF" w:rsidRPr="001D74B7" w:rsidRDefault="005C4BEF" w:rsidP="005C4BEF">
      <w:pPr>
        <w:tabs>
          <w:tab w:val="center" w:pos="7380"/>
        </w:tabs>
        <w:ind w:right="-6"/>
        <w:jc w:val="both"/>
      </w:pPr>
      <w:r w:rsidRPr="001D74B7">
        <w:rPr>
          <w:bCs/>
        </w:rPr>
        <w:t>Rada hl. m. Prahy usnesením č. 2000 ze dne 23.09.2024 schválila poskytnutí účelové neinvestiční dotace ze státního rozpočtu z Ministerstva financí, určené na úhradu výdajů vzniklých v souvislosti s</w:t>
      </w:r>
      <w:r w:rsidR="002517BA">
        <w:rPr>
          <w:bCs/>
        </w:rPr>
        <w:t> </w:t>
      </w:r>
      <w:r w:rsidRPr="001D74B7">
        <w:rPr>
          <w:bCs/>
        </w:rPr>
        <w:t>konáním voleb do Senátu Parlamentu České republiky v roce 2024.</w:t>
      </w:r>
      <w:r w:rsidRPr="001D74B7">
        <w:t xml:space="preserve">Ve sledovaném období bylo v rámci gesce odboru kanceláře tajemníka profinancováno </w:t>
      </w:r>
      <w:r w:rsidRPr="001D74B7">
        <w:rPr>
          <w:b/>
          <w:bCs/>
        </w:rPr>
        <w:t>3 544 tis. Kč</w:t>
      </w:r>
      <w:r w:rsidRPr="001D74B7">
        <w:t xml:space="preserve">, což činí 93,11 % RZ. </w:t>
      </w:r>
    </w:p>
    <w:p w14:paraId="2D3D33AB" w14:textId="77777777" w:rsidR="005C4BEF" w:rsidRPr="001D74B7" w:rsidRDefault="005C4BEF" w:rsidP="005C4BEF">
      <w:pPr>
        <w:tabs>
          <w:tab w:val="center" w:pos="7380"/>
        </w:tabs>
        <w:ind w:right="-6"/>
        <w:jc w:val="both"/>
        <w:rPr>
          <w:b/>
          <w:bCs/>
          <w:u w:val="single"/>
        </w:rPr>
      </w:pPr>
      <w:r w:rsidRPr="001D74B7">
        <w:rPr>
          <w:b/>
          <w:bCs/>
          <w:u w:val="single"/>
        </w:rPr>
        <w:lastRenderedPageBreak/>
        <w:t>§ 6117 – volby do Evropského Parlamentu</w:t>
      </w:r>
    </w:p>
    <w:p w14:paraId="1FF3E431" w14:textId="77777777" w:rsidR="005C4BEF" w:rsidRPr="001D74B7" w:rsidRDefault="005C4BEF" w:rsidP="005C4BEF">
      <w:pPr>
        <w:tabs>
          <w:tab w:val="center" w:pos="7380"/>
        </w:tabs>
        <w:ind w:right="-6"/>
        <w:jc w:val="both"/>
      </w:pPr>
      <w:r w:rsidRPr="001D74B7">
        <w:rPr>
          <w:bCs/>
        </w:rPr>
        <w:t xml:space="preserve">Rada hl. m. Prahy usnesením č. 1120 ze dne 03.06.2024 schválila poskytnutí účelové neinvestiční dotace ze státního rozpočtu z Ministerstva financí </w:t>
      </w:r>
      <w:r w:rsidRPr="001D74B7">
        <w:rPr>
          <w:bCs/>
          <w:iCs/>
        </w:rPr>
        <w:t>městské části Praha 8</w:t>
      </w:r>
      <w:r w:rsidRPr="001D74B7">
        <w:rPr>
          <w:bCs/>
        </w:rPr>
        <w:t xml:space="preserve"> určené na úhradu výdajů vzniklých v souvislosti s konáním voleb do Evropského Parlamentu v roce 2024.</w:t>
      </w:r>
      <w:r w:rsidRPr="001D74B7">
        <w:t xml:space="preserve"> Ve sledovaném období bylo v rámci gesce odboru kanceláře tajemníka profinancováno </w:t>
      </w:r>
      <w:r w:rsidRPr="001D74B7">
        <w:rPr>
          <w:b/>
          <w:bCs/>
        </w:rPr>
        <w:t>2 505 tis. Kč</w:t>
      </w:r>
      <w:r w:rsidRPr="001D74B7">
        <w:t>, tj. 99,99 % RZ.</w:t>
      </w:r>
    </w:p>
    <w:p w14:paraId="6A85E0B3" w14:textId="77777777" w:rsidR="005C4BEF" w:rsidRPr="001D74B7" w:rsidRDefault="005C4BEF" w:rsidP="005C4BEF">
      <w:pPr>
        <w:jc w:val="both"/>
      </w:pPr>
    </w:p>
    <w:p w14:paraId="2D0A1602" w14:textId="77777777" w:rsidR="005C4BEF" w:rsidRPr="001D74B7" w:rsidRDefault="005C4BEF" w:rsidP="005C4BEF">
      <w:pPr>
        <w:pStyle w:val="Nadpis5"/>
        <w:rPr>
          <w:b/>
          <w:szCs w:val="24"/>
        </w:rPr>
      </w:pPr>
      <w:r w:rsidRPr="001D74B7">
        <w:rPr>
          <w:b/>
          <w:szCs w:val="24"/>
        </w:rPr>
        <w:t>Odbor občansko-správní ÚMČ</w:t>
      </w:r>
    </w:p>
    <w:p w14:paraId="76FB228A" w14:textId="77777777" w:rsidR="005C4BEF" w:rsidRPr="001D74B7" w:rsidRDefault="005C4BEF" w:rsidP="005C4BEF">
      <w:pPr>
        <w:jc w:val="both"/>
      </w:pPr>
      <w:r w:rsidRPr="001D74B7">
        <w:t xml:space="preserve">Výdaje spojené s agendou výpisů z katastru nemovitostí, za vstup do evidence katastrálního úřadu činily </w:t>
      </w:r>
      <w:r w:rsidRPr="001D74B7">
        <w:rPr>
          <w:b/>
          <w:bCs/>
        </w:rPr>
        <w:t>4 tis. Kč</w:t>
      </w:r>
      <w:r w:rsidRPr="001D74B7">
        <w:t xml:space="preserve">, výdaje spojené s nájmem pracovišť pro agendu občanských průkazů </w:t>
      </w:r>
      <w:r w:rsidRPr="001D74B7">
        <w:br/>
        <w:t xml:space="preserve">a cestovních dokladů činily </w:t>
      </w:r>
      <w:r w:rsidRPr="001D74B7">
        <w:rPr>
          <w:b/>
          <w:bCs/>
        </w:rPr>
        <w:t>178</w:t>
      </w:r>
      <w:r w:rsidRPr="001D74B7">
        <w:rPr>
          <w:b/>
        </w:rPr>
        <w:t> tis. Kč</w:t>
      </w:r>
      <w:r w:rsidRPr="001D74B7">
        <w:t>. Výše úhrad katastru nemovitostí zcela závisí na počtu žádostí o výpis z katastru nemovitostí ze strany občanů (agenda Czech POINT), což nelze přesně odhadnout.</w:t>
      </w:r>
    </w:p>
    <w:p w14:paraId="1B6903D8" w14:textId="77777777" w:rsidR="005C4BEF" w:rsidRPr="001D74B7" w:rsidRDefault="005C4BEF" w:rsidP="005C4BEF">
      <w:pPr>
        <w:tabs>
          <w:tab w:val="center" w:pos="7380"/>
        </w:tabs>
        <w:ind w:right="-6"/>
        <w:jc w:val="both"/>
        <w:rPr>
          <w:bCs/>
        </w:rPr>
      </w:pPr>
    </w:p>
    <w:p w14:paraId="26C524C0" w14:textId="77777777" w:rsidR="005C4BEF" w:rsidRPr="001D74B7" w:rsidRDefault="005C4BEF" w:rsidP="005C4BEF">
      <w:pPr>
        <w:pStyle w:val="Nadpis5"/>
        <w:rPr>
          <w:b/>
          <w:szCs w:val="24"/>
        </w:rPr>
      </w:pPr>
      <w:r w:rsidRPr="001D74B7">
        <w:rPr>
          <w:b/>
          <w:szCs w:val="24"/>
        </w:rPr>
        <w:t>Odbor právních služeb ÚMČ</w:t>
      </w:r>
    </w:p>
    <w:p w14:paraId="741FA4D3" w14:textId="3E681B2C" w:rsidR="005C4BEF" w:rsidRPr="001D74B7" w:rsidRDefault="005C4BEF" w:rsidP="005C4BEF">
      <w:pPr>
        <w:jc w:val="both"/>
      </w:pPr>
      <w:r w:rsidRPr="001D74B7">
        <w:t>Objem vyčerpaných finančních prostředků odpovídá potřebám odboru právních služeb a radních dle jednotlivých objednávek a smluv. Faktury jsou propláceny průběžně dle popisu provedených činností jednotlivých dodavatelů služeb</w:t>
      </w:r>
      <w:r w:rsidR="00AA070D" w:rsidRPr="001D74B7">
        <w:t xml:space="preserve"> nebo dle rozhodnutí institucí (soudů aj.).</w:t>
      </w:r>
    </w:p>
    <w:p w14:paraId="7D033300" w14:textId="081D64C0" w:rsidR="005C4BEF" w:rsidRPr="001D74B7" w:rsidRDefault="005C4BEF" w:rsidP="005C4BEF">
      <w:pPr>
        <w:jc w:val="both"/>
      </w:pPr>
      <w:r w:rsidRPr="001D74B7">
        <w:t xml:space="preserve">Ve sledovaném období byla čerpána částka </w:t>
      </w:r>
      <w:r w:rsidRPr="001D74B7">
        <w:rPr>
          <w:b/>
          <w:bCs/>
        </w:rPr>
        <w:t>2 181 tis. Kč</w:t>
      </w:r>
      <w:r w:rsidRPr="001D74B7">
        <w:t>, tj. 87,94 % SR za konzultační, poradenské a právní služby (1 623 tis. Kč), poskytnuté náhrady (456 tis. Kč) a úhrady sankcí (2 tis. Kč) a ostatní nákupy jinde nezařazené (100 tis. Kč).</w:t>
      </w:r>
      <w:r w:rsidR="00D23F43" w:rsidRPr="001D74B7">
        <w:t xml:space="preserve"> V této hodnotě bylo proplaceno: 22 faktur za právní poradenství a služby, 4 faktury za správu pojištění pro MČ a příspěvkové organizace, 2 faktury za</w:t>
      </w:r>
      <w:r w:rsidR="000A31BF">
        <w:t> </w:t>
      </w:r>
      <w:r w:rsidR="00D23F43" w:rsidRPr="001D74B7">
        <w:t>zprostředkování burzovních komoditních obchodů (elektřina a plyn), 2 platební poukazy na úhradu soudního poplatku, 1 platební poukaz na náhradu nákladů na řízení soudu a 1 poukaz na úhradu sankcí Celnímu úřadu.</w:t>
      </w:r>
    </w:p>
    <w:p w14:paraId="7EC88D0B" w14:textId="77777777" w:rsidR="005C4BEF" w:rsidRPr="001D74B7" w:rsidRDefault="005C4BEF" w:rsidP="005C4BEF">
      <w:pPr>
        <w:jc w:val="both"/>
      </w:pPr>
    </w:p>
    <w:p w14:paraId="6ED7DD8C" w14:textId="77777777" w:rsidR="005C4BEF" w:rsidRPr="001D74B7" w:rsidRDefault="005C4BEF" w:rsidP="005C4BEF">
      <w:pPr>
        <w:jc w:val="both"/>
        <w:rPr>
          <w:b/>
          <w:u w:val="single"/>
        </w:rPr>
      </w:pPr>
      <w:r w:rsidRPr="001D74B7">
        <w:rPr>
          <w:b/>
          <w:u w:val="single"/>
        </w:rPr>
        <w:t>Odbor kancelář starosty ÚMČ</w:t>
      </w:r>
    </w:p>
    <w:p w14:paraId="6A5B3C1E" w14:textId="77777777" w:rsidR="005C4BEF" w:rsidRPr="001D74B7" w:rsidRDefault="005C4BEF" w:rsidP="005C4BEF">
      <w:pPr>
        <w:jc w:val="both"/>
        <w:rPr>
          <w:u w:val="single"/>
        </w:rPr>
      </w:pPr>
      <w:r w:rsidRPr="001D74B7">
        <w:t xml:space="preserve">Schválený rozpočet ve výši </w:t>
      </w:r>
      <w:r w:rsidRPr="001D74B7">
        <w:rPr>
          <w:b/>
          <w:bCs/>
        </w:rPr>
        <w:t xml:space="preserve">1 000 tis. Kč </w:t>
      </w:r>
      <w:r w:rsidRPr="001D74B7">
        <w:t xml:space="preserve">byl ve sledovaném období upraven na </w:t>
      </w:r>
      <w:r w:rsidRPr="001D74B7">
        <w:rPr>
          <w:b/>
          <w:bCs/>
        </w:rPr>
        <w:t>837,0 tis. Kč</w:t>
      </w:r>
      <w:r w:rsidRPr="001D74B7">
        <w:t xml:space="preserve"> a čerpán částkou </w:t>
      </w:r>
      <w:r w:rsidRPr="001D74B7">
        <w:rPr>
          <w:b/>
          <w:bCs/>
        </w:rPr>
        <w:t>516 tis. Kč</w:t>
      </w:r>
      <w:r w:rsidRPr="001D74B7">
        <w:t>, tj. 61,65 % RZ.</w:t>
      </w:r>
    </w:p>
    <w:p w14:paraId="491E3945" w14:textId="39E4A3DC" w:rsidR="005C4BEF" w:rsidRPr="001D74B7" w:rsidRDefault="005C4BEF" w:rsidP="005C4BEF">
      <w:pPr>
        <w:pStyle w:val="Zkladntextodsazen2"/>
        <w:ind w:firstLine="0"/>
        <w:rPr>
          <w:bCs/>
        </w:rPr>
      </w:pPr>
      <w:r w:rsidRPr="001D74B7">
        <w:t xml:space="preserve">Rozpočtová položka </w:t>
      </w:r>
      <w:r w:rsidRPr="001D74B7">
        <w:rPr>
          <w:u w:val="single"/>
        </w:rPr>
        <w:t>konzultační a poradenské právní služby</w:t>
      </w:r>
      <w:r w:rsidRPr="001D74B7">
        <w:t xml:space="preserve"> ve výši 700 tis. Kč byla </w:t>
      </w:r>
      <w:r w:rsidRPr="001D74B7">
        <w:br/>
        <w:t xml:space="preserve">ve sledovaném období ponížena na 287,0 tis. Kč. Finanční prostředky ve výši 413,0 tis. Kč byly převedeny do Kap. 08 – hospodářství, komunální služby a územní rozvoj, pol. konzultační, poradenské a právní služby, dodatek in-house smlouvy s a.s. Osmá servisní (163,0 tis. Kč) a Kap. 06 – kultura a cestovní ruch, </w:t>
      </w:r>
      <w:r w:rsidRPr="001D74B7">
        <w:rPr>
          <w:bCs/>
        </w:rPr>
        <w:t>využití volného času dětí a mládeže, za účelem pořádání akce „Mistrovství Evropy kadetek v softballu – klub Joudrs“ (250,0 tis. Kč). Čerpání položky bylo ve výši 54 tis. Kč za</w:t>
      </w:r>
      <w:r w:rsidR="002517BA">
        <w:rPr>
          <w:bCs/>
        </w:rPr>
        <w:t> </w:t>
      </w:r>
      <w:r w:rsidRPr="001D74B7">
        <w:rPr>
          <w:bCs/>
        </w:rPr>
        <w:t>poradenskou činnost – výzkum na téma parkování v modrých zónách na Praze 8.</w:t>
      </w:r>
    </w:p>
    <w:p w14:paraId="2787D4E6" w14:textId="77777777" w:rsidR="005C4BEF" w:rsidRPr="001D74B7" w:rsidRDefault="005C4BEF" w:rsidP="005C4BEF">
      <w:pPr>
        <w:jc w:val="both"/>
      </w:pPr>
      <w:r w:rsidRPr="001D74B7">
        <w:t xml:space="preserve">Položka </w:t>
      </w:r>
      <w:r w:rsidRPr="001D74B7">
        <w:rPr>
          <w:u w:val="single"/>
        </w:rPr>
        <w:t>nákup ostatních služeb</w:t>
      </w:r>
      <w:r w:rsidRPr="001D74B7">
        <w:t xml:space="preserve"> ve výši 300 tis. Kč byla ve sledovaném období snížena na 100 tis. Kč (došlo k přesunům v rámci rozpočtu OKS, a to: RO č. 216 ze dne 11.12.2024 na položku </w:t>
      </w:r>
      <w:r w:rsidRPr="001D74B7">
        <w:rPr>
          <w:u w:val="single"/>
        </w:rPr>
        <w:t>poskytnutí finančního daru</w:t>
      </w:r>
      <w:r w:rsidRPr="001D74B7">
        <w:t xml:space="preserve"> ve výši 30,0 tis. Kč </w:t>
      </w:r>
      <w:r w:rsidRPr="001D74B7">
        <w:rPr>
          <w:bCs/>
        </w:rPr>
        <w:t xml:space="preserve">nadačnímu fondu Víly pro děti za účelem </w:t>
      </w:r>
      <w:r w:rsidRPr="001D74B7">
        <w:t>zútulnění p</w:t>
      </w:r>
      <w:r w:rsidRPr="001D74B7">
        <w:rPr>
          <w:rFonts w:eastAsia="ArialNarrow-Bold"/>
        </w:rPr>
        <w:t xml:space="preserve">ediatrického oddělení nemocnice Bulovka vhodnými dětskými motivy, jakožto součást bazální terapie a RO č. 224 ze dne 19.12.2024 ve výši 170,0 tis. Kč na položku </w:t>
      </w:r>
      <w:r w:rsidRPr="001D74B7">
        <w:rPr>
          <w:bCs/>
        </w:rPr>
        <w:t xml:space="preserve">neinvestiční transfery spolkům z důvodu </w:t>
      </w:r>
      <w:r w:rsidRPr="001D74B7">
        <w:t xml:space="preserve">poskytnutí finančního daru Spolku Velký mlýn za účelem oprav dveří). Čerpání položky nákup ostatních služeb ve výši 12 tis. Kč – byly uhrazeny výdaje: nasvícení Libeňského zámku červenou barvou k akci Světla pro AIDS a výlep 30 plakátů na reklamní plochy laviček na Praze 8 v návaznosti na mistroství Evropy v softballu (klub Joudrs – pod záštitou MČ Prahy 8). </w:t>
      </w:r>
    </w:p>
    <w:p w14:paraId="20FF4450" w14:textId="77777777" w:rsidR="005C4BEF" w:rsidRPr="001D74B7" w:rsidRDefault="005C4BEF" w:rsidP="005C4BEF">
      <w:pPr>
        <w:jc w:val="both"/>
      </w:pPr>
    </w:p>
    <w:p w14:paraId="7BEC72D9" w14:textId="77777777" w:rsidR="005C4BEF" w:rsidRPr="001D74B7" w:rsidRDefault="005C4BEF" w:rsidP="005C4BEF">
      <w:pPr>
        <w:jc w:val="both"/>
        <w:rPr>
          <w:b/>
          <w:u w:val="single"/>
        </w:rPr>
      </w:pPr>
      <w:r w:rsidRPr="001D74B7">
        <w:rPr>
          <w:b/>
          <w:u w:val="single"/>
        </w:rPr>
        <w:t xml:space="preserve">Odbor hospodářské správy </w:t>
      </w:r>
    </w:p>
    <w:p w14:paraId="38FEDB1B" w14:textId="77777777" w:rsidR="005C4BEF" w:rsidRPr="001D74B7" w:rsidRDefault="005C4BEF" w:rsidP="005C4BEF">
      <w:pPr>
        <w:jc w:val="both"/>
        <w:rPr>
          <w:b/>
          <w:u w:val="single"/>
        </w:rPr>
      </w:pPr>
    </w:p>
    <w:p w14:paraId="2428606B" w14:textId="77777777" w:rsidR="005C4BEF" w:rsidRPr="001D74B7" w:rsidRDefault="005C4BEF" w:rsidP="005C4BEF">
      <w:pPr>
        <w:tabs>
          <w:tab w:val="center" w:pos="7380"/>
        </w:tabs>
        <w:ind w:right="-6"/>
        <w:jc w:val="both"/>
        <w:rPr>
          <w:b/>
          <w:bCs/>
          <w:u w:val="single"/>
        </w:rPr>
      </w:pPr>
      <w:r w:rsidRPr="001D74B7">
        <w:rPr>
          <w:b/>
          <w:bCs/>
          <w:u w:val="single"/>
        </w:rPr>
        <w:t>§ 6115 – volby do Senátu Parlamentu České republiky</w:t>
      </w:r>
    </w:p>
    <w:p w14:paraId="3C07B8E5" w14:textId="497ED4F5" w:rsidR="005C4BEF" w:rsidRPr="001D74B7" w:rsidRDefault="005C4BEF" w:rsidP="005C4BEF">
      <w:pPr>
        <w:tabs>
          <w:tab w:val="center" w:pos="7380"/>
        </w:tabs>
        <w:ind w:right="-6"/>
        <w:jc w:val="both"/>
      </w:pPr>
      <w:r w:rsidRPr="001D74B7">
        <w:rPr>
          <w:bCs/>
        </w:rPr>
        <w:t xml:space="preserve">Rada hl. m. Prahy usnesením č. 2000 ze dne 23.09.2024 schválila poskytnutí účelové neinvestiční dotace ze státního rozpočtu z Ministerstva financí, určené na úhradu výdajů vzniklých v souvislosti s </w:t>
      </w:r>
      <w:r w:rsidR="002517BA">
        <w:rPr>
          <w:bCs/>
        </w:rPr>
        <w:t> </w:t>
      </w:r>
      <w:r w:rsidRPr="001D74B7">
        <w:rPr>
          <w:bCs/>
        </w:rPr>
        <w:t>konáním voleb do Senátu Parlamentu České republiky v roce 2024.</w:t>
      </w:r>
      <w:r w:rsidRPr="001D74B7">
        <w:t>Ve sledovaném období bylo v rámci gesce odboru hospodářské správy (nákup materiálu, služby pošty, služby telekomunikací a</w:t>
      </w:r>
      <w:r w:rsidR="002517BA">
        <w:t> </w:t>
      </w:r>
      <w:r w:rsidRPr="001D74B7">
        <w:t xml:space="preserve">radiokomunikací, nákup služeb, cestovné a pohoštění) profinancováno </w:t>
      </w:r>
      <w:r w:rsidRPr="001D74B7">
        <w:rPr>
          <w:b/>
          <w:bCs/>
        </w:rPr>
        <w:t> 824 tis. Kč</w:t>
      </w:r>
      <w:r w:rsidRPr="001D74B7">
        <w:t>, což činí 98,45</w:t>
      </w:r>
      <w:r w:rsidR="001E232C">
        <w:t> </w:t>
      </w:r>
      <w:r w:rsidRPr="001D74B7">
        <w:t xml:space="preserve">% RZ. </w:t>
      </w:r>
    </w:p>
    <w:p w14:paraId="0F4D02BC" w14:textId="77777777" w:rsidR="005C4BEF" w:rsidRPr="001D74B7" w:rsidRDefault="005C4BEF" w:rsidP="005C4BEF">
      <w:pPr>
        <w:tabs>
          <w:tab w:val="center" w:pos="7380"/>
        </w:tabs>
        <w:ind w:right="-6"/>
        <w:jc w:val="both"/>
        <w:rPr>
          <w:b/>
          <w:bCs/>
          <w:u w:val="single"/>
        </w:rPr>
      </w:pPr>
    </w:p>
    <w:p w14:paraId="186E9C19" w14:textId="77777777" w:rsidR="005C4BEF" w:rsidRPr="001D74B7" w:rsidRDefault="005C4BEF" w:rsidP="005C4BEF">
      <w:pPr>
        <w:tabs>
          <w:tab w:val="center" w:pos="7380"/>
        </w:tabs>
        <w:ind w:right="-6"/>
        <w:jc w:val="both"/>
        <w:rPr>
          <w:b/>
          <w:bCs/>
          <w:u w:val="single"/>
        </w:rPr>
      </w:pPr>
      <w:r w:rsidRPr="001D74B7">
        <w:rPr>
          <w:b/>
          <w:bCs/>
          <w:u w:val="single"/>
        </w:rPr>
        <w:lastRenderedPageBreak/>
        <w:t>§ 6117 – volby do Evropského Parlamentu</w:t>
      </w:r>
    </w:p>
    <w:p w14:paraId="66672E97" w14:textId="77777777" w:rsidR="005C4BEF" w:rsidRPr="001D74B7" w:rsidRDefault="005C4BEF" w:rsidP="005C4BEF">
      <w:pPr>
        <w:tabs>
          <w:tab w:val="center" w:pos="7380"/>
        </w:tabs>
        <w:ind w:right="-6"/>
        <w:jc w:val="both"/>
      </w:pPr>
      <w:r w:rsidRPr="001D74B7">
        <w:rPr>
          <w:bCs/>
        </w:rPr>
        <w:t xml:space="preserve">Rada hl. m. Prahy usnesením č. 1120 ze dne 03.06.2024 schválila poskytnutí účelové neinvestiční dotace ze státního rozpočtu z Ministerstva financí </w:t>
      </w:r>
      <w:r w:rsidRPr="001D74B7">
        <w:rPr>
          <w:bCs/>
          <w:iCs/>
        </w:rPr>
        <w:t>městské části Praha 8</w:t>
      </w:r>
      <w:r w:rsidRPr="001D74B7">
        <w:rPr>
          <w:bCs/>
        </w:rPr>
        <w:t xml:space="preserve"> určené na úhradu výdajů vzniklých v souvislosti s konáním voleb do Evropského Parlamentu v roce 2024.</w:t>
      </w:r>
      <w:r w:rsidRPr="001D74B7">
        <w:t xml:space="preserve"> Ve sledovaném období bylo v rámci gesce odboru hospodářské správy (drobný hmotný majetek, nákup materiálu, služby pošty, služby telekomunikací a radiokomunikací, nákup služeb, cestovné a pohoštění) profinancováno </w:t>
      </w:r>
      <w:r w:rsidRPr="001D74B7">
        <w:rPr>
          <w:b/>
          <w:bCs/>
        </w:rPr>
        <w:t>663 tis. Kč</w:t>
      </w:r>
      <w:r w:rsidRPr="001D74B7">
        <w:t>, tj. 100,05 % RZ.</w:t>
      </w:r>
    </w:p>
    <w:p w14:paraId="7986A6CE" w14:textId="77777777" w:rsidR="000B0401" w:rsidRPr="001D74B7" w:rsidRDefault="000B0401" w:rsidP="005C4BEF">
      <w:pPr>
        <w:tabs>
          <w:tab w:val="center" w:pos="7380"/>
        </w:tabs>
        <w:ind w:right="-6"/>
        <w:jc w:val="both"/>
        <w:rPr>
          <w:b/>
          <w:bCs/>
          <w:u w:val="single"/>
        </w:rPr>
      </w:pPr>
    </w:p>
    <w:p w14:paraId="1F7349F3" w14:textId="418DD73A" w:rsidR="005C4BEF" w:rsidRPr="001D74B7" w:rsidRDefault="005C4BEF" w:rsidP="005C4BEF">
      <w:pPr>
        <w:tabs>
          <w:tab w:val="center" w:pos="7380"/>
        </w:tabs>
        <w:ind w:right="-6"/>
        <w:jc w:val="both"/>
        <w:rPr>
          <w:b/>
          <w:bCs/>
          <w:u w:val="single"/>
        </w:rPr>
      </w:pPr>
      <w:r w:rsidRPr="001D74B7">
        <w:rPr>
          <w:b/>
          <w:bCs/>
          <w:u w:val="single"/>
        </w:rPr>
        <w:t>§ 6171 – činnost místní správy</w:t>
      </w:r>
    </w:p>
    <w:p w14:paraId="24E8A2C1" w14:textId="65336F75" w:rsidR="005C4BEF" w:rsidRPr="001D74B7" w:rsidRDefault="005C4BEF" w:rsidP="005C4BEF">
      <w:pPr>
        <w:pStyle w:val="Zhlav"/>
        <w:tabs>
          <w:tab w:val="center" w:pos="6480"/>
        </w:tabs>
        <w:spacing w:before="0" w:after="0"/>
        <w:jc w:val="both"/>
        <w:rPr>
          <w:szCs w:val="24"/>
        </w:rPr>
      </w:pPr>
      <w:r w:rsidRPr="001D74B7">
        <w:rPr>
          <w:szCs w:val="24"/>
        </w:rPr>
        <w:t xml:space="preserve">Schválený rozpočet ve výši </w:t>
      </w:r>
      <w:r w:rsidRPr="001D74B7">
        <w:rPr>
          <w:b/>
          <w:bCs/>
          <w:szCs w:val="24"/>
        </w:rPr>
        <w:t>58 735 tis. Kč</w:t>
      </w:r>
      <w:r w:rsidRPr="001D74B7">
        <w:rPr>
          <w:szCs w:val="24"/>
        </w:rPr>
        <w:t xml:space="preserve"> byl upraven na </w:t>
      </w:r>
      <w:r w:rsidRPr="001D74B7">
        <w:rPr>
          <w:b/>
          <w:bCs/>
          <w:szCs w:val="24"/>
        </w:rPr>
        <w:t>56 510,0 tis. Kč</w:t>
      </w:r>
      <w:r w:rsidRPr="001D74B7">
        <w:rPr>
          <w:szCs w:val="24"/>
        </w:rPr>
        <w:t xml:space="preserve"> (snížení rozpočtu o 2 225,0</w:t>
      </w:r>
      <w:r w:rsidR="004D5EB0">
        <w:rPr>
          <w:szCs w:val="24"/>
        </w:rPr>
        <w:t> </w:t>
      </w:r>
      <w:r w:rsidRPr="001D74B7">
        <w:rPr>
          <w:szCs w:val="24"/>
        </w:rPr>
        <w:t>tis. Kč). Změny byly provedeny RO:</w:t>
      </w:r>
    </w:p>
    <w:p w14:paraId="0BB897CA" w14:textId="77777777" w:rsidR="005C4BEF" w:rsidRPr="001D74B7" w:rsidRDefault="005C4BEF" w:rsidP="005C4BEF">
      <w:pPr>
        <w:pStyle w:val="Zhlav"/>
        <w:numPr>
          <w:ilvl w:val="0"/>
          <w:numId w:val="24"/>
        </w:numPr>
        <w:tabs>
          <w:tab w:val="center" w:pos="6480"/>
        </w:tabs>
        <w:spacing w:before="0" w:after="0"/>
        <w:jc w:val="both"/>
        <w:rPr>
          <w:szCs w:val="24"/>
        </w:rPr>
      </w:pPr>
      <w:r w:rsidRPr="001D74B7">
        <w:rPr>
          <w:szCs w:val="24"/>
        </w:rPr>
        <w:t>RO č. 70 ze dne 26.06. snížení o 543,0 tis. Kč přesunem do odboru informatiky na posílení položky zpracování dat a služby související s informačními a komunikačními technologiemi.</w:t>
      </w:r>
    </w:p>
    <w:p w14:paraId="43A3D369" w14:textId="77777777" w:rsidR="005C4BEF" w:rsidRPr="001D74B7" w:rsidRDefault="005C4BEF" w:rsidP="005C4BEF">
      <w:pPr>
        <w:pStyle w:val="Zhlav"/>
        <w:numPr>
          <w:ilvl w:val="0"/>
          <w:numId w:val="24"/>
        </w:numPr>
        <w:tabs>
          <w:tab w:val="center" w:pos="6480"/>
        </w:tabs>
        <w:spacing w:before="0" w:after="0"/>
        <w:jc w:val="both"/>
        <w:rPr>
          <w:bCs/>
          <w:szCs w:val="24"/>
        </w:rPr>
      </w:pPr>
      <w:r w:rsidRPr="001D74B7">
        <w:rPr>
          <w:szCs w:val="24"/>
        </w:rPr>
        <w:t xml:space="preserve">RO č. 2049 ze dne 07.08.2024 zvýšení o 549,0 tis. Kč obdržením dotace na </w:t>
      </w:r>
      <w:r w:rsidRPr="001D74B7">
        <w:rPr>
          <w:bCs/>
          <w:szCs w:val="24"/>
        </w:rPr>
        <w:t>financování výkonu přenesené působnosti v oblasti sociálně-právní ochrany dětí pro rok 2024</w:t>
      </w:r>
    </w:p>
    <w:p w14:paraId="7EF2315E" w14:textId="77777777" w:rsidR="005C4BEF" w:rsidRPr="001D74B7" w:rsidRDefault="005C4BEF" w:rsidP="005C4BEF">
      <w:pPr>
        <w:pStyle w:val="Zhlav"/>
        <w:numPr>
          <w:ilvl w:val="0"/>
          <w:numId w:val="24"/>
        </w:numPr>
        <w:tabs>
          <w:tab w:val="center" w:pos="6480"/>
        </w:tabs>
        <w:spacing w:before="0" w:after="0"/>
        <w:jc w:val="both"/>
        <w:rPr>
          <w:bCs/>
          <w:szCs w:val="24"/>
        </w:rPr>
      </w:pPr>
      <w:r w:rsidRPr="001D74B7">
        <w:rPr>
          <w:bCs/>
          <w:szCs w:val="24"/>
        </w:rPr>
        <w:t>RO č. 109 ze dne 14.08.2024 snížení o 2 400,0 tis. Kč přesun z běžných výdajů do investičních v rámci OHS na investiční akci: „U Meteoru 8 – Rekonstrukce prostor v přízemí objektu“.</w:t>
      </w:r>
    </w:p>
    <w:p w14:paraId="2C5CD544" w14:textId="77777777" w:rsidR="005C4BEF" w:rsidRPr="001D74B7" w:rsidRDefault="005C4BEF" w:rsidP="005C4BEF">
      <w:pPr>
        <w:pStyle w:val="Zhlav"/>
        <w:numPr>
          <w:ilvl w:val="0"/>
          <w:numId w:val="24"/>
        </w:numPr>
        <w:tabs>
          <w:tab w:val="center" w:pos="6480"/>
        </w:tabs>
        <w:spacing w:before="0" w:after="0"/>
        <w:jc w:val="both"/>
        <w:rPr>
          <w:bCs/>
          <w:szCs w:val="24"/>
        </w:rPr>
      </w:pPr>
      <w:r w:rsidRPr="001D74B7">
        <w:rPr>
          <w:bCs/>
          <w:szCs w:val="24"/>
        </w:rPr>
        <w:t>RO č. 126 ze dne 11.09.2024 zvýšení o 250,0 tis. Kč, na poskytnutí finančního daru Spolku Velký mlýn za účelem oprav dveří, přesunem z Kap. 02 – životní prostředí.</w:t>
      </w:r>
    </w:p>
    <w:p w14:paraId="006E5DC2" w14:textId="77777777" w:rsidR="005C4BEF" w:rsidRPr="001D74B7" w:rsidRDefault="005C4BEF" w:rsidP="005C4BEF">
      <w:pPr>
        <w:pStyle w:val="Zhlav"/>
        <w:numPr>
          <w:ilvl w:val="0"/>
          <w:numId w:val="24"/>
        </w:numPr>
        <w:tabs>
          <w:tab w:val="center" w:pos="6480"/>
        </w:tabs>
        <w:spacing w:before="0" w:after="0"/>
        <w:jc w:val="both"/>
        <w:rPr>
          <w:bCs/>
          <w:szCs w:val="24"/>
        </w:rPr>
      </w:pPr>
      <w:r w:rsidRPr="001D74B7">
        <w:rPr>
          <w:bCs/>
          <w:szCs w:val="24"/>
        </w:rPr>
        <w:t>OD č. 479 ze dne 30.12.2024 snížení o 81,0 tis. Kč přesunem do Kap. 09, OKT v rámci pravidel schválených RHMP usnesením č. 1533 ze dne 27.07.2024 poskytnutí účelového neinvestičního transferu ze státního rozpočtu z Ministerstva práce a sociálních věcí na financování výkonu přenesené působnosti v oblasti sociálně-právní ochrany dětí pro rok 2024.</w:t>
      </w:r>
    </w:p>
    <w:p w14:paraId="250F9CF7" w14:textId="77777777" w:rsidR="005C4BEF" w:rsidRPr="001D74B7" w:rsidRDefault="005C4BEF" w:rsidP="005C4BEF">
      <w:pPr>
        <w:jc w:val="both"/>
        <w:rPr>
          <w:bCs/>
          <w:iCs/>
        </w:rPr>
      </w:pPr>
      <w:r w:rsidRPr="001D74B7">
        <w:rPr>
          <w:iCs/>
        </w:rPr>
        <w:t xml:space="preserve">Běžné výdaje ve sledovaném období činily </w:t>
      </w:r>
      <w:r w:rsidRPr="001D74B7">
        <w:rPr>
          <w:b/>
          <w:iCs/>
        </w:rPr>
        <w:t>44 541 tis. Kč</w:t>
      </w:r>
      <w:r w:rsidRPr="001D74B7">
        <w:rPr>
          <w:bCs/>
          <w:iCs/>
        </w:rPr>
        <w:t>, tj. 78,82 % RZ.</w:t>
      </w:r>
    </w:p>
    <w:p w14:paraId="63058021" w14:textId="77777777" w:rsidR="005C4BEF" w:rsidRPr="001D74B7" w:rsidRDefault="005C4BEF" w:rsidP="005C4BEF">
      <w:pPr>
        <w:jc w:val="both"/>
        <w:rPr>
          <w:strike/>
        </w:rPr>
      </w:pPr>
      <w:r w:rsidRPr="001D74B7">
        <w:rPr>
          <w:bCs/>
          <w:iCs/>
        </w:rPr>
        <w:t xml:space="preserve">Položky jsou čerpány nepravidelně, a to </w:t>
      </w:r>
      <w:r w:rsidRPr="001D74B7">
        <w:rPr>
          <w:iCs/>
        </w:rPr>
        <w:t xml:space="preserve">na základě požadavků vyplývajících z pracovních činností jednotlivých odborů. </w:t>
      </w:r>
      <w:r w:rsidRPr="001D74B7">
        <w:t xml:space="preserve">Výše čerpání položek 5152 (Teplo) 5153 (Plyn) a 5154 (El. energie) je ovlivněna cenami na trhu s energiemi, délkou topné sezony, předepsaných záloh, které jsou nastaveny podle spotřeb v předchozím roce. Z těchto položek je hrazena i spotřeba energií v kotelnách ÚMČ. Na nižším čerpání položek mají podíl i zavedená úsporná opatření. </w:t>
      </w:r>
    </w:p>
    <w:p w14:paraId="65115381" w14:textId="77777777" w:rsidR="005C4BEF" w:rsidRPr="001D74B7" w:rsidRDefault="005C4BEF" w:rsidP="005C4BEF">
      <w:pPr>
        <w:pStyle w:val="Nadpis5"/>
        <w:rPr>
          <w:b/>
        </w:rPr>
      </w:pPr>
    </w:p>
    <w:p w14:paraId="64BD7864" w14:textId="77777777" w:rsidR="005C4BEF" w:rsidRPr="001D74B7" w:rsidRDefault="005C4BEF" w:rsidP="005C4BEF">
      <w:pPr>
        <w:pStyle w:val="Nadpis5"/>
        <w:rPr>
          <w:b/>
        </w:rPr>
      </w:pPr>
      <w:r w:rsidRPr="001D74B7">
        <w:rPr>
          <w:b/>
        </w:rPr>
        <w:t>Odbor informatiky</w:t>
      </w:r>
    </w:p>
    <w:p w14:paraId="53C0902F" w14:textId="77777777" w:rsidR="005C4BEF" w:rsidRPr="001D74B7" w:rsidRDefault="005C4BEF" w:rsidP="005C4BEF"/>
    <w:p w14:paraId="1D683E95" w14:textId="77777777" w:rsidR="005C4BEF" w:rsidRPr="001D74B7" w:rsidRDefault="005C4BEF" w:rsidP="005C4BEF">
      <w:pPr>
        <w:tabs>
          <w:tab w:val="center" w:pos="7380"/>
        </w:tabs>
        <w:ind w:right="-6"/>
        <w:jc w:val="both"/>
        <w:rPr>
          <w:b/>
          <w:bCs/>
          <w:u w:val="single"/>
        </w:rPr>
      </w:pPr>
      <w:r w:rsidRPr="001D74B7">
        <w:rPr>
          <w:b/>
          <w:bCs/>
          <w:u w:val="single"/>
        </w:rPr>
        <w:t>§ 6115 – volby do Senátu Parlamentu České republiky</w:t>
      </w:r>
    </w:p>
    <w:p w14:paraId="433595FF" w14:textId="08D05759" w:rsidR="005C4BEF" w:rsidRPr="001D74B7" w:rsidRDefault="005C4BEF" w:rsidP="005C4BEF">
      <w:pPr>
        <w:tabs>
          <w:tab w:val="center" w:pos="7380"/>
        </w:tabs>
        <w:ind w:right="-6"/>
        <w:jc w:val="both"/>
      </w:pPr>
      <w:r w:rsidRPr="001D74B7">
        <w:rPr>
          <w:bCs/>
        </w:rPr>
        <w:t>Rada hl. m. Prahy usnesením č. 2000 ze dne 23.09.2024 schválila poskytnutí účelové neinvestiční dotace ze státního rozpočtu z Ministerstva financí, určené na úhradu výdajů vzniklých v souvislosti s</w:t>
      </w:r>
      <w:r w:rsidR="002517BA">
        <w:rPr>
          <w:bCs/>
        </w:rPr>
        <w:t> </w:t>
      </w:r>
      <w:r w:rsidRPr="001D74B7">
        <w:rPr>
          <w:bCs/>
        </w:rPr>
        <w:t>konáním voleb do Senátu Parlamentu České republiky v roce 2024.</w:t>
      </w:r>
      <w:r w:rsidRPr="001D74B7">
        <w:t xml:space="preserve">Ve sledovaném období bylo v rámci gesce odboru informatiky (pronájem výpočetní techniky) profinancováno </w:t>
      </w:r>
      <w:r w:rsidRPr="001D74B7">
        <w:rPr>
          <w:b/>
          <w:bCs/>
        </w:rPr>
        <w:t> 465 tis. Kč</w:t>
      </w:r>
      <w:r w:rsidRPr="001D74B7">
        <w:t xml:space="preserve">, což činí 100,04 % RZ. </w:t>
      </w:r>
    </w:p>
    <w:p w14:paraId="79C8367E" w14:textId="77777777" w:rsidR="005C4BEF" w:rsidRPr="001D74B7" w:rsidRDefault="005C4BEF" w:rsidP="005C4BEF"/>
    <w:p w14:paraId="10DF7E55" w14:textId="77777777" w:rsidR="005C4BEF" w:rsidRPr="001D74B7" w:rsidRDefault="005C4BEF" w:rsidP="005C4BEF">
      <w:pPr>
        <w:tabs>
          <w:tab w:val="center" w:pos="7380"/>
        </w:tabs>
        <w:ind w:right="-6"/>
        <w:jc w:val="both"/>
        <w:rPr>
          <w:b/>
          <w:bCs/>
          <w:u w:val="single"/>
        </w:rPr>
      </w:pPr>
      <w:r w:rsidRPr="001D74B7">
        <w:rPr>
          <w:b/>
          <w:bCs/>
          <w:u w:val="single"/>
        </w:rPr>
        <w:t xml:space="preserve">§ 6117 – volby do Evropského Parlamentu </w:t>
      </w:r>
    </w:p>
    <w:p w14:paraId="68FE2E69" w14:textId="55694948" w:rsidR="005C4BEF" w:rsidRPr="001D74B7" w:rsidRDefault="005C4BEF" w:rsidP="005C4BEF">
      <w:pPr>
        <w:tabs>
          <w:tab w:val="center" w:pos="7380"/>
        </w:tabs>
        <w:ind w:right="-6"/>
        <w:jc w:val="both"/>
      </w:pPr>
      <w:r w:rsidRPr="001D74B7">
        <w:rPr>
          <w:bCs/>
        </w:rPr>
        <w:t xml:space="preserve">Rada hl. m. Prahy usnesením č. 1120 ze dne 03.06.2024 schválila poskytnutí účelové neinvestiční dotace ze státního rozpočtu z Ministerstva financí </w:t>
      </w:r>
      <w:r w:rsidRPr="001D74B7">
        <w:rPr>
          <w:bCs/>
          <w:iCs/>
        </w:rPr>
        <w:t>městské části Praha 8</w:t>
      </w:r>
      <w:r w:rsidRPr="001D74B7">
        <w:rPr>
          <w:bCs/>
        </w:rPr>
        <w:t xml:space="preserve"> určené na úhradu výdajů vzniklých v souvislosti s konáním voleb do Evropského Parlamentu v roce 2024.</w:t>
      </w:r>
      <w:r w:rsidRPr="001D74B7">
        <w:t xml:space="preserve"> Ve sledovaném období bylo v rámci gesce odboru informatiky (pronájem výpočetní techniky) profinancováno </w:t>
      </w:r>
      <w:r w:rsidRPr="001D74B7">
        <w:rPr>
          <w:b/>
          <w:bCs/>
        </w:rPr>
        <w:t>244</w:t>
      </w:r>
      <w:r w:rsidR="00A16227">
        <w:rPr>
          <w:b/>
          <w:bCs/>
        </w:rPr>
        <w:t> </w:t>
      </w:r>
      <w:r w:rsidRPr="001D74B7">
        <w:rPr>
          <w:b/>
          <w:bCs/>
        </w:rPr>
        <w:t>tis. Kč</w:t>
      </w:r>
      <w:r w:rsidRPr="001D74B7">
        <w:t>, tj. 100,00 % RZ.</w:t>
      </w:r>
    </w:p>
    <w:p w14:paraId="7A476070" w14:textId="77777777" w:rsidR="005C4BEF" w:rsidRPr="001D74B7" w:rsidRDefault="005C4BEF" w:rsidP="005C4BEF">
      <w:pPr>
        <w:jc w:val="both"/>
        <w:rPr>
          <w:rFonts w:eastAsia="MS Mincho"/>
          <w:color w:val="FF0000"/>
        </w:rPr>
      </w:pPr>
    </w:p>
    <w:p w14:paraId="1F4B90EA" w14:textId="77777777" w:rsidR="005C4BEF" w:rsidRPr="001D74B7" w:rsidRDefault="005C4BEF" w:rsidP="005C4BEF">
      <w:pPr>
        <w:tabs>
          <w:tab w:val="center" w:pos="7380"/>
        </w:tabs>
        <w:ind w:right="-6"/>
        <w:jc w:val="both"/>
        <w:rPr>
          <w:b/>
          <w:bCs/>
          <w:u w:val="single"/>
        </w:rPr>
      </w:pPr>
      <w:r w:rsidRPr="001D74B7">
        <w:rPr>
          <w:b/>
          <w:bCs/>
          <w:u w:val="single"/>
        </w:rPr>
        <w:t>§ 6171 – činnost místní správy</w:t>
      </w:r>
    </w:p>
    <w:p w14:paraId="31032DF6" w14:textId="77777777" w:rsidR="005C4BEF" w:rsidRPr="001D74B7" w:rsidRDefault="005C4BEF" w:rsidP="005C4BEF">
      <w:pPr>
        <w:jc w:val="both"/>
      </w:pPr>
      <w:r w:rsidRPr="001D74B7">
        <w:t xml:space="preserve">Schválený rozpočet ve výši </w:t>
      </w:r>
      <w:r w:rsidRPr="001D74B7">
        <w:rPr>
          <w:b/>
          <w:bCs/>
        </w:rPr>
        <w:t>34 100 tis. Kč</w:t>
      </w:r>
      <w:r w:rsidRPr="001D74B7">
        <w:t xml:space="preserve"> byl upraven na </w:t>
      </w:r>
      <w:r w:rsidRPr="001D74B7">
        <w:rPr>
          <w:b/>
          <w:bCs/>
        </w:rPr>
        <w:t>34 162,0 tis. Kč</w:t>
      </w:r>
      <w:r w:rsidRPr="001D74B7">
        <w:t xml:space="preserve"> a čerpán částkou</w:t>
      </w:r>
    </w:p>
    <w:p w14:paraId="6206FEBF" w14:textId="77777777" w:rsidR="005C4BEF" w:rsidRPr="001D74B7" w:rsidRDefault="005C4BEF" w:rsidP="005C4BEF">
      <w:pPr>
        <w:jc w:val="both"/>
        <w:rPr>
          <w:rFonts w:eastAsia="MS Mincho"/>
        </w:rPr>
      </w:pPr>
      <w:r w:rsidRPr="001D74B7">
        <w:rPr>
          <w:b/>
        </w:rPr>
        <w:t>33 572 tis. Kč</w:t>
      </w:r>
      <w:r w:rsidRPr="001D74B7">
        <w:t xml:space="preserve">, tj. 98,27 % RZ, </w:t>
      </w:r>
      <w:r w:rsidRPr="001D74B7">
        <w:rPr>
          <w:rFonts w:eastAsia="MS Mincho"/>
        </w:rPr>
        <w:t>z toho:</w:t>
      </w:r>
    </w:p>
    <w:p w14:paraId="4167D10F" w14:textId="77777777" w:rsidR="005C4BEF" w:rsidRPr="001D74B7" w:rsidRDefault="005C4BEF" w:rsidP="005C4BEF">
      <w:pPr>
        <w:tabs>
          <w:tab w:val="center" w:pos="7380"/>
        </w:tabs>
        <w:ind w:right="-6"/>
        <w:jc w:val="both"/>
        <w:rPr>
          <w:b/>
          <w:bCs/>
          <w:u w:val="single"/>
        </w:rPr>
      </w:pPr>
    </w:p>
    <w:p w14:paraId="46CC06F6" w14:textId="77777777" w:rsidR="005C4BEF" w:rsidRPr="001D74B7" w:rsidRDefault="005C4BEF" w:rsidP="005C4BEF">
      <w:pPr>
        <w:jc w:val="both"/>
      </w:pPr>
      <w:r w:rsidRPr="001D74B7">
        <w:rPr>
          <w:rFonts w:eastAsia="MS Mincho"/>
          <w:u w:val="single"/>
        </w:rPr>
        <w:t xml:space="preserve">Drobný hmotný majetek (čerpání </w:t>
      </w:r>
      <w:r w:rsidRPr="001D74B7">
        <w:rPr>
          <w:rFonts w:eastAsia="MS Mincho"/>
          <w:b/>
          <w:bCs/>
          <w:u w:val="single"/>
        </w:rPr>
        <w:t>2 129 tis. Kč)</w:t>
      </w:r>
      <w:r w:rsidRPr="001D74B7">
        <w:rPr>
          <w:rFonts w:eastAsia="MS Mincho"/>
        </w:rPr>
        <w:t xml:space="preserve">: byly nakoupeny – </w:t>
      </w:r>
      <w:r w:rsidRPr="001D74B7">
        <w:t>kamery, mikrofony, HDD, PC, klávesnice, tiskárny, NTB, PC AIO, dokovací stanice, switche, docházkové terminály, monitory, rozvaděče, zálohovací pásky, síťové karty, tablet, powerbanka, modem.</w:t>
      </w:r>
    </w:p>
    <w:p w14:paraId="1C33F565" w14:textId="77777777" w:rsidR="005C4BEF" w:rsidRPr="001D74B7" w:rsidRDefault="005C4BEF" w:rsidP="005C4BEF">
      <w:pPr>
        <w:jc w:val="both"/>
      </w:pPr>
      <w:r w:rsidRPr="001D74B7">
        <w:rPr>
          <w:rFonts w:eastAsia="MS Mincho"/>
          <w:u w:val="single"/>
        </w:rPr>
        <w:lastRenderedPageBreak/>
        <w:t xml:space="preserve">Nákup materiálu (čerpání </w:t>
      </w:r>
      <w:r w:rsidRPr="001D74B7">
        <w:rPr>
          <w:rFonts w:eastAsia="MS Mincho"/>
          <w:b/>
          <w:bCs/>
          <w:u w:val="single"/>
        </w:rPr>
        <w:t xml:space="preserve">225 </w:t>
      </w:r>
      <w:r w:rsidRPr="001D74B7">
        <w:rPr>
          <w:rFonts w:eastAsia="MS Mincho"/>
          <w:b/>
          <w:u w:val="single"/>
        </w:rPr>
        <w:t>tis. Kč)</w:t>
      </w:r>
      <w:r w:rsidRPr="001D74B7">
        <w:rPr>
          <w:rFonts w:eastAsia="MS Mincho"/>
          <w:bCs/>
        </w:rPr>
        <w:t>:</w:t>
      </w:r>
      <w:r w:rsidRPr="001D74B7">
        <w:rPr>
          <w:rFonts w:eastAsia="MS Mincho"/>
        </w:rPr>
        <w:t xml:space="preserve"> </w:t>
      </w:r>
      <w:r w:rsidRPr="001D74B7">
        <w:t>byly naloupeny – myš, čtečky, flashdisky, sluchátka, stojany, kabely, stativ, ovladače na brány, pásky do páskové knihovny, čipové karty, vypalovačky, rozvaděčové kanály, switche, podložky pod myš, USB, brašny, paměti, tokeny, držáky, zásobníky pro tiskárny, modemy, SFP moduly, batohy k NTB.</w:t>
      </w:r>
    </w:p>
    <w:p w14:paraId="1059D7FF" w14:textId="73D5213E" w:rsidR="005C4BEF" w:rsidRPr="001D74B7" w:rsidRDefault="005C4BEF" w:rsidP="005C4BEF">
      <w:pPr>
        <w:jc w:val="both"/>
      </w:pPr>
      <w:r w:rsidRPr="001D74B7">
        <w:rPr>
          <w:u w:val="single"/>
        </w:rPr>
        <w:t xml:space="preserve">Elektrická energie </w:t>
      </w:r>
      <w:r w:rsidRPr="001D74B7">
        <w:rPr>
          <w:rFonts w:eastAsia="MS Mincho"/>
          <w:u w:val="single"/>
        </w:rPr>
        <w:t>(čerpání</w:t>
      </w:r>
      <w:r w:rsidRPr="001D74B7">
        <w:rPr>
          <w:rFonts w:eastAsia="MS Mincho"/>
          <w:b/>
          <w:bCs/>
          <w:u w:val="single"/>
        </w:rPr>
        <w:t xml:space="preserve"> 118 tis. Kč</w:t>
      </w:r>
      <w:r w:rsidRPr="001D74B7">
        <w:rPr>
          <w:rFonts w:eastAsia="MS Mincho"/>
          <w:u w:val="single"/>
        </w:rPr>
        <w:t>)</w:t>
      </w:r>
      <w:r w:rsidRPr="001D74B7">
        <w:rPr>
          <w:rFonts w:eastAsia="MS Mincho"/>
        </w:rPr>
        <w:t xml:space="preserve">: </w:t>
      </w:r>
      <w:r w:rsidRPr="001D74B7">
        <w:t>pravidelná úhrada záloh a faktur za elektrickou energii ke</w:t>
      </w:r>
      <w:r w:rsidR="002517BA">
        <w:t> </w:t>
      </w:r>
      <w:r w:rsidRPr="001D74B7">
        <w:t xml:space="preserve">kamerovému systému. </w:t>
      </w:r>
    </w:p>
    <w:p w14:paraId="61BFFCDE" w14:textId="77777777" w:rsidR="005C4BEF" w:rsidRPr="001D74B7" w:rsidRDefault="005C4BEF" w:rsidP="005C4BEF">
      <w:pPr>
        <w:jc w:val="both"/>
      </w:pPr>
      <w:r w:rsidRPr="001D74B7">
        <w:rPr>
          <w:rFonts w:eastAsia="MS Mincho"/>
          <w:u w:val="single"/>
        </w:rPr>
        <w:t>Služby telekomunikací a radiokomunikací – datové linky IP VPN, internet (</w:t>
      </w:r>
      <w:r w:rsidRPr="001D74B7">
        <w:rPr>
          <w:rFonts w:eastAsia="MS Mincho"/>
          <w:b/>
          <w:bCs/>
          <w:u w:val="single"/>
        </w:rPr>
        <w:t>6 635 tis. Kč)</w:t>
      </w:r>
      <w:r w:rsidRPr="001D74B7">
        <w:rPr>
          <w:rFonts w:eastAsia="MS Mincho"/>
        </w:rPr>
        <w:t>:</w:t>
      </w:r>
      <w:r w:rsidRPr="001D74B7">
        <w:rPr>
          <w:rFonts w:eastAsia="MS Mincho"/>
          <w:u w:val="single"/>
        </w:rPr>
        <w:t xml:space="preserve"> </w:t>
      </w:r>
      <w:r w:rsidRPr="001D74B7">
        <w:rPr>
          <w:rFonts w:eastAsia="MS Mincho"/>
          <w:u w:val="single"/>
        </w:rPr>
        <w:br/>
      </w:r>
      <w:r w:rsidRPr="001D74B7">
        <w:t>Z této položky jsou hrazeny služby telekomunikací služby IP VPN, datová konektivita pro MČ Praha 8, zajištění služby poskytování virtuální počítačové sítě VPN, T – Mobile – konektivita – pravidelné měsíční platby.</w:t>
      </w:r>
    </w:p>
    <w:p w14:paraId="1D54C96F" w14:textId="77777777" w:rsidR="005C4BEF" w:rsidRPr="001D74B7" w:rsidRDefault="005C4BEF" w:rsidP="005C4BEF">
      <w:pPr>
        <w:jc w:val="both"/>
      </w:pPr>
      <w:r w:rsidRPr="001D74B7">
        <w:rPr>
          <w:u w:val="single"/>
        </w:rPr>
        <w:t xml:space="preserve">Nájemné (čerpání </w:t>
      </w:r>
      <w:r w:rsidRPr="001D74B7">
        <w:rPr>
          <w:b/>
          <w:bCs/>
          <w:u w:val="single"/>
        </w:rPr>
        <w:t>1 814 tis. Kč</w:t>
      </w:r>
      <w:r w:rsidRPr="001D74B7">
        <w:t xml:space="preserve">): smlouva s firmou VDC na pronájem tiskáren 3x a smlouva s firmou Adcall na pronájem vyvolávajícího systému, pronájem HW na 6 měsíců od </w:t>
      </w:r>
      <w:proofErr w:type="spellStart"/>
      <w:r w:rsidRPr="001D74B7">
        <w:t>Softwareone</w:t>
      </w:r>
      <w:proofErr w:type="spellEnd"/>
    </w:p>
    <w:p w14:paraId="58C079AB" w14:textId="77777777" w:rsidR="005C4BEF" w:rsidRPr="001D74B7" w:rsidRDefault="005C4BEF" w:rsidP="005C4BEF">
      <w:pPr>
        <w:jc w:val="both"/>
      </w:pPr>
      <w:r w:rsidRPr="001D74B7">
        <w:rPr>
          <w:u w:val="single"/>
        </w:rPr>
        <w:t xml:space="preserve">Konzultační, poradenské a právní služby (čerpání </w:t>
      </w:r>
      <w:r w:rsidRPr="001D74B7">
        <w:rPr>
          <w:b/>
          <w:bCs/>
          <w:u w:val="single"/>
        </w:rPr>
        <w:t>45 tis. Kč</w:t>
      </w:r>
      <w:r w:rsidRPr="001D74B7">
        <w:rPr>
          <w:u w:val="single"/>
        </w:rPr>
        <w:t>)</w:t>
      </w:r>
      <w:r w:rsidRPr="001D74B7">
        <w:t>: analýza – migrace serverů.</w:t>
      </w:r>
    </w:p>
    <w:p w14:paraId="6B0886DC" w14:textId="297BF891" w:rsidR="005C4BEF" w:rsidRPr="001D74B7" w:rsidRDefault="005C4BEF" w:rsidP="005C4BEF">
      <w:pPr>
        <w:jc w:val="both"/>
      </w:pPr>
      <w:r w:rsidRPr="001D74B7">
        <w:rPr>
          <w:bCs/>
          <w:u w:val="single"/>
        </w:rPr>
        <w:t xml:space="preserve">Zpracování dat a služby související s informačními a komunikačními technologiemi (čerpání </w:t>
      </w:r>
      <w:r w:rsidRPr="001D74B7">
        <w:rPr>
          <w:bCs/>
          <w:u w:val="single"/>
        </w:rPr>
        <w:br/>
      </w:r>
      <w:r w:rsidRPr="001D74B7">
        <w:rPr>
          <w:b/>
        </w:rPr>
        <w:t>20 655 tis. Kč</w:t>
      </w:r>
      <w:r w:rsidRPr="001D74B7">
        <w:rPr>
          <w:bCs/>
        </w:rPr>
        <w:t xml:space="preserve">): </w:t>
      </w:r>
      <w:r w:rsidRPr="001D74B7">
        <w:rPr>
          <w:iCs/>
        </w:rPr>
        <w:t xml:space="preserve">Služby související se zpracováním dat a služby související s informační </w:t>
      </w:r>
      <w:r w:rsidRPr="001D74B7">
        <w:rPr>
          <w:iCs/>
        </w:rPr>
        <w:br/>
        <w:t>a telekomunikační technologií (</w:t>
      </w:r>
      <w:r w:rsidRPr="001D74B7">
        <w:t>služby České pošty – časová razítka, podpora provozu a servisní činnost Helpdesk,  licenční podpora SW, užívání právního systému Beck-online, aktualizační cyklus MISYS, podpora síťové infrastruktury, poskytování provozní podpory systému PROXIO, poskytování webové aplikace pro Veřejné zakázky, údržba systému d.learning MČ Praha 8, úprava programu GINIS – firma GORDIC, podpora systému OK-Base, FW Kernun, roční technická podpora Ovzduší – SQL,  pronájem elektronického hlasovacího zařízení, včetně videozáznamu, provozní podpora UniFlow,  pronájem licencí, technická podpora a provoz internet. stránek MČ, servisní služby E-zak – úložiště – QCM, aplikační správa informačního systému – ICZ, paušální měsíční platby ze Smlouvy č: 2017/0903/OPS.DVZ, IVZ=P17V00000119, SA licencí Microsoft, mobilní rozhlas, služba DSW2 – dotační program – Otevřená města), VA – Anežka, podpora software BluePrims a roční pronájem licence, licence UI a RDM – správa hesel, PREVENT s.r.o. – vzdělávací kurzy, platební automat – licence, licence na SW pro robotickou automatizaci procesů, projekt – generování výzev na přestupky, správa RDM – Remote Desktop Manager, licence za Ul, rozvoj a</w:t>
      </w:r>
      <w:r w:rsidR="002517BA">
        <w:t> </w:t>
      </w:r>
      <w:r w:rsidRPr="001D74B7">
        <w:t>služby k produktů ICZ e-spis, servisní podpora telefonních ústředen, modul vizualizovaný podpis</w:t>
      </w:r>
    </w:p>
    <w:p w14:paraId="412A9BC9" w14:textId="77777777" w:rsidR="005C4BEF" w:rsidRPr="001D74B7" w:rsidRDefault="005C4BEF" w:rsidP="005C4BEF">
      <w:pPr>
        <w:jc w:val="both"/>
      </w:pPr>
      <w:r w:rsidRPr="001D74B7">
        <w:rPr>
          <w:u w:val="single"/>
        </w:rPr>
        <w:t xml:space="preserve">Nákup služeb (čerpání </w:t>
      </w:r>
      <w:r w:rsidRPr="001D74B7">
        <w:rPr>
          <w:b/>
          <w:bCs/>
          <w:u w:val="single"/>
        </w:rPr>
        <w:t>135 tis. Kč</w:t>
      </w:r>
      <w:r w:rsidRPr="001D74B7">
        <w:rPr>
          <w:u w:val="single"/>
        </w:rPr>
        <w:t>)</w:t>
      </w:r>
      <w:r w:rsidRPr="001D74B7">
        <w:t>: T – Mobile – pronájem ochranné trubky, odvoz a likvidace vyřazené VT, atestace dlouhodobého řízení ISVS, odpojení a zapojení UPS, zajištění konference</w:t>
      </w:r>
    </w:p>
    <w:p w14:paraId="1AA73D39" w14:textId="364A55D4" w:rsidR="005C4BEF" w:rsidRPr="001D74B7" w:rsidRDefault="005C4BEF" w:rsidP="005C4BEF">
      <w:pPr>
        <w:jc w:val="both"/>
      </w:pPr>
      <w:r w:rsidRPr="001D74B7">
        <w:rPr>
          <w:u w:val="single"/>
        </w:rPr>
        <w:t xml:space="preserve">Opravy a udržování (čerpání </w:t>
      </w:r>
      <w:r w:rsidRPr="001D74B7">
        <w:rPr>
          <w:b/>
          <w:bCs/>
          <w:u w:val="single"/>
        </w:rPr>
        <w:t>1 602 tis. Kč</w:t>
      </w:r>
      <w:r w:rsidRPr="001D74B7">
        <w:rPr>
          <w:u w:val="single"/>
        </w:rPr>
        <w:t>)</w:t>
      </w:r>
      <w:r w:rsidRPr="001D74B7">
        <w:t>: opravy tiskáren a servis tiskových zařízení, opravy PC a</w:t>
      </w:r>
      <w:r w:rsidR="002517BA">
        <w:t> </w:t>
      </w:r>
      <w:r w:rsidRPr="001D74B7">
        <w:t>LCD. Rámcová smlouva – Omnilink Services a.s. – poskytování služeb servisní a provozní podpory bezpečnostního systému MČ Praha 8 (kamerový systém, EZS, EPS, EKV), LAMA – oprava kabeláží, nouzová tlačítka, BSS – baby box.</w:t>
      </w:r>
    </w:p>
    <w:p w14:paraId="1CE466F6" w14:textId="77777777" w:rsidR="005C4BEF" w:rsidRPr="001D74B7" w:rsidRDefault="005C4BEF" w:rsidP="005C4BEF">
      <w:pPr>
        <w:jc w:val="both"/>
      </w:pPr>
      <w:r w:rsidRPr="001D74B7">
        <w:rPr>
          <w:u w:val="single"/>
        </w:rPr>
        <w:t xml:space="preserve">Programové vybavení (čerpání </w:t>
      </w:r>
      <w:r w:rsidRPr="001D74B7">
        <w:rPr>
          <w:b/>
          <w:bCs/>
          <w:u w:val="single"/>
        </w:rPr>
        <w:t>214 tis. Kč</w:t>
      </w:r>
      <w:r w:rsidRPr="001D74B7">
        <w:rPr>
          <w:u w:val="single"/>
        </w:rPr>
        <w:t>)</w:t>
      </w:r>
      <w:r w:rsidRPr="001D74B7">
        <w:t xml:space="preserve">: nákup SW a ostatního programového vybavení – licence MS Office, 12 ks licencí </w:t>
      </w:r>
      <w:proofErr w:type="spellStart"/>
      <w:r w:rsidRPr="001D74B7">
        <w:t>Uniflow</w:t>
      </w:r>
      <w:proofErr w:type="spellEnd"/>
      <w:r w:rsidRPr="001D74B7">
        <w:t>.</w:t>
      </w:r>
    </w:p>
    <w:p w14:paraId="014EA823" w14:textId="77777777" w:rsidR="005C4BEF" w:rsidRPr="001D74B7" w:rsidRDefault="005C4BEF" w:rsidP="005C4BEF">
      <w:pPr>
        <w:tabs>
          <w:tab w:val="center" w:pos="7380"/>
        </w:tabs>
        <w:ind w:right="-6"/>
        <w:jc w:val="both"/>
      </w:pPr>
    </w:p>
    <w:p w14:paraId="4195061B" w14:textId="77777777" w:rsidR="005C4BEF" w:rsidRPr="001D74B7" w:rsidRDefault="005C4BEF" w:rsidP="005C4BEF">
      <w:pPr>
        <w:tabs>
          <w:tab w:val="center" w:pos="7380"/>
        </w:tabs>
        <w:ind w:right="-6"/>
        <w:jc w:val="both"/>
      </w:pPr>
    </w:p>
    <w:p w14:paraId="0D1806EA" w14:textId="77777777" w:rsidR="005C4BEF" w:rsidRPr="001D74B7" w:rsidRDefault="005C4BEF" w:rsidP="005C4BEF">
      <w:pPr>
        <w:jc w:val="both"/>
        <w:rPr>
          <w:b/>
          <w:bCs/>
          <w:sz w:val="28"/>
          <w:szCs w:val="28"/>
          <w:u w:val="single"/>
        </w:rPr>
      </w:pPr>
      <w:r w:rsidRPr="001D74B7">
        <w:rPr>
          <w:b/>
          <w:bCs/>
          <w:sz w:val="28"/>
          <w:szCs w:val="28"/>
          <w:u w:val="single"/>
        </w:rPr>
        <w:t>Kapitola 10 – pokladní správa</w:t>
      </w:r>
    </w:p>
    <w:p w14:paraId="6DCDFA6C" w14:textId="77777777" w:rsidR="005C4BEF" w:rsidRPr="001D74B7" w:rsidRDefault="005C4BEF" w:rsidP="005C4BEF">
      <w:pPr>
        <w:jc w:val="both"/>
        <w:rPr>
          <w:b/>
          <w:bCs/>
          <w:sz w:val="28"/>
          <w:szCs w:val="28"/>
          <w:u w:val="single"/>
        </w:rPr>
      </w:pPr>
    </w:p>
    <w:p w14:paraId="120D0303" w14:textId="77777777" w:rsidR="005C4BEF" w:rsidRPr="001D74B7" w:rsidRDefault="005C4BEF" w:rsidP="005C4BEF">
      <w:pPr>
        <w:jc w:val="both"/>
        <w:rPr>
          <w:b/>
          <w:bCs/>
          <w:u w:val="single"/>
        </w:rPr>
      </w:pPr>
      <w:r w:rsidRPr="001D74B7">
        <w:rPr>
          <w:b/>
          <w:bCs/>
          <w:u w:val="single"/>
        </w:rPr>
        <w:t>Ekonomický odbor (EO) ÚMČ</w:t>
      </w:r>
    </w:p>
    <w:p w14:paraId="183954A5" w14:textId="77777777" w:rsidR="005C4BEF" w:rsidRPr="001D74B7" w:rsidRDefault="005C4BEF" w:rsidP="005C4BEF">
      <w:pPr>
        <w:pStyle w:val="Odstavecseseznamem"/>
        <w:numPr>
          <w:ilvl w:val="0"/>
          <w:numId w:val="1"/>
        </w:numPr>
        <w:tabs>
          <w:tab w:val="clear" w:pos="720"/>
          <w:tab w:val="num" w:pos="426"/>
        </w:tabs>
        <w:ind w:left="426" w:hanging="426"/>
        <w:jc w:val="both"/>
      </w:pPr>
      <w:r w:rsidRPr="001D74B7">
        <w:t xml:space="preserve">prostředky určené na bankovní poplatky byly čerpány částkou </w:t>
      </w:r>
      <w:r w:rsidRPr="001D74B7">
        <w:rPr>
          <w:b/>
        </w:rPr>
        <w:t>237 tis. Kč</w:t>
      </w:r>
      <w:r w:rsidRPr="001D74B7">
        <w:t xml:space="preserve"> </w:t>
      </w:r>
    </w:p>
    <w:p w14:paraId="6A710D83" w14:textId="77777777" w:rsidR="005C4BEF" w:rsidRPr="001D74B7" w:rsidRDefault="005C4BEF" w:rsidP="005C4BEF">
      <w:pPr>
        <w:pStyle w:val="Odstavecseseznamem"/>
        <w:numPr>
          <w:ilvl w:val="0"/>
          <w:numId w:val="1"/>
        </w:numPr>
        <w:tabs>
          <w:tab w:val="clear" w:pos="720"/>
          <w:tab w:val="num" w:pos="426"/>
        </w:tabs>
        <w:ind w:left="426" w:hanging="426"/>
        <w:jc w:val="both"/>
        <w:rPr>
          <w:b/>
          <w:bCs/>
        </w:rPr>
      </w:pPr>
      <w:r w:rsidRPr="001D74B7">
        <w:t xml:space="preserve">bylo uhrazeno pojištění hospodářských rizik ve výši </w:t>
      </w:r>
      <w:r w:rsidRPr="001D74B7">
        <w:rPr>
          <w:b/>
          <w:bCs/>
        </w:rPr>
        <w:t>6 495 tis. Kč</w:t>
      </w:r>
    </w:p>
    <w:p w14:paraId="0E20570D" w14:textId="11B5864C" w:rsidR="005C4BEF" w:rsidRPr="001D74B7" w:rsidRDefault="005C4BEF" w:rsidP="005C4BEF">
      <w:pPr>
        <w:pStyle w:val="Odstavecseseznamem"/>
        <w:numPr>
          <w:ilvl w:val="0"/>
          <w:numId w:val="1"/>
        </w:numPr>
        <w:tabs>
          <w:tab w:val="clear" w:pos="720"/>
          <w:tab w:val="num" w:pos="426"/>
        </w:tabs>
        <w:ind w:left="426" w:hanging="426"/>
        <w:jc w:val="both"/>
      </w:pPr>
      <w:r w:rsidRPr="001D74B7">
        <w:t xml:space="preserve">nařízené (neinvestiční) odvody do státního rozpočtu a rozpočtu hl. m. Prahy v celkové výši </w:t>
      </w:r>
      <w:r w:rsidRPr="001D74B7">
        <w:rPr>
          <w:b/>
          <w:bCs/>
        </w:rPr>
        <w:t>4</w:t>
      </w:r>
      <w:r w:rsidR="00A16227">
        <w:rPr>
          <w:b/>
          <w:bCs/>
        </w:rPr>
        <w:t> </w:t>
      </w:r>
      <w:r w:rsidRPr="001D74B7">
        <w:rPr>
          <w:b/>
          <w:bCs/>
        </w:rPr>
        <w:t>753</w:t>
      </w:r>
      <w:r w:rsidR="00A16227">
        <w:rPr>
          <w:b/>
          <w:bCs/>
        </w:rPr>
        <w:t> </w:t>
      </w:r>
      <w:r w:rsidRPr="001D74B7">
        <w:rPr>
          <w:b/>
          <w:bCs/>
        </w:rPr>
        <w:t>tis. Kč</w:t>
      </w:r>
      <w:r w:rsidRPr="001D74B7">
        <w:t>, konkrétně</w:t>
      </w:r>
    </w:p>
    <w:p w14:paraId="09B835E3" w14:textId="77777777" w:rsidR="005C4BEF" w:rsidRPr="001D74B7" w:rsidRDefault="005C4BEF" w:rsidP="005C4BEF">
      <w:pPr>
        <w:pStyle w:val="Odstavecseseznamem"/>
        <w:ind w:left="426"/>
        <w:jc w:val="both"/>
        <w:rPr>
          <w:bCs/>
        </w:rPr>
      </w:pPr>
      <w:r w:rsidRPr="001D74B7">
        <w:rPr>
          <w:bCs/>
        </w:rPr>
        <w:t>- odvod do rozpočtu hl. m. Prahy na základě finančního vypořádání za rok 2023,</w:t>
      </w:r>
    </w:p>
    <w:p w14:paraId="7AF806B9" w14:textId="77777777" w:rsidR="005C4BEF" w:rsidRPr="001D74B7" w:rsidRDefault="005C4BEF" w:rsidP="005C4BEF">
      <w:pPr>
        <w:pStyle w:val="Odstavecseseznamem"/>
        <w:ind w:left="426"/>
        <w:jc w:val="both"/>
        <w:rPr>
          <w:bCs/>
        </w:rPr>
      </w:pPr>
      <w:r w:rsidRPr="001D74B7">
        <w:rPr>
          <w:bCs/>
        </w:rPr>
        <w:t>ve výši 3 647 tis. Kč</w:t>
      </w:r>
    </w:p>
    <w:p w14:paraId="1826EF6E" w14:textId="77777777" w:rsidR="005C4BEF" w:rsidRPr="001D74B7" w:rsidRDefault="005C4BEF" w:rsidP="005C4BEF">
      <w:pPr>
        <w:pStyle w:val="Odstavecseseznamem"/>
        <w:ind w:left="426"/>
        <w:jc w:val="both"/>
        <w:rPr>
          <w:bCs/>
        </w:rPr>
      </w:pPr>
      <w:r w:rsidRPr="001D74B7">
        <w:rPr>
          <w:bCs/>
        </w:rPr>
        <w:t>- odvod do státního rozpočtu na základě finančního vypořádání za rok 2023,</w:t>
      </w:r>
    </w:p>
    <w:p w14:paraId="28BC0B21" w14:textId="77777777" w:rsidR="005C4BEF" w:rsidRPr="001D74B7" w:rsidRDefault="005C4BEF" w:rsidP="005C4BEF">
      <w:pPr>
        <w:pStyle w:val="Odstavecseseznamem"/>
        <w:ind w:left="426"/>
        <w:jc w:val="both"/>
        <w:rPr>
          <w:bCs/>
        </w:rPr>
      </w:pPr>
      <w:r w:rsidRPr="001D74B7">
        <w:rPr>
          <w:bCs/>
        </w:rPr>
        <w:t>ve výši 222 tis. Kč</w:t>
      </w:r>
    </w:p>
    <w:p w14:paraId="5103C55B" w14:textId="77777777" w:rsidR="005C4BEF" w:rsidRPr="001D74B7" w:rsidRDefault="005C4BEF" w:rsidP="005C4BEF">
      <w:pPr>
        <w:pStyle w:val="Odstavecseseznamem"/>
        <w:ind w:left="426"/>
        <w:jc w:val="both"/>
        <w:rPr>
          <w:bCs/>
        </w:rPr>
      </w:pPr>
      <w:r w:rsidRPr="001D74B7">
        <w:rPr>
          <w:bCs/>
        </w:rPr>
        <w:t>- snížení účelové neinvestiční dotace ze státního rozpočtu z Úřadu práce České republiky na výkon pěstounské péče,</w:t>
      </w:r>
    </w:p>
    <w:p w14:paraId="18B72222" w14:textId="77777777" w:rsidR="005C4BEF" w:rsidRPr="001D74B7" w:rsidRDefault="005C4BEF" w:rsidP="005C4BEF">
      <w:pPr>
        <w:pStyle w:val="Odstavecseseznamem"/>
        <w:ind w:left="426"/>
        <w:jc w:val="both"/>
        <w:rPr>
          <w:bCs/>
        </w:rPr>
      </w:pPr>
      <w:r w:rsidRPr="001D74B7">
        <w:rPr>
          <w:bCs/>
        </w:rPr>
        <w:t>ve výši 60 tis. Kč</w:t>
      </w:r>
    </w:p>
    <w:p w14:paraId="44A51F4F" w14:textId="77777777" w:rsidR="005C4BEF" w:rsidRPr="001D74B7" w:rsidRDefault="005C4BEF" w:rsidP="005C4BEF">
      <w:pPr>
        <w:pStyle w:val="Odstavecseseznamem"/>
        <w:ind w:left="426"/>
        <w:jc w:val="both"/>
        <w:rPr>
          <w:bCs/>
        </w:rPr>
      </w:pPr>
      <w:r w:rsidRPr="001D74B7">
        <w:rPr>
          <w:bCs/>
        </w:rPr>
        <w:lastRenderedPageBreak/>
        <w:t xml:space="preserve">- odvod nečerpaných prostředků určených na akci „Inovativní přístup k přípravě a řešení krizových situací a mimořádných událostí“, </w:t>
      </w:r>
    </w:p>
    <w:p w14:paraId="0DAEF2F1" w14:textId="77777777" w:rsidR="005C4BEF" w:rsidRPr="001D74B7" w:rsidRDefault="005C4BEF" w:rsidP="005C4BEF">
      <w:pPr>
        <w:pStyle w:val="Odstavecseseznamem"/>
        <w:ind w:left="426"/>
        <w:jc w:val="both"/>
        <w:rPr>
          <w:bCs/>
        </w:rPr>
      </w:pPr>
      <w:r w:rsidRPr="001D74B7">
        <w:rPr>
          <w:bCs/>
        </w:rPr>
        <w:t>ve výši 824 tis. Kč</w:t>
      </w:r>
    </w:p>
    <w:p w14:paraId="0BAAC7D8" w14:textId="77777777" w:rsidR="005C4BEF" w:rsidRPr="001D74B7" w:rsidRDefault="005C4BEF" w:rsidP="005C4BEF">
      <w:pPr>
        <w:pStyle w:val="Odstavecseseznamem"/>
        <w:numPr>
          <w:ilvl w:val="0"/>
          <w:numId w:val="1"/>
        </w:numPr>
        <w:tabs>
          <w:tab w:val="clear" w:pos="720"/>
          <w:tab w:val="num" w:pos="426"/>
        </w:tabs>
        <w:ind w:left="426" w:hanging="426"/>
        <w:jc w:val="both"/>
        <w:rPr>
          <w:bCs/>
        </w:rPr>
      </w:pPr>
      <w:r w:rsidRPr="001D74B7">
        <w:rPr>
          <w:bCs/>
        </w:rPr>
        <w:t xml:space="preserve">náhrada za splnění daňové povinnosti DPPO za rok 2023 </w:t>
      </w:r>
      <w:r w:rsidRPr="001D74B7">
        <w:t xml:space="preserve">výši </w:t>
      </w:r>
      <w:r w:rsidRPr="001D74B7">
        <w:rPr>
          <w:b/>
          <w:bCs/>
        </w:rPr>
        <w:t>283 tis. Kč</w:t>
      </w:r>
    </w:p>
    <w:p w14:paraId="31C1571A" w14:textId="57672996" w:rsidR="005C4BEF" w:rsidRPr="002E1D31" w:rsidRDefault="005C4BEF" w:rsidP="005C4BEF">
      <w:pPr>
        <w:pStyle w:val="Odstavecseseznamem"/>
        <w:numPr>
          <w:ilvl w:val="0"/>
          <w:numId w:val="1"/>
        </w:numPr>
        <w:tabs>
          <w:tab w:val="clear" w:pos="720"/>
          <w:tab w:val="num" w:pos="426"/>
        </w:tabs>
        <w:ind w:left="426" w:hanging="426"/>
        <w:jc w:val="both"/>
        <w:rPr>
          <w:bCs/>
        </w:rPr>
      </w:pPr>
      <w:r w:rsidRPr="001D74B7">
        <w:rPr>
          <w:bCs/>
        </w:rPr>
        <w:t xml:space="preserve">částka </w:t>
      </w:r>
      <w:r w:rsidRPr="001D74B7">
        <w:rPr>
          <w:b/>
        </w:rPr>
        <w:t>4 337 tis. Kč</w:t>
      </w:r>
      <w:r w:rsidRPr="001D74B7">
        <w:rPr>
          <w:bCs/>
        </w:rPr>
        <w:t xml:space="preserve"> představuje </w:t>
      </w:r>
      <w:r w:rsidRPr="001D74B7">
        <w:t>přesun prostředků mezi účty MČ Prahy 8, a to konkrétně z výdajového účtu na depozitního účet MČ Prahy 8 a dále technické konto MČ Prahy 8</w:t>
      </w:r>
      <w:r w:rsidR="002E1D31">
        <w:t>.</w:t>
      </w:r>
    </w:p>
    <w:p w14:paraId="671623C5" w14:textId="77777777" w:rsidR="002E1D31" w:rsidRPr="001D74B7" w:rsidRDefault="002E1D31" w:rsidP="002E1D31">
      <w:pPr>
        <w:pStyle w:val="Odstavecseseznamem"/>
        <w:ind w:left="426"/>
        <w:jc w:val="both"/>
        <w:rPr>
          <w:bCs/>
        </w:rPr>
      </w:pPr>
    </w:p>
    <w:p w14:paraId="61374BAC" w14:textId="77777777" w:rsidR="005C4BEF" w:rsidRPr="001D74B7" w:rsidRDefault="005C4BEF" w:rsidP="005C4BEF">
      <w:pPr>
        <w:jc w:val="both"/>
        <w:rPr>
          <w:b/>
          <w:u w:val="single"/>
        </w:rPr>
      </w:pPr>
      <w:r w:rsidRPr="001D74B7">
        <w:rPr>
          <w:b/>
          <w:u w:val="single"/>
        </w:rPr>
        <w:t>Odbor hospodářské správy ÚMČ</w:t>
      </w:r>
    </w:p>
    <w:p w14:paraId="215EED6A" w14:textId="77777777" w:rsidR="005C4BEF" w:rsidRPr="001D74B7" w:rsidRDefault="005C4BEF" w:rsidP="005C4BEF">
      <w:pPr>
        <w:jc w:val="both"/>
      </w:pPr>
      <w:r w:rsidRPr="001D74B7">
        <w:t xml:space="preserve">Na zákonné pojištění byly prostředky čerpány částkou </w:t>
      </w:r>
      <w:r w:rsidRPr="001D74B7">
        <w:rPr>
          <w:b/>
          <w:bCs/>
        </w:rPr>
        <w:t>58</w:t>
      </w:r>
      <w:r w:rsidRPr="001D74B7">
        <w:rPr>
          <w:b/>
        </w:rPr>
        <w:t xml:space="preserve"> tis. Kč</w:t>
      </w:r>
      <w:r w:rsidRPr="001D74B7">
        <w:t xml:space="preserve">. </w:t>
      </w:r>
    </w:p>
    <w:p w14:paraId="2E893548" w14:textId="77777777" w:rsidR="00F2049F" w:rsidRPr="001D74B7" w:rsidRDefault="00F2049F" w:rsidP="005C4BEF">
      <w:pPr>
        <w:jc w:val="both"/>
      </w:pPr>
    </w:p>
    <w:p w14:paraId="524A852D" w14:textId="77777777" w:rsidR="00F2049F" w:rsidRPr="001D74B7" w:rsidRDefault="00F2049F" w:rsidP="005C4BEF">
      <w:pPr>
        <w:jc w:val="both"/>
      </w:pPr>
    </w:p>
    <w:p w14:paraId="7CF45657" w14:textId="77777777" w:rsidR="005C4BEF" w:rsidRPr="001D74B7" w:rsidRDefault="005C4BEF" w:rsidP="005C4BEF">
      <w:pPr>
        <w:pStyle w:val="Nadpis8"/>
      </w:pPr>
      <w:r w:rsidRPr="001D74B7">
        <w:t>V. Účelové fondy MČ Praha 8</w:t>
      </w:r>
    </w:p>
    <w:p w14:paraId="44A12FD5" w14:textId="77777777" w:rsidR="005C4BEF" w:rsidRPr="001D74B7" w:rsidRDefault="005C4BEF" w:rsidP="005C4BEF"/>
    <w:p w14:paraId="76B4CB54" w14:textId="77777777" w:rsidR="005C4BEF" w:rsidRPr="001D74B7" w:rsidRDefault="005C4BEF" w:rsidP="005C4BEF">
      <w:pPr>
        <w:pStyle w:val="TEXT"/>
        <w:overflowPunct/>
        <w:autoSpaceDE/>
        <w:autoSpaceDN/>
        <w:adjustRightInd/>
        <w:textAlignment w:val="auto"/>
        <w:rPr>
          <w:szCs w:val="24"/>
        </w:rPr>
      </w:pPr>
      <w:r w:rsidRPr="001D74B7">
        <w:rPr>
          <w:szCs w:val="24"/>
        </w:rPr>
        <w:t>MČ Praha 8 má zřízeny tyto účelové fondy:</w:t>
      </w:r>
    </w:p>
    <w:p w14:paraId="10E94443" w14:textId="77777777" w:rsidR="005C4BEF" w:rsidRPr="001D74B7" w:rsidRDefault="005C4BEF" w:rsidP="005C4BEF">
      <w:pPr>
        <w:tabs>
          <w:tab w:val="left" w:pos="6480"/>
        </w:tabs>
        <w:jc w:val="both"/>
        <w:rPr>
          <w:b/>
          <w:u w:val="single"/>
        </w:rPr>
      </w:pPr>
    </w:p>
    <w:p w14:paraId="5FEC83CC" w14:textId="77777777" w:rsidR="005C4BEF" w:rsidRPr="001D74B7" w:rsidRDefault="005C4BEF" w:rsidP="005C4BEF">
      <w:pPr>
        <w:tabs>
          <w:tab w:val="left" w:pos="6480"/>
        </w:tabs>
        <w:jc w:val="both"/>
        <w:rPr>
          <w:b/>
          <w:bCs/>
          <w:u w:val="single"/>
        </w:rPr>
      </w:pPr>
      <w:r w:rsidRPr="001D74B7">
        <w:rPr>
          <w:b/>
          <w:u w:val="single"/>
        </w:rPr>
        <w:t>1. Účelový fond MČ Praha 8 – Fond rezerv a rozvoje (FRR)</w:t>
      </w:r>
    </w:p>
    <w:p w14:paraId="0F891190" w14:textId="77777777" w:rsidR="005C4BEF" w:rsidRPr="001D74B7" w:rsidRDefault="005C4BEF" w:rsidP="005C4BEF">
      <w:pPr>
        <w:jc w:val="both"/>
      </w:pPr>
      <w:r w:rsidRPr="001D74B7">
        <w:t xml:space="preserve">Počáteční stav účtu FRR byl k 01.01.2024 vykázán ve výši </w:t>
      </w:r>
      <w:r w:rsidRPr="001D74B7">
        <w:rPr>
          <w:b/>
          <w:bCs/>
        </w:rPr>
        <w:t>104 352 547,69 Kč</w:t>
      </w:r>
      <w:r w:rsidRPr="001D74B7">
        <w:t>. Za sledované období byly na tento účet poukázány dle „Pravidel pro finanční vypořádání hlavní činnosti a Pravidel pro doplňkovou činnost příspěvkových právnických osob (organizací) zřízených MČ Praha 8,“ nedočerpané příspěvky za rok 2023 ve výši 37 075 857,28 Kč. Během sledovaného období došlo k čerpání prostředků za účelem financování následujících akcí v celkové částce 81 825 400,00 Kč:</w:t>
      </w:r>
    </w:p>
    <w:p w14:paraId="18737CBC" w14:textId="77777777" w:rsidR="005C4BEF" w:rsidRPr="001D74B7" w:rsidRDefault="005C4BEF" w:rsidP="005C4BEF">
      <w:pPr>
        <w:pStyle w:val="Odstavecseseznamem"/>
        <w:numPr>
          <w:ilvl w:val="0"/>
          <w:numId w:val="28"/>
        </w:numPr>
        <w:jc w:val="both"/>
        <w:rPr>
          <w:color w:val="000000"/>
        </w:rPr>
      </w:pPr>
      <w:r w:rsidRPr="001D74B7">
        <w:rPr>
          <w:color w:val="000000"/>
        </w:rPr>
        <w:t xml:space="preserve">ZŠ Mazurská – náhrada škody způsobená vloupáním do objektu ZŠ a odcizením hotovosti (7 300,00 Kč), </w:t>
      </w:r>
    </w:p>
    <w:p w14:paraId="2184ED59" w14:textId="77777777" w:rsidR="005C4BEF" w:rsidRPr="001D74B7" w:rsidRDefault="005C4BEF" w:rsidP="005C4BEF">
      <w:pPr>
        <w:pStyle w:val="Odstavecseseznamem"/>
        <w:numPr>
          <w:ilvl w:val="0"/>
          <w:numId w:val="28"/>
        </w:numPr>
        <w:jc w:val="both"/>
      </w:pPr>
      <w:r w:rsidRPr="001D74B7">
        <w:t xml:space="preserve">ZŠ Na Slovance – klimatizace do nejvyšších pater, 8 učeben (1 250 000,00 Kč), </w:t>
      </w:r>
    </w:p>
    <w:p w14:paraId="039239E4" w14:textId="77777777" w:rsidR="005C4BEF" w:rsidRPr="001D74B7" w:rsidRDefault="005C4BEF" w:rsidP="005C4BEF">
      <w:pPr>
        <w:pStyle w:val="Odstavecseseznamem"/>
        <w:numPr>
          <w:ilvl w:val="0"/>
          <w:numId w:val="28"/>
        </w:numPr>
        <w:jc w:val="both"/>
      </w:pPr>
      <w:r w:rsidRPr="001D74B7">
        <w:t xml:space="preserve">ZŠ Mazurská – výstavba nafukovací haly (2 000 000,00 Kč), </w:t>
      </w:r>
    </w:p>
    <w:p w14:paraId="1BC3890B" w14:textId="77777777" w:rsidR="005C4BEF" w:rsidRPr="001D74B7" w:rsidRDefault="005C4BEF" w:rsidP="005C4BEF">
      <w:pPr>
        <w:pStyle w:val="Odstavecseseznamem"/>
        <w:numPr>
          <w:ilvl w:val="0"/>
          <w:numId w:val="28"/>
        </w:numPr>
        <w:jc w:val="both"/>
      </w:pPr>
      <w:r w:rsidRPr="001D74B7">
        <w:t xml:space="preserve">neinvestiční příspěvek Osmičky pro rodinu (2 971 000,00 Kč), </w:t>
      </w:r>
    </w:p>
    <w:p w14:paraId="376D1ABA" w14:textId="40FC0840" w:rsidR="005C4BEF" w:rsidRPr="001D74B7" w:rsidRDefault="005C4BEF" w:rsidP="005C4BEF">
      <w:pPr>
        <w:pStyle w:val="Odstavecseseznamem"/>
        <w:numPr>
          <w:ilvl w:val="0"/>
          <w:numId w:val="28"/>
        </w:numPr>
        <w:jc w:val="both"/>
      </w:pPr>
      <w:r w:rsidRPr="001D74B7">
        <w:t>nákup nového vozu pro potřeby sociálních služeb – klienty pečovatelské služby (543 000,00</w:t>
      </w:r>
      <w:r w:rsidR="00580532">
        <w:t> </w:t>
      </w:r>
      <w:r w:rsidRPr="001D74B7">
        <w:t xml:space="preserve">Kč), </w:t>
      </w:r>
    </w:p>
    <w:p w14:paraId="6FA72018" w14:textId="77777777" w:rsidR="005C4BEF" w:rsidRPr="001D74B7" w:rsidRDefault="005C4BEF" w:rsidP="005C4BEF">
      <w:pPr>
        <w:pStyle w:val="Odstavecseseznamem"/>
        <w:numPr>
          <w:ilvl w:val="0"/>
          <w:numId w:val="28"/>
        </w:numPr>
        <w:jc w:val="both"/>
      </w:pPr>
      <w:r w:rsidRPr="001D74B7">
        <w:t xml:space="preserve">nákup nového plynového sporáku do úseku jeslí (150 000,00 Kč), </w:t>
      </w:r>
    </w:p>
    <w:p w14:paraId="79872057" w14:textId="77777777" w:rsidR="005C4BEF" w:rsidRPr="001D74B7" w:rsidRDefault="005C4BEF" w:rsidP="005C4BEF">
      <w:pPr>
        <w:pStyle w:val="Odstavecseseznamem"/>
        <w:numPr>
          <w:ilvl w:val="0"/>
          <w:numId w:val="28"/>
        </w:numPr>
        <w:jc w:val="both"/>
      </w:pPr>
      <w:r w:rsidRPr="001D74B7">
        <w:t xml:space="preserve">nákup nového kuchyňského robotu do úseku jeslí (60 000,00 Kč), </w:t>
      </w:r>
    </w:p>
    <w:p w14:paraId="4FF0B1E6" w14:textId="7F3CC906" w:rsidR="005C4BEF" w:rsidRPr="001D74B7" w:rsidRDefault="005C4BEF" w:rsidP="005C4BEF">
      <w:pPr>
        <w:pStyle w:val="Odstavecseseznamem"/>
        <w:numPr>
          <w:ilvl w:val="0"/>
          <w:numId w:val="28"/>
        </w:numPr>
        <w:jc w:val="both"/>
      </w:pPr>
      <w:r w:rsidRPr="001D74B7">
        <w:t>obnova kolejnicového a asistenčního zvedacího systému do SOH Burešova (81 500,00</w:t>
      </w:r>
      <w:r w:rsidR="002B5559" w:rsidRPr="001D74B7">
        <w:t> </w:t>
      </w:r>
      <w:r w:rsidRPr="001D74B7">
        <w:t xml:space="preserve">Kč), </w:t>
      </w:r>
    </w:p>
    <w:p w14:paraId="5FE5ADFA" w14:textId="77777777" w:rsidR="005C4BEF" w:rsidRPr="001D74B7" w:rsidRDefault="005C4BEF" w:rsidP="005C4BEF">
      <w:pPr>
        <w:pStyle w:val="Odstavecseseznamem"/>
        <w:numPr>
          <w:ilvl w:val="0"/>
          <w:numId w:val="28"/>
        </w:numPr>
        <w:jc w:val="both"/>
        <w:rPr>
          <w:color w:val="000000"/>
        </w:rPr>
      </w:pPr>
      <w:r w:rsidRPr="001D74B7">
        <w:t xml:space="preserve">instalace magnetických přídrží pro DSS z důvodu podmínek BOZP (317 000,00 Kč), </w:t>
      </w:r>
    </w:p>
    <w:p w14:paraId="09503F78" w14:textId="59067F29" w:rsidR="005C4BEF" w:rsidRPr="001D74B7" w:rsidRDefault="005C4BEF" w:rsidP="005C4BEF">
      <w:pPr>
        <w:pStyle w:val="Odstavecseseznamem"/>
        <w:numPr>
          <w:ilvl w:val="0"/>
          <w:numId w:val="28"/>
        </w:numPr>
        <w:jc w:val="both"/>
        <w:rPr>
          <w:color w:val="000000"/>
        </w:rPr>
      </w:pPr>
      <w:r w:rsidRPr="001D74B7">
        <w:rPr>
          <w:color w:val="000000"/>
        </w:rPr>
        <w:t>neinvestiční příspěvek SOS pro rok 2024 (71 727 000,00 Kč), a to na základě „</w:t>
      </w:r>
      <w:r w:rsidRPr="001D74B7">
        <w:t>Směrnice pro</w:t>
      </w:r>
      <w:r w:rsidR="002517BA">
        <w:t> </w:t>
      </w:r>
      <w:r w:rsidRPr="001D74B7">
        <w:t>tvorbu a používání účelového Fondu rezerv a rozvoje (Usn RMC 0759/2016 ze dne 7.</w:t>
      </w:r>
      <w:r w:rsidR="00580532">
        <w:t> </w:t>
      </w:r>
      <w:r w:rsidRPr="001D74B7">
        <w:t>prosince 2016),</w:t>
      </w:r>
    </w:p>
    <w:p w14:paraId="669F846E" w14:textId="77777777" w:rsidR="005C4BEF" w:rsidRPr="001D74B7" w:rsidRDefault="005C4BEF" w:rsidP="005C4BEF">
      <w:pPr>
        <w:pStyle w:val="Odstavecseseznamem"/>
        <w:numPr>
          <w:ilvl w:val="0"/>
          <w:numId w:val="28"/>
        </w:numPr>
        <w:jc w:val="both"/>
        <w:rPr>
          <w:color w:val="000000"/>
        </w:rPr>
      </w:pPr>
      <w:r w:rsidRPr="001D74B7">
        <w:rPr>
          <w:color w:val="000000"/>
        </w:rPr>
        <w:t>investičního příspěvku GC MČ Praha 8 za účelem nákupu 7 ks lůžek (400 000,00 Kč),</w:t>
      </w:r>
    </w:p>
    <w:p w14:paraId="10A865C0" w14:textId="77777777" w:rsidR="005C4BEF" w:rsidRPr="001D74B7" w:rsidRDefault="005C4BEF" w:rsidP="005C4BEF">
      <w:pPr>
        <w:pStyle w:val="Odstavecseseznamem"/>
        <w:numPr>
          <w:ilvl w:val="0"/>
          <w:numId w:val="28"/>
        </w:numPr>
        <w:jc w:val="both"/>
      </w:pPr>
      <w:r w:rsidRPr="001D74B7">
        <w:t>ZŠ Bohumila Hrabala – uskutečnění Dne brannosti – kombinovaná příprava dětí a učitelského sboru Praha 8 k řešení krizových situací spojených s obecným ohrožením (70 000,00 Kč),</w:t>
      </w:r>
    </w:p>
    <w:p w14:paraId="27543EE8" w14:textId="3885999A" w:rsidR="005C4BEF" w:rsidRPr="001D74B7" w:rsidRDefault="005C4BEF" w:rsidP="005C4BEF">
      <w:pPr>
        <w:pStyle w:val="Odstavecseseznamem"/>
        <w:numPr>
          <w:ilvl w:val="0"/>
          <w:numId w:val="28"/>
        </w:numPr>
        <w:jc w:val="both"/>
        <w:rPr>
          <w:color w:val="000000"/>
        </w:rPr>
      </w:pPr>
      <w:r w:rsidRPr="001D74B7">
        <w:rPr>
          <w:color w:val="000000"/>
        </w:rPr>
        <w:t>účelový neinvestiční příspěvek na pokrytí nákladů na energie: MŠ Sokolovská (295 000,00</w:t>
      </w:r>
      <w:r w:rsidR="00580532">
        <w:rPr>
          <w:color w:val="000000"/>
        </w:rPr>
        <w:t> </w:t>
      </w:r>
      <w:r w:rsidRPr="001D74B7">
        <w:rPr>
          <w:color w:val="000000"/>
        </w:rPr>
        <w:t>Kč), MŠ Bojasova (38 600,00 Kč), MŠ U Sluncové (298 500,00 Kč), MŠ Kotlaska (547 000,00 Kč), MŠ Na Pěšinách (200 000,00 Kč), MŠ Šiškova (172 000,00 Kč), MŠ Šimůnkova (100 000,00 Kč), MŠ Chabařovická (137 100,00 Kč), MŠ Na Přesypu (171 800,00 Kč),</w:t>
      </w:r>
    </w:p>
    <w:p w14:paraId="65FE210C" w14:textId="77D29895" w:rsidR="005C4BEF" w:rsidRPr="001D74B7" w:rsidRDefault="005C4BEF" w:rsidP="005C4BEF">
      <w:pPr>
        <w:pStyle w:val="Odstavecseseznamem"/>
        <w:numPr>
          <w:ilvl w:val="0"/>
          <w:numId w:val="28"/>
        </w:numPr>
        <w:jc w:val="both"/>
        <w:rPr>
          <w:color w:val="000000"/>
        </w:rPr>
      </w:pPr>
      <w:r w:rsidRPr="001D74B7">
        <w:rPr>
          <w:color w:val="000000"/>
        </w:rPr>
        <w:t>účelový neinvestiční příspěvek na pokrytí nákladů na odpisy pro rok 2024: ZŠ a MŠ U Školské zahrady (138 000,00 Kč), MŠ Lešenská (134 700,00 Kč), MŠ Krynická (15 900,00</w:t>
      </w:r>
      <w:r w:rsidR="00580532">
        <w:rPr>
          <w:color w:val="000000"/>
        </w:rPr>
        <w:t> </w:t>
      </w:r>
      <w:r w:rsidRPr="001D74B7">
        <w:rPr>
          <w:color w:val="000000"/>
        </w:rPr>
        <w:t>Kč).</w:t>
      </w:r>
    </w:p>
    <w:p w14:paraId="6146B03C" w14:textId="2BB36DBB" w:rsidR="005C4BEF" w:rsidRPr="001D74B7" w:rsidRDefault="005C4BEF" w:rsidP="005C4BEF">
      <w:pPr>
        <w:pStyle w:val="Odstavecseseznamem"/>
        <w:numPr>
          <w:ilvl w:val="0"/>
          <w:numId w:val="28"/>
        </w:numPr>
        <w:jc w:val="both"/>
        <w:rPr>
          <w:color w:val="000000"/>
        </w:rPr>
      </w:pPr>
      <w:r w:rsidRPr="001D74B7">
        <w:rPr>
          <w:color w:val="000000"/>
        </w:rPr>
        <w:t xml:space="preserve">Konečný zůstatek k 31.12.2024 činí </w:t>
      </w:r>
      <w:r w:rsidRPr="001D74B7">
        <w:rPr>
          <w:b/>
          <w:bCs/>
          <w:color w:val="000000"/>
        </w:rPr>
        <w:t>59 603 004,97 Kč</w:t>
      </w:r>
      <w:r w:rsidR="00980EB4" w:rsidRPr="001D74B7">
        <w:rPr>
          <w:color w:val="000000"/>
        </w:rPr>
        <w:t xml:space="preserve"> </w:t>
      </w:r>
      <w:r w:rsidR="00980EB4" w:rsidRPr="001D74B7">
        <w:t>a v roce 2025 bude v souladu se Směrnicí pro tvorbu a používání účelového Fondu rezerv a rozvoje (Usn RMC 0759/2016 ze</w:t>
      </w:r>
      <w:r w:rsidR="00580532">
        <w:t> </w:t>
      </w:r>
      <w:r w:rsidR="00980EB4" w:rsidRPr="001D74B7">
        <w:t>dne 7. prosince 2016) využit na částečné pokrytí neinvestičního příspěvku Sociálních a</w:t>
      </w:r>
      <w:r w:rsidR="002517BA">
        <w:t> </w:t>
      </w:r>
      <w:r w:rsidR="00980EB4" w:rsidRPr="001D74B7">
        <w:t>ošetřovatelských služeb (SOS) Praha 8</w:t>
      </w:r>
      <w:r w:rsidR="007A1C9D" w:rsidRPr="001D74B7">
        <w:t>, a to</w:t>
      </w:r>
      <w:r w:rsidR="00980EB4" w:rsidRPr="001D74B7">
        <w:t xml:space="preserve"> ve výši  20 000 tis. Kč</w:t>
      </w:r>
      <w:r w:rsidR="007A1C9D" w:rsidRPr="001D74B7">
        <w:t xml:space="preserve">. Celková </w:t>
      </w:r>
      <w:r w:rsidR="00980EB4" w:rsidRPr="001D74B7">
        <w:t>výše</w:t>
      </w:r>
      <w:r w:rsidR="007A1C9D" w:rsidRPr="001D74B7">
        <w:t xml:space="preserve"> neinvestičního příspěvku SOS Praha 8 na rok 2025</w:t>
      </w:r>
      <w:r w:rsidR="00980EB4" w:rsidRPr="001D74B7">
        <w:t xml:space="preserve"> byla schválena usnesením Zastupitelstva č. Usn ZMC 002/2025 ze dne 26.02.2025</w:t>
      </w:r>
      <w:r w:rsidR="007A1C9D" w:rsidRPr="001D74B7">
        <w:t xml:space="preserve"> a v souvislosti s tímto využitím prostředků z FRR (20 000 tis. Kč) se jeho výše nemění</w:t>
      </w:r>
      <w:r w:rsidR="00980EB4" w:rsidRPr="001D74B7">
        <w:t>.</w:t>
      </w:r>
    </w:p>
    <w:p w14:paraId="12B04FE5" w14:textId="77777777" w:rsidR="005C4BEF" w:rsidRPr="001D74B7" w:rsidRDefault="005C4BEF" w:rsidP="005C4BEF">
      <w:pPr>
        <w:tabs>
          <w:tab w:val="left" w:pos="6480"/>
        </w:tabs>
        <w:jc w:val="both"/>
        <w:rPr>
          <w:b/>
          <w:bCs/>
          <w:u w:val="single"/>
        </w:rPr>
      </w:pPr>
      <w:r w:rsidRPr="001D74B7">
        <w:rPr>
          <w:b/>
          <w:bCs/>
          <w:u w:val="single"/>
        </w:rPr>
        <w:lastRenderedPageBreak/>
        <w:t>2. Účelový fond MČ Praha 8 – Fond zaměstnavatele (FZ)</w:t>
      </w:r>
    </w:p>
    <w:p w14:paraId="10F5C6F5" w14:textId="77777777" w:rsidR="005C4BEF" w:rsidRPr="001D74B7" w:rsidRDefault="005C4BEF" w:rsidP="005C4BEF">
      <w:pPr>
        <w:pStyle w:val="Zkladntextodsazen"/>
        <w:tabs>
          <w:tab w:val="left" w:pos="0"/>
        </w:tabs>
        <w:ind w:left="0"/>
      </w:pPr>
      <w:r w:rsidRPr="001D74B7">
        <w:t xml:space="preserve">Stav účtu FZ byl k 01.01.2024 vykázán ve výši </w:t>
      </w:r>
      <w:r w:rsidRPr="001D74B7">
        <w:rPr>
          <w:b/>
          <w:bCs/>
        </w:rPr>
        <w:t xml:space="preserve">9 085 420,71 </w:t>
      </w:r>
      <w:r w:rsidRPr="001D74B7">
        <w:rPr>
          <w:b/>
        </w:rPr>
        <w:t>Kč</w:t>
      </w:r>
      <w:r w:rsidRPr="001D74B7">
        <w:t xml:space="preserve">. </w:t>
      </w:r>
    </w:p>
    <w:p w14:paraId="3FDE5269" w14:textId="77777777" w:rsidR="005C4BEF" w:rsidRDefault="005C4BEF" w:rsidP="005C4BEF">
      <w:pPr>
        <w:jc w:val="both"/>
      </w:pPr>
      <w:r w:rsidRPr="001D74B7">
        <w:t>Byly poskytnuty půjčky zaměstnancům ve výši 10 000 Kč a splátky půjček od zaměstnanců činily 10 000 Kč. Příděl do FZ ve výši 3 % z platů činil 6 227 000,00 Kč a převod z rozpočtu na rok 2024 MČ Praha 8 činil 4 107 000,00 Kč. Čerpání fondu zaměstnavatele (příspěvek na stravování, osobní limity, jubilea, paušál na stravenky) bylo ve výši 8 601 979,67 Kč. Stav účtu FZ k 31.12.2024 činil</w:t>
      </w:r>
      <w:r w:rsidRPr="001D74B7">
        <w:rPr>
          <w:b/>
          <w:bCs/>
        </w:rPr>
        <w:t xml:space="preserve"> 10 817 441,04 </w:t>
      </w:r>
      <w:r w:rsidRPr="001D74B7">
        <w:rPr>
          <w:b/>
        </w:rPr>
        <w:t>Kč</w:t>
      </w:r>
      <w:r w:rsidRPr="001D74B7">
        <w:t>.</w:t>
      </w:r>
    </w:p>
    <w:p w14:paraId="6FAC498B" w14:textId="77777777" w:rsidR="00E02296" w:rsidRPr="001D74B7" w:rsidRDefault="00E02296" w:rsidP="005C4BEF">
      <w:pPr>
        <w:jc w:val="both"/>
      </w:pPr>
    </w:p>
    <w:p w14:paraId="70E0AD93" w14:textId="2F8C578B" w:rsidR="005C4BEF" w:rsidRPr="001D74B7" w:rsidRDefault="005C4BEF" w:rsidP="005C4BEF">
      <w:pPr>
        <w:tabs>
          <w:tab w:val="left" w:pos="6480"/>
        </w:tabs>
        <w:jc w:val="both"/>
        <w:rPr>
          <w:b/>
          <w:bCs/>
          <w:u w:val="single"/>
        </w:rPr>
      </w:pPr>
      <w:r w:rsidRPr="001D74B7">
        <w:rPr>
          <w:b/>
          <w:bCs/>
          <w:u w:val="single"/>
        </w:rPr>
        <w:t>3. Účelový fond MČ Praha 8 – Fond darů (FD)</w:t>
      </w:r>
    </w:p>
    <w:p w14:paraId="766FE339" w14:textId="4E37E4EC" w:rsidR="005C4BEF" w:rsidRPr="001D74B7" w:rsidRDefault="005C4BEF" w:rsidP="005C4BEF">
      <w:pPr>
        <w:pStyle w:val="Zkladntextodsazen"/>
        <w:tabs>
          <w:tab w:val="left" w:pos="0"/>
        </w:tabs>
        <w:ind w:left="0"/>
      </w:pPr>
      <w:r w:rsidRPr="001D74B7">
        <w:t xml:space="preserve">Stav účtu byl k 01.01.2024 vykázán ve výši </w:t>
      </w:r>
      <w:r w:rsidRPr="001D74B7">
        <w:rPr>
          <w:b/>
        </w:rPr>
        <w:t>0 Kč</w:t>
      </w:r>
      <w:r w:rsidRPr="001D74B7">
        <w:t xml:space="preserve">. Tento účelový fond je tvořen dary </w:t>
      </w:r>
      <w:r w:rsidRPr="001D74B7">
        <w:br/>
        <w:t xml:space="preserve">na základě schválených darovacích smluv. Ve sledovaném období byl na tento účet poskytnut dar </w:t>
      </w:r>
      <w:r w:rsidRPr="001D74B7">
        <w:rPr>
          <w:bCs/>
        </w:rPr>
        <w:t>od</w:t>
      </w:r>
      <w:r w:rsidR="000A31BF">
        <w:rPr>
          <w:bCs/>
        </w:rPr>
        <w:t> </w:t>
      </w:r>
      <w:r w:rsidRPr="001D74B7">
        <w:rPr>
          <w:bCs/>
        </w:rPr>
        <w:t>Pražské teplárenské a.s.</w:t>
      </w:r>
      <w:r w:rsidRPr="001D74B7">
        <w:t xml:space="preserve"> ve výši </w:t>
      </w:r>
      <w:r w:rsidRPr="001D74B7">
        <w:rPr>
          <w:b/>
          <w:bCs/>
        </w:rPr>
        <w:t>80 000,00 Kč</w:t>
      </w:r>
      <w:r w:rsidRPr="001D74B7">
        <w:t xml:space="preserve"> na Dušičkový večer na zámku. RO č. 82 ze dne 10.07.2024 byl tento dar poskytnut OKSMPP, který tuto akci pořádal. Stav účtu FD k 31.12.2024 činil </w:t>
      </w:r>
      <w:r w:rsidRPr="001D74B7">
        <w:rPr>
          <w:b/>
        </w:rPr>
        <w:t>0,00 Kč</w:t>
      </w:r>
      <w:r w:rsidRPr="001D74B7">
        <w:t xml:space="preserve">. </w:t>
      </w:r>
    </w:p>
    <w:p w14:paraId="3D6D079B" w14:textId="77777777" w:rsidR="005C4BEF" w:rsidRPr="001D74B7" w:rsidRDefault="005C4BEF" w:rsidP="005C4BEF">
      <w:pPr>
        <w:pStyle w:val="Zkladntextodsazen"/>
        <w:tabs>
          <w:tab w:val="left" w:pos="0"/>
        </w:tabs>
        <w:ind w:left="0"/>
      </w:pPr>
    </w:p>
    <w:p w14:paraId="1AC98F91" w14:textId="77777777" w:rsidR="005C4BEF" w:rsidRPr="001D74B7" w:rsidRDefault="005C4BEF" w:rsidP="005C4BEF">
      <w:pPr>
        <w:tabs>
          <w:tab w:val="left" w:pos="6480"/>
        </w:tabs>
        <w:jc w:val="both"/>
        <w:rPr>
          <w:b/>
          <w:bCs/>
          <w:u w:val="single"/>
        </w:rPr>
      </w:pPr>
      <w:r w:rsidRPr="001D74B7">
        <w:rPr>
          <w:b/>
          <w:bCs/>
          <w:u w:val="single"/>
        </w:rPr>
        <w:t>4. Účelový fond MČ Praha 8 – Fond rozvoje (FR) – transparentní účet</w:t>
      </w:r>
    </w:p>
    <w:p w14:paraId="41956160" w14:textId="41E29D8C" w:rsidR="005C4BEF" w:rsidRPr="001D74B7" w:rsidRDefault="005C4BEF" w:rsidP="005C4BEF">
      <w:pPr>
        <w:pStyle w:val="Zkladntextodsazen"/>
        <w:tabs>
          <w:tab w:val="left" w:pos="0"/>
        </w:tabs>
        <w:ind w:left="0"/>
        <w:rPr>
          <w:color w:val="FF0000"/>
        </w:rPr>
      </w:pPr>
      <w:r w:rsidRPr="001D74B7">
        <w:t xml:space="preserve">Použití prostředků nashromážděných na FR se řídí Pravidly pro tvorbu a použití prostředků „Fondu rozvoje městské části Praha 8“, schválenými usnesením Zastupitelstva městské části Praha 8 č. Usn ZMC 041/2019, ze dne 18.12.2019. Stav transparentního účtu k 01.01.2024 činil </w:t>
      </w:r>
      <w:r w:rsidRPr="001D74B7">
        <w:rPr>
          <w:b/>
          <w:bCs/>
        </w:rPr>
        <w:t>161</w:t>
      </w:r>
      <w:r w:rsidR="00CB1BF2" w:rsidRPr="001D74B7">
        <w:rPr>
          <w:b/>
          <w:bCs/>
        </w:rPr>
        <w:t> </w:t>
      </w:r>
      <w:r w:rsidRPr="001D74B7">
        <w:rPr>
          <w:b/>
          <w:bCs/>
        </w:rPr>
        <w:t>558</w:t>
      </w:r>
      <w:r w:rsidR="00CB1BF2" w:rsidRPr="001D74B7">
        <w:rPr>
          <w:b/>
          <w:bCs/>
        </w:rPr>
        <w:t> </w:t>
      </w:r>
      <w:r w:rsidRPr="001D74B7">
        <w:rPr>
          <w:b/>
          <w:bCs/>
        </w:rPr>
        <w:t>033,19</w:t>
      </w:r>
      <w:r w:rsidR="00CB1BF2" w:rsidRPr="001D74B7">
        <w:rPr>
          <w:b/>
          <w:bCs/>
        </w:rPr>
        <w:t xml:space="preserve"> Kč</w:t>
      </w:r>
      <w:r w:rsidRPr="00A272B0">
        <w:t xml:space="preserve">. </w:t>
      </w:r>
      <w:r w:rsidRPr="001D74B7">
        <w:t>Do fondu byly ve sledovaném období vloženy dary v celkové částce 205 389 145,58 Kč a byly uhrazeny výdaje v částce 14 822 196,70 Kč a tak</w:t>
      </w:r>
      <w:r w:rsidRPr="001D74B7">
        <w:rPr>
          <w:b/>
          <w:bCs/>
        </w:rPr>
        <w:t xml:space="preserve"> </w:t>
      </w:r>
      <w:r w:rsidRPr="001D74B7">
        <w:t xml:space="preserve">k 31.12.2024 činil zůstatek fondu </w:t>
      </w:r>
      <w:r w:rsidRPr="001D74B7">
        <w:rPr>
          <w:b/>
        </w:rPr>
        <w:t>352</w:t>
      </w:r>
      <w:r w:rsidR="00C97735">
        <w:rPr>
          <w:b/>
        </w:rPr>
        <w:t> </w:t>
      </w:r>
      <w:r w:rsidRPr="001D74B7">
        <w:rPr>
          <w:b/>
        </w:rPr>
        <w:t>124</w:t>
      </w:r>
      <w:r w:rsidR="00C97735">
        <w:rPr>
          <w:b/>
        </w:rPr>
        <w:t> </w:t>
      </w:r>
      <w:r w:rsidRPr="001D74B7">
        <w:rPr>
          <w:b/>
        </w:rPr>
        <w:t>982,07</w:t>
      </w:r>
      <w:r w:rsidR="00C97735">
        <w:rPr>
          <w:b/>
        </w:rPr>
        <w:t> </w:t>
      </w:r>
      <w:r w:rsidRPr="001D74B7">
        <w:rPr>
          <w:b/>
        </w:rPr>
        <w:t>Kč</w:t>
      </w:r>
      <w:r w:rsidRPr="001D74B7">
        <w:t>. Hlavním záměrem MČ Prahy 8 je použít prostředky převážně na následující projekty:</w:t>
      </w:r>
    </w:p>
    <w:p w14:paraId="1AC58674" w14:textId="77777777" w:rsidR="005C4BEF" w:rsidRPr="001D74B7" w:rsidRDefault="005C4BEF" w:rsidP="005C4BEF">
      <w:pPr>
        <w:pStyle w:val="Odstavecseseznamem"/>
        <w:numPr>
          <w:ilvl w:val="0"/>
          <w:numId w:val="10"/>
        </w:numPr>
        <w:jc w:val="both"/>
      </w:pPr>
      <w:r w:rsidRPr="001D74B7">
        <w:t>Výstavba nové ZŠ na Rohanském ostrově</w:t>
      </w:r>
    </w:p>
    <w:p w14:paraId="26C3DD2B" w14:textId="77777777" w:rsidR="005C4BEF" w:rsidRPr="001D74B7" w:rsidRDefault="005C4BEF" w:rsidP="005C4BEF">
      <w:pPr>
        <w:pStyle w:val="Odstavecseseznamem"/>
        <w:numPr>
          <w:ilvl w:val="0"/>
          <w:numId w:val="10"/>
        </w:numPr>
        <w:jc w:val="both"/>
      </w:pPr>
      <w:r w:rsidRPr="001D74B7">
        <w:t>Vybudování kapacit dětských skupin</w:t>
      </w:r>
    </w:p>
    <w:p w14:paraId="430889F8" w14:textId="77777777" w:rsidR="005C4BEF" w:rsidRPr="001D74B7" w:rsidRDefault="005C4BEF" w:rsidP="005C4BEF">
      <w:pPr>
        <w:pStyle w:val="Odstavecseseznamem"/>
        <w:numPr>
          <w:ilvl w:val="0"/>
          <w:numId w:val="10"/>
        </w:numPr>
        <w:jc w:val="both"/>
      </w:pPr>
      <w:r w:rsidRPr="001D74B7">
        <w:t>Rekonstrukce a zkapacitnění objektů ZŠ a MŠ</w:t>
      </w:r>
    </w:p>
    <w:p w14:paraId="39A1D6A5" w14:textId="77777777" w:rsidR="005C4BEF" w:rsidRPr="001D74B7" w:rsidRDefault="005C4BEF" w:rsidP="005C4BEF">
      <w:pPr>
        <w:jc w:val="both"/>
      </w:pPr>
      <w:r w:rsidRPr="001D74B7">
        <w:t xml:space="preserve">Příjmy fondu jsou od fyzických a právnických osob ve formě finančních příspěvků. </w:t>
      </w:r>
    </w:p>
    <w:p w14:paraId="10B452D5" w14:textId="77777777" w:rsidR="005C4BEF" w:rsidRPr="001D74B7" w:rsidRDefault="005C4BEF" w:rsidP="005C4BEF">
      <w:pPr>
        <w:jc w:val="both"/>
        <w:rPr>
          <w:b/>
          <w:bCs/>
        </w:rPr>
      </w:pPr>
      <w:r w:rsidRPr="001D74B7">
        <w:rPr>
          <w:u w:val="single"/>
        </w:rPr>
        <w:t>Shrnutí fondu za rok 2024, včetně využití příspěvků z minulého období</w:t>
      </w:r>
      <w:r w:rsidRPr="001D74B7">
        <w:t>:</w:t>
      </w:r>
      <w:r w:rsidRPr="001D74B7">
        <w:rPr>
          <w:b/>
          <w:bCs/>
        </w:rPr>
        <w:t xml:space="preserve">  </w:t>
      </w:r>
    </w:p>
    <w:p w14:paraId="70DA7584" w14:textId="77777777" w:rsidR="005C4BEF" w:rsidRPr="001D74B7" w:rsidRDefault="005C4BEF" w:rsidP="005C4BEF">
      <w:pPr>
        <w:jc w:val="both"/>
      </w:pPr>
      <w:r w:rsidRPr="001D74B7">
        <w:t>Poskytovatelé:</w:t>
      </w:r>
    </w:p>
    <w:p w14:paraId="07DB3561" w14:textId="77777777" w:rsidR="005C4BEF" w:rsidRPr="001D74B7" w:rsidRDefault="005C4BEF" w:rsidP="005C4BEF">
      <w:pPr>
        <w:pStyle w:val="Odstavecseseznamem"/>
        <w:numPr>
          <w:ilvl w:val="0"/>
          <w:numId w:val="12"/>
        </w:numPr>
        <w:spacing w:after="160"/>
        <w:jc w:val="both"/>
      </w:pPr>
      <w:r w:rsidRPr="001D74B7">
        <w:rPr>
          <w:b/>
          <w:bCs/>
        </w:rPr>
        <w:t>Rohan engineering, s.r.o</w:t>
      </w:r>
      <w:r w:rsidRPr="001D74B7">
        <w:t>, IČO: 08972621</w:t>
      </w:r>
    </w:p>
    <w:p w14:paraId="7F9B776B" w14:textId="77777777" w:rsidR="005C4BEF" w:rsidRPr="001D74B7" w:rsidRDefault="005C4BEF" w:rsidP="005C4BEF">
      <w:pPr>
        <w:pStyle w:val="Odstavecseseznamem"/>
        <w:numPr>
          <w:ilvl w:val="1"/>
          <w:numId w:val="12"/>
        </w:numPr>
        <w:spacing w:after="160"/>
        <w:jc w:val="both"/>
      </w:pPr>
      <w:r w:rsidRPr="001D74B7">
        <w:t>Smlouva č. 2021/0130/OURV.DPR</w:t>
      </w:r>
    </w:p>
    <w:p w14:paraId="0A413205" w14:textId="77777777" w:rsidR="005C4BEF" w:rsidRPr="001D74B7" w:rsidRDefault="005C4BEF" w:rsidP="005C4BEF">
      <w:pPr>
        <w:pStyle w:val="Odstavecseseznamem"/>
        <w:numPr>
          <w:ilvl w:val="1"/>
          <w:numId w:val="12"/>
        </w:numPr>
        <w:spacing w:after="160"/>
        <w:jc w:val="both"/>
      </w:pPr>
      <w:r w:rsidRPr="001D74B7">
        <w:t>Účel daru: dle pravidel Fondu rozvoje – školství (ZŠ Rohan)</w:t>
      </w:r>
    </w:p>
    <w:p w14:paraId="02289DE5" w14:textId="77777777" w:rsidR="005C4BEF" w:rsidRPr="001D74B7" w:rsidRDefault="005C4BEF" w:rsidP="005C4BEF">
      <w:pPr>
        <w:pStyle w:val="Odstavecseseznamem"/>
        <w:numPr>
          <w:ilvl w:val="1"/>
          <w:numId w:val="12"/>
        </w:numPr>
        <w:spacing w:after="160"/>
        <w:jc w:val="both"/>
      </w:pPr>
      <w:r w:rsidRPr="001D74B7">
        <w:t>V roce 2021 příspěvek do fondu ve výši: 5 205 860,00 Kč</w:t>
      </w:r>
    </w:p>
    <w:p w14:paraId="6B3E16E2" w14:textId="77777777" w:rsidR="005C4BEF" w:rsidRPr="001D74B7" w:rsidRDefault="005C4BEF" w:rsidP="005C4BEF">
      <w:pPr>
        <w:pStyle w:val="Odstavecseseznamem"/>
        <w:numPr>
          <w:ilvl w:val="1"/>
          <w:numId w:val="12"/>
        </w:numPr>
        <w:spacing w:after="160"/>
        <w:jc w:val="both"/>
      </w:pPr>
      <w:r w:rsidRPr="001D74B7">
        <w:t>Využití daru: 5 205 860,00 Kč – odd. projekční a realizační kancelář OURV – výstavba ZŠ Rohan</w:t>
      </w:r>
    </w:p>
    <w:p w14:paraId="4800BAE3" w14:textId="77777777" w:rsidR="005C4BEF" w:rsidRPr="001D74B7" w:rsidRDefault="005C4BEF" w:rsidP="005C4BEF">
      <w:pPr>
        <w:pStyle w:val="Odstavecseseznamem"/>
        <w:numPr>
          <w:ilvl w:val="0"/>
          <w:numId w:val="12"/>
        </w:numPr>
        <w:spacing w:after="160"/>
        <w:jc w:val="both"/>
      </w:pPr>
      <w:r w:rsidRPr="001D74B7">
        <w:rPr>
          <w:b/>
          <w:bCs/>
        </w:rPr>
        <w:t>Konsorcium Rohan</w:t>
      </w:r>
    </w:p>
    <w:p w14:paraId="5F0E7EB0" w14:textId="77777777" w:rsidR="005C4BEF" w:rsidRPr="001D74B7" w:rsidRDefault="005C4BEF" w:rsidP="005C4BEF">
      <w:pPr>
        <w:pStyle w:val="Odstavecseseznamem"/>
        <w:numPr>
          <w:ilvl w:val="1"/>
          <w:numId w:val="12"/>
        </w:numPr>
        <w:spacing w:after="160"/>
        <w:jc w:val="both"/>
      </w:pPr>
      <w:r w:rsidRPr="001D74B7">
        <w:rPr>
          <w:color w:val="242424"/>
          <w:shd w:val="clear" w:color="auto" w:fill="FFFFFF"/>
        </w:rPr>
        <w:t>2018/0228/OSM.DOBCH</w:t>
      </w:r>
    </w:p>
    <w:p w14:paraId="4A1F192D" w14:textId="77777777" w:rsidR="005C4BEF" w:rsidRPr="001D74B7" w:rsidRDefault="005C4BEF" w:rsidP="005C4BEF">
      <w:pPr>
        <w:pStyle w:val="Odstavecseseznamem"/>
        <w:numPr>
          <w:ilvl w:val="1"/>
          <w:numId w:val="12"/>
        </w:numPr>
        <w:spacing w:after="160"/>
        <w:jc w:val="both"/>
      </w:pPr>
      <w:r w:rsidRPr="001D74B7">
        <w:rPr>
          <w:color w:val="242424"/>
          <w:shd w:val="clear" w:color="auto" w:fill="FFFFFF"/>
        </w:rPr>
        <w:t>Smlouva uzavřena 25.9.2018</w:t>
      </w:r>
    </w:p>
    <w:p w14:paraId="2615BB20" w14:textId="77777777" w:rsidR="005C4BEF" w:rsidRPr="001D74B7" w:rsidRDefault="005C4BEF" w:rsidP="005C4BEF">
      <w:pPr>
        <w:pStyle w:val="Odstavecseseznamem"/>
        <w:numPr>
          <w:ilvl w:val="1"/>
          <w:numId w:val="12"/>
        </w:numPr>
        <w:spacing w:after="160"/>
        <w:jc w:val="both"/>
      </w:pPr>
      <w:r w:rsidRPr="001D74B7">
        <w:t>V roce 2022 příspěvek do fondu ve výši:</w:t>
      </w:r>
      <w:r w:rsidRPr="001D74B7">
        <w:rPr>
          <w:b/>
          <w:bCs/>
        </w:rPr>
        <w:t xml:space="preserve"> 60 000 000,00 Kč</w:t>
      </w:r>
    </w:p>
    <w:p w14:paraId="2AB8840E" w14:textId="77777777" w:rsidR="005C4BEF" w:rsidRPr="001D74B7" w:rsidRDefault="005C4BEF" w:rsidP="005C4BEF">
      <w:pPr>
        <w:pStyle w:val="Odstavecseseznamem"/>
        <w:numPr>
          <w:ilvl w:val="1"/>
          <w:numId w:val="12"/>
        </w:numPr>
        <w:spacing w:after="160"/>
        <w:jc w:val="both"/>
      </w:pPr>
      <w:r w:rsidRPr="001D74B7">
        <w:t xml:space="preserve">Využití daru: </w:t>
      </w:r>
    </w:p>
    <w:p w14:paraId="03AEE73B" w14:textId="77777777" w:rsidR="005C4BEF" w:rsidRPr="001D74B7" w:rsidRDefault="005C4BEF" w:rsidP="005C4BEF">
      <w:pPr>
        <w:pStyle w:val="Odstavecseseznamem"/>
        <w:numPr>
          <w:ilvl w:val="2"/>
          <w:numId w:val="12"/>
        </w:numPr>
        <w:spacing w:after="160"/>
        <w:jc w:val="both"/>
      </w:pPr>
      <w:r w:rsidRPr="001D74B7">
        <w:t>Za r.2023 – 2 297 003,50 Kč – odd. projekční a realizační kancelář OURV – výstavba ZŠ Rohan</w:t>
      </w:r>
    </w:p>
    <w:p w14:paraId="67E96340" w14:textId="77777777" w:rsidR="005C4BEF" w:rsidRPr="001D74B7" w:rsidRDefault="005C4BEF" w:rsidP="005C4BEF">
      <w:pPr>
        <w:pStyle w:val="Odstavecseseznamem"/>
        <w:numPr>
          <w:ilvl w:val="2"/>
          <w:numId w:val="12"/>
        </w:numPr>
        <w:spacing w:after="160"/>
        <w:jc w:val="both"/>
        <w:rPr>
          <w:b/>
          <w:bCs/>
        </w:rPr>
      </w:pPr>
      <w:r w:rsidRPr="001D74B7">
        <w:rPr>
          <w:b/>
          <w:bCs/>
        </w:rPr>
        <w:t>Za r. 2024 – 11 620 000,00 Kč – odd. projekční a realizační kancelář OURV – výstavba ZŠ Rohan</w:t>
      </w:r>
    </w:p>
    <w:p w14:paraId="7F917D84" w14:textId="77777777" w:rsidR="005C4BEF" w:rsidRPr="001D74B7" w:rsidRDefault="005C4BEF" w:rsidP="005C4BEF">
      <w:pPr>
        <w:pStyle w:val="Odstavecseseznamem"/>
        <w:numPr>
          <w:ilvl w:val="0"/>
          <w:numId w:val="12"/>
        </w:numPr>
        <w:spacing w:after="160"/>
        <w:jc w:val="both"/>
      </w:pPr>
      <w:r w:rsidRPr="001D74B7">
        <w:rPr>
          <w:b/>
          <w:bCs/>
        </w:rPr>
        <w:t xml:space="preserve">Konsorsium Rohan, </w:t>
      </w:r>
      <w:r w:rsidRPr="001D74B7">
        <w:t>IČO: 27893669</w:t>
      </w:r>
    </w:p>
    <w:p w14:paraId="0B89270B" w14:textId="77777777" w:rsidR="005C4BEF" w:rsidRPr="001D74B7" w:rsidRDefault="005C4BEF" w:rsidP="005C4BEF">
      <w:pPr>
        <w:pStyle w:val="Odstavecseseznamem"/>
        <w:numPr>
          <w:ilvl w:val="1"/>
          <w:numId w:val="12"/>
        </w:numPr>
        <w:spacing w:after="160"/>
        <w:jc w:val="both"/>
      </w:pPr>
      <w:r w:rsidRPr="001D74B7">
        <w:t>3stranná smlouva</w:t>
      </w:r>
    </w:p>
    <w:p w14:paraId="27AB8EAA" w14:textId="77777777" w:rsidR="005C4BEF" w:rsidRPr="001D74B7" w:rsidRDefault="005C4BEF" w:rsidP="005C4BEF">
      <w:pPr>
        <w:pStyle w:val="Odstavecseseznamem"/>
        <w:numPr>
          <w:ilvl w:val="1"/>
          <w:numId w:val="12"/>
        </w:numPr>
        <w:spacing w:after="160"/>
        <w:jc w:val="both"/>
      </w:pPr>
      <w:r w:rsidRPr="001D74B7">
        <w:t>Smlouva č. 2023/0271/OURV.DPR</w:t>
      </w:r>
    </w:p>
    <w:p w14:paraId="7B8CD60A" w14:textId="77777777" w:rsidR="005C4BEF" w:rsidRPr="001D74B7" w:rsidRDefault="005C4BEF" w:rsidP="005C4BEF">
      <w:pPr>
        <w:pStyle w:val="Odstavecseseznamem"/>
        <w:numPr>
          <w:ilvl w:val="1"/>
          <w:numId w:val="12"/>
        </w:numPr>
        <w:spacing w:after="160"/>
        <w:jc w:val="both"/>
      </w:pPr>
      <w:r w:rsidRPr="001D74B7">
        <w:t>Účel daru: dle pravidel Fondu rozvoje – školství (ZŠ Rohan)</w:t>
      </w:r>
    </w:p>
    <w:p w14:paraId="64FC2602" w14:textId="77777777" w:rsidR="005C4BEF" w:rsidRPr="001D74B7" w:rsidRDefault="005C4BEF" w:rsidP="005C4BEF">
      <w:pPr>
        <w:pStyle w:val="Odstavecseseznamem"/>
        <w:numPr>
          <w:ilvl w:val="1"/>
          <w:numId w:val="12"/>
        </w:numPr>
        <w:spacing w:after="160"/>
        <w:jc w:val="both"/>
      </w:pPr>
      <w:r w:rsidRPr="001D74B7">
        <w:t>V roce 2023 příspěvek do fondu ve výši: 52 122 237,00 Kč</w:t>
      </w:r>
    </w:p>
    <w:p w14:paraId="384AF59E" w14:textId="77777777" w:rsidR="005C4BEF" w:rsidRPr="001D74B7" w:rsidRDefault="005C4BEF" w:rsidP="005C4BEF">
      <w:pPr>
        <w:pStyle w:val="Odstavecseseznamem"/>
        <w:numPr>
          <w:ilvl w:val="0"/>
          <w:numId w:val="12"/>
        </w:numPr>
        <w:spacing w:after="160"/>
        <w:jc w:val="both"/>
      </w:pPr>
      <w:r w:rsidRPr="001D74B7">
        <w:rPr>
          <w:b/>
          <w:bCs/>
        </w:rPr>
        <w:t>L &amp; H spol. s.r.o.</w:t>
      </w:r>
      <w:r w:rsidRPr="001D74B7">
        <w:t>, IČO: 16191919</w:t>
      </w:r>
    </w:p>
    <w:p w14:paraId="2EBD6E8A" w14:textId="77777777" w:rsidR="005C4BEF" w:rsidRPr="001D74B7" w:rsidRDefault="005C4BEF" w:rsidP="005C4BEF">
      <w:pPr>
        <w:pStyle w:val="Odstavecseseznamem"/>
        <w:numPr>
          <w:ilvl w:val="1"/>
          <w:numId w:val="12"/>
        </w:numPr>
        <w:spacing w:after="160"/>
        <w:jc w:val="both"/>
      </w:pPr>
      <w:r w:rsidRPr="001D74B7">
        <w:t>Smlouva č. 2021/0131/OURV.DPR</w:t>
      </w:r>
    </w:p>
    <w:p w14:paraId="34466A31"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0C64AD46" w14:textId="77777777" w:rsidR="005C4BEF" w:rsidRPr="001D74B7" w:rsidRDefault="005C4BEF" w:rsidP="005C4BEF">
      <w:pPr>
        <w:pStyle w:val="Odstavecseseznamem"/>
        <w:numPr>
          <w:ilvl w:val="1"/>
          <w:numId w:val="12"/>
        </w:numPr>
        <w:spacing w:after="160"/>
        <w:jc w:val="both"/>
      </w:pPr>
      <w:r w:rsidRPr="001D74B7">
        <w:t>V roce 2021 příspěvek do fondu ve výši: 1 500 000,00 Kč</w:t>
      </w:r>
    </w:p>
    <w:p w14:paraId="0D58173F" w14:textId="77777777" w:rsidR="005C4BEF" w:rsidRPr="001D74B7" w:rsidRDefault="005C4BEF" w:rsidP="005C4BEF">
      <w:pPr>
        <w:pStyle w:val="Odstavecseseznamem"/>
        <w:numPr>
          <w:ilvl w:val="1"/>
          <w:numId w:val="12"/>
        </w:numPr>
        <w:spacing w:after="160"/>
        <w:jc w:val="both"/>
      </w:pPr>
      <w:r w:rsidRPr="001D74B7">
        <w:lastRenderedPageBreak/>
        <w:t>V roce 2022 příspěvek do fondu ve výši: 0 Kč</w:t>
      </w:r>
    </w:p>
    <w:p w14:paraId="078083F0" w14:textId="77777777" w:rsidR="005C4BEF" w:rsidRPr="001D74B7" w:rsidRDefault="005C4BEF" w:rsidP="005C4BEF">
      <w:pPr>
        <w:pStyle w:val="Odstavecseseznamem"/>
        <w:numPr>
          <w:ilvl w:val="1"/>
          <w:numId w:val="12"/>
        </w:numPr>
        <w:spacing w:after="160"/>
        <w:jc w:val="both"/>
      </w:pPr>
      <w:r w:rsidRPr="001D74B7">
        <w:t>V roce 2023 příspěvek do fondu ve výši: 0 Kč</w:t>
      </w:r>
    </w:p>
    <w:p w14:paraId="68523C91" w14:textId="77777777" w:rsidR="005C4BEF" w:rsidRPr="001D74B7" w:rsidRDefault="005C4BEF" w:rsidP="005C4BEF">
      <w:pPr>
        <w:pStyle w:val="Odstavecseseznamem"/>
        <w:numPr>
          <w:ilvl w:val="1"/>
          <w:numId w:val="12"/>
        </w:numPr>
        <w:spacing w:after="160"/>
        <w:jc w:val="both"/>
        <w:rPr>
          <w:b/>
          <w:bCs/>
        </w:rPr>
      </w:pPr>
      <w:r w:rsidRPr="001D74B7">
        <w:rPr>
          <w:b/>
          <w:bCs/>
        </w:rPr>
        <w:t>V roce 2024 přešla smlouva na ČECHIE GROUP INO/44/00/000471/2024</w:t>
      </w:r>
    </w:p>
    <w:p w14:paraId="35EA713A" w14:textId="77777777" w:rsidR="005C4BEF" w:rsidRPr="001D74B7" w:rsidRDefault="005C4BEF" w:rsidP="005C4BEF">
      <w:pPr>
        <w:pStyle w:val="Odstavecseseznamem"/>
        <w:numPr>
          <w:ilvl w:val="1"/>
          <w:numId w:val="12"/>
        </w:numPr>
        <w:spacing w:after="160"/>
        <w:jc w:val="both"/>
        <w:rPr>
          <w:b/>
          <w:bCs/>
        </w:rPr>
      </w:pPr>
      <w:r w:rsidRPr="001D74B7">
        <w:rPr>
          <w:b/>
          <w:bCs/>
        </w:rPr>
        <w:t xml:space="preserve">V roce 2024 příspěvek do fondu ve výši: </w:t>
      </w:r>
      <w:r w:rsidRPr="001D74B7">
        <w:rPr>
          <w:b/>
          <w:bCs/>
          <w:color w:val="242424"/>
          <w:shd w:val="clear" w:color="auto" w:fill="FFFFFF"/>
        </w:rPr>
        <w:t>139 752 638,00 Kč</w:t>
      </w:r>
    </w:p>
    <w:p w14:paraId="7E067CC8" w14:textId="77777777" w:rsidR="005C4BEF" w:rsidRPr="001D74B7" w:rsidRDefault="005C4BEF" w:rsidP="005C4BEF">
      <w:pPr>
        <w:pStyle w:val="Odstavecseseznamem"/>
        <w:numPr>
          <w:ilvl w:val="1"/>
          <w:numId w:val="12"/>
        </w:numPr>
        <w:spacing w:after="160"/>
        <w:jc w:val="both"/>
      </w:pPr>
      <w:r w:rsidRPr="001D74B7">
        <w:t>Využití daru:</w:t>
      </w:r>
    </w:p>
    <w:p w14:paraId="59EE0622" w14:textId="77777777" w:rsidR="005C4BEF" w:rsidRPr="001D74B7" w:rsidRDefault="005C4BEF" w:rsidP="005C4BEF">
      <w:pPr>
        <w:pStyle w:val="Odstavecseseznamem"/>
        <w:numPr>
          <w:ilvl w:val="2"/>
          <w:numId w:val="12"/>
        </w:numPr>
        <w:spacing w:after="160"/>
      </w:pPr>
      <w:r w:rsidRPr="001D74B7">
        <w:t>MŠ U Sluncové – PD – přístavba objektu školky   b1 625 000,00 Kč</w:t>
      </w:r>
    </w:p>
    <w:p w14:paraId="1B6E1B66" w14:textId="77777777" w:rsidR="005C4BEF" w:rsidRPr="001D74B7" w:rsidRDefault="005C4BEF" w:rsidP="005C4BEF">
      <w:pPr>
        <w:pStyle w:val="Odstavecseseznamem"/>
        <w:numPr>
          <w:ilvl w:val="2"/>
          <w:numId w:val="12"/>
        </w:numPr>
        <w:spacing w:after="160"/>
      </w:pPr>
      <w:r w:rsidRPr="001D74B7">
        <w:t>ZŠ Petra Strozziho – PD – zkapacitnění objektu školy – nástavba 2 335 000,00 Kč</w:t>
      </w:r>
    </w:p>
    <w:p w14:paraId="6A1DD1BF" w14:textId="77777777" w:rsidR="005C4BEF" w:rsidRPr="001D74B7" w:rsidRDefault="005C4BEF" w:rsidP="005C4BEF">
      <w:pPr>
        <w:pStyle w:val="Odstavecseseznamem"/>
        <w:numPr>
          <w:ilvl w:val="2"/>
          <w:numId w:val="12"/>
        </w:numPr>
        <w:spacing w:after="160"/>
      </w:pPr>
      <w:r w:rsidRPr="001D74B7">
        <w:t>ZŠ Petra Strozziho – PD – zkapacitnění objektu školy – přístavba</w:t>
      </w:r>
      <w:r w:rsidRPr="001D74B7">
        <w:br/>
        <w:t xml:space="preserve">2 420 000,00 Kč </w:t>
      </w:r>
    </w:p>
    <w:p w14:paraId="15048759" w14:textId="77777777" w:rsidR="005C4BEF" w:rsidRPr="001D74B7" w:rsidRDefault="005C4BEF" w:rsidP="005C4BEF">
      <w:pPr>
        <w:pStyle w:val="Odstavecseseznamem"/>
        <w:numPr>
          <w:ilvl w:val="0"/>
          <w:numId w:val="12"/>
        </w:numPr>
        <w:spacing w:after="160"/>
        <w:jc w:val="both"/>
      </w:pPr>
      <w:r w:rsidRPr="001D74B7">
        <w:rPr>
          <w:b/>
          <w:bCs/>
        </w:rPr>
        <w:t>Střelničná reality s.r.o., IČO: 08654450</w:t>
      </w:r>
    </w:p>
    <w:p w14:paraId="69C91794" w14:textId="77777777" w:rsidR="005C4BEF" w:rsidRPr="001D74B7" w:rsidRDefault="005C4BEF" w:rsidP="005C4BEF">
      <w:pPr>
        <w:pStyle w:val="Odstavecseseznamem"/>
        <w:numPr>
          <w:ilvl w:val="1"/>
          <w:numId w:val="12"/>
        </w:numPr>
        <w:spacing w:after="160"/>
        <w:jc w:val="both"/>
      </w:pPr>
      <w:r w:rsidRPr="001D74B7">
        <w:t>Smlouva č. 2021/0132/OURV.DPR</w:t>
      </w:r>
    </w:p>
    <w:p w14:paraId="629A7616"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5AB1045B" w14:textId="77777777" w:rsidR="005C4BEF" w:rsidRPr="001D74B7" w:rsidRDefault="005C4BEF" w:rsidP="005C4BEF">
      <w:pPr>
        <w:pStyle w:val="Odstavecseseznamem"/>
        <w:numPr>
          <w:ilvl w:val="1"/>
          <w:numId w:val="12"/>
        </w:numPr>
        <w:spacing w:after="160"/>
        <w:jc w:val="both"/>
      </w:pPr>
      <w:r w:rsidRPr="001D74B7">
        <w:t>V roce 2021 příspěvek do fondu ve výši: 495 000,00 Kč</w:t>
      </w:r>
    </w:p>
    <w:p w14:paraId="5400F325" w14:textId="77777777" w:rsidR="005C4BEF" w:rsidRPr="001D74B7" w:rsidRDefault="005C4BEF" w:rsidP="005C4BEF">
      <w:pPr>
        <w:pStyle w:val="Odstavecseseznamem"/>
        <w:numPr>
          <w:ilvl w:val="1"/>
          <w:numId w:val="12"/>
        </w:numPr>
        <w:spacing w:after="160"/>
        <w:jc w:val="both"/>
      </w:pPr>
      <w:r w:rsidRPr="001D74B7">
        <w:t>V roce 2022 příspěvek do fondu ve výši: 0 Kč</w:t>
      </w:r>
    </w:p>
    <w:p w14:paraId="437CB559" w14:textId="77777777" w:rsidR="005C4BEF" w:rsidRPr="001D74B7" w:rsidRDefault="005C4BEF" w:rsidP="005C4BEF">
      <w:pPr>
        <w:pStyle w:val="Odstavecseseznamem"/>
        <w:numPr>
          <w:ilvl w:val="1"/>
          <w:numId w:val="12"/>
        </w:numPr>
        <w:spacing w:after="160"/>
        <w:jc w:val="both"/>
      </w:pPr>
      <w:r w:rsidRPr="001D74B7">
        <w:t>V roce 2023 příspěvek do fondu ve výši: 0 Kč</w:t>
      </w:r>
    </w:p>
    <w:p w14:paraId="2245E82F" w14:textId="77777777" w:rsidR="005C4BEF" w:rsidRPr="001D74B7" w:rsidRDefault="005C4BEF" w:rsidP="005C4BEF">
      <w:pPr>
        <w:pStyle w:val="Odstavecseseznamem"/>
        <w:numPr>
          <w:ilvl w:val="1"/>
          <w:numId w:val="12"/>
        </w:numPr>
        <w:spacing w:after="160"/>
        <w:jc w:val="both"/>
      </w:pPr>
      <w:r w:rsidRPr="001D74B7">
        <w:t xml:space="preserve">Využití daru: 495 000,00 Kč – Servisní středisko pro správu svěřeného majetku MČ Praha 8, příspěvková organizace – ZŠ Mazurská, 2. splátka </w:t>
      </w:r>
    </w:p>
    <w:p w14:paraId="6EE9062C" w14:textId="77777777" w:rsidR="005C4BEF" w:rsidRPr="001D74B7" w:rsidRDefault="005C4BEF" w:rsidP="005C4BEF">
      <w:pPr>
        <w:pStyle w:val="Odstavecseseznamem"/>
        <w:numPr>
          <w:ilvl w:val="0"/>
          <w:numId w:val="12"/>
        </w:numPr>
        <w:spacing w:after="160"/>
        <w:jc w:val="both"/>
      </w:pPr>
      <w:r w:rsidRPr="001D74B7">
        <w:rPr>
          <w:b/>
          <w:bCs/>
        </w:rPr>
        <w:t>Ammon Company s.r.o., IČO: 07587830</w:t>
      </w:r>
    </w:p>
    <w:p w14:paraId="7C9EC18A" w14:textId="77777777" w:rsidR="005C4BEF" w:rsidRPr="001D74B7" w:rsidRDefault="005C4BEF" w:rsidP="005C4BEF">
      <w:pPr>
        <w:pStyle w:val="Odstavecseseznamem"/>
        <w:numPr>
          <w:ilvl w:val="1"/>
          <w:numId w:val="12"/>
        </w:numPr>
        <w:spacing w:after="160"/>
        <w:jc w:val="both"/>
      </w:pPr>
      <w:r w:rsidRPr="001D74B7">
        <w:t>Smlouva č. 2021/0133/OURV.DPR</w:t>
      </w:r>
    </w:p>
    <w:p w14:paraId="7173B933"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7F94D348" w14:textId="77777777" w:rsidR="005C4BEF" w:rsidRPr="001D74B7" w:rsidRDefault="005C4BEF" w:rsidP="005C4BEF">
      <w:pPr>
        <w:pStyle w:val="Odstavecseseznamem"/>
        <w:numPr>
          <w:ilvl w:val="1"/>
          <w:numId w:val="12"/>
        </w:numPr>
        <w:spacing w:after="160"/>
        <w:jc w:val="both"/>
      </w:pPr>
      <w:r w:rsidRPr="001D74B7">
        <w:t>V roce 2021 příspěvek do fondu ve výši: 784 140,00 Kč</w:t>
      </w:r>
    </w:p>
    <w:p w14:paraId="0B7A77CE" w14:textId="77777777" w:rsidR="005C4BEF" w:rsidRPr="001D74B7" w:rsidRDefault="005C4BEF" w:rsidP="005C4BEF">
      <w:pPr>
        <w:pStyle w:val="Odstavecseseznamem"/>
        <w:numPr>
          <w:ilvl w:val="1"/>
          <w:numId w:val="12"/>
        </w:numPr>
        <w:spacing w:after="160"/>
        <w:jc w:val="both"/>
      </w:pPr>
      <w:r w:rsidRPr="001D74B7">
        <w:t>V roce 2022 příspěvek do fondu ve výši: 0 Kč</w:t>
      </w:r>
    </w:p>
    <w:p w14:paraId="7452DD0B" w14:textId="77777777" w:rsidR="005C4BEF" w:rsidRPr="001D74B7" w:rsidRDefault="005C4BEF" w:rsidP="005C4BEF">
      <w:pPr>
        <w:pStyle w:val="Odstavecseseznamem"/>
        <w:numPr>
          <w:ilvl w:val="1"/>
          <w:numId w:val="12"/>
        </w:numPr>
        <w:spacing w:after="160"/>
        <w:jc w:val="both"/>
      </w:pPr>
      <w:r w:rsidRPr="001D74B7">
        <w:t>V roce 2023 příspěvek do fondu ve výši: 0 Kč</w:t>
      </w:r>
    </w:p>
    <w:p w14:paraId="29F6EC94" w14:textId="77777777" w:rsidR="005C4BEF" w:rsidRPr="001D74B7" w:rsidRDefault="005C4BEF" w:rsidP="005C4BEF">
      <w:pPr>
        <w:pStyle w:val="Odstavecseseznamem"/>
        <w:numPr>
          <w:ilvl w:val="1"/>
          <w:numId w:val="12"/>
        </w:numPr>
        <w:spacing w:after="160"/>
        <w:jc w:val="both"/>
      </w:pPr>
      <w:r w:rsidRPr="001D74B7">
        <w:t xml:space="preserve">Využití daru: 784 140,00 Kč – Servisní středisko pro správu svěřeného majetku MČ Praha 8, příspěvková organizace – ZŠ Mazurská, 2. splátka </w:t>
      </w:r>
    </w:p>
    <w:p w14:paraId="00DEADBB" w14:textId="77777777" w:rsidR="005C4BEF" w:rsidRPr="001D74B7" w:rsidRDefault="005C4BEF" w:rsidP="005C4BEF">
      <w:pPr>
        <w:pStyle w:val="Odstavecseseznamem"/>
        <w:numPr>
          <w:ilvl w:val="0"/>
          <w:numId w:val="12"/>
        </w:numPr>
        <w:spacing w:after="160"/>
        <w:jc w:val="both"/>
      </w:pPr>
      <w:r w:rsidRPr="001D74B7">
        <w:rPr>
          <w:b/>
          <w:bCs/>
        </w:rPr>
        <w:t>Varpiada Corp s.r.o., IČO: 08398666</w:t>
      </w:r>
    </w:p>
    <w:p w14:paraId="79BB88BE" w14:textId="77777777" w:rsidR="005C4BEF" w:rsidRPr="001D74B7" w:rsidRDefault="005C4BEF" w:rsidP="005C4BEF">
      <w:pPr>
        <w:pStyle w:val="Odstavecseseznamem"/>
        <w:numPr>
          <w:ilvl w:val="1"/>
          <w:numId w:val="12"/>
        </w:numPr>
        <w:spacing w:after="160"/>
        <w:jc w:val="both"/>
      </w:pPr>
      <w:r w:rsidRPr="001D74B7">
        <w:t>Smlouva č. 2021/0134/OURV.DPR</w:t>
      </w:r>
    </w:p>
    <w:p w14:paraId="2A79C881"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1D0DB609" w14:textId="77777777" w:rsidR="005C4BEF" w:rsidRPr="001D74B7" w:rsidRDefault="005C4BEF" w:rsidP="005C4BEF">
      <w:pPr>
        <w:pStyle w:val="Odstavecseseznamem"/>
        <w:numPr>
          <w:ilvl w:val="1"/>
          <w:numId w:val="12"/>
        </w:numPr>
        <w:spacing w:after="160"/>
        <w:jc w:val="both"/>
      </w:pPr>
      <w:r w:rsidRPr="001D74B7">
        <w:t>V roce 2021 příspěvek do fondu ve výši: 335 230,00 Kč</w:t>
      </w:r>
    </w:p>
    <w:p w14:paraId="320D4173" w14:textId="77777777" w:rsidR="005C4BEF" w:rsidRPr="001D74B7" w:rsidRDefault="005C4BEF" w:rsidP="005C4BEF">
      <w:pPr>
        <w:pStyle w:val="Odstavecseseznamem"/>
        <w:numPr>
          <w:ilvl w:val="1"/>
          <w:numId w:val="12"/>
        </w:numPr>
        <w:spacing w:after="160"/>
        <w:jc w:val="both"/>
      </w:pPr>
      <w:r w:rsidRPr="001D74B7">
        <w:t>V roce 2022 příspěvek do fondu ve výši: 0 Kč</w:t>
      </w:r>
    </w:p>
    <w:p w14:paraId="4194ABE0" w14:textId="77777777" w:rsidR="005C4BEF" w:rsidRPr="001D74B7" w:rsidRDefault="005C4BEF" w:rsidP="005C4BEF">
      <w:pPr>
        <w:pStyle w:val="Odstavecseseznamem"/>
        <w:numPr>
          <w:ilvl w:val="1"/>
          <w:numId w:val="12"/>
        </w:numPr>
        <w:spacing w:after="160"/>
        <w:jc w:val="both"/>
      </w:pPr>
      <w:r w:rsidRPr="001D74B7">
        <w:t>V roce 2023 příspěvek do fondu ve výši: 0 Kč</w:t>
      </w:r>
    </w:p>
    <w:p w14:paraId="7F9274B5" w14:textId="77777777" w:rsidR="005C4BEF" w:rsidRPr="001D74B7" w:rsidRDefault="005C4BEF" w:rsidP="005C4BEF">
      <w:pPr>
        <w:pStyle w:val="Odstavecseseznamem"/>
        <w:numPr>
          <w:ilvl w:val="1"/>
          <w:numId w:val="12"/>
        </w:numPr>
        <w:spacing w:after="160"/>
        <w:jc w:val="both"/>
      </w:pPr>
      <w:r w:rsidRPr="001D74B7">
        <w:t xml:space="preserve">Využití daru: 335 230,00 Kč – Servisní středisko pro správu svěřeného majetku MČ Praha 8, příspěvková organizace – ZŠ Mazurská, 2. splátka </w:t>
      </w:r>
    </w:p>
    <w:p w14:paraId="309436C5" w14:textId="77777777" w:rsidR="005C4BEF" w:rsidRPr="001D74B7" w:rsidRDefault="005C4BEF" w:rsidP="005C4BEF">
      <w:pPr>
        <w:pStyle w:val="Odstavecseseznamem"/>
        <w:numPr>
          <w:ilvl w:val="0"/>
          <w:numId w:val="12"/>
        </w:numPr>
        <w:spacing w:after="160"/>
        <w:jc w:val="both"/>
      </w:pPr>
      <w:r w:rsidRPr="001D74B7">
        <w:rPr>
          <w:b/>
          <w:bCs/>
        </w:rPr>
        <w:t>DBD Delta s.r.o.</w:t>
      </w:r>
      <w:r w:rsidRPr="001D74B7">
        <w:t>, IČO: 05656923</w:t>
      </w:r>
    </w:p>
    <w:p w14:paraId="4105F683" w14:textId="77777777" w:rsidR="005C4BEF" w:rsidRPr="001D74B7" w:rsidRDefault="005C4BEF" w:rsidP="005C4BEF">
      <w:pPr>
        <w:pStyle w:val="Odstavecseseznamem"/>
        <w:numPr>
          <w:ilvl w:val="1"/>
          <w:numId w:val="12"/>
        </w:numPr>
        <w:spacing w:after="160"/>
        <w:jc w:val="both"/>
      </w:pPr>
      <w:r w:rsidRPr="001D74B7">
        <w:t>Smlouva č. 2021/0381/OURV.DPR</w:t>
      </w:r>
    </w:p>
    <w:p w14:paraId="1CCEDC5B" w14:textId="77777777" w:rsidR="005C4BEF" w:rsidRPr="001D74B7" w:rsidRDefault="005C4BEF" w:rsidP="005C4BEF">
      <w:pPr>
        <w:pStyle w:val="Odstavecseseznamem"/>
        <w:numPr>
          <w:ilvl w:val="1"/>
          <w:numId w:val="12"/>
        </w:numPr>
        <w:spacing w:after="160"/>
        <w:jc w:val="both"/>
      </w:pPr>
      <w:r w:rsidRPr="001D74B7">
        <w:t xml:space="preserve">Účel daru: dle pravidel Fondu rozvoje – ZŠ Rohan </w:t>
      </w:r>
    </w:p>
    <w:p w14:paraId="46E83D97" w14:textId="77777777" w:rsidR="005C4BEF" w:rsidRPr="001D74B7" w:rsidRDefault="005C4BEF" w:rsidP="005C4BEF">
      <w:pPr>
        <w:pStyle w:val="Odstavecseseznamem"/>
        <w:numPr>
          <w:ilvl w:val="1"/>
          <w:numId w:val="12"/>
        </w:numPr>
        <w:spacing w:after="160"/>
        <w:jc w:val="both"/>
      </w:pPr>
      <w:r w:rsidRPr="001D74B7">
        <w:t>V roce 2021 příspěvek do fondu ve výši: 250 000,00 Kč</w:t>
      </w:r>
    </w:p>
    <w:p w14:paraId="568F9BFA" w14:textId="77777777" w:rsidR="005C4BEF" w:rsidRPr="001D74B7" w:rsidRDefault="005C4BEF" w:rsidP="005C4BEF">
      <w:pPr>
        <w:pStyle w:val="Odstavecseseznamem"/>
        <w:numPr>
          <w:ilvl w:val="1"/>
          <w:numId w:val="12"/>
        </w:numPr>
        <w:spacing w:after="160"/>
        <w:jc w:val="both"/>
      </w:pPr>
      <w:r w:rsidRPr="001D74B7">
        <w:t>V roce 2022 příspěvek do fondu ve výši: 750 000,00 Kč</w:t>
      </w:r>
    </w:p>
    <w:p w14:paraId="5E5FA2A8" w14:textId="77777777" w:rsidR="005C4BEF" w:rsidRPr="001D74B7" w:rsidRDefault="005C4BEF" w:rsidP="005C4BEF">
      <w:pPr>
        <w:pStyle w:val="Odstavecseseznamem"/>
        <w:numPr>
          <w:ilvl w:val="1"/>
          <w:numId w:val="12"/>
        </w:numPr>
        <w:spacing w:after="160"/>
        <w:jc w:val="both"/>
      </w:pPr>
      <w:r w:rsidRPr="001D74B7">
        <w:t>V roce 2023 příspěvek do fondu ve výši: 0,00 Kč</w:t>
      </w:r>
    </w:p>
    <w:p w14:paraId="15EFE2E5" w14:textId="77777777" w:rsidR="005C4BEF" w:rsidRPr="001D74B7" w:rsidRDefault="005C4BEF" w:rsidP="005C4BEF">
      <w:pPr>
        <w:pStyle w:val="Odstavecseseznamem"/>
        <w:numPr>
          <w:ilvl w:val="1"/>
          <w:numId w:val="12"/>
        </w:numPr>
        <w:spacing w:after="160"/>
        <w:jc w:val="both"/>
      </w:pPr>
      <w:r w:rsidRPr="001D74B7">
        <w:t>Využití daru: 0,00 Kč</w:t>
      </w:r>
    </w:p>
    <w:p w14:paraId="2EE03931" w14:textId="77777777" w:rsidR="005C4BEF" w:rsidRPr="001D74B7" w:rsidRDefault="005C4BEF" w:rsidP="005C4BEF">
      <w:pPr>
        <w:pStyle w:val="Odstavecseseznamem"/>
        <w:numPr>
          <w:ilvl w:val="0"/>
          <w:numId w:val="12"/>
        </w:numPr>
        <w:spacing w:after="160"/>
        <w:jc w:val="both"/>
      </w:pPr>
      <w:r w:rsidRPr="001D74B7">
        <w:rPr>
          <w:b/>
          <w:bCs/>
        </w:rPr>
        <w:t>PhDr. Radmil Konvalinka</w:t>
      </w:r>
      <w:r w:rsidRPr="001D74B7">
        <w:t>, dat. nar.: 21.11.1955</w:t>
      </w:r>
    </w:p>
    <w:p w14:paraId="6AFEEA02" w14:textId="77777777" w:rsidR="005C4BEF" w:rsidRPr="001D74B7" w:rsidRDefault="005C4BEF" w:rsidP="005C4BEF">
      <w:pPr>
        <w:pStyle w:val="Odstavecseseznamem"/>
        <w:numPr>
          <w:ilvl w:val="1"/>
          <w:numId w:val="12"/>
        </w:numPr>
        <w:spacing w:after="160"/>
        <w:jc w:val="both"/>
      </w:pPr>
      <w:r w:rsidRPr="001D74B7">
        <w:t>Smlouva č. 2021/0453/OURV.DPR</w:t>
      </w:r>
    </w:p>
    <w:p w14:paraId="50644D6E"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32FB54CC" w14:textId="77777777" w:rsidR="005C4BEF" w:rsidRPr="001D74B7" w:rsidRDefault="005C4BEF" w:rsidP="005C4BEF">
      <w:pPr>
        <w:pStyle w:val="Odstavecseseznamem"/>
        <w:numPr>
          <w:ilvl w:val="1"/>
          <w:numId w:val="12"/>
        </w:numPr>
        <w:spacing w:after="160"/>
        <w:jc w:val="both"/>
      </w:pPr>
      <w:r w:rsidRPr="001D74B7">
        <w:t>V roce 2021 příspěvek do fondu ve výši: 312 830,00 Kč</w:t>
      </w:r>
    </w:p>
    <w:p w14:paraId="6EF0D5CC" w14:textId="77777777" w:rsidR="005C4BEF" w:rsidRPr="001D74B7" w:rsidRDefault="005C4BEF" w:rsidP="005C4BEF">
      <w:pPr>
        <w:pStyle w:val="Odstavecseseznamem"/>
        <w:numPr>
          <w:ilvl w:val="1"/>
          <w:numId w:val="12"/>
        </w:numPr>
        <w:spacing w:after="160"/>
        <w:jc w:val="both"/>
      </w:pPr>
      <w:r w:rsidRPr="001D74B7">
        <w:t>V roce 2022, 2023 příspěvek do fondu ve výši: 0,00 Kč</w:t>
      </w:r>
    </w:p>
    <w:p w14:paraId="2846DC16" w14:textId="77777777" w:rsidR="005C4BEF" w:rsidRPr="001D74B7" w:rsidRDefault="005C4BEF" w:rsidP="005C4BEF">
      <w:pPr>
        <w:pStyle w:val="Odstavecseseznamem"/>
        <w:numPr>
          <w:ilvl w:val="1"/>
          <w:numId w:val="12"/>
        </w:numPr>
        <w:spacing w:after="160"/>
        <w:jc w:val="both"/>
      </w:pPr>
      <w:r w:rsidRPr="001D74B7">
        <w:t xml:space="preserve">Využití daru: 312 830,00 Kč – Servisní středisko pro správu svěřeného majetku MČ Praha 8, příspěvková organizace – ZŠ Mazurská, 2. splátka </w:t>
      </w:r>
    </w:p>
    <w:p w14:paraId="4175FDE7" w14:textId="77777777" w:rsidR="005C4BEF" w:rsidRPr="001D74B7" w:rsidRDefault="005C4BEF" w:rsidP="005C4BEF">
      <w:pPr>
        <w:pStyle w:val="Odstavecseseznamem"/>
        <w:numPr>
          <w:ilvl w:val="0"/>
          <w:numId w:val="12"/>
        </w:numPr>
        <w:spacing w:after="160"/>
        <w:jc w:val="both"/>
      </w:pPr>
      <w:r w:rsidRPr="001D74B7">
        <w:rPr>
          <w:b/>
          <w:bCs/>
        </w:rPr>
        <w:t>MUDI</w:t>
      </w:r>
      <w:r w:rsidRPr="001D74B7">
        <w:t xml:space="preserve"> a.s., IČO: 28211456</w:t>
      </w:r>
    </w:p>
    <w:p w14:paraId="669A4C73" w14:textId="77777777" w:rsidR="005C4BEF" w:rsidRPr="001D74B7" w:rsidRDefault="005C4BEF" w:rsidP="005C4BEF">
      <w:pPr>
        <w:pStyle w:val="Odstavecseseznamem"/>
        <w:numPr>
          <w:ilvl w:val="1"/>
          <w:numId w:val="12"/>
        </w:numPr>
        <w:spacing w:after="160"/>
        <w:jc w:val="both"/>
      </w:pPr>
      <w:r w:rsidRPr="001D74B7">
        <w:rPr>
          <w:b/>
          <w:bCs/>
        </w:rPr>
        <w:t>Přechod na BLOCK Karlín</w:t>
      </w:r>
    </w:p>
    <w:p w14:paraId="4873C732" w14:textId="77777777" w:rsidR="005C4BEF" w:rsidRPr="001D74B7" w:rsidRDefault="005C4BEF" w:rsidP="005C4BEF">
      <w:pPr>
        <w:pStyle w:val="Odstavecseseznamem"/>
        <w:numPr>
          <w:ilvl w:val="1"/>
          <w:numId w:val="12"/>
        </w:numPr>
        <w:spacing w:after="160"/>
        <w:jc w:val="both"/>
      </w:pPr>
      <w:r w:rsidRPr="001D74B7">
        <w:t>Smlouva č. 2021/0459/OURV.DPR</w:t>
      </w:r>
    </w:p>
    <w:p w14:paraId="1CADA6D4"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4CE5C870" w14:textId="77777777" w:rsidR="005C4BEF" w:rsidRPr="001D74B7" w:rsidRDefault="005C4BEF" w:rsidP="005C4BEF">
      <w:pPr>
        <w:pStyle w:val="Odstavecseseznamem"/>
        <w:numPr>
          <w:ilvl w:val="1"/>
          <w:numId w:val="12"/>
        </w:numPr>
        <w:spacing w:after="160"/>
        <w:jc w:val="both"/>
      </w:pPr>
      <w:r w:rsidRPr="001D74B7">
        <w:lastRenderedPageBreak/>
        <w:t>V roce 2022 příspěvek do fondu ve výši: 787 500,00 Kč</w:t>
      </w:r>
    </w:p>
    <w:p w14:paraId="26475E16" w14:textId="77777777" w:rsidR="005C4BEF" w:rsidRPr="001D74B7" w:rsidRDefault="005C4BEF" w:rsidP="005C4BEF">
      <w:pPr>
        <w:pStyle w:val="Odstavecseseznamem"/>
        <w:numPr>
          <w:ilvl w:val="1"/>
          <w:numId w:val="12"/>
        </w:numPr>
        <w:spacing w:after="160"/>
        <w:jc w:val="both"/>
      </w:pPr>
      <w:r w:rsidRPr="001D74B7">
        <w:t>V roce 2023 příspěvek do fondu ve výši: 0,00 Kč</w:t>
      </w:r>
    </w:p>
    <w:p w14:paraId="1AF12CF7" w14:textId="77777777" w:rsidR="005C4BEF" w:rsidRPr="001D74B7" w:rsidRDefault="005C4BEF" w:rsidP="005C4BEF">
      <w:pPr>
        <w:pStyle w:val="Odstavecseseznamem"/>
        <w:numPr>
          <w:ilvl w:val="1"/>
          <w:numId w:val="12"/>
        </w:numPr>
        <w:spacing w:after="160"/>
        <w:jc w:val="both"/>
      </w:pPr>
      <w:r w:rsidRPr="001D74B7">
        <w:t xml:space="preserve">Využití daru: 787 500,00 Kč – Servisní středisko pro správu svěřeného majetku </w:t>
      </w:r>
    </w:p>
    <w:p w14:paraId="3156B156" w14:textId="77777777" w:rsidR="005C4BEF" w:rsidRPr="001D74B7" w:rsidRDefault="005C4BEF" w:rsidP="005C4BEF">
      <w:pPr>
        <w:pStyle w:val="Odstavecseseznamem"/>
        <w:numPr>
          <w:ilvl w:val="1"/>
          <w:numId w:val="12"/>
        </w:numPr>
        <w:spacing w:after="160"/>
        <w:jc w:val="both"/>
      </w:pPr>
      <w:r w:rsidRPr="001D74B7">
        <w:t xml:space="preserve">MČ Praha 8, příspěvková organizace – ZŠ Mazurská, 2. splátka </w:t>
      </w:r>
    </w:p>
    <w:p w14:paraId="65DDED28" w14:textId="77777777" w:rsidR="005C4BEF" w:rsidRPr="001D74B7" w:rsidRDefault="005C4BEF" w:rsidP="005C4BEF">
      <w:pPr>
        <w:pStyle w:val="Odstavecseseznamem"/>
        <w:numPr>
          <w:ilvl w:val="0"/>
          <w:numId w:val="12"/>
        </w:numPr>
        <w:spacing w:after="160"/>
        <w:jc w:val="both"/>
      </w:pPr>
      <w:r w:rsidRPr="001D74B7">
        <w:rPr>
          <w:b/>
          <w:bCs/>
        </w:rPr>
        <w:t>DOWNDALE s.r.o.</w:t>
      </w:r>
      <w:r w:rsidRPr="001D74B7">
        <w:t>, IČO: 28195060</w:t>
      </w:r>
    </w:p>
    <w:p w14:paraId="0DE00B39" w14:textId="77777777" w:rsidR="005C4BEF" w:rsidRPr="001D74B7" w:rsidRDefault="005C4BEF" w:rsidP="005C4BEF">
      <w:pPr>
        <w:pStyle w:val="Odstavecseseznamem"/>
        <w:numPr>
          <w:ilvl w:val="1"/>
          <w:numId w:val="12"/>
        </w:numPr>
        <w:spacing w:after="160"/>
        <w:jc w:val="both"/>
      </w:pPr>
      <w:r w:rsidRPr="001D74B7">
        <w:t>Smlouva č. 2021/0456/OURV.DPR</w:t>
      </w:r>
    </w:p>
    <w:p w14:paraId="671B4E90"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1DA1E7BF" w14:textId="77777777" w:rsidR="005C4BEF" w:rsidRPr="001D74B7" w:rsidRDefault="005C4BEF" w:rsidP="005C4BEF">
      <w:pPr>
        <w:pStyle w:val="Odstavecseseznamem"/>
        <w:numPr>
          <w:ilvl w:val="1"/>
          <w:numId w:val="12"/>
        </w:numPr>
        <w:spacing w:after="160"/>
        <w:jc w:val="both"/>
      </w:pPr>
      <w:r w:rsidRPr="001D74B7">
        <w:t>V roce 2021 příspěvek do fondu ve výši: 186 270,00 Kč</w:t>
      </w:r>
    </w:p>
    <w:p w14:paraId="67444068" w14:textId="77777777" w:rsidR="005C4BEF" w:rsidRPr="001D74B7" w:rsidRDefault="005C4BEF" w:rsidP="005C4BEF">
      <w:pPr>
        <w:pStyle w:val="Odstavecseseznamem"/>
        <w:numPr>
          <w:ilvl w:val="1"/>
          <w:numId w:val="12"/>
        </w:numPr>
        <w:spacing w:after="160"/>
        <w:jc w:val="both"/>
      </w:pPr>
      <w:r w:rsidRPr="001D74B7">
        <w:t>V roce 2022, 2023 příspěvek do fondu ve výši: 0,00 Kč</w:t>
      </w:r>
    </w:p>
    <w:p w14:paraId="4067D48F" w14:textId="77777777" w:rsidR="005C4BEF" w:rsidRPr="001D74B7" w:rsidRDefault="005C4BEF" w:rsidP="005C4BEF">
      <w:pPr>
        <w:pStyle w:val="Odstavecseseznamem"/>
        <w:numPr>
          <w:ilvl w:val="1"/>
          <w:numId w:val="12"/>
        </w:numPr>
        <w:spacing w:after="160"/>
        <w:jc w:val="both"/>
      </w:pPr>
      <w:r w:rsidRPr="001D74B7">
        <w:t>Využití daru: 186 270,00 Kč – Servisní středisko pro správu svěřeného majetku MČ Praha 8, příspěvková organizace – ZŠ Mazurská, 2. splátka</w:t>
      </w:r>
    </w:p>
    <w:p w14:paraId="6A5258AC" w14:textId="77777777" w:rsidR="005C4BEF" w:rsidRPr="001D74B7" w:rsidRDefault="005C4BEF" w:rsidP="005C4BEF">
      <w:pPr>
        <w:pStyle w:val="Odstavecseseznamem"/>
        <w:numPr>
          <w:ilvl w:val="0"/>
          <w:numId w:val="12"/>
        </w:numPr>
        <w:spacing w:after="160"/>
        <w:jc w:val="both"/>
      </w:pPr>
      <w:r w:rsidRPr="001D74B7">
        <w:rPr>
          <w:b/>
          <w:bCs/>
        </w:rPr>
        <w:t>Zenklova 215 s.r.o.</w:t>
      </w:r>
      <w:r w:rsidRPr="001D74B7">
        <w:t>, IČO: 09640711</w:t>
      </w:r>
    </w:p>
    <w:p w14:paraId="7420BFCF" w14:textId="77777777" w:rsidR="005C4BEF" w:rsidRPr="001D74B7" w:rsidRDefault="005C4BEF" w:rsidP="005C4BEF">
      <w:pPr>
        <w:pStyle w:val="Odstavecseseznamem"/>
        <w:numPr>
          <w:ilvl w:val="1"/>
          <w:numId w:val="12"/>
        </w:numPr>
        <w:spacing w:after="160"/>
        <w:jc w:val="both"/>
      </w:pPr>
      <w:r w:rsidRPr="001D74B7">
        <w:t>Smlouva č. 2021/0444/OURV.DPR</w:t>
      </w:r>
    </w:p>
    <w:p w14:paraId="276B55AC"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5BC2697F" w14:textId="77777777" w:rsidR="005C4BEF" w:rsidRPr="001D74B7" w:rsidRDefault="005C4BEF" w:rsidP="005C4BEF">
      <w:pPr>
        <w:pStyle w:val="Odstavecseseznamem"/>
        <w:numPr>
          <w:ilvl w:val="1"/>
          <w:numId w:val="12"/>
        </w:numPr>
        <w:spacing w:after="160"/>
        <w:jc w:val="both"/>
      </w:pPr>
      <w:r w:rsidRPr="001D74B7">
        <w:t>V roce 2021 příspěvek do fondu ve výši: 65 870,00 Kč</w:t>
      </w:r>
    </w:p>
    <w:p w14:paraId="4C5607F3" w14:textId="77777777" w:rsidR="005C4BEF" w:rsidRPr="001D74B7" w:rsidRDefault="005C4BEF" w:rsidP="005C4BEF">
      <w:pPr>
        <w:pStyle w:val="Odstavecseseznamem"/>
        <w:numPr>
          <w:ilvl w:val="1"/>
          <w:numId w:val="12"/>
        </w:numPr>
        <w:spacing w:after="160"/>
        <w:jc w:val="both"/>
      </w:pPr>
      <w:r w:rsidRPr="001D74B7">
        <w:t>V roce 2022, 2023 příspěvek do fondu ve výši: 0,00 Kč</w:t>
      </w:r>
    </w:p>
    <w:p w14:paraId="1B7BD4D0" w14:textId="77777777" w:rsidR="005C4BEF" w:rsidRPr="001D74B7" w:rsidRDefault="005C4BEF" w:rsidP="005C4BEF">
      <w:pPr>
        <w:pStyle w:val="Odstavecseseznamem"/>
        <w:numPr>
          <w:ilvl w:val="1"/>
          <w:numId w:val="12"/>
        </w:numPr>
        <w:spacing w:after="160"/>
        <w:jc w:val="both"/>
      </w:pPr>
      <w:r w:rsidRPr="001D74B7">
        <w:t>Využití daru: 65 870,00 Kč– Servisní středisko pro správu svěřeného majetku MČ Praha 8, příspěvková organizace – ZŠ Mazurská, 2. splátka</w:t>
      </w:r>
    </w:p>
    <w:p w14:paraId="789FF9BD" w14:textId="77777777" w:rsidR="005C4BEF" w:rsidRPr="001D74B7" w:rsidRDefault="005C4BEF" w:rsidP="005C4BEF">
      <w:pPr>
        <w:pStyle w:val="Odstavecseseznamem"/>
        <w:numPr>
          <w:ilvl w:val="0"/>
          <w:numId w:val="12"/>
        </w:numPr>
        <w:spacing w:after="160"/>
        <w:jc w:val="both"/>
      </w:pPr>
      <w:r w:rsidRPr="001D74B7">
        <w:rPr>
          <w:b/>
          <w:bCs/>
        </w:rPr>
        <w:t>Ing. Jan Zabranský</w:t>
      </w:r>
      <w:r w:rsidRPr="001D74B7">
        <w:t>, dat. nar.: 24.10.1981</w:t>
      </w:r>
    </w:p>
    <w:p w14:paraId="2C3CC11F" w14:textId="77777777" w:rsidR="005C4BEF" w:rsidRPr="001D74B7" w:rsidRDefault="005C4BEF" w:rsidP="005C4BEF">
      <w:pPr>
        <w:pStyle w:val="Odstavecseseznamem"/>
        <w:numPr>
          <w:ilvl w:val="1"/>
          <w:numId w:val="12"/>
        </w:numPr>
        <w:spacing w:after="160"/>
        <w:jc w:val="both"/>
      </w:pPr>
      <w:r w:rsidRPr="001D74B7">
        <w:t>Smlouva č. 2021/0460/OURV.DPR</w:t>
      </w:r>
    </w:p>
    <w:p w14:paraId="31C986AC"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1B40481B" w14:textId="77777777" w:rsidR="005C4BEF" w:rsidRPr="001D74B7" w:rsidRDefault="005C4BEF" w:rsidP="005C4BEF">
      <w:pPr>
        <w:pStyle w:val="Odstavecseseznamem"/>
        <w:numPr>
          <w:ilvl w:val="1"/>
          <w:numId w:val="12"/>
        </w:numPr>
        <w:spacing w:after="160"/>
        <w:jc w:val="both"/>
      </w:pPr>
      <w:r w:rsidRPr="001D74B7">
        <w:t>V roce 2021 příspěvek do fondu ve výši: 841 450,00 Kč</w:t>
      </w:r>
    </w:p>
    <w:p w14:paraId="0C1B0290" w14:textId="77777777" w:rsidR="005C4BEF" w:rsidRPr="001D74B7" w:rsidRDefault="005C4BEF" w:rsidP="005C4BEF">
      <w:pPr>
        <w:pStyle w:val="Odstavecseseznamem"/>
        <w:numPr>
          <w:ilvl w:val="1"/>
          <w:numId w:val="12"/>
        </w:numPr>
        <w:spacing w:after="160"/>
        <w:jc w:val="both"/>
      </w:pPr>
      <w:r w:rsidRPr="001D74B7">
        <w:t>Využití daru: 841 450,00 Kč – Servisní středisko pro správu svěřeného majetku MČ Praha 8, příspěvková organizace – ZŠ Mazurská, 2. splátka</w:t>
      </w:r>
    </w:p>
    <w:p w14:paraId="033DFE1F" w14:textId="77777777" w:rsidR="005C4BEF" w:rsidRPr="001D74B7" w:rsidRDefault="005C4BEF" w:rsidP="005C4BEF">
      <w:pPr>
        <w:pStyle w:val="Odstavecseseznamem"/>
        <w:numPr>
          <w:ilvl w:val="1"/>
          <w:numId w:val="12"/>
        </w:numPr>
        <w:spacing w:after="160"/>
        <w:jc w:val="both"/>
      </w:pPr>
      <w:r w:rsidRPr="001D74B7">
        <w:rPr>
          <w:b/>
          <w:bCs/>
        </w:rPr>
        <w:t>2023 postoupeno SOL Rezidence IČO: 02627485</w:t>
      </w:r>
    </w:p>
    <w:p w14:paraId="7C4A9A63" w14:textId="77777777" w:rsidR="005C4BEF" w:rsidRPr="001D74B7" w:rsidRDefault="005C4BEF" w:rsidP="005C4BEF">
      <w:pPr>
        <w:pStyle w:val="Odstavecseseznamem"/>
        <w:numPr>
          <w:ilvl w:val="2"/>
          <w:numId w:val="12"/>
        </w:numPr>
        <w:spacing w:after="160"/>
        <w:jc w:val="both"/>
      </w:pPr>
      <w:r w:rsidRPr="001D74B7">
        <w:t>Dodatek č. 1 z 28.3.2023</w:t>
      </w:r>
    </w:p>
    <w:p w14:paraId="5511D1D6" w14:textId="77777777" w:rsidR="005C4BEF" w:rsidRPr="001D74B7" w:rsidRDefault="005C4BEF" w:rsidP="005C4BEF">
      <w:pPr>
        <w:pStyle w:val="Odstavecseseznamem"/>
        <w:numPr>
          <w:ilvl w:val="2"/>
          <w:numId w:val="12"/>
        </w:numPr>
        <w:spacing w:after="160"/>
        <w:jc w:val="both"/>
      </w:pPr>
      <w:r w:rsidRPr="001D74B7">
        <w:t>V roce 2023 příspěvek do fondu ve výši: 0,00 Kč</w:t>
      </w:r>
    </w:p>
    <w:p w14:paraId="27ABD1B1" w14:textId="77777777" w:rsidR="005C4BEF" w:rsidRPr="001D74B7" w:rsidRDefault="005C4BEF" w:rsidP="005C4BEF">
      <w:pPr>
        <w:pStyle w:val="Odstavecseseznamem"/>
        <w:numPr>
          <w:ilvl w:val="2"/>
          <w:numId w:val="12"/>
        </w:numPr>
        <w:spacing w:after="160"/>
        <w:jc w:val="both"/>
        <w:rPr>
          <w:b/>
          <w:bCs/>
        </w:rPr>
      </w:pPr>
      <w:r w:rsidRPr="001D74B7">
        <w:rPr>
          <w:b/>
          <w:bCs/>
        </w:rPr>
        <w:t>V roce 2024 příspěvek do fondu ve výši: 5 910 954,00 Kč</w:t>
      </w:r>
    </w:p>
    <w:p w14:paraId="059829B4" w14:textId="77777777" w:rsidR="005C4BEF" w:rsidRPr="001D74B7" w:rsidRDefault="005C4BEF" w:rsidP="005C4BEF">
      <w:pPr>
        <w:pStyle w:val="Odstavecseseznamem"/>
        <w:numPr>
          <w:ilvl w:val="0"/>
          <w:numId w:val="12"/>
        </w:numPr>
        <w:spacing w:after="160"/>
        <w:jc w:val="both"/>
      </w:pPr>
      <w:r w:rsidRPr="001D74B7">
        <w:rPr>
          <w:b/>
          <w:bCs/>
        </w:rPr>
        <w:t>SP 88 s.r.o., IČO: 24778141</w:t>
      </w:r>
    </w:p>
    <w:p w14:paraId="39848CEC" w14:textId="77777777" w:rsidR="005C4BEF" w:rsidRPr="001D74B7" w:rsidRDefault="005C4BEF" w:rsidP="005C4BEF">
      <w:pPr>
        <w:pStyle w:val="Odstavecseseznamem"/>
        <w:numPr>
          <w:ilvl w:val="1"/>
          <w:numId w:val="12"/>
        </w:numPr>
        <w:spacing w:after="160"/>
        <w:jc w:val="both"/>
      </w:pPr>
      <w:r w:rsidRPr="001D74B7">
        <w:t>Smlouva č. 2021/0461/OURV.DPR</w:t>
      </w:r>
    </w:p>
    <w:p w14:paraId="2D1F0BDB"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1B16AD66" w14:textId="77777777" w:rsidR="005C4BEF" w:rsidRPr="001D74B7" w:rsidRDefault="005C4BEF" w:rsidP="005C4BEF">
      <w:pPr>
        <w:pStyle w:val="Odstavecseseznamem"/>
        <w:numPr>
          <w:ilvl w:val="1"/>
          <w:numId w:val="12"/>
        </w:numPr>
        <w:spacing w:after="160"/>
        <w:jc w:val="both"/>
      </w:pPr>
      <w:r w:rsidRPr="001D74B7">
        <w:t>V roce 2021 příspěvek do fondu ve výši: 177 590,00 Kč</w:t>
      </w:r>
    </w:p>
    <w:p w14:paraId="5006D78E" w14:textId="77777777" w:rsidR="005C4BEF" w:rsidRPr="001D74B7" w:rsidRDefault="005C4BEF" w:rsidP="005C4BEF">
      <w:pPr>
        <w:pStyle w:val="Odstavecseseznamem"/>
        <w:numPr>
          <w:ilvl w:val="1"/>
          <w:numId w:val="12"/>
        </w:numPr>
        <w:spacing w:after="160"/>
        <w:jc w:val="both"/>
      </w:pPr>
      <w:r w:rsidRPr="001D74B7">
        <w:t>V roce 2022 příspěvek do fondu ve výši: 0 Kč</w:t>
      </w:r>
    </w:p>
    <w:p w14:paraId="31883096" w14:textId="77777777" w:rsidR="005C4BEF" w:rsidRPr="001D74B7" w:rsidRDefault="005C4BEF" w:rsidP="005C4BEF">
      <w:pPr>
        <w:pStyle w:val="Odstavecseseznamem"/>
        <w:numPr>
          <w:ilvl w:val="1"/>
          <w:numId w:val="12"/>
        </w:numPr>
        <w:spacing w:after="160"/>
        <w:jc w:val="both"/>
      </w:pPr>
      <w:r w:rsidRPr="001D74B7">
        <w:t>V roce 2023 příspěvek do fondu ve výši: 0 Kč</w:t>
      </w:r>
    </w:p>
    <w:p w14:paraId="50BCC7B4" w14:textId="77777777" w:rsidR="005C4BEF" w:rsidRPr="001D74B7" w:rsidRDefault="005C4BEF" w:rsidP="005C4BEF">
      <w:pPr>
        <w:pStyle w:val="Odstavecseseznamem"/>
        <w:numPr>
          <w:ilvl w:val="1"/>
          <w:numId w:val="12"/>
        </w:numPr>
        <w:spacing w:after="160"/>
        <w:jc w:val="both"/>
      </w:pPr>
      <w:r w:rsidRPr="001D74B7">
        <w:t xml:space="preserve">Využití daru: 177 590 Kč – Servisní středisko pro správu svěřeného majetku MČ Praha 8, příspěvková organizace – ZŠ Mazurská, 2. splátka </w:t>
      </w:r>
    </w:p>
    <w:p w14:paraId="75461CBA" w14:textId="77777777" w:rsidR="005C4BEF" w:rsidRPr="001D74B7" w:rsidRDefault="005C4BEF" w:rsidP="005C4BEF">
      <w:pPr>
        <w:pStyle w:val="Odstavecseseznamem"/>
        <w:numPr>
          <w:ilvl w:val="0"/>
          <w:numId w:val="12"/>
        </w:numPr>
        <w:spacing w:after="160"/>
        <w:jc w:val="both"/>
      </w:pPr>
      <w:r w:rsidRPr="001D74B7">
        <w:rPr>
          <w:b/>
          <w:bCs/>
        </w:rPr>
        <w:t>BEMETT Čimice, s.r.o.</w:t>
      </w:r>
      <w:r w:rsidRPr="001D74B7">
        <w:t>, IČO: 28612384</w:t>
      </w:r>
    </w:p>
    <w:p w14:paraId="1DC911B2" w14:textId="77777777" w:rsidR="005C4BEF" w:rsidRPr="001D74B7" w:rsidRDefault="005C4BEF" w:rsidP="005C4BEF">
      <w:pPr>
        <w:pStyle w:val="Odstavecseseznamem"/>
        <w:numPr>
          <w:ilvl w:val="1"/>
          <w:numId w:val="12"/>
        </w:numPr>
        <w:spacing w:after="160"/>
        <w:jc w:val="both"/>
      </w:pPr>
      <w:r w:rsidRPr="001D74B7">
        <w:t>Smlouva č. 2021/0481/OURV.DPR</w:t>
      </w:r>
    </w:p>
    <w:p w14:paraId="45B89289"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54DA6670" w14:textId="77777777" w:rsidR="005C4BEF" w:rsidRPr="001D74B7" w:rsidRDefault="005C4BEF" w:rsidP="005C4BEF">
      <w:pPr>
        <w:pStyle w:val="Odstavecseseznamem"/>
        <w:numPr>
          <w:ilvl w:val="1"/>
          <w:numId w:val="12"/>
        </w:numPr>
        <w:spacing w:after="160"/>
        <w:jc w:val="both"/>
      </w:pPr>
      <w:r w:rsidRPr="001D74B7">
        <w:t>V roce 2021 příspěvek do fondu ve výši: 248 300,00 Kč</w:t>
      </w:r>
    </w:p>
    <w:p w14:paraId="5998BA44" w14:textId="77777777" w:rsidR="005C4BEF" w:rsidRPr="001D74B7" w:rsidRDefault="005C4BEF" w:rsidP="005C4BEF">
      <w:pPr>
        <w:pStyle w:val="Odstavecseseznamem"/>
        <w:numPr>
          <w:ilvl w:val="1"/>
          <w:numId w:val="12"/>
        </w:numPr>
        <w:spacing w:after="160"/>
        <w:jc w:val="both"/>
      </w:pPr>
      <w:r w:rsidRPr="001D74B7">
        <w:t>Využití daru: 248 300,00 Kč – Servisní středisko pro správu svěřeného majetku MČ Praha 8, příspěvková organizace – ZŠ Mazurská, 2. splátka</w:t>
      </w:r>
    </w:p>
    <w:p w14:paraId="532EABE7" w14:textId="77777777" w:rsidR="005C4BEF" w:rsidRPr="001D74B7" w:rsidRDefault="005C4BEF" w:rsidP="005C4BEF">
      <w:pPr>
        <w:pStyle w:val="Odstavecseseznamem"/>
        <w:numPr>
          <w:ilvl w:val="0"/>
          <w:numId w:val="12"/>
        </w:numPr>
        <w:spacing w:after="160"/>
        <w:jc w:val="both"/>
      </w:pPr>
      <w:r w:rsidRPr="001D74B7">
        <w:rPr>
          <w:b/>
          <w:bCs/>
        </w:rPr>
        <w:t>Net Property, s.r.o.</w:t>
      </w:r>
      <w:r w:rsidRPr="001D74B7">
        <w:t>, IČO: 27388468</w:t>
      </w:r>
    </w:p>
    <w:p w14:paraId="408597A8" w14:textId="77777777" w:rsidR="005C4BEF" w:rsidRPr="001D74B7" w:rsidRDefault="005C4BEF" w:rsidP="005C4BEF">
      <w:pPr>
        <w:pStyle w:val="Odstavecseseznamem"/>
        <w:numPr>
          <w:ilvl w:val="1"/>
          <w:numId w:val="12"/>
        </w:numPr>
        <w:spacing w:after="160"/>
        <w:jc w:val="both"/>
      </w:pPr>
      <w:r w:rsidRPr="001D74B7">
        <w:t>Smlouva č. 2020/0589/OURV.DPR</w:t>
      </w:r>
    </w:p>
    <w:p w14:paraId="6017E098" w14:textId="0EB17974" w:rsidR="005C4BEF" w:rsidRPr="001D74B7" w:rsidRDefault="005C4BEF" w:rsidP="005C4BEF">
      <w:pPr>
        <w:pStyle w:val="Odstavecseseznamem"/>
        <w:numPr>
          <w:ilvl w:val="1"/>
          <w:numId w:val="12"/>
        </w:numPr>
        <w:spacing w:after="160"/>
        <w:jc w:val="both"/>
      </w:pPr>
      <w:r w:rsidRPr="001D74B7">
        <w:t>Účel daru: financování udržitelného rozvoje území MČ prostřednictvím budování, rekonstrukce, rozšíření nebo údržby veřejné infrastruktury, tj. technická a dopravní infrastruktura, občanská vybavenost a veřejná prostranství</w:t>
      </w:r>
    </w:p>
    <w:p w14:paraId="0F101BE3" w14:textId="77777777" w:rsidR="005C4BEF" w:rsidRPr="001D74B7" w:rsidRDefault="005C4BEF" w:rsidP="005C4BEF">
      <w:pPr>
        <w:pStyle w:val="Odstavecseseznamem"/>
        <w:numPr>
          <w:ilvl w:val="1"/>
          <w:numId w:val="12"/>
        </w:numPr>
        <w:spacing w:after="160"/>
        <w:jc w:val="both"/>
      </w:pPr>
      <w:r w:rsidRPr="001D74B7">
        <w:t>V roce 2020 příspěvek do fondu: 3 000 000,00 Kč</w:t>
      </w:r>
    </w:p>
    <w:p w14:paraId="780A7FD2" w14:textId="77777777" w:rsidR="005C4BEF" w:rsidRPr="001D74B7" w:rsidRDefault="005C4BEF" w:rsidP="005C4BEF">
      <w:pPr>
        <w:pStyle w:val="Odstavecseseznamem"/>
        <w:numPr>
          <w:ilvl w:val="1"/>
          <w:numId w:val="12"/>
        </w:numPr>
        <w:spacing w:after="160"/>
        <w:jc w:val="both"/>
      </w:pPr>
      <w:r w:rsidRPr="001D74B7">
        <w:t>Využití daru: 685 000,00 Kč – Servisní středisko pro správu svěřeného majetku MČ Praha 8, příspěvková organizace – ZŠ Mazurská, 2. splátka. 500 000,00 Kč využito pro workoutové hřiště pro OŽP, dle RO 32 z roku 2021, 1 815 000,00 Kč projekt Dlážděnka (Odbor kancelář starosty, RO 86 z roku 2021)</w:t>
      </w:r>
    </w:p>
    <w:p w14:paraId="45D68982" w14:textId="77777777" w:rsidR="005C4BEF" w:rsidRPr="001D74B7" w:rsidRDefault="005C4BEF" w:rsidP="005C4BEF">
      <w:pPr>
        <w:pStyle w:val="Odstavecseseznamem"/>
        <w:numPr>
          <w:ilvl w:val="0"/>
          <w:numId w:val="12"/>
        </w:numPr>
        <w:spacing w:after="160"/>
        <w:jc w:val="both"/>
      </w:pPr>
      <w:r w:rsidRPr="001D74B7">
        <w:rPr>
          <w:b/>
          <w:bCs/>
        </w:rPr>
        <w:lastRenderedPageBreak/>
        <w:t>Čimická P8 s.r.o.</w:t>
      </w:r>
      <w:r w:rsidRPr="001D74B7">
        <w:t>, IČO: 05155096</w:t>
      </w:r>
    </w:p>
    <w:p w14:paraId="5266218F" w14:textId="77777777" w:rsidR="005C4BEF" w:rsidRPr="001D74B7" w:rsidRDefault="005C4BEF" w:rsidP="005C4BEF">
      <w:pPr>
        <w:pStyle w:val="Odstavecseseznamem"/>
        <w:numPr>
          <w:ilvl w:val="1"/>
          <w:numId w:val="12"/>
        </w:numPr>
        <w:spacing w:after="160"/>
        <w:jc w:val="both"/>
      </w:pPr>
      <w:r w:rsidRPr="001D74B7">
        <w:t>Smlouva č. 2021/0382/OURV.DPR</w:t>
      </w:r>
    </w:p>
    <w:p w14:paraId="332242EB"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446DEE4A" w14:textId="77777777" w:rsidR="005C4BEF" w:rsidRPr="001D74B7" w:rsidRDefault="005C4BEF" w:rsidP="005C4BEF">
      <w:pPr>
        <w:pStyle w:val="Odstavecseseznamem"/>
        <w:numPr>
          <w:ilvl w:val="1"/>
          <w:numId w:val="12"/>
        </w:numPr>
        <w:spacing w:after="160"/>
        <w:jc w:val="both"/>
      </w:pPr>
      <w:r w:rsidRPr="001D74B7">
        <w:t>V roce 2021 příspěvek do fondu ve výši: 159 500,00 Kč</w:t>
      </w:r>
    </w:p>
    <w:p w14:paraId="485B5A35" w14:textId="77777777" w:rsidR="005C4BEF" w:rsidRPr="001D74B7" w:rsidRDefault="005C4BEF" w:rsidP="005C4BEF">
      <w:pPr>
        <w:pStyle w:val="Odstavecseseznamem"/>
        <w:numPr>
          <w:ilvl w:val="1"/>
          <w:numId w:val="12"/>
        </w:numPr>
        <w:spacing w:after="160"/>
        <w:jc w:val="both"/>
      </w:pPr>
      <w:r w:rsidRPr="001D74B7">
        <w:t>V roce 2022 příspěvek do fondu ve výši: 0,00 Kč</w:t>
      </w:r>
    </w:p>
    <w:p w14:paraId="73A08E79" w14:textId="77777777" w:rsidR="005C4BEF" w:rsidRPr="001D74B7" w:rsidRDefault="005C4BEF" w:rsidP="005C4BEF">
      <w:pPr>
        <w:pStyle w:val="Odstavecseseznamem"/>
        <w:numPr>
          <w:ilvl w:val="1"/>
          <w:numId w:val="12"/>
        </w:numPr>
        <w:spacing w:after="160"/>
        <w:jc w:val="both"/>
      </w:pPr>
      <w:r w:rsidRPr="001D74B7">
        <w:t>V roce 2023 příspěvek do fondu ve výši: 478 500,00 Kč</w:t>
      </w:r>
    </w:p>
    <w:p w14:paraId="7186B562" w14:textId="77777777" w:rsidR="005C4BEF" w:rsidRPr="001D74B7" w:rsidRDefault="005C4BEF" w:rsidP="005C4BEF">
      <w:pPr>
        <w:pStyle w:val="Odstavecseseznamem"/>
        <w:numPr>
          <w:ilvl w:val="1"/>
          <w:numId w:val="12"/>
        </w:numPr>
        <w:spacing w:after="160"/>
        <w:jc w:val="both"/>
      </w:pPr>
      <w:r w:rsidRPr="001D74B7">
        <w:t>Využití daru: 159 500,00 Kč – Servisní středisko pro správu svěřeného majetku MČ Praha 8, příspěvková organizace – ZŠ Mazurská, 2. splátka</w:t>
      </w:r>
    </w:p>
    <w:p w14:paraId="57E97380" w14:textId="77777777" w:rsidR="005C4BEF" w:rsidRPr="001D74B7" w:rsidRDefault="005C4BEF" w:rsidP="005C4BEF">
      <w:pPr>
        <w:pStyle w:val="Odstavecseseznamem"/>
        <w:numPr>
          <w:ilvl w:val="0"/>
          <w:numId w:val="12"/>
        </w:numPr>
        <w:spacing w:after="160"/>
        <w:jc w:val="both"/>
      </w:pPr>
      <w:r w:rsidRPr="001D74B7">
        <w:rPr>
          <w:b/>
          <w:bCs/>
        </w:rPr>
        <w:t>Aros Osiva s.r.o.</w:t>
      </w:r>
      <w:r w:rsidRPr="001D74B7">
        <w:t>, IČO: 48027936</w:t>
      </w:r>
    </w:p>
    <w:p w14:paraId="3200DBEE" w14:textId="77777777" w:rsidR="005C4BEF" w:rsidRPr="001D74B7" w:rsidRDefault="005C4BEF" w:rsidP="005C4BEF">
      <w:pPr>
        <w:pStyle w:val="Odstavecseseznamem"/>
        <w:numPr>
          <w:ilvl w:val="1"/>
          <w:numId w:val="12"/>
        </w:numPr>
        <w:spacing w:after="160"/>
        <w:jc w:val="both"/>
      </w:pPr>
      <w:r w:rsidRPr="001D74B7">
        <w:t>Smlouva č. 2021/0509/OURV.DPR</w:t>
      </w:r>
    </w:p>
    <w:p w14:paraId="6601F88C"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74A910D0" w14:textId="77777777" w:rsidR="005C4BEF" w:rsidRPr="001D74B7" w:rsidRDefault="005C4BEF" w:rsidP="005C4BEF">
      <w:pPr>
        <w:pStyle w:val="Odstavecseseznamem"/>
        <w:numPr>
          <w:ilvl w:val="1"/>
          <w:numId w:val="12"/>
        </w:numPr>
        <w:spacing w:after="160"/>
        <w:jc w:val="both"/>
      </w:pPr>
      <w:r w:rsidRPr="001D74B7">
        <w:t>V roce 2022 příspěvek do fondu ve výši: 140 217,00 Kč</w:t>
      </w:r>
    </w:p>
    <w:p w14:paraId="14F6E25E" w14:textId="77777777" w:rsidR="005C4BEF" w:rsidRPr="001D74B7" w:rsidRDefault="005C4BEF" w:rsidP="005C4BEF">
      <w:pPr>
        <w:pStyle w:val="Odstavecseseznamem"/>
        <w:numPr>
          <w:ilvl w:val="1"/>
          <w:numId w:val="12"/>
        </w:numPr>
        <w:spacing w:after="160"/>
        <w:jc w:val="both"/>
      </w:pPr>
      <w:r w:rsidRPr="001D74B7">
        <w:t>V roce 2023 příspěvek do fondu ve výši: 0,00 Kč</w:t>
      </w:r>
    </w:p>
    <w:p w14:paraId="5E56EBB7" w14:textId="77777777" w:rsidR="005C4BEF" w:rsidRPr="001D74B7" w:rsidRDefault="005C4BEF" w:rsidP="005C4BEF">
      <w:pPr>
        <w:pStyle w:val="Odstavecseseznamem"/>
        <w:numPr>
          <w:ilvl w:val="1"/>
          <w:numId w:val="12"/>
        </w:numPr>
        <w:spacing w:after="160"/>
        <w:jc w:val="both"/>
      </w:pPr>
      <w:r w:rsidRPr="001D74B7">
        <w:t>Využití daru: 140 217,00 Kč – Servisní středisko pro správu svěřeného majetku MČ Praha 8, příspěvková organizace – ZŠ Mazurská, 2. splátka</w:t>
      </w:r>
    </w:p>
    <w:p w14:paraId="479DB4D4" w14:textId="77777777" w:rsidR="005C4BEF" w:rsidRPr="001D74B7" w:rsidRDefault="005C4BEF" w:rsidP="005C4BEF">
      <w:pPr>
        <w:pStyle w:val="Odstavecseseznamem"/>
        <w:numPr>
          <w:ilvl w:val="0"/>
          <w:numId w:val="12"/>
        </w:numPr>
        <w:spacing w:after="160"/>
        <w:jc w:val="both"/>
      </w:pPr>
      <w:r w:rsidRPr="001D74B7">
        <w:rPr>
          <w:b/>
          <w:bCs/>
        </w:rPr>
        <w:t>IMU s.r.o.</w:t>
      </w:r>
      <w:r w:rsidRPr="001D74B7">
        <w:t>, IČO: 28190891</w:t>
      </w:r>
    </w:p>
    <w:p w14:paraId="082F11B2" w14:textId="77777777" w:rsidR="005C4BEF" w:rsidRPr="001D74B7" w:rsidRDefault="005C4BEF" w:rsidP="005C4BEF">
      <w:pPr>
        <w:pStyle w:val="Odstavecseseznamem"/>
        <w:numPr>
          <w:ilvl w:val="1"/>
          <w:numId w:val="12"/>
        </w:numPr>
        <w:spacing w:after="160"/>
        <w:jc w:val="both"/>
      </w:pPr>
      <w:r w:rsidRPr="001D74B7">
        <w:t>Smlouva č. 2021/0511/OURV.DPR</w:t>
      </w:r>
    </w:p>
    <w:p w14:paraId="10C683A1"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2AB4602D" w14:textId="77777777" w:rsidR="005C4BEF" w:rsidRPr="001D74B7" w:rsidRDefault="005C4BEF" w:rsidP="005C4BEF">
      <w:pPr>
        <w:pStyle w:val="Odstavecseseznamem"/>
        <w:numPr>
          <w:ilvl w:val="1"/>
          <w:numId w:val="12"/>
        </w:numPr>
        <w:spacing w:after="160"/>
        <w:jc w:val="both"/>
      </w:pPr>
      <w:r w:rsidRPr="001D74B7">
        <w:t>V roce 2022 příspěvek do fondu ve výši: 340 116,00 Kč</w:t>
      </w:r>
    </w:p>
    <w:p w14:paraId="64DA6A06" w14:textId="77777777" w:rsidR="005C4BEF" w:rsidRPr="001D74B7" w:rsidRDefault="005C4BEF" w:rsidP="005C4BEF">
      <w:pPr>
        <w:pStyle w:val="Odstavecseseznamem"/>
        <w:numPr>
          <w:ilvl w:val="1"/>
          <w:numId w:val="12"/>
        </w:numPr>
        <w:spacing w:after="160"/>
        <w:jc w:val="both"/>
      </w:pPr>
      <w:r w:rsidRPr="001D74B7">
        <w:t>V roce 2023 příspěvek do fondu ve výši: 0,00 Kč</w:t>
      </w:r>
    </w:p>
    <w:p w14:paraId="2A22538E" w14:textId="77777777" w:rsidR="005C4BEF" w:rsidRPr="001D74B7" w:rsidRDefault="005C4BEF" w:rsidP="005C4BEF">
      <w:pPr>
        <w:pStyle w:val="Odstavecseseznamem"/>
        <w:numPr>
          <w:ilvl w:val="1"/>
          <w:numId w:val="12"/>
        </w:numPr>
        <w:spacing w:after="160"/>
        <w:jc w:val="both"/>
      </w:pPr>
      <w:r w:rsidRPr="001D74B7">
        <w:rPr>
          <w:b/>
          <w:bCs/>
        </w:rPr>
        <w:t>V roce 2024</w:t>
      </w:r>
      <w:r w:rsidRPr="001D74B7">
        <w:t xml:space="preserve"> </w:t>
      </w:r>
      <w:r w:rsidRPr="001D74B7">
        <w:rPr>
          <w:b/>
          <w:bCs/>
        </w:rPr>
        <w:t>příspěvek</w:t>
      </w:r>
      <w:r w:rsidRPr="001D74B7">
        <w:t xml:space="preserve"> do fondu ve výši:</w:t>
      </w:r>
      <w:r w:rsidRPr="001D74B7">
        <w:rPr>
          <w:b/>
          <w:bCs/>
        </w:rPr>
        <w:t xml:space="preserve"> 3 512 824,00 Kč</w:t>
      </w:r>
    </w:p>
    <w:p w14:paraId="01EC2D3B" w14:textId="77777777" w:rsidR="005C4BEF" w:rsidRPr="001D74B7" w:rsidRDefault="005C4BEF" w:rsidP="005C4BEF">
      <w:pPr>
        <w:pStyle w:val="Odstavecseseznamem"/>
        <w:numPr>
          <w:ilvl w:val="1"/>
          <w:numId w:val="12"/>
        </w:numPr>
        <w:spacing w:after="160"/>
        <w:jc w:val="both"/>
      </w:pPr>
      <w:r w:rsidRPr="001D74B7">
        <w:t>Využití daru: 340 116,00 Kč – Servisní středisko pro správu svěřeného majetku MČ Praha 8, příspěvková organizace – ZŠ Mazurská, 2. splátka</w:t>
      </w:r>
    </w:p>
    <w:p w14:paraId="5C8FDE37" w14:textId="77777777" w:rsidR="005C4BEF" w:rsidRPr="001D74B7" w:rsidRDefault="005C4BEF" w:rsidP="005C4BEF">
      <w:pPr>
        <w:pStyle w:val="Odstavecseseznamem"/>
        <w:numPr>
          <w:ilvl w:val="0"/>
          <w:numId w:val="12"/>
        </w:numPr>
        <w:spacing w:after="160"/>
        <w:jc w:val="both"/>
        <w:rPr>
          <w:b/>
          <w:bCs/>
        </w:rPr>
      </w:pPr>
      <w:r w:rsidRPr="001D74B7">
        <w:rPr>
          <w:b/>
          <w:bCs/>
        </w:rPr>
        <w:t xml:space="preserve">K zatáčce s.r.o., IČO: </w:t>
      </w:r>
    </w:p>
    <w:p w14:paraId="164CBD26" w14:textId="77777777" w:rsidR="005C4BEF" w:rsidRPr="001D74B7" w:rsidRDefault="005C4BEF" w:rsidP="005C4BEF">
      <w:pPr>
        <w:pStyle w:val="Odstavecseseznamem"/>
        <w:numPr>
          <w:ilvl w:val="1"/>
          <w:numId w:val="12"/>
        </w:numPr>
        <w:spacing w:after="160"/>
        <w:jc w:val="both"/>
      </w:pPr>
      <w:r w:rsidRPr="001D74B7">
        <w:t>Smlouva č. 2021/0540/OURV.DPR</w:t>
      </w:r>
    </w:p>
    <w:p w14:paraId="19012B21"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5CE06009" w14:textId="77777777" w:rsidR="005C4BEF" w:rsidRPr="001D74B7" w:rsidRDefault="005C4BEF" w:rsidP="005C4BEF">
      <w:pPr>
        <w:pStyle w:val="Odstavecseseznamem"/>
        <w:numPr>
          <w:ilvl w:val="1"/>
          <w:numId w:val="12"/>
        </w:numPr>
        <w:spacing w:after="160"/>
        <w:jc w:val="both"/>
      </w:pPr>
      <w:r w:rsidRPr="001D74B7">
        <w:t>V roce 2022 příspěvek do fondu ve výši: 46 340,00 Kč</w:t>
      </w:r>
    </w:p>
    <w:p w14:paraId="26D12B50" w14:textId="77777777" w:rsidR="005C4BEF" w:rsidRPr="001D74B7" w:rsidRDefault="005C4BEF" w:rsidP="005C4BEF">
      <w:pPr>
        <w:pStyle w:val="Odstavecseseznamem"/>
        <w:numPr>
          <w:ilvl w:val="1"/>
          <w:numId w:val="12"/>
        </w:numPr>
        <w:spacing w:after="160"/>
        <w:jc w:val="both"/>
      </w:pPr>
      <w:r w:rsidRPr="001D74B7">
        <w:t>V roce 2023 příspěvek do fondu ve výši: 0 Kč</w:t>
      </w:r>
    </w:p>
    <w:p w14:paraId="41776112" w14:textId="77777777" w:rsidR="005C4BEF" w:rsidRPr="001D74B7" w:rsidRDefault="005C4BEF" w:rsidP="005C4BEF">
      <w:pPr>
        <w:pStyle w:val="Odstavecseseznamem"/>
        <w:numPr>
          <w:ilvl w:val="0"/>
          <w:numId w:val="12"/>
        </w:numPr>
        <w:spacing w:after="160"/>
        <w:jc w:val="both"/>
      </w:pPr>
      <w:r w:rsidRPr="001D74B7">
        <w:rPr>
          <w:b/>
          <w:bCs/>
        </w:rPr>
        <w:t>M Projekt 18 s.r.o.</w:t>
      </w:r>
      <w:r w:rsidRPr="001D74B7">
        <w:t>, IČO: 06634087</w:t>
      </w:r>
    </w:p>
    <w:p w14:paraId="1BD3D48C" w14:textId="77777777" w:rsidR="005C4BEF" w:rsidRPr="001D74B7" w:rsidRDefault="005C4BEF" w:rsidP="005C4BEF">
      <w:pPr>
        <w:pStyle w:val="Odstavecseseznamem"/>
        <w:numPr>
          <w:ilvl w:val="1"/>
          <w:numId w:val="12"/>
        </w:numPr>
        <w:spacing w:after="160"/>
        <w:jc w:val="both"/>
      </w:pPr>
      <w:r w:rsidRPr="001D74B7">
        <w:t>Smlouva č. 2022/0038/OURV.DPR</w:t>
      </w:r>
    </w:p>
    <w:p w14:paraId="288DACA4"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5E24E8BE" w14:textId="77777777" w:rsidR="005C4BEF" w:rsidRPr="001D74B7" w:rsidRDefault="005C4BEF" w:rsidP="005C4BEF">
      <w:pPr>
        <w:pStyle w:val="Odstavecseseznamem"/>
        <w:numPr>
          <w:ilvl w:val="1"/>
          <w:numId w:val="12"/>
        </w:numPr>
        <w:spacing w:after="160"/>
        <w:jc w:val="both"/>
      </w:pPr>
      <w:r w:rsidRPr="001D74B7">
        <w:t>V roce 2022 příspěvek do fondu ve výši: 995 500,00 Kč</w:t>
      </w:r>
    </w:p>
    <w:p w14:paraId="4901A0B5" w14:textId="77777777" w:rsidR="005C4BEF" w:rsidRPr="001D74B7" w:rsidRDefault="005C4BEF" w:rsidP="005C4BEF">
      <w:pPr>
        <w:pStyle w:val="Odstavecseseznamem"/>
        <w:numPr>
          <w:ilvl w:val="1"/>
          <w:numId w:val="12"/>
        </w:numPr>
        <w:spacing w:after="160"/>
        <w:jc w:val="both"/>
      </w:pPr>
      <w:r w:rsidRPr="001D74B7">
        <w:t xml:space="preserve">Využití daru: </w:t>
      </w:r>
    </w:p>
    <w:p w14:paraId="5E7F17DE" w14:textId="77777777" w:rsidR="005C4BEF" w:rsidRPr="001D74B7" w:rsidRDefault="005C4BEF" w:rsidP="005C4BEF">
      <w:pPr>
        <w:pStyle w:val="Odstavecseseznamem"/>
        <w:numPr>
          <w:ilvl w:val="2"/>
          <w:numId w:val="12"/>
        </w:numPr>
        <w:spacing w:after="160"/>
        <w:jc w:val="both"/>
      </w:pPr>
      <w:r w:rsidRPr="001D74B7">
        <w:t>99 550,00 Kč – Servisní středisko pro správu svěřeného majetku MČ Praha 8, příspěvková organizace – ZŠ Mazurská, 2. splátka</w:t>
      </w:r>
    </w:p>
    <w:p w14:paraId="4CC390DD" w14:textId="77777777" w:rsidR="005C4BEF" w:rsidRPr="001D74B7" w:rsidRDefault="005C4BEF" w:rsidP="005C4BEF">
      <w:pPr>
        <w:pStyle w:val="Odstavecseseznamem"/>
        <w:numPr>
          <w:ilvl w:val="2"/>
          <w:numId w:val="12"/>
        </w:numPr>
        <w:spacing w:after="160"/>
        <w:jc w:val="both"/>
      </w:pPr>
      <w:r w:rsidRPr="001D74B7">
        <w:t>840 399 Kč – Dotace dětská skupina</w:t>
      </w:r>
    </w:p>
    <w:p w14:paraId="059959BC" w14:textId="77777777" w:rsidR="005C4BEF" w:rsidRPr="001D74B7" w:rsidRDefault="005C4BEF" w:rsidP="005C4BEF">
      <w:pPr>
        <w:pStyle w:val="Odstavecseseznamem"/>
        <w:numPr>
          <w:ilvl w:val="0"/>
          <w:numId w:val="12"/>
        </w:numPr>
        <w:spacing w:after="160"/>
        <w:jc w:val="both"/>
      </w:pPr>
      <w:r w:rsidRPr="001D74B7">
        <w:rPr>
          <w:b/>
          <w:bCs/>
        </w:rPr>
        <w:t>Ekospol a.s.</w:t>
      </w:r>
      <w:r w:rsidRPr="001D74B7">
        <w:t>, IČO: 63999854</w:t>
      </w:r>
    </w:p>
    <w:p w14:paraId="671446E7" w14:textId="77777777" w:rsidR="005C4BEF" w:rsidRPr="001D74B7" w:rsidRDefault="005C4BEF" w:rsidP="005C4BEF">
      <w:pPr>
        <w:pStyle w:val="Odstavecseseznamem"/>
        <w:numPr>
          <w:ilvl w:val="1"/>
          <w:numId w:val="12"/>
        </w:numPr>
        <w:spacing w:after="160"/>
        <w:jc w:val="both"/>
      </w:pPr>
      <w:r w:rsidRPr="001D74B7">
        <w:t>Smlouva č. 2022/0083/OURV.DPR</w:t>
      </w:r>
    </w:p>
    <w:p w14:paraId="0FF1024F"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2BF243E0" w14:textId="77777777" w:rsidR="005C4BEF" w:rsidRPr="001D74B7" w:rsidRDefault="005C4BEF" w:rsidP="005C4BEF">
      <w:pPr>
        <w:pStyle w:val="Odstavecseseznamem"/>
        <w:numPr>
          <w:ilvl w:val="1"/>
          <w:numId w:val="12"/>
        </w:numPr>
        <w:spacing w:after="160"/>
        <w:jc w:val="both"/>
      </w:pPr>
      <w:r w:rsidRPr="001D74B7">
        <w:t>V roce 2022 příspěvek do fondu ve výši: 1 908 000,00 Kč</w:t>
      </w:r>
    </w:p>
    <w:p w14:paraId="0822C48A" w14:textId="77777777" w:rsidR="005C4BEF" w:rsidRPr="001D74B7" w:rsidRDefault="005C4BEF" w:rsidP="005C4BEF">
      <w:pPr>
        <w:pStyle w:val="Odstavecseseznamem"/>
        <w:numPr>
          <w:ilvl w:val="1"/>
          <w:numId w:val="12"/>
        </w:numPr>
        <w:spacing w:after="160"/>
        <w:jc w:val="both"/>
      </w:pPr>
      <w:r w:rsidRPr="001D74B7">
        <w:t>V roce 2023 příspěvek do fondu ve výši: 0,00 Kč</w:t>
      </w:r>
    </w:p>
    <w:p w14:paraId="38DAA5A5" w14:textId="77777777" w:rsidR="005C4BEF" w:rsidRPr="001D74B7" w:rsidRDefault="005C4BEF" w:rsidP="005C4BEF">
      <w:pPr>
        <w:pStyle w:val="Odstavecseseznamem"/>
        <w:numPr>
          <w:ilvl w:val="1"/>
          <w:numId w:val="12"/>
        </w:numPr>
        <w:spacing w:after="160"/>
        <w:jc w:val="both"/>
      </w:pPr>
      <w:r w:rsidRPr="001D74B7">
        <w:t>Využití daru: 841 437,00 Kč – Servisní středisko pro správu svěřeného majetku MČ Praha 8, příspěvková organizace – ZŠ Mazurská, 2. splátka</w:t>
      </w:r>
    </w:p>
    <w:p w14:paraId="371177AB" w14:textId="77777777" w:rsidR="005C4BEF" w:rsidRPr="001D74B7" w:rsidRDefault="005C4BEF" w:rsidP="005C4BEF">
      <w:pPr>
        <w:pStyle w:val="Odstavecseseznamem"/>
        <w:numPr>
          <w:ilvl w:val="1"/>
          <w:numId w:val="12"/>
        </w:numPr>
        <w:spacing w:after="160"/>
        <w:jc w:val="both"/>
      </w:pPr>
      <w:r w:rsidRPr="001D74B7">
        <w:t>18 840,00 Kč – Servisní středisko pro správu svěřeného majetku MČ Praha 8, příspěvková organizace – ZŠ Glowatského + ZŠ Dolákova</w:t>
      </w:r>
    </w:p>
    <w:p w14:paraId="3428B4F6" w14:textId="77777777" w:rsidR="005C4BEF" w:rsidRPr="001D74B7" w:rsidRDefault="005C4BEF" w:rsidP="005C4BEF">
      <w:pPr>
        <w:pStyle w:val="Odstavecseseznamem"/>
        <w:numPr>
          <w:ilvl w:val="1"/>
          <w:numId w:val="12"/>
        </w:numPr>
        <w:spacing w:after="160"/>
        <w:ind w:left="372" w:firstLine="708"/>
        <w:jc w:val="both"/>
      </w:pPr>
      <w:r w:rsidRPr="001D74B7">
        <w:t xml:space="preserve">Využití daru: </w:t>
      </w:r>
      <w:r w:rsidRPr="001D74B7">
        <w:tab/>
        <w:t xml:space="preserve">450 000,00 Kč – Fontána Vychovatelna </w:t>
      </w:r>
    </w:p>
    <w:p w14:paraId="18B3130B" w14:textId="77777777" w:rsidR="005C4BEF" w:rsidRDefault="005C4BEF" w:rsidP="005C4BEF">
      <w:pPr>
        <w:pStyle w:val="Odstavecseseznamem"/>
        <w:spacing w:after="160"/>
        <w:ind w:left="1080"/>
        <w:jc w:val="both"/>
      </w:pPr>
      <w:r w:rsidRPr="001D74B7">
        <w:t xml:space="preserve">      450 000,00 Kč – Ústavní hřbitov Bohnice</w:t>
      </w:r>
    </w:p>
    <w:p w14:paraId="28EE4006" w14:textId="77777777" w:rsidR="005C4BEF" w:rsidRPr="001D74B7" w:rsidRDefault="005C4BEF" w:rsidP="005C4BEF">
      <w:pPr>
        <w:pStyle w:val="Odstavecseseznamem"/>
        <w:numPr>
          <w:ilvl w:val="0"/>
          <w:numId w:val="12"/>
        </w:numPr>
        <w:spacing w:after="160"/>
        <w:jc w:val="both"/>
      </w:pPr>
      <w:r w:rsidRPr="001D74B7">
        <w:rPr>
          <w:b/>
          <w:bCs/>
        </w:rPr>
        <w:t>K Mlýnu s.r.o.</w:t>
      </w:r>
      <w:r w:rsidRPr="001D74B7">
        <w:t>, IČO: 11854863</w:t>
      </w:r>
    </w:p>
    <w:p w14:paraId="571AF467" w14:textId="77777777" w:rsidR="005C4BEF" w:rsidRPr="001D74B7" w:rsidRDefault="005C4BEF" w:rsidP="005C4BEF">
      <w:pPr>
        <w:pStyle w:val="Odstavecseseznamem"/>
        <w:numPr>
          <w:ilvl w:val="1"/>
          <w:numId w:val="12"/>
        </w:numPr>
        <w:spacing w:after="160"/>
        <w:jc w:val="both"/>
      </w:pPr>
      <w:r w:rsidRPr="001D74B7">
        <w:t>Smlouva č. 2022/0039/OURV.DPR</w:t>
      </w:r>
    </w:p>
    <w:p w14:paraId="401F0589"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012424C0" w14:textId="77777777" w:rsidR="005C4BEF" w:rsidRPr="001D74B7" w:rsidRDefault="005C4BEF" w:rsidP="005C4BEF">
      <w:pPr>
        <w:pStyle w:val="Odstavecseseznamem"/>
        <w:numPr>
          <w:ilvl w:val="1"/>
          <w:numId w:val="12"/>
        </w:numPr>
        <w:spacing w:after="160"/>
        <w:jc w:val="both"/>
      </w:pPr>
      <w:r w:rsidRPr="001D74B7">
        <w:t>V roce 2022 příspěvek do fondu ve výši: 1 820 500,00 Kč</w:t>
      </w:r>
    </w:p>
    <w:p w14:paraId="62A29444" w14:textId="77777777" w:rsidR="005C4BEF" w:rsidRPr="001D74B7" w:rsidRDefault="005C4BEF" w:rsidP="005C4BEF">
      <w:pPr>
        <w:pStyle w:val="Odstavecseseznamem"/>
        <w:numPr>
          <w:ilvl w:val="1"/>
          <w:numId w:val="12"/>
        </w:numPr>
        <w:spacing w:after="160"/>
        <w:jc w:val="both"/>
      </w:pPr>
      <w:r w:rsidRPr="001D74B7">
        <w:lastRenderedPageBreak/>
        <w:t>Využití daru:1 638 450,00 Kč – Dotace dětská skupina</w:t>
      </w:r>
    </w:p>
    <w:p w14:paraId="121EEF97" w14:textId="77777777" w:rsidR="005C4BEF" w:rsidRPr="001D74B7" w:rsidRDefault="005C4BEF" w:rsidP="005C4BEF">
      <w:pPr>
        <w:pStyle w:val="Odstavecseseznamem"/>
        <w:numPr>
          <w:ilvl w:val="0"/>
          <w:numId w:val="12"/>
        </w:numPr>
        <w:spacing w:after="160"/>
        <w:jc w:val="both"/>
      </w:pPr>
      <w:r w:rsidRPr="001D74B7">
        <w:rPr>
          <w:b/>
          <w:bCs/>
        </w:rPr>
        <w:t xml:space="preserve">EBM Partner a.s., </w:t>
      </w:r>
      <w:r w:rsidRPr="001D74B7">
        <w:t>IČO: 24184497</w:t>
      </w:r>
    </w:p>
    <w:p w14:paraId="47DA2E99" w14:textId="77777777" w:rsidR="005C4BEF" w:rsidRPr="001D74B7" w:rsidRDefault="005C4BEF" w:rsidP="005C4BEF">
      <w:pPr>
        <w:pStyle w:val="Odstavecseseznamem"/>
        <w:numPr>
          <w:ilvl w:val="1"/>
          <w:numId w:val="12"/>
        </w:numPr>
        <w:spacing w:after="160"/>
        <w:jc w:val="both"/>
      </w:pPr>
      <w:r w:rsidRPr="001D74B7">
        <w:t>Smlouva č. 2022/0041/OURV.DPR</w:t>
      </w:r>
    </w:p>
    <w:p w14:paraId="183A8D02"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19404F02" w14:textId="77777777" w:rsidR="005C4BEF" w:rsidRPr="001D74B7" w:rsidRDefault="005C4BEF" w:rsidP="005C4BEF">
      <w:pPr>
        <w:pStyle w:val="Odstavecseseznamem"/>
        <w:numPr>
          <w:ilvl w:val="1"/>
          <w:numId w:val="12"/>
        </w:numPr>
        <w:spacing w:after="160"/>
        <w:jc w:val="both"/>
      </w:pPr>
      <w:r w:rsidRPr="001D74B7">
        <w:t>V roce 2022 příspěvek do fondu ve výši: 42 350,00 Kč</w:t>
      </w:r>
    </w:p>
    <w:p w14:paraId="5323CBEE" w14:textId="77777777" w:rsidR="005C4BEF" w:rsidRPr="001D74B7" w:rsidRDefault="005C4BEF" w:rsidP="005C4BEF">
      <w:pPr>
        <w:pStyle w:val="Odstavecseseznamem"/>
        <w:numPr>
          <w:ilvl w:val="1"/>
          <w:numId w:val="12"/>
        </w:numPr>
        <w:spacing w:after="160"/>
        <w:jc w:val="both"/>
      </w:pPr>
      <w:r w:rsidRPr="001D74B7">
        <w:t>V roce 2023 příspěvek do fondu ve výši: 254 100,00 Kč</w:t>
      </w:r>
    </w:p>
    <w:p w14:paraId="1F5338E3" w14:textId="77777777" w:rsidR="005C4BEF" w:rsidRPr="001D74B7" w:rsidRDefault="005C4BEF" w:rsidP="005C4BEF">
      <w:pPr>
        <w:pStyle w:val="Odstavecseseznamem"/>
        <w:numPr>
          <w:ilvl w:val="1"/>
          <w:numId w:val="12"/>
        </w:numPr>
        <w:spacing w:after="160"/>
        <w:jc w:val="both"/>
      </w:pPr>
      <w:r w:rsidRPr="001D74B7">
        <w:t>Využití daru: 0,00 Kč</w:t>
      </w:r>
    </w:p>
    <w:p w14:paraId="56BA249F" w14:textId="77777777" w:rsidR="005C4BEF" w:rsidRPr="001D74B7" w:rsidRDefault="005C4BEF" w:rsidP="005C4BEF">
      <w:pPr>
        <w:pStyle w:val="Odstavecseseznamem"/>
        <w:numPr>
          <w:ilvl w:val="0"/>
          <w:numId w:val="12"/>
        </w:numPr>
        <w:spacing w:after="160"/>
        <w:jc w:val="both"/>
      </w:pPr>
      <w:r w:rsidRPr="001D74B7">
        <w:rPr>
          <w:b/>
          <w:bCs/>
        </w:rPr>
        <w:t>V-STAV A s.r.o.</w:t>
      </w:r>
      <w:r w:rsidRPr="001D74B7">
        <w:t>, IČO: 25508601</w:t>
      </w:r>
    </w:p>
    <w:p w14:paraId="3E1BBE87" w14:textId="77777777" w:rsidR="005C4BEF" w:rsidRPr="001D74B7" w:rsidRDefault="005C4BEF" w:rsidP="005C4BEF">
      <w:pPr>
        <w:pStyle w:val="Odstavecseseznamem"/>
        <w:numPr>
          <w:ilvl w:val="1"/>
          <w:numId w:val="12"/>
        </w:numPr>
        <w:spacing w:after="160"/>
        <w:jc w:val="both"/>
      </w:pPr>
      <w:r w:rsidRPr="001D74B7">
        <w:t>Smlouva č. 2022/0043/OURV.DPR</w:t>
      </w:r>
    </w:p>
    <w:p w14:paraId="496927EB"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622D4B45" w14:textId="77777777" w:rsidR="005C4BEF" w:rsidRPr="001D74B7" w:rsidRDefault="005C4BEF" w:rsidP="005C4BEF">
      <w:pPr>
        <w:pStyle w:val="Odstavecseseznamem"/>
        <w:numPr>
          <w:ilvl w:val="1"/>
          <w:numId w:val="12"/>
        </w:numPr>
        <w:spacing w:after="160"/>
        <w:jc w:val="both"/>
      </w:pPr>
      <w:r w:rsidRPr="001D74B7">
        <w:t>V roce 2022 příspěvek do fondu ve výši: 83 430,00 Kč</w:t>
      </w:r>
    </w:p>
    <w:p w14:paraId="7EAD7B4B" w14:textId="77777777" w:rsidR="005C4BEF" w:rsidRPr="001D74B7" w:rsidRDefault="005C4BEF" w:rsidP="005C4BEF">
      <w:pPr>
        <w:pStyle w:val="Odstavecseseznamem"/>
        <w:numPr>
          <w:ilvl w:val="1"/>
          <w:numId w:val="12"/>
        </w:numPr>
        <w:spacing w:after="160"/>
        <w:jc w:val="both"/>
      </w:pPr>
      <w:r w:rsidRPr="001D74B7">
        <w:t>V roce 2023 příspěvek do fondu ve výši: 0,00 Kč</w:t>
      </w:r>
    </w:p>
    <w:p w14:paraId="605FD54B" w14:textId="77777777" w:rsidR="005C4BEF" w:rsidRPr="001D74B7" w:rsidRDefault="005C4BEF" w:rsidP="005C4BEF">
      <w:pPr>
        <w:pStyle w:val="Odstavecseseznamem"/>
        <w:numPr>
          <w:ilvl w:val="1"/>
          <w:numId w:val="12"/>
        </w:numPr>
        <w:spacing w:after="160"/>
        <w:jc w:val="both"/>
        <w:rPr>
          <w:b/>
          <w:bCs/>
        </w:rPr>
      </w:pPr>
      <w:r w:rsidRPr="001D74B7">
        <w:rPr>
          <w:b/>
          <w:bCs/>
        </w:rPr>
        <w:t>V roce 2024 příspěvek do fondu ve výši: 250 290,00 Kč</w:t>
      </w:r>
    </w:p>
    <w:p w14:paraId="5786918F" w14:textId="77777777" w:rsidR="005C4BEF" w:rsidRPr="001D74B7" w:rsidRDefault="005C4BEF" w:rsidP="005C4BEF">
      <w:pPr>
        <w:pStyle w:val="Odstavecseseznamem"/>
        <w:numPr>
          <w:ilvl w:val="1"/>
          <w:numId w:val="12"/>
        </w:numPr>
        <w:spacing w:after="160"/>
        <w:jc w:val="both"/>
      </w:pPr>
      <w:r w:rsidRPr="001D74B7">
        <w:t>Využití daru: 0,00 Kč</w:t>
      </w:r>
    </w:p>
    <w:p w14:paraId="608B09B1" w14:textId="77777777" w:rsidR="005C4BEF" w:rsidRPr="001D74B7" w:rsidRDefault="005C4BEF" w:rsidP="005C4BEF">
      <w:pPr>
        <w:pStyle w:val="Odstavecseseznamem"/>
        <w:numPr>
          <w:ilvl w:val="0"/>
          <w:numId w:val="12"/>
        </w:numPr>
        <w:spacing w:after="160"/>
        <w:jc w:val="both"/>
      </w:pPr>
      <w:r w:rsidRPr="001D74B7">
        <w:rPr>
          <w:b/>
          <w:bCs/>
        </w:rPr>
        <w:t>Development Odra Bohnice s.r.o.</w:t>
      </w:r>
      <w:r w:rsidRPr="001D74B7">
        <w:t>, IČO: 04207327</w:t>
      </w:r>
    </w:p>
    <w:p w14:paraId="50FFB6F9" w14:textId="77777777" w:rsidR="005C4BEF" w:rsidRPr="001D74B7" w:rsidRDefault="005C4BEF" w:rsidP="005C4BEF">
      <w:pPr>
        <w:pStyle w:val="Odstavecseseznamem"/>
        <w:numPr>
          <w:ilvl w:val="1"/>
          <w:numId w:val="12"/>
        </w:numPr>
        <w:spacing w:after="160"/>
        <w:jc w:val="both"/>
      </w:pPr>
      <w:r w:rsidRPr="001D74B7">
        <w:t>Smlouva č. 2022/0081/OURV.DPR</w:t>
      </w:r>
    </w:p>
    <w:p w14:paraId="7D1B48F8"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1ACB3C1F" w14:textId="77777777" w:rsidR="005C4BEF" w:rsidRPr="001D74B7" w:rsidRDefault="005C4BEF" w:rsidP="005C4BEF">
      <w:pPr>
        <w:pStyle w:val="Odstavecseseznamem"/>
        <w:numPr>
          <w:ilvl w:val="1"/>
          <w:numId w:val="12"/>
        </w:numPr>
        <w:spacing w:after="160"/>
        <w:jc w:val="both"/>
      </w:pPr>
      <w:r w:rsidRPr="001D74B7">
        <w:t>V roce 2022 příspěvek do fondu ve výši: 362 050,00 Kč</w:t>
      </w:r>
    </w:p>
    <w:p w14:paraId="01CE25A4" w14:textId="77777777" w:rsidR="005C4BEF" w:rsidRPr="001D74B7" w:rsidRDefault="005C4BEF" w:rsidP="005C4BEF">
      <w:pPr>
        <w:pStyle w:val="Odstavecseseznamem"/>
        <w:numPr>
          <w:ilvl w:val="1"/>
          <w:numId w:val="12"/>
        </w:numPr>
        <w:spacing w:after="160"/>
        <w:jc w:val="both"/>
      </w:pPr>
      <w:r w:rsidRPr="001D74B7">
        <w:t>Využití daru: 362 050,00 Kč – Servisní středisko pro správu svěřeného majetku MČ Praha 8, příspěvková organizace – ZŠ Glowatského + ZŠ Dolákova</w:t>
      </w:r>
    </w:p>
    <w:p w14:paraId="5C86B6C7" w14:textId="77777777" w:rsidR="005C4BEF" w:rsidRPr="001D74B7" w:rsidRDefault="005C4BEF" w:rsidP="005C4BEF">
      <w:pPr>
        <w:pStyle w:val="Odstavecseseznamem"/>
        <w:numPr>
          <w:ilvl w:val="0"/>
          <w:numId w:val="12"/>
        </w:numPr>
        <w:spacing w:after="160"/>
        <w:jc w:val="both"/>
      </w:pPr>
      <w:r w:rsidRPr="001D74B7">
        <w:rPr>
          <w:b/>
          <w:bCs/>
        </w:rPr>
        <w:t>CENTRAL GROUP Vltavská vyhlídka s.r.o.</w:t>
      </w:r>
      <w:r w:rsidRPr="001D74B7">
        <w:t>, IČO: 28162871</w:t>
      </w:r>
    </w:p>
    <w:p w14:paraId="371EE4F6" w14:textId="77777777" w:rsidR="005C4BEF" w:rsidRPr="001D74B7" w:rsidRDefault="005C4BEF" w:rsidP="005C4BEF">
      <w:pPr>
        <w:pStyle w:val="Odstavecseseznamem"/>
        <w:numPr>
          <w:ilvl w:val="1"/>
          <w:numId w:val="12"/>
        </w:numPr>
        <w:jc w:val="both"/>
      </w:pPr>
      <w:r w:rsidRPr="001D74B7">
        <w:t>Smlouva č. 2022/0279/OURV.DPR</w:t>
      </w:r>
    </w:p>
    <w:p w14:paraId="374274BB" w14:textId="77777777" w:rsidR="005C4BEF" w:rsidRPr="001D74B7" w:rsidRDefault="005C4BEF" w:rsidP="005C4BEF">
      <w:pPr>
        <w:pStyle w:val="Odstavecseseznamem"/>
        <w:numPr>
          <w:ilvl w:val="1"/>
          <w:numId w:val="12"/>
        </w:numPr>
        <w:jc w:val="both"/>
      </w:pPr>
      <w:r w:rsidRPr="001D74B7">
        <w:t>Účel daru: dle pravidel Fondu rozvoje</w:t>
      </w:r>
    </w:p>
    <w:p w14:paraId="0B84E8BA" w14:textId="77777777" w:rsidR="005C4BEF" w:rsidRPr="001D74B7" w:rsidRDefault="005C4BEF" w:rsidP="005C4BEF">
      <w:pPr>
        <w:pStyle w:val="Odstavecseseznamem"/>
        <w:numPr>
          <w:ilvl w:val="1"/>
          <w:numId w:val="12"/>
        </w:numPr>
        <w:jc w:val="both"/>
      </w:pPr>
      <w:r w:rsidRPr="001D74B7">
        <w:t>V roce 2022 příspěvek do fondu ve výši: 357 200,00 Kč</w:t>
      </w:r>
    </w:p>
    <w:p w14:paraId="04E0E34B" w14:textId="77777777" w:rsidR="005C4BEF" w:rsidRPr="001D74B7" w:rsidRDefault="005C4BEF" w:rsidP="005C4BEF">
      <w:pPr>
        <w:pStyle w:val="Odstavecseseznamem"/>
        <w:numPr>
          <w:ilvl w:val="1"/>
          <w:numId w:val="12"/>
        </w:numPr>
        <w:jc w:val="both"/>
      </w:pPr>
      <w:r w:rsidRPr="001D74B7">
        <w:t>V roce 2023 příspěvek do fondu ve výši: 3 214 800,00 Kč</w:t>
      </w:r>
    </w:p>
    <w:p w14:paraId="427C5ECE" w14:textId="77777777" w:rsidR="005C4BEF" w:rsidRPr="001D74B7" w:rsidRDefault="005C4BEF" w:rsidP="005C4BEF">
      <w:pPr>
        <w:pStyle w:val="Odstavecseseznamem"/>
        <w:numPr>
          <w:ilvl w:val="1"/>
          <w:numId w:val="12"/>
        </w:numPr>
        <w:jc w:val="both"/>
      </w:pPr>
      <w:r w:rsidRPr="001D74B7">
        <w:t>Využití daru: 3 572 000 Kč – Dotace dětská skupina</w:t>
      </w:r>
    </w:p>
    <w:p w14:paraId="384DE545" w14:textId="77777777" w:rsidR="005C4BEF" w:rsidRPr="001D74B7" w:rsidRDefault="005C4BEF" w:rsidP="005C4BEF">
      <w:pPr>
        <w:pStyle w:val="Odstavecseseznamem"/>
        <w:numPr>
          <w:ilvl w:val="0"/>
          <w:numId w:val="12"/>
        </w:numPr>
        <w:spacing w:after="160"/>
        <w:jc w:val="both"/>
      </w:pPr>
      <w:r w:rsidRPr="001D74B7">
        <w:rPr>
          <w:b/>
          <w:bCs/>
        </w:rPr>
        <w:t>Landia Management s.r.o.</w:t>
      </w:r>
      <w:r w:rsidRPr="001D74B7">
        <w:t>, IČO: 28810020</w:t>
      </w:r>
    </w:p>
    <w:p w14:paraId="1F615924" w14:textId="77777777" w:rsidR="005C4BEF" w:rsidRPr="001D74B7" w:rsidRDefault="005C4BEF" w:rsidP="005C4BEF">
      <w:pPr>
        <w:pStyle w:val="Odstavecseseznamem"/>
        <w:numPr>
          <w:ilvl w:val="1"/>
          <w:numId w:val="12"/>
        </w:numPr>
        <w:spacing w:after="160"/>
        <w:jc w:val="both"/>
      </w:pPr>
      <w:r w:rsidRPr="001D74B7">
        <w:t>Smlouva č. 2022/0084/OURV.DPR</w:t>
      </w:r>
    </w:p>
    <w:p w14:paraId="74A58215"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0C7C4ED3" w14:textId="77777777" w:rsidR="005C4BEF" w:rsidRPr="001D74B7" w:rsidRDefault="005C4BEF" w:rsidP="005C4BEF">
      <w:pPr>
        <w:pStyle w:val="Odstavecseseznamem"/>
        <w:numPr>
          <w:ilvl w:val="1"/>
          <w:numId w:val="12"/>
        </w:numPr>
        <w:spacing w:after="160"/>
        <w:jc w:val="both"/>
      </w:pPr>
      <w:r w:rsidRPr="001D74B7">
        <w:t>V roce 2022 příspěvek do fondu ve výši: 1 221 660,00 Kč</w:t>
      </w:r>
    </w:p>
    <w:p w14:paraId="17E8BD69" w14:textId="77777777" w:rsidR="005C4BEF" w:rsidRPr="001D74B7" w:rsidRDefault="005C4BEF" w:rsidP="005C4BEF">
      <w:pPr>
        <w:pStyle w:val="Odstavecseseznamem"/>
        <w:numPr>
          <w:ilvl w:val="1"/>
          <w:numId w:val="12"/>
        </w:numPr>
        <w:spacing w:after="160"/>
        <w:jc w:val="both"/>
      </w:pPr>
      <w:r w:rsidRPr="001D74B7">
        <w:t>Využití daru: 1 221 660,00 Kč – Servisní středisko pro správu svěřeného majetku MČ Praha 8, příspěvková organizace – ZŠ Glowatského + ZŠ Dolákova</w:t>
      </w:r>
    </w:p>
    <w:p w14:paraId="56B726EE" w14:textId="77777777" w:rsidR="005C4BEF" w:rsidRPr="001D74B7" w:rsidRDefault="005C4BEF" w:rsidP="005C4BEF">
      <w:pPr>
        <w:pStyle w:val="Odstavecseseznamem"/>
        <w:numPr>
          <w:ilvl w:val="0"/>
          <w:numId w:val="12"/>
        </w:numPr>
        <w:spacing w:after="160"/>
        <w:ind w:left="643"/>
        <w:jc w:val="both"/>
      </w:pPr>
      <w:r w:rsidRPr="001D74B7">
        <w:rPr>
          <w:b/>
          <w:bCs/>
        </w:rPr>
        <w:t>CENTRAL GROUP Vltavská vyhlídka s.r.o.</w:t>
      </w:r>
      <w:r w:rsidRPr="001D74B7">
        <w:t>, IČO: 28162871</w:t>
      </w:r>
    </w:p>
    <w:p w14:paraId="4B5D64BB" w14:textId="77777777" w:rsidR="005C4BEF" w:rsidRPr="001D74B7" w:rsidRDefault="005C4BEF" w:rsidP="005C4BEF">
      <w:pPr>
        <w:pStyle w:val="Odstavecseseznamem"/>
        <w:numPr>
          <w:ilvl w:val="1"/>
          <w:numId w:val="12"/>
        </w:numPr>
        <w:spacing w:after="160"/>
        <w:jc w:val="both"/>
      </w:pPr>
      <w:r w:rsidRPr="001D74B7">
        <w:t>Smlouva č. 2022/0082/OURV.DPR</w:t>
      </w:r>
    </w:p>
    <w:p w14:paraId="58EE45D4"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47F9C56F" w14:textId="77777777" w:rsidR="005C4BEF" w:rsidRPr="001D74B7" w:rsidRDefault="005C4BEF" w:rsidP="005C4BEF">
      <w:pPr>
        <w:pStyle w:val="Odstavecseseznamem"/>
        <w:numPr>
          <w:ilvl w:val="1"/>
          <w:numId w:val="12"/>
        </w:numPr>
        <w:spacing w:after="160"/>
        <w:jc w:val="both"/>
      </w:pPr>
      <w:r w:rsidRPr="001D74B7">
        <w:t>V roce 2022 příspěvek do fondu ve výši: 697 450,00 Kč</w:t>
      </w:r>
    </w:p>
    <w:p w14:paraId="541810FC" w14:textId="77777777" w:rsidR="005C4BEF" w:rsidRPr="001D74B7" w:rsidRDefault="005C4BEF" w:rsidP="005C4BEF">
      <w:pPr>
        <w:pStyle w:val="Odstavecseseznamem"/>
        <w:numPr>
          <w:ilvl w:val="1"/>
          <w:numId w:val="12"/>
        </w:numPr>
        <w:spacing w:after="160"/>
        <w:jc w:val="both"/>
      </w:pPr>
      <w:r w:rsidRPr="001D74B7">
        <w:t>Využití daru: 697 450,00 Kč – Servisní středisko pro správu svěřeného majetku MČ Praha 8, příspěvková organizace – ZŠ Glowatského + ZŠ Dolákova</w:t>
      </w:r>
    </w:p>
    <w:p w14:paraId="3A506F56" w14:textId="77777777" w:rsidR="005C4BEF" w:rsidRPr="001D74B7" w:rsidRDefault="005C4BEF" w:rsidP="005C4BEF">
      <w:pPr>
        <w:pStyle w:val="Odstavecseseznamem"/>
        <w:numPr>
          <w:ilvl w:val="0"/>
          <w:numId w:val="12"/>
        </w:numPr>
        <w:spacing w:after="160"/>
        <w:jc w:val="both"/>
        <w:rPr>
          <w:b/>
          <w:bCs/>
        </w:rPr>
      </w:pPr>
      <w:r w:rsidRPr="001D74B7">
        <w:rPr>
          <w:b/>
          <w:bCs/>
        </w:rPr>
        <w:t>G2 group s.r.o., IČO: 05964695</w:t>
      </w:r>
      <w:r w:rsidRPr="001D74B7">
        <w:rPr>
          <w:b/>
          <w:bCs/>
        </w:rPr>
        <w:tab/>
      </w:r>
    </w:p>
    <w:p w14:paraId="3ACBFD46" w14:textId="77777777" w:rsidR="005C4BEF" w:rsidRPr="001D74B7" w:rsidRDefault="005C4BEF" w:rsidP="005C4BEF">
      <w:pPr>
        <w:pStyle w:val="Odstavecseseznamem"/>
        <w:numPr>
          <w:ilvl w:val="1"/>
          <w:numId w:val="12"/>
        </w:numPr>
        <w:spacing w:after="160"/>
        <w:jc w:val="both"/>
      </w:pPr>
      <w:r w:rsidRPr="001D74B7">
        <w:t xml:space="preserve">Smlouva č. </w:t>
      </w:r>
      <w:r w:rsidRPr="001D74B7">
        <w:rPr>
          <w:color w:val="444444"/>
          <w:shd w:val="clear" w:color="auto" w:fill="FFFFFF"/>
        </w:rPr>
        <w:t>2022/0353/OURV.DPR</w:t>
      </w:r>
    </w:p>
    <w:p w14:paraId="3EC047C3"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718DDBCE" w14:textId="77777777" w:rsidR="005C4BEF" w:rsidRPr="001D74B7" w:rsidRDefault="005C4BEF" w:rsidP="005C4BEF">
      <w:pPr>
        <w:pStyle w:val="Odstavecseseznamem"/>
        <w:numPr>
          <w:ilvl w:val="1"/>
          <w:numId w:val="12"/>
        </w:numPr>
        <w:spacing w:after="160"/>
        <w:jc w:val="both"/>
      </w:pPr>
      <w:r w:rsidRPr="001D74B7">
        <w:t>V roce 2022 příspěvek do fondu ve výši: 621 060,00 Kč</w:t>
      </w:r>
    </w:p>
    <w:p w14:paraId="6A36511D" w14:textId="77777777" w:rsidR="005C4BEF" w:rsidRPr="001D74B7" w:rsidRDefault="005C4BEF" w:rsidP="005C4BEF">
      <w:pPr>
        <w:pStyle w:val="Odstavecseseznamem"/>
        <w:numPr>
          <w:ilvl w:val="1"/>
          <w:numId w:val="12"/>
        </w:numPr>
        <w:spacing w:after="160"/>
        <w:jc w:val="both"/>
      </w:pPr>
      <w:r w:rsidRPr="001D74B7">
        <w:t>Využití daru: 0,00 Kč</w:t>
      </w:r>
    </w:p>
    <w:p w14:paraId="40D2B94D" w14:textId="77777777" w:rsidR="005C4BEF" w:rsidRPr="001D74B7" w:rsidRDefault="005C4BEF" w:rsidP="005C4BEF">
      <w:pPr>
        <w:pStyle w:val="Odstavecseseznamem"/>
        <w:numPr>
          <w:ilvl w:val="0"/>
          <w:numId w:val="12"/>
        </w:numPr>
        <w:spacing w:after="160"/>
        <w:jc w:val="both"/>
        <w:rPr>
          <w:b/>
          <w:bCs/>
        </w:rPr>
      </w:pPr>
      <w:r w:rsidRPr="001D74B7">
        <w:rPr>
          <w:b/>
          <w:bCs/>
        </w:rPr>
        <w:t>MS Byty Kobylisy, s.r.o., IČO:</w:t>
      </w:r>
      <w:r w:rsidRPr="001D74B7">
        <w:t xml:space="preserve"> </w:t>
      </w:r>
      <w:r w:rsidRPr="001D74B7">
        <w:rPr>
          <w:b/>
          <w:bCs/>
        </w:rPr>
        <w:t>09279784</w:t>
      </w:r>
    </w:p>
    <w:p w14:paraId="6F1B8ACC" w14:textId="77777777" w:rsidR="005C4BEF" w:rsidRPr="001D74B7" w:rsidRDefault="005C4BEF" w:rsidP="005C4BEF">
      <w:pPr>
        <w:pStyle w:val="Odstavecseseznamem"/>
        <w:numPr>
          <w:ilvl w:val="1"/>
          <w:numId w:val="12"/>
        </w:numPr>
        <w:jc w:val="both"/>
      </w:pPr>
      <w:r w:rsidRPr="001D74B7">
        <w:t xml:space="preserve">Smlouva č. </w:t>
      </w:r>
      <w:r w:rsidRPr="001D74B7">
        <w:rPr>
          <w:color w:val="444444"/>
          <w:shd w:val="clear" w:color="auto" w:fill="FFFFFF"/>
        </w:rPr>
        <w:t>2022/0377/OURV.DPR</w:t>
      </w:r>
    </w:p>
    <w:p w14:paraId="0EA8AD6C" w14:textId="77777777" w:rsidR="005C4BEF" w:rsidRPr="001D74B7" w:rsidRDefault="005C4BEF" w:rsidP="005C4BEF">
      <w:pPr>
        <w:pStyle w:val="Odstavecseseznamem"/>
        <w:numPr>
          <w:ilvl w:val="1"/>
          <w:numId w:val="12"/>
        </w:numPr>
        <w:jc w:val="both"/>
      </w:pPr>
      <w:r w:rsidRPr="001D74B7">
        <w:t>Účel daru: dle pravidel Fondu rozvoje</w:t>
      </w:r>
    </w:p>
    <w:p w14:paraId="7811BEB4" w14:textId="77777777" w:rsidR="005C4BEF" w:rsidRPr="001D74B7" w:rsidRDefault="005C4BEF" w:rsidP="005C4BEF">
      <w:pPr>
        <w:pStyle w:val="Odstavecseseznamem"/>
        <w:numPr>
          <w:ilvl w:val="1"/>
          <w:numId w:val="12"/>
        </w:numPr>
        <w:jc w:val="both"/>
      </w:pPr>
      <w:r w:rsidRPr="001D74B7">
        <w:t>V roce 2022 příspěvek do fondu ve výši: 801 850,00 Kč</w:t>
      </w:r>
    </w:p>
    <w:p w14:paraId="5BCE019D" w14:textId="77777777" w:rsidR="005C4BEF" w:rsidRPr="001D74B7" w:rsidRDefault="005C4BEF" w:rsidP="005C4BEF">
      <w:pPr>
        <w:pStyle w:val="Odstavecseseznamem"/>
        <w:numPr>
          <w:ilvl w:val="1"/>
          <w:numId w:val="12"/>
        </w:numPr>
        <w:jc w:val="both"/>
      </w:pPr>
      <w:r w:rsidRPr="001D74B7">
        <w:t>V roce 2023 příspěvek do fondu ve výši: 2 405 550,00 Kč</w:t>
      </w:r>
    </w:p>
    <w:p w14:paraId="0920D88D" w14:textId="77777777" w:rsidR="005C4BEF" w:rsidRPr="001D74B7" w:rsidRDefault="005C4BEF" w:rsidP="005C4BEF">
      <w:pPr>
        <w:pStyle w:val="Odstavecseseznamem"/>
        <w:numPr>
          <w:ilvl w:val="1"/>
          <w:numId w:val="12"/>
        </w:numPr>
        <w:jc w:val="both"/>
      </w:pPr>
      <w:r w:rsidRPr="001D74B7">
        <w:t>Využití daru: 3 207 400,00 Kč – Dotace dětská skupina</w:t>
      </w:r>
    </w:p>
    <w:p w14:paraId="4C205E02" w14:textId="77777777" w:rsidR="005C4BEF" w:rsidRPr="001D74B7" w:rsidRDefault="005C4BEF" w:rsidP="005C4BEF">
      <w:pPr>
        <w:pStyle w:val="Odstavecseseznamem"/>
        <w:numPr>
          <w:ilvl w:val="0"/>
          <w:numId w:val="12"/>
        </w:numPr>
        <w:spacing w:after="160"/>
        <w:jc w:val="both"/>
        <w:rPr>
          <w:b/>
          <w:bCs/>
        </w:rPr>
      </w:pPr>
      <w:r w:rsidRPr="001D74B7">
        <w:rPr>
          <w:b/>
          <w:bCs/>
        </w:rPr>
        <w:t>irpa consulting &amp; invest s.r.o., IČO: 24729370</w:t>
      </w:r>
    </w:p>
    <w:p w14:paraId="10C342D4" w14:textId="77777777" w:rsidR="005C4BEF" w:rsidRPr="001D74B7" w:rsidRDefault="005C4BEF" w:rsidP="005C4BEF">
      <w:pPr>
        <w:pStyle w:val="Odstavecseseznamem"/>
        <w:numPr>
          <w:ilvl w:val="1"/>
          <w:numId w:val="12"/>
        </w:numPr>
        <w:spacing w:after="160"/>
        <w:jc w:val="both"/>
        <w:rPr>
          <w:b/>
          <w:bCs/>
        </w:rPr>
      </w:pPr>
      <w:r w:rsidRPr="001D74B7">
        <w:rPr>
          <w:b/>
          <w:bCs/>
        </w:rPr>
        <w:t>přešlo na ZEN RESIDENCE s.r.o.</w:t>
      </w:r>
    </w:p>
    <w:p w14:paraId="2DE77929" w14:textId="77777777" w:rsidR="005C4BEF" w:rsidRPr="001D74B7" w:rsidRDefault="005C4BEF" w:rsidP="005C4BEF">
      <w:pPr>
        <w:pStyle w:val="Odstavecseseznamem"/>
        <w:numPr>
          <w:ilvl w:val="1"/>
          <w:numId w:val="12"/>
        </w:numPr>
        <w:spacing w:after="160"/>
        <w:jc w:val="both"/>
      </w:pPr>
      <w:r w:rsidRPr="001D74B7">
        <w:t xml:space="preserve">Smlouva č. </w:t>
      </w:r>
      <w:r w:rsidRPr="001D74B7">
        <w:rPr>
          <w:color w:val="444444"/>
          <w:shd w:val="clear" w:color="auto" w:fill="FFFFFF"/>
        </w:rPr>
        <w:t>2022/0415/OURV.DPR</w:t>
      </w:r>
    </w:p>
    <w:p w14:paraId="241FF1F0" w14:textId="77777777" w:rsidR="005C4BEF" w:rsidRPr="001D74B7" w:rsidRDefault="005C4BEF" w:rsidP="005C4BEF">
      <w:pPr>
        <w:pStyle w:val="Odstavecseseznamem"/>
        <w:numPr>
          <w:ilvl w:val="1"/>
          <w:numId w:val="12"/>
        </w:numPr>
        <w:spacing w:after="160"/>
        <w:jc w:val="both"/>
      </w:pPr>
      <w:r w:rsidRPr="001D74B7">
        <w:lastRenderedPageBreak/>
        <w:t>Účel daru: dle pravidel Fondu rozvoje</w:t>
      </w:r>
    </w:p>
    <w:p w14:paraId="78914812" w14:textId="77777777" w:rsidR="005C4BEF" w:rsidRPr="001D74B7" w:rsidRDefault="005C4BEF" w:rsidP="005C4BEF">
      <w:pPr>
        <w:pStyle w:val="Odstavecseseznamem"/>
        <w:numPr>
          <w:ilvl w:val="1"/>
          <w:numId w:val="12"/>
        </w:numPr>
        <w:spacing w:after="160"/>
        <w:jc w:val="both"/>
      </w:pPr>
      <w:r w:rsidRPr="001D74B7">
        <w:t>V roce 2022 příspěvek do fondu ve výši: 1 265 760,00 Kč</w:t>
      </w:r>
    </w:p>
    <w:p w14:paraId="7886CA1B" w14:textId="77777777" w:rsidR="005C4BEF" w:rsidRPr="001D74B7" w:rsidRDefault="005C4BEF" w:rsidP="005C4BEF">
      <w:pPr>
        <w:pStyle w:val="Odstavecseseznamem"/>
        <w:numPr>
          <w:ilvl w:val="1"/>
          <w:numId w:val="12"/>
        </w:numPr>
        <w:spacing w:after="160"/>
        <w:jc w:val="both"/>
      </w:pPr>
      <w:r w:rsidRPr="001D74B7">
        <w:t xml:space="preserve">Využití daru: 0,00 Kč </w:t>
      </w:r>
    </w:p>
    <w:p w14:paraId="6604597B" w14:textId="77777777" w:rsidR="005C4BEF" w:rsidRPr="001D74B7" w:rsidRDefault="005C4BEF" w:rsidP="005C4BEF">
      <w:pPr>
        <w:pStyle w:val="Odstavecseseznamem"/>
        <w:numPr>
          <w:ilvl w:val="0"/>
          <w:numId w:val="12"/>
        </w:numPr>
        <w:spacing w:after="160"/>
        <w:jc w:val="both"/>
        <w:rPr>
          <w:b/>
          <w:bCs/>
        </w:rPr>
      </w:pPr>
      <w:r w:rsidRPr="001D74B7">
        <w:rPr>
          <w:b/>
          <w:bCs/>
        </w:rPr>
        <w:t xml:space="preserve"> EuroRak s.r.o., IČO:</w:t>
      </w:r>
      <w:r w:rsidRPr="001D74B7">
        <w:t xml:space="preserve"> </w:t>
      </w:r>
      <w:r w:rsidRPr="001D74B7">
        <w:rPr>
          <w:b/>
          <w:bCs/>
        </w:rPr>
        <w:t>09703110</w:t>
      </w:r>
    </w:p>
    <w:p w14:paraId="4FE99E45" w14:textId="77777777" w:rsidR="005C4BEF" w:rsidRPr="001D74B7" w:rsidRDefault="005C4BEF" w:rsidP="005C4BEF">
      <w:pPr>
        <w:pStyle w:val="Odstavecseseznamem"/>
        <w:numPr>
          <w:ilvl w:val="1"/>
          <w:numId w:val="12"/>
        </w:numPr>
        <w:spacing w:after="160"/>
        <w:jc w:val="both"/>
        <w:rPr>
          <w:b/>
          <w:bCs/>
        </w:rPr>
      </w:pPr>
      <w:r w:rsidRPr="001D74B7">
        <w:rPr>
          <w:b/>
          <w:bCs/>
        </w:rPr>
        <w:t xml:space="preserve">Přešlo na REFIDO </w:t>
      </w:r>
      <w:proofErr w:type="spellStart"/>
      <w:r w:rsidRPr="001D74B7">
        <w:rPr>
          <w:b/>
          <w:bCs/>
        </w:rPr>
        <w:t>Dev</w:t>
      </w:r>
      <w:proofErr w:type="spellEnd"/>
      <w:r w:rsidRPr="001D74B7">
        <w:rPr>
          <w:b/>
          <w:bCs/>
        </w:rPr>
        <w:t>.</w:t>
      </w:r>
    </w:p>
    <w:p w14:paraId="5069AE0F" w14:textId="77777777" w:rsidR="005C4BEF" w:rsidRPr="001D74B7" w:rsidRDefault="005C4BEF" w:rsidP="005C4BEF">
      <w:pPr>
        <w:pStyle w:val="Odstavecseseznamem"/>
        <w:numPr>
          <w:ilvl w:val="1"/>
          <w:numId w:val="12"/>
        </w:numPr>
        <w:spacing w:after="160"/>
        <w:jc w:val="both"/>
      </w:pPr>
      <w:r w:rsidRPr="001D74B7">
        <w:t xml:space="preserve">Smlouva č. </w:t>
      </w:r>
      <w:r w:rsidRPr="001D74B7">
        <w:rPr>
          <w:shd w:val="clear" w:color="auto" w:fill="FFFFFF"/>
        </w:rPr>
        <w:t>2022/0612/OURV.DPR</w:t>
      </w:r>
    </w:p>
    <w:p w14:paraId="01474BFF"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273B213F" w14:textId="77777777" w:rsidR="005C4BEF" w:rsidRPr="001D74B7" w:rsidRDefault="005C4BEF" w:rsidP="005C4BEF">
      <w:pPr>
        <w:pStyle w:val="Odstavecseseznamem"/>
        <w:numPr>
          <w:ilvl w:val="1"/>
          <w:numId w:val="12"/>
        </w:numPr>
        <w:spacing w:after="160"/>
        <w:jc w:val="both"/>
      </w:pPr>
      <w:r w:rsidRPr="001D74B7">
        <w:t>V roce 2023 příspěvek do fondu ve výši: 38 430,00 Kč</w:t>
      </w:r>
    </w:p>
    <w:p w14:paraId="22773CCA" w14:textId="77777777" w:rsidR="005C4BEF" w:rsidRPr="001D74B7" w:rsidRDefault="005C4BEF" w:rsidP="005C4BEF">
      <w:pPr>
        <w:pStyle w:val="Odstavecseseznamem"/>
        <w:numPr>
          <w:ilvl w:val="1"/>
          <w:numId w:val="12"/>
        </w:numPr>
        <w:spacing w:after="160"/>
        <w:jc w:val="both"/>
        <w:rPr>
          <w:b/>
          <w:bCs/>
        </w:rPr>
      </w:pPr>
      <w:r w:rsidRPr="001D74B7">
        <w:rPr>
          <w:b/>
          <w:bCs/>
        </w:rPr>
        <w:t>V roce 2024 příspěvek do fondu ve výši: 230 580,00 Kč</w:t>
      </w:r>
    </w:p>
    <w:p w14:paraId="5363DAA0" w14:textId="77777777" w:rsidR="005C4BEF" w:rsidRPr="001D74B7" w:rsidRDefault="005C4BEF" w:rsidP="005C4BEF">
      <w:pPr>
        <w:pStyle w:val="Odstavecseseznamem"/>
        <w:numPr>
          <w:ilvl w:val="1"/>
          <w:numId w:val="12"/>
        </w:numPr>
        <w:spacing w:after="160"/>
        <w:jc w:val="both"/>
      </w:pPr>
      <w:r w:rsidRPr="001D74B7">
        <w:t>Využití daru: 0,00 Kč</w:t>
      </w:r>
    </w:p>
    <w:p w14:paraId="38C70806" w14:textId="77777777" w:rsidR="005C4BEF" w:rsidRPr="001D74B7" w:rsidRDefault="005C4BEF" w:rsidP="005C4BEF">
      <w:pPr>
        <w:pStyle w:val="Odstavecseseznamem"/>
        <w:numPr>
          <w:ilvl w:val="0"/>
          <w:numId w:val="12"/>
        </w:numPr>
        <w:spacing w:after="160"/>
        <w:jc w:val="both"/>
        <w:rPr>
          <w:b/>
          <w:bCs/>
        </w:rPr>
      </w:pPr>
      <w:r w:rsidRPr="001D74B7">
        <w:rPr>
          <w:b/>
          <w:bCs/>
        </w:rPr>
        <w:t>Rezidence Troja, IČO:</w:t>
      </w:r>
      <w:r w:rsidRPr="001D74B7">
        <w:t xml:space="preserve"> </w:t>
      </w:r>
      <w:r w:rsidRPr="001D74B7">
        <w:rPr>
          <w:b/>
          <w:bCs/>
        </w:rPr>
        <w:t>09981594</w:t>
      </w:r>
    </w:p>
    <w:p w14:paraId="468BB2E2" w14:textId="77777777" w:rsidR="005C4BEF" w:rsidRPr="001D74B7" w:rsidRDefault="005C4BEF" w:rsidP="005C4BEF">
      <w:pPr>
        <w:pStyle w:val="Odstavecseseznamem"/>
        <w:numPr>
          <w:ilvl w:val="1"/>
          <w:numId w:val="12"/>
        </w:numPr>
        <w:spacing w:after="160"/>
        <w:jc w:val="both"/>
      </w:pPr>
      <w:r w:rsidRPr="001D74B7">
        <w:t xml:space="preserve">Smlouva č. </w:t>
      </w:r>
      <w:r w:rsidRPr="001D74B7">
        <w:rPr>
          <w:shd w:val="clear" w:color="auto" w:fill="FFFFFF"/>
        </w:rPr>
        <w:t>2022/0509/OURV.DPR</w:t>
      </w:r>
    </w:p>
    <w:p w14:paraId="785A66BC"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3F2423F2" w14:textId="77777777" w:rsidR="005C4BEF" w:rsidRPr="001D74B7" w:rsidRDefault="005C4BEF" w:rsidP="005C4BEF">
      <w:pPr>
        <w:pStyle w:val="Odstavecseseznamem"/>
        <w:numPr>
          <w:ilvl w:val="1"/>
          <w:numId w:val="12"/>
        </w:numPr>
        <w:spacing w:after="160"/>
        <w:jc w:val="both"/>
      </w:pPr>
      <w:r w:rsidRPr="001D74B7">
        <w:t>V roce 2023 příspěvek do fondu ve výši: 90 790,00 Kč</w:t>
      </w:r>
    </w:p>
    <w:p w14:paraId="6883D93F" w14:textId="77777777" w:rsidR="005C4BEF" w:rsidRPr="001D74B7" w:rsidRDefault="005C4BEF" w:rsidP="005C4BEF">
      <w:pPr>
        <w:pStyle w:val="Odstavecseseznamem"/>
        <w:numPr>
          <w:ilvl w:val="1"/>
          <w:numId w:val="12"/>
        </w:numPr>
        <w:spacing w:after="160"/>
        <w:jc w:val="both"/>
        <w:rPr>
          <w:b/>
          <w:bCs/>
        </w:rPr>
      </w:pPr>
      <w:r w:rsidRPr="001D74B7">
        <w:t>Využití daru: 0,00 Kč</w:t>
      </w:r>
    </w:p>
    <w:p w14:paraId="25323A07" w14:textId="77777777" w:rsidR="005C4BEF" w:rsidRPr="001D74B7" w:rsidRDefault="005C4BEF" w:rsidP="005C4BEF">
      <w:pPr>
        <w:pStyle w:val="Odstavecseseznamem"/>
        <w:numPr>
          <w:ilvl w:val="0"/>
          <w:numId w:val="12"/>
        </w:numPr>
        <w:spacing w:after="160"/>
        <w:jc w:val="both"/>
        <w:rPr>
          <w:b/>
          <w:bCs/>
        </w:rPr>
      </w:pPr>
      <w:r w:rsidRPr="001D74B7">
        <w:rPr>
          <w:b/>
          <w:bCs/>
        </w:rPr>
        <w:t>Square Projekt, IČO:</w:t>
      </w:r>
      <w:r w:rsidRPr="001D74B7">
        <w:t xml:space="preserve"> </w:t>
      </w:r>
      <w:r w:rsidRPr="001D74B7">
        <w:rPr>
          <w:b/>
          <w:bCs/>
        </w:rPr>
        <w:t>28974573</w:t>
      </w:r>
    </w:p>
    <w:p w14:paraId="12E8E6DA" w14:textId="77777777" w:rsidR="005C4BEF" w:rsidRPr="001D74B7" w:rsidRDefault="005C4BEF" w:rsidP="005C4BEF">
      <w:pPr>
        <w:pStyle w:val="Odstavecseseznamem"/>
        <w:numPr>
          <w:ilvl w:val="1"/>
          <w:numId w:val="12"/>
        </w:numPr>
        <w:spacing w:after="160"/>
        <w:jc w:val="both"/>
      </w:pPr>
      <w:r w:rsidRPr="001D74B7">
        <w:t xml:space="preserve">Smlouva č. </w:t>
      </w:r>
      <w:r w:rsidRPr="001D74B7">
        <w:rPr>
          <w:shd w:val="clear" w:color="auto" w:fill="FFFFFF"/>
        </w:rPr>
        <w:t>2022/0506/OURV.DPR</w:t>
      </w:r>
    </w:p>
    <w:p w14:paraId="0BECF78A"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1CE12168" w14:textId="77777777" w:rsidR="005C4BEF" w:rsidRPr="001D74B7" w:rsidRDefault="005C4BEF" w:rsidP="005C4BEF">
      <w:pPr>
        <w:pStyle w:val="Odstavecseseznamem"/>
        <w:numPr>
          <w:ilvl w:val="1"/>
          <w:numId w:val="12"/>
        </w:numPr>
        <w:spacing w:after="160"/>
        <w:jc w:val="both"/>
      </w:pPr>
      <w:r w:rsidRPr="001D74B7">
        <w:t>V roce 2023 příspěvek do fondu ve výši: 93 200,00 Kč</w:t>
      </w:r>
    </w:p>
    <w:p w14:paraId="03CB5612" w14:textId="77777777" w:rsidR="005C4BEF" w:rsidRPr="001D74B7" w:rsidRDefault="005C4BEF" w:rsidP="005C4BEF">
      <w:pPr>
        <w:pStyle w:val="Odstavecseseznamem"/>
        <w:numPr>
          <w:ilvl w:val="1"/>
          <w:numId w:val="12"/>
        </w:numPr>
        <w:spacing w:after="160"/>
        <w:jc w:val="both"/>
      </w:pPr>
      <w:r w:rsidRPr="001D74B7">
        <w:t>Využití daru: 0,00 Kč</w:t>
      </w:r>
    </w:p>
    <w:p w14:paraId="2AB1A85D" w14:textId="77777777" w:rsidR="005C4BEF" w:rsidRPr="001D74B7" w:rsidRDefault="005C4BEF" w:rsidP="005C4BEF">
      <w:pPr>
        <w:pStyle w:val="Odstavecseseznamem"/>
        <w:numPr>
          <w:ilvl w:val="0"/>
          <w:numId w:val="12"/>
        </w:numPr>
        <w:spacing w:after="160"/>
        <w:jc w:val="both"/>
        <w:rPr>
          <w:b/>
          <w:bCs/>
        </w:rPr>
      </w:pPr>
      <w:r w:rsidRPr="001D74B7">
        <w:rPr>
          <w:b/>
          <w:bCs/>
        </w:rPr>
        <w:t>Rustonka West, IČO: 07825749</w:t>
      </w:r>
    </w:p>
    <w:p w14:paraId="7C94B79F" w14:textId="77777777" w:rsidR="005C4BEF" w:rsidRPr="001D74B7" w:rsidRDefault="005C4BEF" w:rsidP="005C4BEF">
      <w:pPr>
        <w:pStyle w:val="Odstavecseseznamem"/>
        <w:numPr>
          <w:ilvl w:val="1"/>
          <w:numId w:val="12"/>
        </w:numPr>
        <w:jc w:val="both"/>
      </w:pPr>
      <w:r w:rsidRPr="001D74B7">
        <w:t xml:space="preserve">Smlouva č. </w:t>
      </w:r>
      <w:r w:rsidRPr="001D74B7">
        <w:rPr>
          <w:shd w:val="clear" w:color="auto" w:fill="FFFFFF"/>
        </w:rPr>
        <w:t>2022/0435/OURV.DPR</w:t>
      </w:r>
    </w:p>
    <w:p w14:paraId="705545AC" w14:textId="77777777" w:rsidR="005C4BEF" w:rsidRPr="001D74B7" w:rsidRDefault="005C4BEF" w:rsidP="005C4BEF">
      <w:pPr>
        <w:pStyle w:val="Odstavecseseznamem"/>
        <w:numPr>
          <w:ilvl w:val="1"/>
          <w:numId w:val="12"/>
        </w:numPr>
        <w:jc w:val="both"/>
      </w:pPr>
      <w:r w:rsidRPr="001D74B7">
        <w:t>Účel daru: dle pravidel Fondu rozvoje</w:t>
      </w:r>
    </w:p>
    <w:p w14:paraId="125EBB84" w14:textId="77777777" w:rsidR="005C4BEF" w:rsidRPr="001D74B7" w:rsidRDefault="005C4BEF" w:rsidP="005C4BEF">
      <w:pPr>
        <w:pStyle w:val="Odstavecseseznamem"/>
        <w:numPr>
          <w:ilvl w:val="1"/>
          <w:numId w:val="12"/>
        </w:numPr>
        <w:jc w:val="both"/>
      </w:pPr>
      <w:r w:rsidRPr="001D74B7">
        <w:t>V roce 2022 příspěvek do fondu ve výši: 610 200,00 Kč</w:t>
      </w:r>
    </w:p>
    <w:p w14:paraId="574C7D4F" w14:textId="77777777" w:rsidR="005C4BEF" w:rsidRPr="001D74B7" w:rsidRDefault="005C4BEF" w:rsidP="005C4BEF">
      <w:pPr>
        <w:pStyle w:val="Odstavecseseznamem"/>
        <w:numPr>
          <w:ilvl w:val="1"/>
          <w:numId w:val="12"/>
        </w:numPr>
        <w:jc w:val="both"/>
      </w:pPr>
      <w:r w:rsidRPr="001D74B7">
        <w:t>V roce 2023 příspěvek do fondu ve výši: 5 491 800,00 Kč</w:t>
      </w:r>
    </w:p>
    <w:p w14:paraId="2C702F0B" w14:textId="77777777" w:rsidR="005C4BEF" w:rsidRPr="001D74B7" w:rsidRDefault="005C4BEF" w:rsidP="005C4BEF">
      <w:pPr>
        <w:pStyle w:val="Odstavecseseznamem"/>
        <w:numPr>
          <w:ilvl w:val="1"/>
          <w:numId w:val="12"/>
        </w:numPr>
        <w:jc w:val="both"/>
      </w:pPr>
      <w:r w:rsidRPr="001D74B7">
        <w:t>Využití daru: 6 102 000,00 Kč – Dotace dětská skupina</w:t>
      </w:r>
    </w:p>
    <w:p w14:paraId="66C98FB0" w14:textId="77777777" w:rsidR="005C4BEF" w:rsidRPr="001D74B7" w:rsidRDefault="005C4BEF" w:rsidP="005C4BEF">
      <w:pPr>
        <w:pStyle w:val="Odstavecseseznamem"/>
        <w:numPr>
          <w:ilvl w:val="0"/>
          <w:numId w:val="12"/>
        </w:numPr>
        <w:spacing w:after="160"/>
        <w:jc w:val="both"/>
        <w:rPr>
          <w:b/>
          <w:bCs/>
        </w:rPr>
      </w:pPr>
      <w:r w:rsidRPr="001D74B7">
        <w:rPr>
          <w:b/>
          <w:bCs/>
        </w:rPr>
        <w:t>Křižíkova 325 s.r.o., IČO:</w:t>
      </w:r>
      <w:r w:rsidRPr="001D74B7">
        <w:t xml:space="preserve"> </w:t>
      </w:r>
      <w:r w:rsidRPr="001D74B7">
        <w:rPr>
          <w:b/>
          <w:bCs/>
        </w:rPr>
        <w:t>05205751</w:t>
      </w:r>
    </w:p>
    <w:p w14:paraId="5D9A32D8" w14:textId="77777777" w:rsidR="005C4BEF" w:rsidRPr="001D74B7" w:rsidRDefault="005C4BEF" w:rsidP="005C4BEF">
      <w:pPr>
        <w:pStyle w:val="Odstavecseseznamem"/>
        <w:numPr>
          <w:ilvl w:val="1"/>
          <w:numId w:val="12"/>
        </w:numPr>
        <w:spacing w:after="160"/>
        <w:jc w:val="both"/>
      </w:pPr>
      <w:r w:rsidRPr="001D74B7">
        <w:t xml:space="preserve">Smlouva č. </w:t>
      </w:r>
      <w:r w:rsidRPr="001D74B7">
        <w:rPr>
          <w:color w:val="444444"/>
          <w:shd w:val="clear" w:color="auto" w:fill="FFFFFF"/>
        </w:rPr>
        <w:t>2022/0436/OURV.DPR</w:t>
      </w:r>
    </w:p>
    <w:p w14:paraId="7F9D757C"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56B12143" w14:textId="77777777" w:rsidR="005C4BEF" w:rsidRPr="001D74B7" w:rsidRDefault="005C4BEF" w:rsidP="005C4BEF">
      <w:pPr>
        <w:pStyle w:val="Odstavecseseznamem"/>
        <w:numPr>
          <w:ilvl w:val="1"/>
          <w:numId w:val="12"/>
        </w:numPr>
        <w:spacing w:after="160"/>
        <w:jc w:val="both"/>
      </w:pPr>
      <w:r w:rsidRPr="001D74B7">
        <w:t>V roce 2022 příspěvek do fondu ve výši: 1 185 470,00 Kč</w:t>
      </w:r>
    </w:p>
    <w:p w14:paraId="6455F40F" w14:textId="77777777" w:rsidR="005C4BEF" w:rsidRPr="001D74B7" w:rsidRDefault="005C4BEF" w:rsidP="005C4BEF">
      <w:pPr>
        <w:pStyle w:val="Odstavecseseznamem"/>
        <w:numPr>
          <w:ilvl w:val="1"/>
          <w:numId w:val="12"/>
        </w:numPr>
        <w:spacing w:after="160"/>
        <w:jc w:val="both"/>
      </w:pPr>
      <w:r w:rsidRPr="001D74B7">
        <w:t>V roce 2023 příspěvek do fondu ve výši: 0,00 Kč</w:t>
      </w:r>
    </w:p>
    <w:p w14:paraId="5080D2CB" w14:textId="77777777" w:rsidR="005C4BEF" w:rsidRPr="001D74B7" w:rsidRDefault="005C4BEF" w:rsidP="005C4BEF">
      <w:pPr>
        <w:pStyle w:val="Odstavecseseznamem"/>
        <w:numPr>
          <w:ilvl w:val="1"/>
          <w:numId w:val="12"/>
        </w:numPr>
        <w:spacing w:after="160"/>
        <w:jc w:val="both"/>
      </w:pPr>
      <w:r w:rsidRPr="001D74B7">
        <w:t>Využití daru: 0,00 Kč</w:t>
      </w:r>
    </w:p>
    <w:p w14:paraId="79238C6F" w14:textId="77777777" w:rsidR="005C4BEF" w:rsidRPr="001D74B7" w:rsidRDefault="005C4BEF" w:rsidP="005C4BEF">
      <w:pPr>
        <w:pStyle w:val="Odstavecseseznamem"/>
        <w:numPr>
          <w:ilvl w:val="0"/>
          <w:numId w:val="12"/>
        </w:numPr>
        <w:spacing w:after="160"/>
        <w:jc w:val="both"/>
        <w:rPr>
          <w:b/>
          <w:bCs/>
        </w:rPr>
      </w:pPr>
      <w:r w:rsidRPr="001D74B7">
        <w:rPr>
          <w:b/>
          <w:bCs/>
        </w:rPr>
        <w:t>Vydrovka Office Center, IČO: 07313896</w:t>
      </w:r>
    </w:p>
    <w:p w14:paraId="63CF8498" w14:textId="77777777" w:rsidR="005C4BEF" w:rsidRPr="001D74B7" w:rsidRDefault="005C4BEF" w:rsidP="005C4BEF">
      <w:pPr>
        <w:pStyle w:val="Odstavecseseznamem"/>
        <w:numPr>
          <w:ilvl w:val="1"/>
          <w:numId w:val="12"/>
        </w:numPr>
        <w:jc w:val="both"/>
      </w:pPr>
      <w:r w:rsidRPr="001D74B7">
        <w:t xml:space="preserve">Smlouva č. </w:t>
      </w:r>
      <w:r w:rsidRPr="001D74B7">
        <w:rPr>
          <w:color w:val="444444"/>
          <w:shd w:val="clear" w:color="auto" w:fill="FFFFFF"/>
        </w:rPr>
        <w:t>2022/0354/OURV.DPR</w:t>
      </w:r>
    </w:p>
    <w:p w14:paraId="2B1EA83E" w14:textId="77777777" w:rsidR="005C4BEF" w:rsidRPr="001D74B7" w:rsidRDefault="005C4BEF" w:rsidP="005C4BEF">
      <w:pPr>
        <w:pStyle w:val="Odstavecseseznamem"/>
        <w:numPr>
          <w:ilvl w:val="1"/>
          <w:numId w:val="12"/>
        </w:numPr>
        <w:jc w:val="both"/>
      </w:pPr>
      <w:r w:rsidRPr="001D74B7">
        <w:t>Účel daru: dle pravidel Fondu rozvoje</w:t>
      </w:r>
    </w:p>
    <w:p w14:paraId="52291103" w14:textId="77777777" w:rsidR="005C4BEF" w:rsidRPr="001D74B7" w:rsidRDefault="005C4BEF" w:rsidP="005C4BEF">
      <w:pPr>
        <w:pStyle w:val="Odstavecseseznamem"/>
        <w:numPr>
          <w:ilvl w:val="1"/>
          <w:numId w:val="12"/>
        </w:numPr>
        <w:jc w:val="both"/>
      </w:pPr>
      <w:r w:rsidRPr="001D74B7">
        <w:t>V roce 2022 příspěvek do fondu ve výši: 780 300,00 Kč</w:t>
      </w:r>
    </w:p>
    <w:p w14:paraId="0C7E8CAA" w14:textId="77777777" w:rsidR="005C4BEF" w:rsidRPr="001D74B7" w:rsidRDefault="005C4BEF" w:rsidP="005C4BEF">
      <w:pPr>
        <w:pStyle w:val="Odstavecseseznamem"/>
        <w:numPr>
          <w:ilvl w:val="1"/>
          <w:numId w:val="12"/>
        </w:numPr>
        <w:jc w:val="both"/>
      </w:pPr>
      <w:r w:rsidRPr="001D74B7">
        <w:t>V roce 2023 příspěvek do fondu ve výši: 2 731 050,00 Kč</w:t>
      </w:r>
    </w:p>
    <w:p w14:paraId="6DE710CD" w14:textId="77777777" w:rsidR="005C4BEF" w:rsidRPr="001D74B7" w:rsidRDefault="005C4BEF" w:rsidP="005C4BEF">
      <w:pPr>
        <w:pStyle w:val="Odstavecseseznamem"/>
        <w:numPr>
          <w:ilvl w:val="1"/>
          <w:numId w:val="12"/>
        </w:numPr>
        <w:jc w:val="both"/>
      </w:pPr>
      <w:r w:rsidRPr="001D74B7">
        <w:t>Využití daru: 3 511 350,00 Kč – Dotace dětská skupina</w:t>
      </w:r>
    </w:p>
    <w:p w14:paraId="547C6768" w14:textId="77777777" w:rsidR="005C4BEF" w:rsidRPr="001D74B7" w:rsidRDefault="005C4BEF" w:rsidP="005C4BEF">
      <w:pPr>
        <w:pStyle w:val="Odstavecseseznamem"/>
        <w:numPr>
          <w:ilvl w:val="0"/>
          <w:numId w:val="12"/>
        </w:numPr>
        <w:spacing w:after="160"/>
        <w:jc w:val="both"/>
        <w:rPr>
          <w:b/>
          <w:bCs/>
        </w:rPr>
      </w:pPr>
      <w:r w:rsidRPr="001D74B7">
        <w:rPr>
          <w:b/>
          <w:bCs/>
        </w:rPr>
        <w:t>Rezidence Vinopalnická s.r.o., IČO:</w:t>
      </w:r>
      <w:r w:rsidRPr="001D74B7">
        <w:t xml:space="preserve"> </w:t>
      </w:r>
      <w:r w:rsidRPr="001D74B7">
        <w:rPr>
          <w:b/>
          <w:bCs/>
        </w:rPr>
        <w:t>06516874</w:t>
      </w:r>
    </w:p>
    <w:p w14:paraId="4397E004" w14:textId="77777777" w:rsidR="005C4BEF" w:rsidRPr="001D74B7" w:rsidRDefault="005C4BEF" w:rsidP="005C4BEF">
      <w:pPr>
        <w:pStyle w:val="Odstavecseseznamem"/>
        <w:numPr>
          <w:ilvl w:val="1"/>
          <w:numId w:val="12"/>
        </w:numPr>
        <w:spacing w:after="160"/>
        <w:jc w:val="both"/>
      </w:pPr>
      <w:r w:rsidRPr="001D74B7">
        <w:t xml:space="preserve">Smlouva č. </w:t>
      </w:r>
      <w:r w:rsidRPr="001D74B7">
        <w:rPr>
          <w:color w:val="444444"/>
          <w:shd w:val="clear" w:color="auto" w:fill="FFFFFF"/>
        </w:rPr>
        <w:t>2022/0507/OURV.DPR</w:t>
      </w:r>
    </w:p>
    <w:p w14:paraId="3479CE20"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3FE55ED7" w14:textId="77777777" w:rsidR="005C4BEF" w:rsidRPr="001D74B7" w:rsidRDefault="005C4BEF" w:rsidP="005C4BEF">
      <w:pPr>
        <w:pStyle w:val="Odstavecseseznamem"/>
        <w:numPr>
          <w:ilvl w:val="1"/>
          <w:numId w:val="12"/>
        </w:numPr>
        <w:spacing w:after="160"/>
        <w:jc w:val="both"/>
      </w:pPr>
      <w:r w:rsidRPr="001D74B7">
        <w:t>V roce 2022 příspěvek do fondu ve výši: 92 820,00 Kč</w:t>
      </w:r>
    </w:p>
    <w:p w14:paraId="5D74474E" w14:textId="77777777" w:rsidR="005C4BEF" w:rsidRPr="001D74B7" w:rsidRDefault="005C4BEF" w:rsidP="005C4BEF">
      <w:pPr>
        <w:pStyle w:val="Odstavecseseznamem"/>
        <w:numPr>
          <w:ilvl w:val="1"/>
          <w:numId w:val="12"/>
        </w:numPr>
        <w:spacing w:after="160"/>
        <w:jc w:val="both"/>
      </w:pPr>
      <w:r w:rsidRPr="001D74B7">
        <w:t>V roce 2023 příspěvek do fondu ve výši: 0,00 Kč</w:t>
      </w:r>
    </w:p>
    <w:p w14:paraId="50E05613" w14:textId="77777777" w:rsidR="005C4BEF" w:rsidRPr="001D74B7" w:rsidRDefault="005C4BEF" w:rsidP="005C4BEF">
      <w:pPr>
        <w:pStyle w:val="Odstavecseseznamem"/>
        <w:numPr>
          <w:ilvl w:val="1"/>
          <w:numId w:val="12"/>
        </w:numPr>
        <w:spacing w:after="160"/>
        <w:jc w:val="both"/>
      </w:pPr>
      <w:r w:rsidRPr="001D74B7">
        <w:t>Využití daru: 0,00 Kč</w:t>
      </w:r>
    </w:p>
    <w:p w14:paraId="4952EF78" w14:textId="77777777" w:rsidR="005C4BEF" w:rsidRPr="001D74B7" w:rsidRDefault="005C4BEF" w:rsidP="005C4BEF">
      <w:pPr>
        <w:pStyle w:val="Odstavecseseznamem"/>
        <w:numPr>
          <w:ilvl w:val="0"/>
          <w:numId w:val="12"/>
        </w:numPr>
        <w:spacing w:after="160"/>
        <w:jc w:val="both"/>
        <w:rPr>
          <w:b/>
          <w:bCs/>
        </w:rPr>
      </w:pPr>
      <w:r w:rsidRPr="001D74B7">
        <w:rPr>
          <w:b/>
          <w:bCs/>
        </w:rPr>
        <w:t>Rezidence nad Rokoskou s.r.o., IČO:</w:t>
      </w:r>
      <w:r w:rsidRPr="001D74B7">
        <w:t xml:space="preserve"> </w:t>
      </w:r>
      <w:r w:rsidRPr="001D74B7">
        <w:rPr>
          <w:b/>
          <w:bCs/>
        </w:rPr>
        <w:t>24205257</w:t>
      </w:r>
    </w:p>
    <w:p w14:paraId="0DB99CE6" w14:textId="77777777" w:rsidR="005C4BEF" w:rsidRPr="001D74B7" w:rsidRDefault="005C4BEF" w:rsidP="005C4BEF">
      <w:pPr>
        <w:pStyle w:val="Odstavecseseznamem"/>
        <w:numPr>
          <w:ilvl w:val="1"/>
          <w:numId w:val="12"/>
        </w:numPr>
        <w:spacing w:after="160"/>
        <w:jc w:val="both"/>
      </w:pPr>
      <w:r w:rsidRPr="001D74B7">
        <w:t xml:space="preserve">Smlouva č. </w:t>
      </w:r>
      <w:r w:rsidRPr="001D74B7">
        <w:rPr>
          <w:color w:val="444444"/>
          <w:shd w:val="clear" w:color="auto" w:fill="FFFFFF"/>
        </w:rPr>
        <w:t>2022/0508/OURV.DPR</w:t>
      </w:r>
    </w:p>
    <w:p w14:paraId="24C4CFEA"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2D690BDE" w14:textId="77777777" w:rsidR="005C4BEF" w:rsidRPr="001D74B7" w:rsidRDefault="005C4BEF" w:rsidP="005C4BEF">
      <w:pPr>
        <w:pStyle w:val="Odstavecseseznamem"/>
        <w:numPr>
          <w:ilvl w:val="1"/>
          <w:numId w:val="12"/>
        </w:numPr>
        <w:spacing w:after="160"/>
        <w:jc w:val="both"/>
      </w:pPr>
      <w:r w:rsidRPr="001D74B7">
        <w:t>V roce 2022 příspěvek do fondu ve výši: 194 530,00 Kč</w:t>
      </w:r>
    </w:p>
    <w:p w14:paraId="31F8FE8B" w14:textId="77777777" w:rsidR="005C4BEF" w:rsidRPr="001D74B7" w:rsidRDefault="005C4BEF" w:rsidP="005C4BEF">
      <w:pPr>
        <w:pStyle w:val="Odstavecseseznamem"/>
        <w:numPr>
          <w:ilvl w:val="1"/>
          <w:numId w:val="12"/>
        </w:numPr>
        <w:spacing w:after="160"/>
        <w:jc w:val="both"/>
      </w:pPr>
      <w:r w:rsidRPr="001D74B7">
        <w:t>V roce 2023 příspěvek do fondu ve výši: 0,00 Kč</w:t>
      </w:r>
    </w:p>
    <w:p w14:paraId="3849EB7F" w14:textId="77777777" w:rsidR="005C4BEF" w:rsidRPr="001D74B7" w:rsidRDefault="005C4BEF" w:rsidP="005C4BEF">
      <w:pPr>
        <w:pStyle w:val="Odstavecseseznamem"/>
        <w:numPr>
          <w:ilvl w:val="1"/>
          <w:numId w:val="12"/>
        </w:numPr>
        <w:spacing w:after="160"/>
        <w:jc w:val="both"/>
      </w:pPr>
      <w:r w:rsidRPr="001D74B7">
        <w:t>Využití daru: 0,00 Kč</w:t>
      </w:r>
    </w:p>
    <w:p w14:paraId="06DC282E" w14:textId="77777777" w:rsidR="005C4BEF" w:rsidRPr="001D74B7" w:rsidRDefault="005C4BEF" w:rsidP="005C4BEF">
      <w:pPr>
        <w:pStyle w:val="Odstavecseseznamem"/>
        <w:numPr>
          <w:ilvl w:val="0"/>
          <w:numId w:val="12"/>
        </w:numPr>
        <w:spacing w:after="160"/>
        <w:jc w:val="both"/>
        <w:rPr>
          <w:b/>
          <w:bCs/>
        </w:rPr>
      </w:pPr>
      <w:r w:rsidRPr="001D74B7">
        <w:rPr>
          <w:b/>
          <w:bCs/>
        </w:rPr>
        <w:t>Trigema Projekt Kappa s.r.o., IČO: 02921529</w:t>
      </w:r>
    </w:p>
    <w:p w14:paraId="46FE134D" w14:textId="77777777" w:rsidR="005C4BEF" w:rsidRPr="001D74B7" w:rsidRDefault="005C4BEF" w:rsidP="005C4BEF">
      <w:pPr>
        <w:pStyle w:val="Odstavecseseznamem"/>
        <w:numPr>
          <w:ilvl w:val="1"/>
          <w:numId w:val="12"/>
        </w:numPr>
        <w:spacing w:after="160"/>
        <w:jc w:val="both"/>
      </w:pPr>
      <w:r w:rsidRPr="001D74B7">
        <w:t xml:space="preserve">Smlouva č. </w:t>
      </w:r>
      <w:r w:rsidRPr="001D74B7">
        <w:rPr>
          <w:color w:val="444444"/>
          <w:shd w:val="clear" w:color="auto" w:fill="FFFFFF"/>
        </w:rPr>
        <w:t>2022/0546/OURV.DPR</w:t>
      </w:r>
    </w:p>
    <w:p w14:paraId="1C37395B" w14:textId="77777777" w:rsidR="005C4BEF" w:rsidRPr="001D74B7" w:rsidRDefault="005C4BEF" w:rsidP="005C4BEF">
      <w:pPr>
        <w:pStyle w:val="Odstavecseseznamem"/>
        <w:numPr>
          <w:ilvl w:val="1"/>
          <w:numId w:val="12"/>
        </w:numPr>
        <w:spacing w:after="160"/>
        <w:jc w:val="both"/>
      </w:pPr>
      <w:r w:rsidRPr="001D74B7">
        <w:lastRenderedPageBreak/>
        <w:t>Účel daru: dle pravidel Fondu rozvoje</w:t>
      </w:r>
    </w:p>
    <w:p w14:paraId="0DA01D5F" w14:textId="77777777" w:rsidR="005C4BEF" w:rsidRPr="001D74B7" w:rsidRDefault="005C4BEF" w:rsidP="005C4BEF">
      <w:pPr>
        <w:pStyle w:val="Odstavecseseznamem"/>
        <w:numPr>
          <w:ilvl w:val="1"/>
          <w:numId w:val="12"/>
        </w:numPr>
        <w:spacing w:after="160"/>
        <w:jc w:val="both"/>
      </w:pPr>
      <w:r w:rsidRPr="001D74B7">
        <w:t>V roce 2020 příspěvek do fondu ve výši: 2 000 000,00 Kč</w:t>
      </w:r>
    </w:p>
    <w:p w14:paraId="529379A9" w14:textId="77777777" w:rsidR="005C4BEF" w:rsidRPr="001D74B7" w:rsidRDefault="005C4BEF" w:rsidP="005C4BEF">
      <w:pPr>
        <w:pStyle w:val="Odstavecseseznamem"/>
        <w:numPr>
          <w:ilvl w:val="1"/>
          <w:numId w:val="12"/>
        </w:numPr>
        <w:spacing w:after="160"/>
        <w:jc w:val="both"/>
      </w:pPr>
      <w:r w:rsidRPr="001D74B7">
        <w:t>V roce 2023 příspěvek do fondu ve výši: 1 616 200,00 Kč</w:t>
      </w:r>
    </w:p>
    <w:p w14:paraId="7EAF326A" w14:textId="77777777" w:rsidR="005C4BEF" w:rsidRPr="001D74B7" w:rsidRDefault="005C4BEF" w:rsidP="005C4BEF">
      <w:pPr>
        <w:pStyle w:val="Odstavecseseznamem"/>
        <w:numPr>
          <w:ilvl w:val="1"/>
          <w:numId w:val="12"/>
        </w:numPr>
        <w:spacing w:after="160"/>
        <w:jc w:val="both"/>
      </w:pPr>
      <w:r w:rsidRPr="001D74B7">
        <w:t xml:space="preserve">Využití daru: 1 937 750,00 Kč v rámci </w:t>
      </w:r>
      <w:proofErr w:type="spellStart"/>
      <w:r w:rsidRPr="001D74B7">
        <w:t>SoS</w:t>
      </w:r>
      <w:proofErr w:type="spellEnd"/>
      <w:r w:rsidRPr="001D74B7">
        <w:t xml:space="preserve"> 2020/0549 a 2020/0587</w:t>
      </w:r>
    </w:p>
    <w:p w14:paraId="222E0D89" w14:textId="77777777" w:rsidR="005C4BEF" w:rsidRPr="001D74B7" w:rsidRDefault="005C4BEF" w:rsidP="005C4BEF">
      <w:pPr>
        <w:pStyle w:val="Odstavecseseznamem"/>
        <w:numPr>
          <w:ilvl w:val="0"/>
          <w:numId w:val="12"/>
        </w:numPr>
        <w:spacing w:after="160"/>
        <w:jc w:val="both"/>
        <w:rPr>
          <w:b/>
          <w:bCs/>
        </w:rPr>
      </w:pPr>
      <w:r w:rsidRPr="001D74B7">
        <w:rPr>
          <w:b/>
          <w:bCs/>
        </w:rPr>
        <w:t>Mgr. František Kučera</w:t>
      </w:r>
      <w:r w:rsidRPr="001D74B7">
        <w:t xml:space="preserve"> </w:t>
      </w:r>
    </w:p>
    <w:p w14:paraId="5BCA1284" w14:textId="77777777" w:rsidR="005C4BEF" w:rsidRPr="001D74B7" w:rsidRDefault="005C4BEF" w:rsidP="005C4BEF">
      <w:pPr>
        <w:pStyle w:val="Odstavecseseznamem"/>
        <w:numPr>
          <w:ilvl w:val="1"/>
          <w:numId w:val="12"/>
        </w:numPr>
        <w:spacing w:after="160"/>
        <w:jc w:val="both"/>
      </w:pPr>
      <w:r w:rsidRPr="001D74B7">
        <w:t xml:space="preserve">Smlouva č. </w:t>
      </w:r>
      <w:r w:rsidRPr="001D74B7">
        <w:rPr>
          <w:shd w:val="clear" w:color="auto" w:fill="FFFFFF"/>
        </w:rPr>
        <w:t>2023/0168/OURV.DPR</w:t>
      </w:r>
    </w:p>
    <w:p w14:paraId="7235324F"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7DD7F12A" w14:textId="77777777" w:rsidR="005C4BEF" w:rsidRPr="001D74B7" w:rsidRDefault="005C4BEF" w:rsidP="005C4BEF">
      <w:pPr>
        <w:pStyle w:val="Odstavecseseznamem"/>
        <w:numPr>
          <w:ilvl w:val="1"/>
          <w:numId w:val="12"/>
        </w:numPr>
        <w:spacing w:after="160"/>
        <w:jc w:val="both"/>
      </w:pPr>
      <w:r w:rsidRPr="001D74B7">
        <w:t>V roce 2023 příspěvek do fondu ve výši: 575 000,00 Kč</w:t>
      </w:r>
    </w:p>
    <w:p w14:paraId="604BCAD2" w14:textId="77777777" w:rsidR="005C4BEF" w:rsidRPr="001D74B7" w:rsidRDefault="005C4BEF" w:rsidP="005C4BEF">
      <w:pPr>
        <w:pStyle w:val="Odstavecseseznamem"/>
        <w:numPr>
          <w:ilvl w:val="1"/>
          <w:numId w:val="12"/>
        </w:numPr>
        <w:spacing w:after="160"/>
        <w:jc w:val="both"/>
      </w:pPr>
      <w:r w:rsidRPr="001D74B7">
        <w:t>Využití daru: 0,00 Kč</w:t>
      </w:r>
    </w:p>
    <w:p w14:paraId="56B0D026" w14:textId="77777777" w:rsidR="005C4BEF" w:rsidRPr="001D74B7" w:rsidRDefault="005C4BEF" w:rsidP="005C4BEF">
      <w:pPr>
        <w:pStyle w:val="Odstavecseseznamem"/>
        <w:numPr>
          <w:ilvl w:val="0"/>
          <w:numId w:val="12"/>
        </w:numPr>
        <w:spacing w:after="160"/>
        <w:jc w:val="both"/>
        <w:rPr>
          <w:b/>
          <w:bCs/>
        </w:rPr>
      </w:pPr>
      <w:r w:rsidRPr="001D74B7">
        <w:rPr>
          <w:b/>
          <w:bCs/>
        </w:rPr>
        <w:t>Michal Paul</w:t>
      </w:r>
    </w:p>
    <w:p w14:paraId="582E374B" w14:textId="77777777" w:rsidR="005C4BEF" w:rsidRPr="001D74B7" w:rsidRDefault="005C4BEF" w:rsidP="005C4BEF">
      <w:pPr>
        <w:pStyle w:val="Odstavecseseznamem"/>
        <w:numPr>
          <w:ilvl w:val="1"/>
          <w:numId w:val="12"/>
        </w:numPr>
        <w:spacing w:after="160"/>
        <w:jc w:val="both"/>
      </w:pPr>
      <w:r w:rsidRPr="001D74B7">
        <w:t>Smlouva č.:</w:t>
      </w:r>
      <w:r w:rsidRPr="001D74B7">
        <w:rPr>
          <w:color w:val="444444"/>
          <w:shd w:val="clear" w:color="auto" w:fill="FFFFFF"/>
        </w:rPr>
        <w:t xml:space="preserve"> 2023/0410/OURV.DPR</w:t>
      </w:r>
    </w:p>
    <w:p w14:paraId="000C0AE5"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690AB414" w14:textId="77777777" w:rsidR="005C4BEF" w:rsidRPr="001D74B7" w:rsidRDefault="005C4BEF" w:rsidP="005C4BEF">
      <w:pPr>
        <w:pStyle w:val="Odstavecseseznamem"/>
        <w:numPr>
          <w:ilvl w:val="1"/>
          <w:numId w:val="12"/>
        </w:numPr>
        <w:spacing w:after="160"/>
        <w:jc w:val="both"/>
      </w:pPr>
      <w:r w:rsidRPr="001D74B7">
        <w:t>V roce 2023 příspěvek do fondu ve výši: 1 896 960,00 Kč</w:t>
      </w:r>
    </w:p>
    <w:p w14:paraId="5AAB48A5" w14:textId="77777777" w:rsidR="005C4BEF" w:rsidRPr="001D74B7" w:rsidRDefault="005C4BEF" w:rsidP="005C4BEF">
      <w:pPr>
        <w:pStyle w:val="Odstavecseseznamem"/>
        <w:numPr>
          <w:ilvl w:val="1"/>
          <w:numId w:val="12"/>
        </w:numPr>
        <w:spacing w:after="160"/>
        <w:jc w:val="both"/>
      </w:pPr>
      <w:r w:rsidRPr="001D74B7">
        <w:t>Využití daru:1 896 960 Kč – dětská skupina</w:t>
      </w:r>
    </w:p>
    <w:p w14:paraId="780EC033" w14:textId="77777777" w:rsidR="005C4BEF" w:rsidRPr="001D74B7" w:rsidRDefault="005C4BEF" w:rsidP="005C4BEF">
      <w:pPr>
        <w:pStyle w:val="Odstavecseseznamem"/>
        <w:numPr>
          <w:ilvl w:val="0"/>
          <w:numId w:val="12"/>
        </w:numPr>
        <w:spacing w:after="160"/>
        <w:jc w:val="both"/>
        <w:rPr>
          <w:rStyle w:val="eop"/>
          <w:b/>
          <w:bCs/>
        </w:rPr>
      </w:pPr>
      <w:r w:rsidRPr="001D74B7">
        <w:rPr>
          <w:rStyle w:val="normaltextrun"/>
          <w:b/>
          <w:bCs/>
        </w:rPr>
        <w:t>Trojské Údolí, s.r.o</w:t>
      </w:r>
      <w:r w:rsidRPr="001D74B7">
        <w:rPr>
          <w:rStyle w:val="eop"/>
        </w:rPr>
        <w:t> </w:t>
      </w:r>
    </w:p>
    <w:p w14:paraId="68F051B2" w14:textId="77777777" w:rsidR="005C4BEF" w:rsidRPr="001D74B7" w:rsidRDefault="005C4BEF" w:rsidP="005C4BEF">
      <w:pPr>
        <w:pStyle w:val="Odstavecseseznamem"/>
        <w:numPr>
          <w:ilvl w:val="1"/>
          <w:numId w:val="12"/>
        </w:numPr>
        <w:spacing w:after="160"/>
        <w:jc w:val="both"/>
        <w:rPr>
          <w:rStyle w:val="eop"/>
          <w:b/>
          <w:bCs/>
        </w:rPr>
      </w:pPr>
      <w:r w:rsidRPr="001D74B7">
        <w:rPr>
          <w:rStyle w:val="normaltextrun"/>
        </w:rPr>
        <w:t xml:space="preserve">Smlouva č. </w:t>
      </w:r>
      <w:r w:rsidRPr="001D74B7">
        <w:rPr>
          <w:rStyle w:val="normaltextrun"/>
          <w:color w:val="444444"/>
        </w:rPr>
        <w:t>2023/0449/OURV.DSFR</w:t>
      </w:r>
      <w:r w:rsidRPr="001D74B7">
        <w:rPr>
          <w:rStyle w:val="eop"/>
          <w:color w:val="444444"/>
        </w:rPr>
        <w:t> </w:t>
      </w:r>
    </w:p>
    <w:p w14:paraId="667B0C87" w14:textId="77777777" w:rsidR="005C4BEF" w:rsidRPr="001D74B7" w:rsidRDefault="005C4BEF" w:rsidP="005C4BEF">
      <w:pPr>
        <w:pStyle w:val="Odstavecseseznamem"/>
        <w:numPr>
          <w:ilvl w:val="1"/>
          <w:numId w:val="12"/>
        </w:numPr>
        <w:spacing w:after="160"/>
        <w:jc w:val="both"/>
        <w:rPr>
          <w:rStyle w:val="eop"/>
          <w:b/>
          <w:bCs/>
        </w:rPr>
      </w:pPr>
      <w:r w:rsidRPr="001D74B7">
        <w:rPr>
          <w:rStyle w:val="normaltextrun"/>
        </w:rPr>
        <w:t>Účel daru: dle pravidel Fondu rozvoje</w:t>
      </w:r>
      <w:r w:rsidRPr="001D74B7">
        <w:rPr>
          <w:rStyle w:val="eop"/>
        </w:rPr>
        <w:t> </w:t>
      </w:r>
    </w:p>
    <w:p w14:paraId="199C8258" w14:textId="77777777" w:rsidR="005C4BEF" w:rsidRPr="001D74B7" w:rsidRDefault="005C4BEF" w:rsidP="005C4BEF">
      <w:pPr>
        <w:pStyle w:val="Odstavecseseznamem"/>
        <w:numPr>
          <w:ilvl w:val="1"/>
          <w:numId w:val="12"/>
        </w:numPr>
        <w:spacing w:after="160"/>
        <w:jc w:val="both"/>
        <w:rPr>
          <w:rStyle w:val="eop"/>
          <w:b/>
          <w:bCs/>
        </w:rPr>
      </w:pPr>
      <w:r w:rsidRPr="001D74B7">
        <w:rPr>
          <w:rStyle w:val="normaltextrun"/>
          <w:b/>
          <w:bCs/>
        </w:rPr>
        <w:t>V roce 2024 příspěvek do fondu ve výši: 593 600,00 Kč</w:t>
      </w:r>
      <w:r w:rsidRPr="001D74B7">
        <w:rPr>
          <w:rStyle w:val="eop"/>
          <w:b/>
          <w:bCs/>
        </w:rPr>
        <w:t> </w:t>
      </w:r>
    </w:p>
    <w:p w14:paraId="244121A4" w14:textId="77777777" w:rsidR="005C4BEF" w:rsidRPr="001D74B7" w:rsidRDefault="005C4BEF" w:rsidP="005C4BEF">
      <w:pPr>
        <w:pStyle w:val="Odstavecseseznamem"/>
        <w:numPr>
          <w:ilvl w:val="1"/>
          <w:numId w:val="12"/>
        </w:numPr>
        <w:spacing w:after="160"/>
        <w:jc w:val="both"/>
        <w:rPr>
          <w:b/>
          <w:bCs/>
        </w:rPr>
      </w:pPr>
      <w:r w:rsidRPr="001D74B7">
        <w:rPr>
          <w:rStyle w:val="normaltextrun"/>
        </w:rPr>
        <w:t>Využití daru: 0,00 Kč</w:t>
      </w:r>
      <w:r w:rsidRPr="001D74B7">
        <w:rPr>
          <w:rStyle w:val="eop"/>
        </w:rPr>
        <w:t> </w:t>
      </w:r>
    </w:p>
    <w:p w14:paraId="71B468D7" w14:textId="77777777" w:rsidR="005C4BEF" w:rsidRPr="001D74B7" w:rsidRDefault="005C4BEF" w:rsidP="005C4BEF">
      <w:pPr>
        <w:pStyle w:val="Odstavecseseznamem"/>
        <w:numPr>
          <w:ilvl w:val="0"/>
          <w:numId w:val="12"/>
        </w:numPr>
        <w:spacing w:after="160"/>
        <w:jc w:val="both"/>
        <w:rPr>
          <w:b/>
          <w:bCs/>
        </w:rPr>
      </w:pPr>
      <w:r w:rsidRPr="001D74B7">
        <w:rPr>
          <w:b/>
          <w:bCs/>
        </w:rPr>
        <w:t>BLOCK Karlín</w:t>
      </w:r>
    </w:p>
    <w:p w14:paraId="3126FF43" w14:textId="77777777" w:rsidR="005C4BEF" w:rsidRPr="001D74B7" w:rsidRDefault="005C4BEF" w:rsidP="005C4BEF">
      <w:pPr>
        <w:pStyle w:val="Odstavecseseznamem"/>
        <w:numPr>
          <w:ilvl w:val="1"/>
          <w:numId w:val="12"/>
        </w:numPr>
        <w:spacing w:after="160"/>
        <w:jc w:val="both"/>
      </w:pPr>
      <w:r w:rsidRPr="001D74B7">
        <w:t xml:space="preserve">Smlouva č. </w:t>
      </w:r>
      <w:r w:rsidRPr="001D74B7">
        <w:rPr>
          <w:color w:val="444444"/>
          <w:shd w:val="clear" w:color="auto" w:fill="FFFFFF"/>
        </w:rPr>
        <w:t>2023/0450/OURV.DSFR</w:t>
      </w:r>
    </w:p>
    <w:p w14:paraId="401B6A42" w14:textId="77777777" w:rsidR="005C4BEF" w:rsidRPr="001D74B7" w:rsidRDefault="005C4BEF" w:rsidP="005C4BEF">
      <w:pPr>
        <w:pStyle w:val="Odstavecseseznamem"/>
        <w:numPr>
          <w:ilvl w:val="1"/>
          <w:numId w:val="12"/>
        </w:numPr>
        <w:spacing w:after="160"/>
        <w:jc w:val="both"/>
      </w:pPr>
      <w:r w:rsidRPr="001D74B7">
        <w:rPr>
          <w:color w:val="444444"/>
          <w:shd w:val="clear" w:color="auto" w:fill="FFFFFF"/>
        </w:rPr>
        <w:t>Dodatek č. 1 uzavřen 18.11.2024</w:t>
      </w:r>
    </w:p>
    <w:p w14:paraId="76C8334D" w14:textId="77777777" w:rsidR="005C4BEF" w:rsidRPr="001D74B7" w:rsidRDefault="005C4BEF" w:rsidP="005C4BEF">
      <w:pPr>
        <w:pStyle w:val="Odstavecseseznamem"/>
        <w:numPr>
          <w:ilvl w:val="1"/>
          <w:numId w:val="12"/>
        </w:numPr>
        <w:spacing w:after="160"/>
        <w:jc w:val="both"/>
      </w:pPr>
      <w:r w:rsidRPr="001D74B7">
        <w:t>Účel daru: dle pravidel Fondu rozvoje</w:t>
      </w:r>
    </w:p>
    <w:p w14:paraId="7964FC31" w14:textId="77777777" w:rsidR="005C4BEF" w:rsidRPr="001D74B7" w:rsidRDefault="005C4BEF" w:rsidP="005C4BEF">
      <w:pPr>
        <w:pStyle w:val="Odstavecseseznamem"/>
        <w:numPr>
          <w:ilvl w:val="1"/>
          <w:numId w:val="12"/>
        </w:numPr>
        <w:spacing w:after="160"/>
        <w:jc w:val="both"/>
      </w:pPr>
      <w:r w:rsidRPr="001D74B7">
        <w:t>V roce 2023 příspěvek do fondu ve výši: 5 516 508,00 Kč</w:t>
      </w:r>
    </w:p>
    <w:p w14:paraId="322BE14F" w14:textId="77777777" w:rsidR="005C4BEF" w:rsidRPr="001D74B7" w:rsidRDefault="005C4BEF" w:rsidP="005C4BEF">
      <w:pPr>
        <w:pStyle w:val="Odstavecseseznamem"/>
        <w:numPr>
          <w:ilvl w:val="1"/>
          <w:numId w:val="12"/>
        </w:numPr>
        <w:spacing w:after="160"/>
        <w:jc w:val="both"/>
        <w:rPr>
          <w:b/>
          <w:bCs/>
        </w:rPr>
      </w:pPr>
      <w:r w:rsidRPr="001D74B7">
        <w:rPr>
          <w:b/>
          <w:bCs/>
        </w:rPr>
        <w:t>V roce 2024 příspěvek do fondu ve výši: 96 000,00 Kč</w:t>
      </w:r>
    </w:p>
    <w:p w14:paraId="586F50C4" w14:textId="77777777" w:rsidR="005C4BEF" w:rsidRPr="001D74B7" w:rsidRDefault="005C4BEF" w:rsidP="005C4BEF">
      <w:pPr>
        <w:pStyle w:val="Odstavecseseznamem"/>
        <w:numPr>
          <w:ilvl w:val="1"/>
          <w:numId w:val="12"/>
        </w:numPr>
        <w:spacing w:after="160"/>
        <w:jc w:val="both"/>
        <w:rPr>
          <w:b/>
          <w:bCs/>
        </w:rPr>
      </w:pPr>
      <w:r w:rsidRPr="001D74B7">
        <w:t>Využití daru: 5 516 508,00 Kč – dětská skupina</w:t>
      </w:r>
    </w:p>
    <w:p w14:paraId="417A4A77" w14:textId="77777777" w:rsidR="005C4BEF" w:rsidRPr="001D74B7" w:rsidRDefault="005C4BEF" w:rsidP="005C4BEF">
      <w:pPr>
        <w:pStyle w:val="Odstavecseseznamem"/>
        <w:numPr>
          <w:ilvl w:val="0"/>
          <w:numId w:val="12"/>
        </w:numPr>
        <w:spacing w:after="160"/>
        <w:jc w:val="both"/>
        <w:rPr>
          <w:color w:val="000000" w:themeColor="text1"/>
        </w:rPr>
      </w:pPr>
      <w:r w:rsidRPr="001D74B7">
        <w:rPr>
          <w:b/>
          <w:bCs/>
          <w:color w:val="000000" w:themeColor="text1"/>
        </w:rPr>
        <w:t>Pernerova development, s.r.o.</w:t>
      </w:r>
    </w:p>
    <w:p w14:paraId="0B879A37" w14:textId="77777777" w:rsidR="005C4BEF" w:rsidRPr="001D74B7" w:rsidRDefault="005C4BEF" w:rsidP="005C4BEF">
      <w:pPr>
        <w:pStyle w:val="Odstavecseseznamem"/>
        <w:numPr>
          <w:ilvl w:val="1"/>
          <w:numId w:val="12"/>
        </w:numPr>
        <w:jc w:val="both"/>
        <w:rPr>
          <w:rFonts w:eastAsia="Calibri"/>
          <w:color w:val="444444"/>
        </w:rPr>
      </w:pPr>
      <w:r w:rsidRPr="001D74B7">
        <w:rPr>
          <w:color w:val="000000" w:themeColor="text1"/>
        </w:rPr>
        <w:t xml:space="preserve">Smlouva č. </w:t>
      </w:r>
      <w:r w:rsidRPr="001D74B7">
        <w:rPr>
          <w:rFonts w:eastAsia="Calibri"/>
          <w:color w:val="444444"/>
        </w:rPr>
        <w:t>2023/0522/OURV.DSFR</w:t>
      </w:r>
    </w:p>
    <w:p w14:paraId="6C33E16E" w14:textId="77777777" w:rsidR="005C4BEF" w:rsidRPr="001D74B7" w:rsidRDefault="005C4BEF" w:rsidP="005C4BEF">
      <w:pPr>
        <w:pStyle w:val="Odstavecseseznamem"/>
        <w:numPr>
          <w:ilvl w:val="1"/>
          <w:numId w:val="12"/>
        </w:numPr>
        <w:jc w:val="both"/>
        <w:rPr>
          <w:color w:val="000000" w:themeColor="text1"/>
        </w:rPr>
      </w:pPr>
      <w:r w:rsidRPr="001D74B7">
        <w:rPr>
          <w:color w:val="000000" w:themeColor="text1"/>
        </w:rPr>
        <w:t>Účel daru: dle pravidel Fondu rozvoje</w:t>
      </w:r>
    </w:p>
    <w:p w14:paraId="1D5C34AC" w14:textId="77777777" w:rsidR="005C4BEF" w:rsidRPr="001D74B7" w:rsidRDefault="005C4BEF" w:rsidP="005C4BEF">
      <w:pPr>
        <w:pStyle w:val="Odstavecseseznamem"/>
        <w:numPr>
          <w:ilvl w:val="1"/>
          <w:numId w:val="12"/>
        </w:numPr>
        <w:jc w:val="both"/>
        <w:rPr>
          <w:color w:val="000000" w:themeColor="text1"/>
        </w:rPr>
      </w:pPr>
      <w:r w:rsidRPr="001D74B7">
        <w:rPr>
          <w:color w:val="000000" w:themeColor="text1"/>
        </w:rPr>
        <w:t>V roce 2023 příspěvek do fondu ve výši: 1 138 610,00 Kč</w:t>
      </w:r>
    </w:p>
    <w:p w14:paraId="755D59C3" w14:textId="77777777" w:rsidR="005C4BEF" w:rsidRPr="001D74B7" w:rsidRDefault="005C4BEF" w:rsidP="005C4BEF">
      <w:pPr>
        <w:pStyle w:val="Odstavecseseznamem"/>
        <w:numPr>
          <w:ilvl w:val="1"/>
          <w:numId w:val="12"/>
        </w:numPr>
        <w:jc w:val="both"/>
        <w:rPr>
          <w:b/>
          <w:bCs/>
          <w:color w:val="000000" w:themeColor="text1"/>
        </w:rPr>
      </w:pPr>
      <w:r w:rsidRPr="001D74B7">
        <w:rPr>
          <w:b/>
          <w:bCs/>
          <w:color w:val="000000" w:themeColor="text1"/>
        </w:rPr>
        <w:t>V roce 2024 příspěvek do fondu ve výši: 10 247 490,00 Kč</w:t>
      </w:r>
    </w:p>
    <w:p w14:paraId="19497F49" w14:textId="77777777" w:rsidR="005C4BEF" w:rsidRPr="001D74B7" w:rsidRDefault="005C4BEF" w:rsidP="005C4BEF">
      <w:pPr>
        <w:pStyle w:val="Odstavecseseznamem"/>
        <w:numPr>
          <w:ilvl w:val="1"/>
          <w:numId w:val="12"/>
        </w:numPr>
        <w:jc w:val="both"/>
        <w:rPr>
          <w:color w:val="000000" w:themeColor="text1"/>
        </w:rPr>
      </w:pPr>
      <w:r w:rsidRPr="001D74B7">
        <w:rPr>
          <w:color w:val="000000" w:themeColor="text1"/>
        </w:rPr>
        <w:t>Využití daru: 11 386 100,00 Kč – dětská skupina</w:t>
      </w:r>
    </w:p>
    <w:p w14:paraId="33A4C74C" w14:textId="77777777" w:rsidR="005C4BEF" w:rsidRPr="001D74B7" w:rsidRDefault="005C4BEF" w:rsidP="005C4BEF">
      <w:pPr>
        <w:pStyle w:val="Odstavecseseznamem"/>
        <w:numPr>
          <w:ilvl w:val="0"/>
          <w:numId w:val="12"/>
        </w:numPr>
        <w:spacing w:after="160"/>
        <w:jc w:val="both"/>
        <w:rPr>
          <w:color w:val="000000" w:themeColor="text1"/>
        </w:rPr>
      </w:pPr>
      <w:r w:rsidRPr="001D74B7">
        <w:rPr>
          <w:b/>
          <w:bCs/>
          <w:color w:val="000000" w:themeColor="text1"/>
        </w:rPr>
        <w:t>Rohan B Five, s.r.o.</w:t>
      </w:r>
    </w:p>
    <w:p w14:paraId="537E75CA" w14:textId="77777777" w:rsidR="005C4BEF" w:rsidRPr="001D74B7" w:rsidRDefault="005C4BEF" w:rsidP="005C4BEF">
      <w:pPr>
        <w:pStyle w:val="Odstavecseseznamem"/>
        <w:numPr>
          <w:ilvl w:val="1"/>
          <w:numId w:val="12"/>
        </w:numPr>
        <w:spacing w:after="160"/>
        <w:jc w:val="both"/>
        <w:rPr>
          <w:rFonts w:eastAsia="Calibri"/>
          <w:color w:val="444444"/>
        </w:rPr>
      </w:pPr>
      <w:r w:rsidRPr="001D74B7">
        <w:rPr>
          <w:color w:val="000000" w:themeColor="text1"/>
        </w:rPr>
        <w:t xml:space="preserve">Smlouva č. </w:t>
      </w:r>
      <w:r w:rsidRPr="001D74B7">
        <w:rPr>
          <w:rFonts w:eastAsia="Calibri"/>
          <w:color w:val="444444"/>
        </w:rPr>
        <w:t>2023/0485/OURV.DSFR</w:t>
      </w:r>
    </w:p>
    <w:p w14:paraId="3579B5A7"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Účel daru: dle pravidel Fondu rozvoje</w:t>
      </w:r>
    </w:p>
    <w:p w14:paraId="193A9765"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V roce 2023 příspěvek do fondu ve výši: 7 964 353,00 Kč</w:t>
      </w:r>
    </w:p>
    <w:p w14:paraId="77CEBB5B"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Využití daru: 7 964 353,00 – dětská skupina</w:t>
      </w:r>
    </w:p>
    <w:p w14:paraId="50F67EB4" w14:textId="77777777" w:rsidR="005C4BEF" w:rsidRPr="001D74B7" w:rsidRDefault="005C4BEF" w:rsidP="005C4BEF">
      <w:pPr>
        <w:pStyle w:val="Odstavecseseznamem"/>
        <w:numPr>
          <w:ilvl w:val="0"/>
          <w:numId w:val="12"/>
        </w:numPr>
        <w:spacing w:after="160"/>
        <w:jc w:val="both"/>
        <w:rPr>
          <w:color w:val="000000" w:themeColor="text1"/>
        </w:rPr>
      </w:pPr>
      <w:r w:rsidRPr="001D74B7">
        <w:rPr>
          <w:b/>
          <w:bCs/>
          <w:color w:val="000000" w:themeColor="text1"/>
        </w:rPr>
        <w:t>BEMETT Čimice</w:t>
      </w:r>
    </w:p>
    <w:p w14:paraId="1B67A7EB" w14:textId="77777777" w:rsidR="005C4BEF" w:rsidRPr="001D74B7" w:rsidRDefault="005C4BEF" w:rsidP="005C4BEF">
      <w:pPr>
        <w:pStyle w:val="Odstavecseseznamem"/>
        <w:numPr>
          <w:ilvl w:val="1"/>
          <w:numId w:val="12"/>
        </w:numPr>
        <w:spacing w:after="160"/>
        <w:jc w:val="both"/>
        <w:rPr>
          <w:rFonts w:eastAsia="Calibri"/>
          <w:color w:val="444444"/>
        </w:rPr>
      </w:pPr>
      <w:r w:rsidRPr="001D74B7">
        <w:rPr>
          <w:color w:val="000000" w:themeColor="text1"/>
        </w:rPr>
        <w:t xml:space="preserve">Smlouva č. </w:t>
      </w:r>
      <w:r w:rsidRPr="001D74B7">
        <w:rPr>
          <w:color w:val="000000"/>
          <w:shd w:val="clear" w:color="auto" w:fill="FFFFFF"/>
        </w:rPr>
        <w:t>2023/0531/OURV.DSFR</w:t>
      </w:r>
    </w:p>
    <w:p w14:paraId="72A1A4C1"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Účel daru: dle pravidel Fondu rozvoje</w:t>
      </w:r>
    </w:p>
    <w:p w14:paraId="3E3A7DC5" w14:textId="77777777" w:rsidR="005C4BEF" w:rsidRPr="001D74B7" w:rsidRDefault="005C4BEF" w:rsidP="005C4BEF">
      <w:pPr>
        <w:pStyle w:val="Odstavecseseznamem"/>
        <w:numPr>
          <w:ilvl w:val="1"/>
          <w:numId w:val="12"/>
        </w:numPr>
        <w:spacing w:after="160"/>
        <w:jc w:val="both"/>
        <w:rPr>
          <w:b/>
          <w:bCs/>
          <w:color w:val="000000" w:themeColor="text1"/>
        </w:rPr>
      </w:pPr>
      <w:r w:rsidRPr="001D74B7">
        <w:rPr>
          <w:b/>
          <w:bCs/>
          <w:color w:val="000000" w:themeColor="text1"/>
        </w:rPr>
        <w:t>V roce 2024 příspěvek do fondu ve výši:</w:t>
      </w:r>
      <w:r w:rsidRPr="001D74B7">
        <w:rPr>
          <w:b/>
          <w:bCs/>
          <w:color w:val="000000"/>
          <w:shd w:val="clear" w:color="auto" w:fill="FFFFFF"/>
        </w:rPr>
        <w:t xml:space="preserve"> </w:t>
      </w:r>
      <w:r w:rsidRPr="001D74B7">
        <w:rPr>
          <w:b/>
          <w:bCs/>
          <w:color w:val="000000" w:themeColor="text1"/>
        </w:rPr>
        <w:t>834 620,00 Kč</w:t>
      </w:r>
    </w:p>
    <w:p w14:paraId="64F7B991"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Využití daru: 0,00 Kč</w:t>
      </w:r>
    </w:p>
    <w:p w14:paraId="0E96E910" w14:textId="77777777" w:rsidR="005C4BEF" w:rsidRPr="001D74B7" w:rsidRDefault="005C4BEF" w:rsidP="005C4BEF">
      <w:pPr>
        <w:pStyle w:val="Odstavecseseznamem"/>
        <w:numPr>
          <w:ilvl w:val="0"/>
          <w:numId w:val="12"/>
        </w:numPr>
        <w:spacing w:after="160"/>
        <w:jc w:val="both"/>
        <w:rPr>
          <w:color w:val="000000" w:themeColor="text1"/>
        </w:rPr>
      </w:pPr>
      <w:r w:rsidRPr="001D74B7">
        <w:rPr>
          <w:b/>
          <w:bCs/>
          <w:color w:val="000000" w:themeColor="text1"/>
        </w:rPr>
        <w:t>ZENKLOVA 60</w:t>
      </w:r>
    </w:p>
    <w:p w14:paraId="4E77C82E" w14:textId="77777777" w:rsidR="005C4BEF" w:rsidRPr="001D74B7" w:rsidRDefault="005C4BEF" w:rsidP="005C4BEF">
      <w:pPr>
        <w:pStyle w:val="Odstavecseseznamem"/>
        <w:numPr>
          <w:ilvl w:val="1"/>
          <w:numId w:val="12"/>
        </w:numPr>
        <w:spacing w:after="160"/>
        <w:jc w:val="both"/>
        <w:rPr>
          <w:rFonts w:eastAsia="Calibri"/>
          <w:color w:val="444444"/>
        </w:rPr>
      </w:pPr>
      <w:r w:rsidRPr="001D74B7">
        <w:rPr>
          <w:color w:val="000000" w:themeColor="text1"/>
        </w:rPr>
        <w:t xml:space="preserve">Smlouva č. </w:t>
      </w:r>
      <w:r w:rsidRPr="001D74B7">
        <w:rPr>
          <w:color w:val="000000"/>
          <w:shd w:val="clear" w:color="auto" w:fill="FFFFFF"/>
        </w:rPr>
        <w:t>2023/0584/OURV.DSFR</w:t>
      </w:r>
    </w:p>
    <w:p w14:paraId="64475D7B"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Účel daru: dle pravidel Fondu rozvoje</w:t>
      </w:r>
    </w:p>
    <w:p w14:paraId="20DA308C" w14:textId="77777777" w:rsidR="005C4BEF" w:rsidRPr="001D74B7" w:rsidRDefault="005C4BEF" w:rsidP="005C4BEF">
      <w:pPr>
        <w:pStyle w:val="Odstavecseseznamem"/>
        <w:numPr>
          <w:ilvl w:val="1"/>
          <w:numId w:val="12"/>
        </w:numPr>
        <w:spacing w:after="160"/>
        <w:jc w:val="both"/>
        <w:rPr>
          <w:b/>
          <w:bCs/>
          <w:color w:val="000000" w:themeColor="text1"/>
        </w:rPr>
      </w:pPr>
      <w:r w:rsidRPr="001D74B7">
        <w:rPr>
          <w:b/>
          <w:bCs/>
          <w:color w:val="000000" w:themeColor="text1"/>
        </w:rPr>
        <w:t>V roce 2024 příspěvek do fondu ve výši:</w:t>
      </w:r>
      <w:r w:rsidRPr="001D74B7">
        <w:rPr>
          <w:b/>
          <w:bCs/>
          <w:color w:val="000000"/>
          <w:shd w:val="clear" w:color="auto" w:fill="FFFFFF"/>
        </w:rPr>
        <w:t xml:space="preserve"> </w:t>
      </w:r>
      <w:r w:rsidRPr="001D74B7">
        <w:rPr>
          <w:b/>
          <w:bCs/>
          <w:color w:val="000000" w:themeColor="text1"/>
        </w:rPr>
        <w:t>1 364 480,00 Kč</w:t>
      </w:r>
    </w:p>
    <w:p w14:paraId="6D851DCF" w14:textId="77777777" w:rsidR="005C4BEF" w:rsidRDefault="005C4BEF" w:rsidP="005C4BEF">
      <w:pPr>
        <w:pStyle w:val="Odstavecseseznamem"/>
        <w:numPr>
          <w:ilvl w:val="1"/>
          <w:numId w:val="12"/>
        </w:numPr>
        <w:spacing w:after="160"/>
        <w:jc w:val="both"/>
        <w:rPr>
          <w:color w:val="000000" w:themeColor="text1"/>
        </w:rPr>
      </w:pPr>
      <w:r w:rsidRPr="001D74B7">
        <w:rPr>
          <w:color w:val="000000" w:themeColor="text1"/>
        </w:rPr>
        <w:t>Využití daru: 1 364 480 Kč – dětská skupina</w:t>
      </w:r>
    </w:p>
    <w:p w14:paraId="26D57BD2" w14:textId="77777777" w:rsidR="005C4BEF" w:rsidRPr="001D74B7" w:rsidRDefault="005C4BEF" w:rsidP="005C4BEF">
      <w:pPr>
        <w:pStyle w:val="Odstavecseseznamem"/>
        <w:numPr>
          <w:ilvl w:val="0"/>
          <w:numId w:val="12"/>
        </w:numPr>
        <w:spacing w:after="160"/>
        <w:jc w:val="both"/>
        <w:rPr>
          <w:color w:val="000000" w:themeColor="text1"/>
        </w:rPr>
      </w:pPr>
      <w:r w:rsidRPr="001D74B7">
        <w:rPr>
          <w:b/>
          <w:bCs/>
          <w:color w:val="000000" w:themeColor="text1"/>
        </w:rPr>
        <w:t>NEUHOUSE s.r.o.</w:t>
      </w:r>
    </w:p>
    <w:p w14:paraId="66FBF73C"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Smlouva č. 2024/0136/OURV.DSFR</w:t>
      </w:r>
    </w:p>
    <w:p w14:paraId="6B48B1BB"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Účel daru: dle pravidel Fondu rozvoje</w:t>
      </w:r>
    </w:p>
    <w:p w14:paraId="5ED73337" w14:textId="77777777" w:rsidR="005C4BEF" w:rsidRPr="001D74B7" w:rsidRDefault="005C4BEF" w:rsidP="005C4BEF">
      <w:pPr>
        <w:pStyle w:val="Odstavecseseznamem"/>
        <w:numPr>
          <w:ilvl w:val="1"/>
          <w:numId w:val="12"/>
        </w:numPr>
        <w:spacing w:after="160"/>
        <w:jc w:val="both"/>
        <w:rPr>
          <w:color w:val="000000" w:themeColor="text1"/>
        </w:rPr>
      </w:pPr>
      <w:r w:rsidRPr="001D74B7">
        <w:rPr>
          <w:b/>
          <w:bCs/>
          <w:color w:val="000000" w:themeColor="text1"/>
        </w:rPr>
        <w:t>V roce 2024 příspěvek do fondu ve výši</w:t>
      </w:r>
      <w:r w:rsidRPr="001D74B7">
        <w:rPr>
          <w:color w:val="000000" w:themeColor="text1"/>
        </w:rPr>
        <w:t xml:space="preserve">: </w:t>
      </w:r>
      <w:r w:rsidRPr="001D74B7">
        <w:rPr>
          <w:rFonts w:eastAsiaTheme="minorEastAsia"/>
          <w:b/>
          <w:bCs/>
          <w:color w:val="000000" w:themeColor="text1"/>
        </w:rPr>
        <w:t>4 819 360</w:t>
      </w:r>
      <w:r w:rsidRPr="001D74B7">
        <w:rPr>
          <w:b/>
          <w:bCs/>
          <w:color w:val="000000" w:themeColor="text1"/>
        </w:rPr>
        <w:t>,00 Kč</w:t>
      </w:r>
    </w:p>
    <w:p w14:paraId="00D4AE8F" w14:textId="77777777" w:rsidR="005C4BEF" w:rsidRPr="001D74B7" w:rsidRDefault="005C4BEF" w:rsidP="005C4BEF">
      <w:pPr>
        <w:pStyle w:val="Odstavecseseznamem"/>
        <w:numPr>
          <w:ilvl w:val="0"/>
          <w:numId w:val="12"/>
        </w:numPr>
        <w:spacing w:after="160"/>
        <w:jc w:val="both"/>
        <w:rPr>
          <w:b/>
          <w:bCs/>
          <w:color w:val="000000" w:themeColor="text1"/>
        </w:rPr>
      </w:pPr>
      <w:r w:rsidRPr="001D74B7">
        <w:rPr>
          <w:b/>
          <w:bCs/>
          <w:color w:val="000000" w:themeColor="text1"/>
        </w:rPr>
        <w:lastRenderedPageBreak/>
        <w:t>M Projekt 18 s.r.o.</w:t>
      </w:r>
    </w:p>
    <w:p w14:paraId="7A3954CD"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Smlouva č. 2024/0151/OURV.DSFR</w:t>
      </w:r>
    </w:p>
    <w:p w14:paraId="047726CD"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Účel daru: dle pravidel Fondu rozvoje</w:t>
      </w:r>
    </w:p>
    <w:p w14:paraId="6A183BE5" w14:textId="77777777" w:rsidR="005C4BEF" w:rsidRPr="001D74B7" w:rsidRDefault="005C4BEF" w:rsidP="005C4BEF">
      <w:pPr>
        <w:pStyle w:val="Odstavecseseznamem"/>
        <w:numPr>
          <w:ilvl w:val="1"/>
          <w:numId w:val="12"/>
        </w:numPr>
        <w:spacing w:after="160"/>
        <w:jc w:val="both"/>
        <w:rPr>
          <w:b/>
          <w:bCs/>
          <w:color w:val="000000" w:themeColor="text1"/>
        </w:rPr>
      </w:pPr>
      <w:r w:rsidRPr="001D74B7">
        <w:rPr>
          <w:b/>
          <w:bCs/>
          <w:color w:val="000000" w:themeColor="text1"/>
        </w:rPr>
        <w:t>V roce 2024 příspěvek do fondu ve výši: 176 262,00 Kč</w:t>
      </w:r>
    </w:p>
    <w:p w14:paraId="3EBEAD96"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Využití daru:</w:t>
      </w:r>
      <w:r w:rsidRPr="001D74B7">
        <w:rPr>
          <w:b/>
          <w:bCs/>
          <w:color w:val="000000" w:themeColor="text1"/>
        </w:rPr>
        <w:t xml:space="preserve"> </w:t>
      </w:r>
      <w:r w:rsidRPr="001D74B7">
        <w:rPr>
          <w:color w:val="000000" w:themeColor="text1"/>
        </w:rPr>
        <w:t>0,00 Kč</w:t>
      </w:r>
    </w:p>
    <w:p w14:paraId="341634D3" w14:textId="77777777" w:rsidR="005C4BEF" w:rsidRPr="001D74B7" w:rsidRDefault="005C4BEF" w:rsidP="005C4BEF">
      <w:pPr>
        <w:pStyle w:val="Odstavecseseznamem"/>
        <w:numPr>
          <w:ilvl w:val="0"/>
          <w:numId w:val="12"/>
        </w:numPr>
        <w:spacing w:after="160"/>
        <w:jc w:val="both"/>
        <w:rPr>
          <w:b/>
          <w:bCs/>
          <w:color w:val="000000" w:themeColor="text1"/>
        </w:rPr>
      </w:pPr>
      <w:r w:rsidRPr="001D74B7">
        <w:rPr>
          <w:b/>
          <w:bCs/>
          <w:color w:val="000000" w:themeColor="text1"/>
        </w:rPr>
        <w:t>KŘIŽÍKOVA 81 s.r.o.</w:t>
      </w:r>
    </w:p>
    <w:p w14:paraId="52F55A9E"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Smlouva č. 2024/0219/OURV.DSFR</w:t>
      </w:r>
    </w:p>
    <w:p w14:paraId="29A242AE"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Účel daru: dle pravidel Fondu rozvoje</w:t>
      </w:r>
    </w:p>
    <w:p w14:paraId="50E4DA89" w14:textId="77777777" w:rsidR="005C4BEF" w:rsidRPr="001D74B7" w:rsidRDefault="005C4BEF" w:rsidP="005C4BEF">
      <w:pPr>
        <w:pStyle w:val="Odstavecseseznamem"/>
        <w:numPr>
          <w:ilvl w:val="1"/>
          <w:numId w:val="12"/>
        </w:numPr>
        <w:spacing w:after="160"/>
        <w:jc w:val="both"/>
        <w:rPr>
          <w:b/>
          <w:bCs/>
          <w:color w:val="000000" w:themeColor="text1"/>
        </w:rPr>
      </w:pPr>
      <w:r w:rsidRPr="001D74B7">
        <w:rPr>
          <w:b/>
          <w:bCs/>
          <w:color w:val="000000" w:themeColor="text1"/>
        </w:rPr>
        <w:t>V roce 2024 příspěvek</w:t>
      </w:r>
      <w:r w:rsidRPr="001D74B7">
        <w:rPr>
          <w:color w:val="000000" w:themeColor="text1"/>
        </w:rPr>
        <w:t xml:space="preserve"> </w:t>
      </w:r>
      <w:r w:rsidRPr="001D74B7">
        <w:rPr>
          <w:b/>
          <w:bCs/>
          <w:color w:val="000000" w:themeColor="text1"/>
        </w:rPr>
        <w:t>do fondu ve výši:</w:t>
      </w:r>
      <w:r w:rsidRPr="001D74B7">
        <w:rPr>
          <w:color w:val="000000" w:themeColor="text1"/>
        </w:rPr>
        <w:t xml:space="preserve"> </w:t>
      </w:r>
      <w:r w:rsidRPr="001D74B7">
        <w:rPr>
          <w:rFonts w:eastAsiaTheme="minorEastAsia"/>
          <w:b/>
          <w:bCs/>
          <w:color w:val="000000" w:themeColor="text1"/>
        </w:rPr>
        <w:t>0</w:t>
      </w:r>
      <w:r w:rsidRPr="001D74B7">
        <w:rPr>
          <w:b/>
          <w:bCs/>
          <w:color w:val="000000" w:themeColor="text1"/>
        </w:rPr>
        <w:t>,00 Kč</w:t>
      </w:r>
    </w:p>
    <w:p w14:paraId="76A0A4FD"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Využití daru:</w:t>
      </w:r>
      <w:r w:rsidRPr="001D74B7">
        <w:rPr>
          <w:b/>
          <w:bCs/>
          <w:color w:val="000000" w:themeColor="text1"/>
        </w:rPr>
        <w:t xml:space="preserve"> </w:t>
      </w:r>
      <w:r w:rsidRPr="001D74B7">
        <w:rPr>
          <w:color w:val="000000" w:themeColor="text1"/>
        </w:rPr>
        <w:t>0,00 Kč</w:t>
      </w:r>
    </w:p>
    <w:p w14:paraId="0BE67B58" w14:textId="77777777" w:rsidR="005C4BEF" w:rsidRPr="001D74B7" w:rsidRDefault="005C4BEF" w:rsidP="005C4BEF">
      <w:pPr>
        <w:pStyle w:val="Odstavecseseznamem"/>
        <w:numPr>
          <w:ilvl w:val="0"/>
          <w:numId w:val="12"/>
        </w:numPr>
        <w:spacing w:after="160"/>
        <w:jc w:val="both"/>
        <w:rPr>
          <w:rFonts w:eastAsiaTheme="minorEastAsia"/>
          <w:b/>
          <w:bCs/>
          <w:color w:val="000000" w:themeColor="text1"/>
        </w:rPr>
      </w:pPr>
      <w:r w:rsidRPr="001D74B7">
        <w:rPr>
          <w:b/>
          <w:bCs/>
          <w:color w:val="000000" w:themeColor="text1"/>
        </w:rPr>
        <w:t>SOKOLOVSKÁ 68</w:t>
      </w:r>
    </w:p>
    <w:p w14:paraId="24169525"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Smlouva č. 2024/0331/OURV.DSFR</w:t>
      </w:r>
    </w:p>
    <w:p w14:paraId="11646C6F"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Účel daru: dle pravidel Fondu rozvoje</w:t>
      </w:r>
    </w:p>
    <w:p w14:paraId="54A09672" w14:textId="77777777" w:rsidR="005C4BEF" w:rsidRPr="001D74B7" w:rsidRDefault="005C4BEF" w:rsidP="005C4BEF">
      <w:pPr>
        <w:pStyle w:val="Odstavecseseznamem"/>
        <w:numPr>
          <w:ilvl w:val="1"/>
          <w:numId w:val="12"/>
        </w:numPr>
        <w:spacing w:after="160"/>
        <w:jc w:val="both"/>
        <w:rPr>
          <w:b/>
          <w:bCs/>
          <w:color w:val="000000" w:themeColor="text1"/>
        </w:rPr>
      </w:pPr>
      <w:r w:rsidRPr="001D74B7">
        <w:rPr>
          <w:b/>
          <w:bCs/>
          <w:color w:val="000000" w:themeColor="text1"/>
        </w:rPr>
        <w:t>V roce 2024 příspěvek</w:t>
      </w:r>
      <w:r w:rsidRPr="001D74B7">
        <w:rPr>
          <w:color w:val="000000" w:themeColor="text1"/>
        </w:rPr>
        <w:t xml:space="preserve"> </w:t>
      </w:r>
      <w:r w:rsidRPr="001D74B7">
        <w:rPr>
          <w:b/>
          <w:bCs/>
          <w:color w:val="000000" w:themeColor="text1"/>
        </w:rPr>
        <w:t>do fondu ve výši:</w:t>
      </w:r>
      <w:r w:rsidRPr="001D74B7">
        <w:rPr>
          <w:color w:val="000000" w:themeColor="text1"/>
        </w:rPr>
        <w:t xml:space="preserve"> </w:t>
      </w:r>
      <w:r w:rsidRPr="001D74B7">
        <w:rPr>
          <w:rFonts w:eastAsiaTheme="minorEastAsia"/>
          <w:b/>
          <w:bCs/>
          <w:color w:val="000000" w:themeColor="text1"/>
        </w:rPr>
        <w:t>3 285 500,00 Kč</w:t>
      </w:r>
    </w:p>
    <w:p w14:paraId="2FB86F21"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Využití daru:</w:t>
      </w:r>
      <w:r w:rsidRPr="001D74B7">
        <w:rPr>
          <w:b/>
          <w:bCs/>
          <w:color w:val="000000" w:themeColor="text1"/>
        </w:rPr>
        <w:t xml:space="preserve"> </w:t>
      </w:r>
      <w:r w:rsidRPr="001D74B7">
        <w:rPr>
          <w:color w:val="000000" w:themeColor="text1"/>
        </w:rPr>
        <w:t>0,00 Kč</w:t>
      </w:r>
    </w:p>
    <w:p w14:paraId="518C050D" w14:textId="77777777" w:rsidR="005C4BEF" w:rsidRPr="001D74B7" w:rsidRDefault="005C4BEF" w:rsidP="005C4BEF">
      <w:pPr>
        <w:pStyle w:val="Odstavecseseznamem"/>
        <w:numPr>
          <w:ilvl w:val="0"/>
          <w:numId w:val="12"/>
        </w:numPr>
        <w:spacing w:after="160"/>
        <w:jc w:val="both"/>
        <w:rPr>
          <w:b/>
          <w:bCs/>
          <w:color w:val="000000" w:themeColor="text1"/>
        </w:rPr>
      </w:pPr>
      <w:r w:rsidRPr="001D74B7">
        <w:rPr>
          <w:b/>
          <w:bCs/>
          <w:color w:val="000000" w:themeColor="text1"/>
        </w:rPr>
        <w:t>ČECHIE GROUP a.s.</w:t>
      </w:r>
    </w:p>
    <w:p w14:paraId="03AAA92E" w14:textId="77777777" w:rsidR="005C4BEF" w:rsidRPr="001D74B7" w:rsidRDefault="005C4BEF" w:rsidP="005C4BEF">
      <w:pPr>
        <w:pStyle w:val="Odstavecseseznamem"/>
        <w:numPr>
          <w:ilvl w:val="1"/>
          <w:numId w:val="12"/>
        </w:numPr>
        <w:spacing w:after="160"/>
        <w:jc w:val="both"/>
      </w:pPr>
      <w:r w:rsidRPr="001D74B7">
        <w:rPr>
          <w:color w:val="000000" w:themeColor="text1"/>
        </w:rPr>
        <w:t xml:space="preserve">Navazuje na LH spol. – </w:t>
      </w:r>
      <w:r w:rsidRPr="001D74B7">
        <w:t>2021/0131/OURV.DPR (již uvedeno)</w:t>
      </w:r>
    </w:p>
    <w:p w14:paraId="4528FAF0"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Smlouva č. INO/44/00/000471/2024</w:t>
      </w:r>
    </w:p>
    <w:p w14:paraId="502FAFFD"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Účel daru: dle pravidel Fondu rozvoje</w:t>
      </w:r>
    </w:p>
    <w:p w14:paraId="507F5ED7" w14:textId="77777777" w:rsidR="005C4BEF" w:rsidRPr="001D74B7" w:rsidRDefault="005C4BEF" w:rsidP="005C4BEF">
      <w:pPr>
        <w:pStyle w:val="Odstavecseseznamem"/>
        <w:numPr>
          <w:ilvl w:val="1"/>
          <w:numId w:val="12"/>
        </w:numPr>
        <w:spacing w:after="160"/>
        <w:jc w:val="both"/>
        <w:rPr>
          <w:b/>
          <w:bCs/>
          <w:color w:val="000000" w:themeColor="text1"/>
        </w:rPr>
      </w:pPr>
      <w:r w:rsidRPr="001D74B7">
        <w:rPr>
          <w:b/>
          <w:bCs/>
          <w:color w:val="000000" w:themeColor="text1"/>
        </w:rPr>
        <w:t>V roce 2024 příspěvek</w:t>
      </w:r>
      <w:r w:rsidRPr="001D74B7">
        <w:rPr>
          <w:color w:val="000000" w:themeColor="text1"/>
        </w:rPr>
        <w:t xml:space="preserve"> do fondu ve výši: </w:t>
      </w:r>
      <w:r w:rsidRPr="001D74B7">
        <w:rPr>
          <w:rFonts w:eastAsiaTheme="minorEastAsia"/>
          <w:b/>
          <w:bCs/>
          <w:color w:val="000000" w:themeColor="text1"/>
        </w:rPr>
        <w:t>139 752 638,00 Kč</w:t>
      </w:r>
    </w:p>
    <w:p w14:paraId="41664774"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Využití daru:</w:t>
      </w:r>
      <w:r w:rsidRPr="001D74B7">
        <w:rPr>
          <w:b/>
          <w:bCs/>
          <w:color w:val="000000" w:themeColor="text1"/>
        </w:rPr>
        <w:t xml:space="preserve"> </w:t>
      </w:r>
      <w:r w:rsidRPr="001D74B7">
        <w:rPr>
          <w:color w:val="000000" w:themeColor="text1"/>
        </w:rPr>
        <w:t>6 380 000,00 Kč</w:t>
      </w:r>
    </w:p>
    <w:p w14:paraId="0BD015D2" w14:textId="77777777" w:rsidR="005C4BEF" w:rsidRPr="001D74B7" w:rsidRDefault="005C4BEF" w:rsidP="005C4BEF">
      <w:pPr>
        <w:pStyle w:val="Odstavecseseznamem"/>
        <w:numPr>
          <w:ilvl w:val="2"/>
          <w:numId w:val="12"/>
        </w:numPr>
        <w:spacing w:after="160"/>
        <w:jc w:val="both"/>
      </w:pPr>
      <w:r w:rsidRPr="001D74B7">
        <w:rPr>
          <w:color w:val="000000" w:themeColor="text1"/>
        </w:rPr>
        <w:t xml:space="preserve">Dle RO 90 – 1 625 000 Kč – </w:t>
      </w:r>
      <w:r w:rsidRPr="001D74B7">
        <w:t>MŠ U Sluncové – PD – přístavba objektu školky</w:t>
      </w:r>
    </w:p>
    <w:p w14:paraId="48E1C340" w14:textId="77777777" w:rsidR="005C4BEF" w:rsidRPr="001D74B7" w:rsidRDefault="005C4BEF" w:rsidP="005C4BEF">
      <w:pPr>
        <w:pStyle w:val="Odstavecseseznamem"/>
        <w:numPr>
          <w:ilvl w:val="2"/>
          <w:numId w:val="12"/>
        </w:numPr>
        <w:spacing w:after="160"/>
        <w:jc w:val="both"/>
      </w:pPr>
      <w:r w:rsidRPr="001D74B7">
        <w:t>Dle RO 91 – 2 335 000 Kč – ZŠ Petra Strozziho – PD – zkapacitnění objektu školy – nástavba</w:t>
      </w:r>
    </w:p>
    <w:p w14:paraId="180C3D4D" w14:textId="77777777" w:rsidR="005C4BEF" w:rsidRPr="001D74B7" w:rsidRDefault="005C4BEF" w:rsidP="005C4BEF">
      <w:pPr>
        <w:pStyle w:val="Odstavecseseznamem"/>
        <w:numPr>
          <w:ilvl w:val="2"/>
          <w:numId w:val="12"/>
        </w:numPr>
        <w:spacing w:after="160"/>
        <w:jc w:val="both"/>
      </w:pPr>
      <w:r w:rsidRPr="001D74B7">
        <w:t>Dle RO 92 – 2 420 000 Kč – ZŠ Petra Strozziho – PD – zkapacitnění objektu školy – přístavba</w:t>
      </w:r>
    </w:p>
    <w:p w14:paraId="28987EA7" w14:textId="77777777" w:rsidR="005C4BEF" w:rsidRPr="001D74B7" w:rsidRDefault="005C4BEF" w:rsidP="005C4BEF">
      <w:pPr>
        <w:pStyle w:val="Odstavecseseznamem"/>
        <w:numPr>
          <w:ilvl w:val="0"/>
          <w:numId w:val="12"/>
        </w:numPr>
        <w:spacing w:after="160"/>
        <w:jc w:val="both"/>
        <w:rPr>
          <w:b/>
          <w:bCs/>
        </w:rPr>
      </w:pPr>
      <w:r w:rsidRPr="001D74B7">
        <w:rPr>
          <w:b/>
          <w:bCs/>
        </w:rPr>
        <w:t>Rohan engineering s.r.o.</w:t>
      </w:r>
    </w:p>
    <w:p w14:paraId="7D3F91AC" w14:textId="77777777" w:rsidR="005C4BEF" w:rsidRPr="001D74B7" w:rsidRDefault="005C4BEF" w:rsidP="005C4BEF">
      <w:pPr>
        <w:pStyle w:val="Odstavecseseznamem"/>
        <w:numPr>
          <w:ilvl w:val="1"/>
          <w:numId w:val="12"/>
        </w:numPr>
        <w:spacing w:after="160"/>
        <w:jc w:val="both"/>
      </w:pPr>
      <w:r w:rsidRPr="001D74B7">
        <w:rPr>
          <w:color w:val="000000" w:themeColor="text1"/>
        </w:rPr>
        <w:t xml:space="preserve">Smlouva č. </w:t>
      </w:r>
      <w:r w:rsidRPr="001D74B7">
        <w:rPr>
          <w:rFonts w:eastAsia="Aptos Narrow"/>
          <w:color w:val="242424"/>
        </w:rPr>
        <w:t>2024/0487/OURV.DSFR</w:t>
      </w:r>
    </w:p>
    <w:p w14:paraId="0AC47EDB"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Účel daru: dle pravidel Fondu rozvoje</w:t>
      </w:r>
    </w:p>
    <w:p w14:paraId="2F434557"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 xml:space="preserve">Příspěvek do fondu ve výši: </w:t>
      </w:r>
      <w:r w:rsidRPr="001D74B7">
        <w:t>30 000 000</w:t>
      </w:r>
      <w:r w:rsidRPr="001D74B7">
        <w:rPr>
          <w:color w:val="000000" w:themeColor="text1"/>
        </w:rPr>
        <w:t>,00 Kč</w:t>
      </w:r>
    </w:p>
    <w:p w14:paraId="42C7F3C5" w14:textId="77777777" w:rsidR="005C4BEF" w:rsidRPr="001D74B7" w:rsidRDefault="005C4BEF" w:rsidP="005C4BEF">
      <w:pPr>
        <w:pStyle w:val="Odstavecseseznamem"/>
        <w:numPr>
          <w:ilvl w:val="1"/>
          <w:numId w:val="12"/>
        </w:numPr>
        <w:spacing w:after="160"/>
        <w:jc w:val="both"/>
        <w:rPr>
          <w:b/>
          <w:bCs/>
          <w:color w:val="000000" w:themeColor="text1"/>
        </w:rPr>
      </w:pPr>
      <w:r w:rsidRPr="001D74B7">
        <w:rPr>
          <w:color w:val="000000" w:themeColor="text1"/>
        </w:rPr>
        <w:t>Využití daru:</w:t>
      </w:r>
      <w:r w:rsidRPr="001D74B7">
        <w:rPr>
          <w:b/>
          <w:bCs/>
          <w:color w:val="000000" w:themeColor="text1"/>
        </w:rPr>
        <w:t xml:space="preserve"> </w:t>
      </w:r>
      <w:r w:rsidRPr="001D74B7">
        <w:rPr>
          <w:color w:val="000000" w:themeColor="text1"/>
        </w:rPr>
        <w:t>0,00 Kč</w:t>
      </w:r>
    </w:p>
    <w:p w14:paraId="0BDFAC41" w14:textId="77777777" w:rsidR="005C4BEF" w:rsidRPr="001D74B7" w:rsidRDefault="005C4BEF" w:rsidP="005C4BEF">
      <w:pPr>
        <w:pStyle w:val="Odstavecseseznamem"/>
        <w:numPr>
          <w:ilvl w:val="0"/>
          <w:numId w:val="12"/>
        </w:numPr>
        <w:spacing w:after="160"/>
        <w:jc w:val="both"/>
        <w:rPr>
          <w:b/>
          <w:bCs/>
          <w:color w:val="000000" w:themeColor="text1"/>
        </w:rPr>
      </w:pPr>
      <w:r w:rsidRPr="001D74B7">
        <w:rPr>
          <w:b/>
          <w:bCs/>
          <w:color w:val="000000" w:themeColor="text1"/>
        </w:rPr>
        <w:t>Bytové družstvo Vacínova</w:t>
      </w:r>
    </w:p>
    <w:p w14:paraId="1EDFEB5E" w14:textId="77777777" w:rsidR="005C4BEF" w:rsidRPr="001D74B7" w:rsidRDefault="005C4BEF" w:rsidP="005C4BEF">
      <w:pPr>
        <w:pStyle w:val="Odstavecseseznamem"/>
        <w:numPr>
          <w:ilvl w:val="1"/>
          <w:numId w:val="12"/>
        </w:numPr>
        <w:spacing w:after="160"/>
        <w:jc w:val="both"/>
      </w:pPr>
      <w:r w:rsidRPr="001D74B7">
        <w:rPr>
          <w:color w:val="000000" w:themeColor="text1"/>
        </w:rPr>
        <w:t xml:space="preserve">Smlouva č. </w:t>
      </w:r>
      <w:r w:rsidRPr="001D74B7">
        <w:rPr>
          <w:color w:val="242424"/>
          <w:shd w:val="clear" w:color="auto" w:fill="FFFFFF"/>
        </w:rPr>
        <w:t>2024/0499/OURV.DSFR</w:t>
      </w:r>
    </w:p>
    <w:p w14:paraId="0F554001"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Účel daru: dle pravidel Fondu rozvoje</w:t>
      </w:r>
    </w:p>
    <w:p w14:paraId="54852B72"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Příspěvek do fondu ve výši: 0,00 Kč</w:t>
      </w:r>
    </w:p>
    <w:p w14:paraId="13E0A064" w14:textId="77777777" w:rsidR="005C4BEF" w:rsidRPr="001D74B7" w:rsidRDefault="005C4BEF" w:rsidP="005C4BEF">
      <w:pPr>
        <w:pStyle w:val="Odstavecseseznamem"/>
        <w:numPr>
          <w:ilvl w:val="1"/>
          <w:numId w:val="12"/>
        </w:numPr>
        <w:spacing w:after="160"/>
        <w:jc w:val="both"/>
        <w:rPr>
          <w:b/>
          <w:bCs/>
          <w:color w:val="000000" w:themeColor="text1"/>
        </w:rPr>
      </w:pPr>
      <w:r w:rsidRPr="001D74B7">
        <w:rPr>
          <w:color w:val="000000" w:themeColor="text1"/>
        </w:rPr>
        <w:t>Využití daru: 0,00 Kč</w:t>
      </w:r>
    </w:p>
    <w:p w14:paraId="2B75C5FD" w14:textId="77777777" w:rsidR="005C4BEF" w:rsidRPr="001D74B7" w:rsidRDefault="005C4BEF" w:rsidP="005C4BEF">
      <w:pPr>
        <w:pStyle w:val="Odstavecseseznamem"/>
        <w:numPr>
          <w:ilvl w:val="0"/>
          <w:numId w:val="12"/>
        </w:numPr>
        <w:spacing w:after="160"/>
        <w:jc w:val="both"/>
        <w:rPr>
          <w:b/>
          <w:bCs/>
          <w:color w:val="000000" w:themeColor="text1"/>
        </w:rPr>
      </w:pPr>
      <w:proofErr w:type="spellStart"/>
      <w:r w:rsidRPr="001D74B7">
        <w:rPr>
          <w:b/>
          <w:bCs/>
          <w:color w:val="000000" w:themeColor="text1"/>
        </w:rPr>
        <w:t>Lukalex</w:t>
      </w:r>
      <w:proofErr w:type="spellEnd"/>
      <w:r w:rsidRPr="001D74B7">
        <w:rPr>
          <w:b/>
          <w:bCs/>
          <w:color w:val="000000" w:themeColor="text1"/>
        </w:rPr>
        <w:t xml:space="preserve"> s.r.o.</w:t>
      </w:r>
    </w:p>
    <w:p w14:paraId="60395473"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 xml:space="preserve">Smlouva č. </w:t>
      </w:r>
      <w:r w:rsidRPr="001D74B7">
        <w:rPr>
          <w:color w:val="242424"/>
          <w:shd w:val="clear" w:color="auto" w:fill="FFFFFF"/>
        </w:rPr>
        <w:t>2024/0620/OURV.DSFR</w:t>
      </w:r>
    </w:p>
    <w:p w14:paraId="12699BF1"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Účel daru: dle pravidel Fondu rozvoje</w:t>
      </w:r>
    </w:p>
    <w:p w14:paraId="7890300F"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Příspěvek do fondu ve výši: 799 470,00 Kč</w:t>
      </w:r>
    </w:p>
    <w:p w14:paraId="4E90A28A"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Využití daru: 0,00 Kč</w:t>
      </w:r>
    </w:p>
    <w:p w14:paraId="1DB861F9" w14:textId="77777777" w:rsidR="005C4BEF" w:rsidRPr="001D74B7" w:rsidRDefault="005C4BEF" w:rsidP="005C4BEF">
      <w:pPr>
        <w:pStyle w:val="Odstavecseseznamem"/>
        <w:numPr>
          <w:ilvl w:val="0"/>
          <w:numId w:val="12"/>
        </w:numPr>
        <w:spacing w:after="160"/>
        <w:jc w:val="both"/>
        <w:rPr>
          <w:b/>
          <w:bCs/>
          <w:color w:val="000000" w:themeColor="text1"/>
        </w:rPr>
      </w:pPr>
      <w:r w:rsidRPr="001D74B7">
        <w:rPr>
          <w:b/>
          <w:bCs/>
          <w:color w:val="000000" w:themeColor="text1"/>
        </w:rPr>
        <w:t>Doma Domo s.r.o.</w:t>
      </w:r>
    </w:p>
    <w:p w14:paraId="45935F21"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 xml:space="preserve">Smlouva č. </w:t>
      </w:r>
      <w:r w:rsidRPr="001D74B7">
        <w:rPr>
          <w:color w:val="242424"/>
          <w:shd w:val="clear" w:color="auto" w:fill="FFFFFF"/>
        </w:rPr>
        <w:t>2024/0507/OURV.DSFR</w:t>
      </w:r>
    </w:p>
    <w:p w14:paraId="41B54E61"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Účel daru: dle pravidel Fondu rozvoje</w:t>
      </w:r>
    </w:p>
    <w:p w14:paraId="638CAD76"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Příspěvek do fondu ve výši: CELÉ NEFINANČNÍ PLNĚNÍ</w:t>
      </w:r>
    </w:p>
    <w:p w14:paraId="26E779FC"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Využití daru: 0,00 Kč</w:t>
      </w:r>
    </w:p>
    <w:p w14:paraId="193F8487" w14:textId="77777777" w:rsidR="005C4BEF" w:rsidRPr="001D74B7" w:rsidRDefault="005C4BEF" w:rsidP="005C4BEF">
      <w:pPr>
        <w:pStyle w:val="Odstavecseseznamem"/>
        <w:numPr>
          <w:ilvl w:val="0"/>
          <w:numId w:val="12"/>
        </w:numPr>
        <w:spacing w:after="160"/>
        <w:jc w:val="both"/>
        <w:rPr>
          <w:b/>
          <w:bCs/>
          <w:color w:val="000000" w:themeColor="text1"/>
        </w:rPr>
      </w:pPr>
      <w:r w:rsidRPr="001D74B7">
        <w:rPr>
          <w:b/>
          <w:bCs/>
          <w:color w:val="000000" w:themeColor="text1"/>
        </w:rPr>
        <w:t>Tomáš Kučera</w:t>
      </w:r>
    </w:p>
    <w:p w14:paraId="34CBE990" w14:textId="77777777" w:rsidR="005C4BEF" w:rsidRPr="001D74B7" w:rsidRDefault="005C4BEF" w:rsidP="005C4BEF">
      <w:pPr>
        <w:pStyle w:val="Odstavecseseznamem"/>
        <w:numPr>
          <w:ilvl w:val="1"/>
          <w:numId w:val="12"/>
        </w:numPr>
        <w:spacing w:after="160"/>
        <w:jc w:val="both"/>
        <w:rPr>
          <w:color w:val="000000" w:themeColor="text1"/>
        </w:rPr>
      </w:pPr>
      <w:r w:rsidRPr="001D74B7">
        <w:rPr>
          <w:b/>
          <w:bCs/>
          <w:color w:val="000000" w:themeColor="text1"/>
        </w:rPr>
        <w:t xml:space="preserve">Smlouva č. </w:t>
      </w:r>
      <w:r w:rsidRPr="001D74B7">
        <w:rPr>
          <w:color w:val="242424"/>
          <w:shd w:val="clear" w:color="auto" w:fill="FFFFFF"/>
        </w:rPr>
        <w:t>2024/0559/OURV.DSFR</w:t>
      </w:r>
    </w:p>
    <w:p w14:paraId="0DCC0DD6"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Účel daru: dle pravidel Fondu rozvoje</w:t>
      </w:r>
    </w:p>
    <w:p w14:paraId="683B7A05" w14:textId="77777777" w:rsidR="005C4BEF" w:rsidRPr="001D74B7" w:rsidRDefault="005C4BEF" w:rsidP="005C4BEF">
      <w:pPr>
        <w:pStyle w:val="Odstavecseseznamem"/>
        <w:numPr>
          <w:ilvl w:val="1"/>
          <w:numId w:val="12"/>
        </w:numPr>
        <w:spacing w:after="160"/>
        <w:jc w:val="both"/>
        <w:rPr>
          <w:b/>
          <w:bCs/>
          <w:color w:val="000000" w:themeColor="text1"/>
        </w:rPr>
      </w:pPr>
      <w:r w:rsidRPr="001D74B7">
        <w:rPr>
          <w:b/>
          <w:bCs/>
          <w:color w:val="000000" w:themeColor="text1"/>
        </w:rPr>
        <w:t>Příspěvek v r. 2024 do fondu ve výši: 83 582,00 Kč</w:t>
      </w:r>
    </w:p>
    <w:p w14:paraId="4CC50342" w14:textId="77777777" w:rsidR="005C4BEF" w:rsidRPr="001D74B7" w:rsidRDefault="005C4BEF" w:rsidP="005C4BEF">
      <w:pPr>
        <w:pStyle w:val="Odstavecseseznamem"/>
        <w:numPr>
          <w:ilvl w:val="1"/>
          <w:numId w:val="12"/>
        </w:numPr>
        <w:spacing w:after="160"/>
        <w:jc w:val="both"/>
        <w:rPr>
          <w:b/>
          <w:bCs/>
          <w:color w:val="000000" w:themeColor="text1"/>
        </w:rPr>
      </w:pPr>
      <w:r w:rsidRPr="001D74B7">
        <w:rPr>
          <w:color w:val="000000" w:themeColor="text1"/>
        </w:rPr>
        <w:t>Využití daru:</w:t>
      </w:r>
      <w:r w:rsidRPr="001D74B7">
        <w:rPr>
          <w:b/>
          <w:bCs/>
          <w:color w:val="000000" w:themeColor="text1"/>
        </w:rPr>
        <w:t xml:space="preserve"> </w:t>
      </w:r>
      <w:r w:rsidRPr="001D74B7">
        <w:rPr>
          <w:color w:val="000000" w:themeColor="text1"/>
        </w:rPr>
        <w:t>0,00 Kč</w:t>
      </w:r>
    </w:p>
    <w:p w14:paraId="3D1AD4F7" w14:textId="77777777" w:rsidR="005C4BEF" w:rsidRPr="001D74B7" w:rsidRDefault="005C4BEF" w:rsidP="005C4BEF">
      <w:pPr>
        <w:pStyle w:val="Odstavecseseznamem"/>
        <w:numPr>
          <w:ilvl w:val="0"/>
          <w:numId w:val="12"/>
        </w:numPr>
        <w:spacing w:after="160"/>
        <w:jc w:val="both"/>
        <w:rPr>
          <w:b/>
          <w:bCs/>
          <w:color w:val="000000" w:themeColor="text1"/>
        </w:rPr>
      </w:pPr>
      <w:r w:rsidRPr="001D74B7">
        <w:rPr>
          <w:b/>
          <w:bCs/>
          <w:color w:val="000000" w:themeColor="text1"/>
        </w:rPr>
        <w:t>BEMETT Čimice</w:t>
      </w:r>
    </w:p>
    <w:p w14:paraId="4968E757"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lastRenderedPageBreak/>
        <w:t>Smlouva č.</w:t>
      </w:r>
      <w:r w:rsidRPr="001D74B7">
        <w:rPr>
          <w:b/>
          <w:bCs/>
          <w:color w:val="000000" w:themeColor="text1"/>
        </w:rPr>
        <w:t xml:space="preserve"> </w:t>
      </w:r>
      <w:r w:rsidRPr="001D74B7">
        <w:rPr>
          <w:color w:val="242424"/>
          <w:shd w:val="clear" w:color="auto" w:fill="FFFFFF"/>
        </w:rPr>
        <w:t>2024/0640/OURV.DSFR</w:t>
      </w:r>
    </w:p>
    <w:p w14:paraId="587FC5C0"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Účel daru: dle pravidel Fondu rozvoje</w:t>
      </w:r>
    </w:p>
    <w:p w14:paraId="38D24C17" w14:textId="77777777" w:rsidR="005C4BEF" w:rsidRPr="001D74B7" w:rsidRDefault="005C4BEF" w:rsidP="005C4BEF">
      <w:pPr>
        <w:pStyle w:val="Odstavecseseznamem"/>
        <w:numPr>
          <w:ilvl w:val="1"/>
          <w:numId w:val="12"/>
        </w:numPr>
        <w:spacing w:after="160"/>
        <w:jc w:val="both"/>
        <w:rPr>
          <w:b/>
          <w:bCs/>
          <w:color w:val="000000" w:themeColor="text1"/>
        </w:rPr>
      </w:pPr>
      <w:r w:rsidRPr="001D74B7">
        <w:rPr>
          <w:b/>
          <w:bCs/>
          <w:color w:val="000000" w:themeColor="text1"/>
        </w:rPr>
        <w:t>Příspěvek v r. 2024 do fondu ve výši: 0,00 Kč</w:t>
      </w:r>
    </w:p>
    <w:p w14:paraId="76BDD310" w14:textId="77777777" w:rsidR="005C4BEF" w:rsidRPr="001D74B7" w:rsidRDefault="005C4BEF" w:rsidP="005C4BEF">
      <w:pPr>
        <w:pStyle w:val="Odstavecseseznamem"/>
        <w:numPr>
          <w:ilvl w:val="1"/>
          <w:numId w:val="12"/>
        </w:numPr>
        <w:spacing w:after="160"/>
        <w:jc w:val="both"/>
        <w:rPr>
          <w:b/>
          <w:bCs/>
          <w:color w:val="000000" w:themeColor="text1"/>
        </w:rPr>
      </w:pPr>
      <w:r w:rsidRPr="001D74B7">
        <w:rPr>
          <w:color w:val="000000" w:themeColor="text1"/>
        </w:rPr>
        <w:t>Využití daru: 0,00 Kč</w:t>
      </w:r>
    </w:p>
    <w:p w14:paraId="6B56FC4E" w14:textId="77777777" w:rsidR="005C4BEF" w:rsidRPr="001D74B7" w:rsidRDefault="005C4BEF" w:rsidP="005C4BEF">
      <w:pPr>
        <w:pStyle w:val="Odstavecseseznamem"/>
        <w:numPr>
          <w:ilvl w:val="0"/>
          <w:numId w:val="12"/>
        </w:numPr>
        <w:spacing w:after="160"/>
        <w:jc w:val="both"/>
        <w:rPr>
          <w:b/>
          <w:bCs/>
          <w:color w:val="000000" w:themeColor="text1"/>
        </w:rPr>
      </w:pPr>
      <w:r w:rsidRPr="001D74B7">
        <w:rPr>
          <w:b/>
          <w:bCs/>
          <w:color w:val="000000" w:themeColor="text1"/>
        </w:rPr>
        <w:t xml:space="preserve">Zenklova </w:t>
      </w:r>
      <w:proofErr w:type="spellStart"/>
      <w:r w:rsidRPr="001D74B7">
        <w:rPr>
          <w:b/>
          <w:bCs/>
          <w:color w:val="000000" w:themeColor="text1"/>
        </w:rPr>
        <w:t>Estate</w:t>
      </w:r>
      <w:proofErr w:type="spellEnd"/>
    </w:p>
    <w:p w14:paraId="031A20F8"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 xml:space="preserve">Smlouva č. </w:t>
      </w:r>
      <w:r w:rsidRPr="001D74B7">
        <w:rPr>
          <w:color w:val="242424"/>
          <w:shd w:val="clear" w:color="auto" w:fill="FFFFFF"/>
        </w:rPr>
        <w:t>2024/0641/OURV.DSFR</w:t>
      </w:r>
    </w:p>
    <w:p w14:paraId="1C6F7B79"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Účel daru: dle pravidel Fondu rozvoje</w:t>
      </w:r>
    </w:p>
    <w:p w14:paraId="7BE09F55" w14:textId="77777777" w:rsidR="005C4BEF" w:rsidRPr="001D74B7" w:rsidRDefault="005C4BEF" w:rsidP="005C4BEF">
      <w:pPr>
        <w:pStyle w:val="Odstavecseseznamem"/>
        <w:numPr>
          <w:ilvl w:val="1"/>
          <w:numId w:val="12"/>
        </w:numPr>
        <w:spacing w:after="160"/>
        <w:jc w:val="both"/>
        <w:rPr>
          <w:b/>
          <w:bCs/>
          <w:color w:val="000000" w:themeColor="text1"/>
        </w:rPr>
      </w:pPr>
      <w:r w:rsidRPr="001D74B7">
        <w:rPr>
          <w:b/>
          <w:bCs/>
          <w:color w:val="000000" w:themeColor="text1"/>
        </w:rPr>
        <w:t>Příspěvek v r. 2024 do fondu ve výši: 433 080,00 Kč</w:t>
      </w:r>
    </w:p>
    <w:p w14:paraId="734D7091"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Využití daru: 0,00 Kč</w:t>
      </w:r>
    </w:p>
    <w:p w14:paraId="7CE47211" w14:textId="77777777" w:rsidR="005C4BEF" w:rsidRPr="001D74B7" w:rsidRDefault="005C4BEF" w:rsidP="005C4BEF">
      <w:pPr>
        <w:pStyle w:val="Odstavecseseznamem"/>
        <w:numPr>
          <w:ilvl w:val="0"/>
          <w:numId w:val="12"/>
        </w:numPr>
        <w:spacing w:after="160"/>
        <w:jc w:val="both"/>
        <w:rPr>
          <w:b/>
          <w:bCs/>
          <w:color w:val="000000" w:themeColor="text1"/>
        </w:rPr>
      </w:pPr>
      <w:r w:rsidRPr="001D74B7">
        <w:rPr>
          <w:b/>
          <w:bCs/>
          <w:color w:val="000000" w:themeColor="text1"/>
        </w:rPr>
        <w:t>MEDIFLAT s.r.o.</w:t>
      </w:r>
    </w:p>
    <w:p w14:paraId="62F8FF11"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 xml:space="preserve">Smlouva č. </w:t>
      </w:r>
      <w:r w:rsidRPr="001D74B7">
        <w:rPr>
          <w:color w:val="242424"/>
          <w:shd w:val="clear" w:color="auto" w:fill="FFFFFF"/>
        </w:rPr>
        <w:t>2024/0639/OURV.DSFR</w:t>
      </w:r>
    </w:p>
    <w:p w14:paraId="055E29FD"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Účel daru: dle pravidel Fondu rozvoje</w:t>
      </w:r>
    </w:p>
    <w:p w14:paraId="087D773A" w14:textId="77777777" w:rsidR="005C4BEF" w:rsidRPr="001D74B7" w:rsidRDefault="005C4BEF" w:rsidP="005C4BEF">
      <w:pPr>
        <w:pStyle w:val="Odstavecseseznamem"/>
        <w:numPr>
          <w:ilvl w:val="1"/>
          <w:numId w:val="12"/>
        </w:numPr>
        <w:spacing w:after="160"/>
        <w:jc w:val="both"/>
        <w:rPr>
          <w:b/>
          <w:bCs/>
          <w:color w:val="000000" w:themeColor="text1"/>
        </w:rPr>
      </w:pPr>
      <w:r w:rsidRPr="001D74B7">
        <w:rPr>
          <w:b/>
          <w:bCs/>
          <w:color w:val="000000" w:themeColor="text1"/>
        </w:rPr>
        <w:t>Příspěvek v r. 2024 do fondu ve výši: 526 832,00 Kč</w:t>
      </w:r>
    </w:p>
    <w:p w14:paraId="505394E8" w14:textId="77777777" w:rsidR="005C4BEF" w:rsidRPr="001D74B7" w:rsidRDefault="005C4BEF" w:rsidP="005C4BEF">
      <w:pPr>
        <w:pStyle w:val="Odstavecseseznamem"/>
        <w:numPr>
          <w:ilvl w:val="1"/>
          <w:numId w:val="12"/>
        </w:numPr>
        <w:spacing w:after="160"/>
        <w:jc w:val="both"/>
        <w:rPr>
          <w:color w:val="000000" w:themeColor="text1"/>
        </w:rPr>
      </w:pPr>
      <w:r w:rsidRPr="001D74B7">
        <w:rPr>
          <w:color w:val="000000" w:themeColor="text1"/>
        </w:rPr>
        <w:t>Nefinanční plnění: 790 248,00 Kč</w:t>
      </w:r>
    </w:p>
    <w:p w14:paraId="78843C8A" w14:textId="6A8ABD6B" w:rsidR="005C4BEF" w:rsidRPr="001D74B7" w:rsidRDefault="005C4BEF" w:rsidP="002D0FCE">
      <w:pPr>
        <w:pStyle w:val="Odstavecseseznamem"/>
        <w:numPr>
          <w:ilvl w:val="1"/>
          <w:numId w:val="12"/>
        </w:numPr>
        <w:spacing w:after="160"/>
        <w:jc w:val="both"/>
      </w:pPr>
      <w:r w:rsidRPr="001D74B7">
        <w:rPr>
          <w:color w:val="000000" w:themeColor="text1"/>
        </w:rPr>
        <w:t>Využití daru: 0,00 Kč</w:t>
      </w:r>
    </w:p>
    <w:p w14:paraId="5A698015" w14:textId="77777777" w:rsidR="00E02C15" w:rsidRPr="001D74B7" w:rsidRDefault="00E02C15" w:rsidP="00F15439">
      <w:pPr>
        <w:spacing w:after="160"/>
        <w:jc w:val="both"/>
      </w:pPr>
    </w:p>
    <w:p w14:paraId="04136D9A" w14:textId="77777777" w:rsidR="005C4BEF" w:rsidRPr="001D74B7" w:rsidRDefault="005C4BEF" w:rsidP="005C4BEF">
      <w:pPr>
        <w:pStyle w:val="Zhlav"/>
        <w:spacing w:before="0" w:after="0"/>
        <w:jc w:val="both"/>
        <w:rPr>
          <w:b/>
          <w:sz w:val="28"/>
          <w:szCs w:val="28"/>
          <w:u w:val="single"/>
        </w:rPr>
      </w:pPr>
      <w:r w:rsidRPr="001D74B7">
        <w:rPr>
          <w:b/>
          <w:sz w:val="28"/>
          <w:szCs w:val="28"/>
          <w:u w:val="single"/>
        </w:rPr>
        <w:t>VI. Čerpání kapitálových výdajů</w:t>
      </w:r>
    </w:p>
    <w:p w14:paraId="78605CF9" w14:textId="77777777" w:rsidR="005C4BEF" w:rsidRPr="001D74B7" w:rsidRDefault="005C4BEF" w:rsidP="005C4BEF">
      <w:pPr>
        <w:jc w:val="both"/>
      </w:pPr>
    </w:p>
    <w:p w14:paraId="23DBA6DB" w14:textId="77777777" w:rsidR="005C4BEF" w:rsidRPr="001D74B7" w:rsidRDefault="005C4BEF" w:rsidP="005C4BEF">
      <w:pPr>
        <w:pStyle w:val="Zkladntext3"/>
      </w:pPr>
      <w:r w:rsidRPr="001D74B7">
        <w:t xml:space="preserve">Celkem bylo čerpáno </w:t>
      </w:r>
      <w:r w:rsidRPr="001D74B7">
        <w:rPr>
          <w:b/>
          <w:bCs/>
        </w:rPr>
        <w:t>336 447 tis. Kč</w:t>
      </w:r>
      <w:r w:rsidRPr="001D74B7">
        <w:t xml:space="preserve">, tj 40,18 % RZ. Plnění kapitálových výdajů v období </w:t>
      </w:r>
      <w:r w:rsidRPr="001D74B7">
        <w:br/>
        <w:t xml:space="preserve">od 1. ledna 2024 do 21. února 2024 podléhalo pravidlům rozpočtového provizora, které bylo schváleno usnesením č. Usn ZMC 040/2023 Zastupitelstva městské části Praha 8 ze dne 29. listopadu 2023. V tomto časovém úseku byly propláceny pouze investiční akce zahájené před rokem 2023, jejichž financování přešlo do roku 2024, případně nezbytné investiční výdaje </w:t>
      </w:r>
      <w:r w:rsidRPr="001D74B7">
        <w:br/>
        <w:t>a vratky. Konkrétně byly uvolněny prostředky na akce:</w:t>
      </w:r>
    </w:p>
    <w:p w14:paraId="3C9CF6B3" w14:textId="77777777" w:rsidR="005C4BEF" w:rsidRPr="001D74B7" w:rsidRDefault="005C4BEF" w:rsidP="005C4BEF">
      <w:pPr>
        <w:pStyle w:val="Zkladntext3"/>
      </w:pPr>
    </w:p>
    <w:p w14:paraId="6CB11461" w14:textId="77777777" w:rsidR="005C4BEF" w:rsidRPr="001D74B7" w:rsidRDefault="005C4BEF" w:rsidP="005C4BEF">
      <w:pPr>
        <w:tabs>
          <w:tab w:val="left" w:pos="284"/>
          <w:tab w:val="decimal" w:pos="1418"/>
          <w:tab w:val="left" w:pos="3402"/>
          <w:tab w:val="decimal" w:pos="5103"/>
        </w:tabs>
        <w:rPr>
          <w:b/>
          <w:bCs/>
          <w:sz w:val="28"/>
          <w:szCs w:val="28"/>
          <w:u w:val="single"/>
        </w:rPr>
      </w:pPr>
      <w:r w:rsidRPr="001D74B7">
        <w:rPr>
          <w:b/>
          <w:bCs/>
          <w:sz w:val="28"/>
          <w:szCs w:val="28"/>
          <w:u w:val="single"/>
        </w:rPr>
        <w:t>Kapitola 01 – rozvoj obce</w:t>
      </w:r>
    </w:p>
    <w:p w14:paraId="6067C7E5" w14:textId="77777777" w:rsidR="005C4BEF" w:rsidRPr="001D74B7" w:rsidRDefault="005C4BEF" w:rsidP="005C4BEF">
      <w:pPr>
        <w:tabs>
          <w:tab w:val="left" w:pos="284"/>
          <w:tab w:val="decimal" w:pos="1418"/>
          <w:tab w:val="left" w:pos="3402"/>
          <w:tab w:val="decimal" w:pos="5103"/>
        </w:tabs>
        <w:rPr>
          <w:b/>
          <w:bCs/>
          <w:sz w:val="28"/>
          <w:szCs w:val="28"/>
          <w:u w:val="single"/>
        </w:rPr>
      </w:pPr>
    </w:p>
    <w:p w14:paraId="086C835F" w14:textId="77777777" w:rsidR="005C4BEF" w:rsidRPr="001D74B7" w:rsidRDefault="005C4BEF" w:rsidP="005C4BEF">
      <w:pPr>
        <w:tabs>
          <w:tab w:val="left" w:pos="284"/>
          <w:tab w:val="decimal" w:pos="1418"/>
          <w:tab w:val="left" w:pos="3402"/>
          <w:tab w:val="decimal" w:pos="5103"/>
        </w:tabs>
        <w:rPr>
          <w:u w:val="single"/>
        </w:rPr>
      </w:pPr>
      <w:r w:rsidRPr="001D74B7">
        <w:rPr>
          <w:u w:val="single"/>
        </w:rPr>
        <w:t>ODBOR ÚZEMNÍHO ROZVOJE A VÝSTAVBY</w:t>
      </w:r>
    </w:p>
    <w:p w14:paraId="45F88B8F" w14:textId="77777777" w:rsidR="005C4BEF" w:rsidRPr="001D74B7" w:rsidRDefault="005C4BEF" w:rsidP="005C4BEF">
      <w:pPr>
        <w:tabs>
          <w:tab w:val="left" w:pos="284"/>
          <w:tab w:val="decimal" w:pos="1418"/>
          <w:tab w:val="left" w:pos="3402"/>
          <w:tab w:val="decimal" w:pos="5103"/>
        </w:tabs>
        <w:rPr>
          <w:u w:val="single"/>
        </w:rPr>
      </w:pPr>
    </w:p>
    <w:tbl>
      <w:tblPr>
        <w:tblW w:w="918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22"/>
        <w:gridCol w:w="29"/>
        <w:gridCol w:w="2300"/>
        <w:gridCol w:w="58"/>
        <w:gridCol w:w="3663"/>
        <w:gridCol w:w="109"/>
      </w:tblGrid>
      <w:tr w:rsidR="005C4BEF" w:rsidRPr="001D74B7" w14:paraId="30298DDA" w14:textId="77777777" w:rsidTr="00D56417">
        <w:trPr>
          <w:trHeight w:val="300"/>
        </w:trPr>
        <w:tc>
          <w:tcPr>
            <w:tcW w:w="9181" w:type="dxa"/>
            <w:gridSpan w:val="6"/>
            <w:tcBorders>
              <w:top w:val="nil"/>
              <w:left w:val="nil"/>
              <w:bottom w:val="nil"/>
              <w:right w:val="nil"/>
            </w:tcBorders>
            <w:shd w:val="clear" w:color="auto" w:fill="auto"/>
            <w:hideMark/>
          </w:tcPr>
          <w:p w14:paraId="6B0EC1B1" w14:textId="77777777" w:rsidR="005C4BEF" w:rsidRPr="001D74B7" w:rsidRDefault="005C4BEF" w:rsidP="00D56417">
            <w:pPr>
              <w:pStyle w:val="paragraph"/>
              <w:spacing w:before="0" w:beforeAutospacing="0" w:after="0" w:afterAutospacing="0"/>
              <w:jc w:val="both"/>
              <w:textAlignment w:val="baseline"/>
            </w:pPr>
            <w:r w:rsidRPr="001D74B7">
              <w:rPr>
                <w:rStyle w:val="normaltextrun"/>
                <w:b/>
                <w:bCs/>
              </w:rPr>
              <w:t>Palmovka – předláždění křižovatky a kontejnerová kavárna na Palmovce</w:t>
            </w:r>
            <w:r w:rsidRPr="001D74B7">
              <w:rPr>
                <w:rStyle w:val="eop"/>
              </w:rPr>
              <w:t> </w:t>
            </w:r>
          </w:p>
        </w:tc>
      </w:tr>
      <w:tr w:rsidR="005C4BEF" w:rsidRPr="001D74B7" w14:paraId="06C130C9" w14:textId="77777777" w:rsidTr="00D56417">
        <w:trPr>
          <w:trHeight w:val="300"/>
        </w:trPr>
        <w:tc>
          <w:tcPr>
            <w:tcW w:w="3051" w:type="dxa"/>
            <w:gridSpan w:val="2"/>
            <w:tcBorders>
              <w:top w:val="nil"/>
              <w:left w:val="nil"/>
              <w:bottom w:val="nil"/>
              <w:right w:val="nil"/>
            </w:tcBorders>
            <w:shd w:val="clear" w:color="auto" w:fill="auto"/>
            <w:hideMark/>
          </w:tcPr>
          <w:p w14:paraId="4533A30F" w14:textId="77777777" w:rsidR="005C4BEF" w:rsidRPr="001D74B7" w:rsidRDefault="005C4BEF" w:rsidP="00D56417">
            <w:pPr>
              <w:pStyle w:val="paragraph"/>
              <w:spacing w:before="0" w:beforeAutospacing="0" w:after="0" w:afterAutospacing="0"/>
              <w:jc w:val="both"/>
              <w:textAlignment w:val="baseline"/>
            </w:pPr>
            <w:r w:rsidRPr="001D74B7">
              <w:rPr>
                <w:rStyle w:val="normaltextrun"/>
              </w:rPr>
              <w:t>Schválený rozpočet:</w:t>
            </w:r>
            <w:r w:rsidRPr="001D74B7">
              <w:rPr>
                <w:rStyle w:val="eop"/>
              </w:rPr>
              <w:t> </w:t>
            </w:r>
          </w:p>
        </w:tc>
        <w:tc>
          <w:tcPr>
            <w:tcW w:w="2358" w:type="dxa"/>
            <w:gridSpan w:val="2"/>
            <w:tcBorders>
              <w:top w:val="nil"/>
              <w:left w:val="nil"/>
              <w:bottom w:val="nil"/>
              <w:right w:val="nil"/>
            </w:tcBorders>
            <w:shd w:val="clear" w:color="auto" w:fill="auto"/>
            <w:hideMark/>
          </w:tcPr>
          <w:p w14:paraId="69035F7F" w14:textId="77777777" w:rsidR="005C4BEF" w:rsidRPr="001D74B7" w:rsidRDefault="005C4BEF" w:rsidP="00D56417">
            <w:pPr>
              <w:pStyle w:val="paragraph"/>
              <w:spacing w:before="0" w:beforeAutospacing="0" w:after="0" w:afterAutospacing="0"/>
              <w:jc w:val="right"/>
              <w:textAlignment w:val="baseline"/>
            </w:pPr>
            <w:r w:rsidRPr="001D74B7">
              <w:rPr>
                <w:rStyle w:val="normaltextrun"/>
              </w:rPr>
              <w:t>4 500</w:t>
            </w:r>
            <w:r w:rsidRPr="001D74B7">
              <w:rPr>
                <w:rStyle w:val="eop"/>
              </w:rPr>
              <w:t> </w:t>
            </w:r>
          </w:p>
        </w:tc>
        <w:tc>
          <w:tcPr>
            <w:tcW w:w="3772" w:type="dxa"/>
            <w:gridSpan w:val="2"/>
            <w:tcBorders>
              <w:top w:val="nil"/>
              <w:left w:val="nil"/>
              <w:bottom w:val="nil"/>
              <w:right w:val="nil"/>
            </w:tcBorders>
            <w:shd w:val="clear" w:color="auto" w:fill="auto"/>
            <w:hideMark/>
          </w:tcPr>
          <w:p w14:paraId="41737E4D" w14:textId="77777777" w:rsidR="005C4BEF" w:rsidRPr="001D74B7" w:rsidRDefault="005C4BEF" w:rsidP="00D56417">
            <w:pPr>
              <w:pStyle w:val="paragraph"/>
              <w:spacing w:before="0" w:beforeAutospacing="0" w:after="0" w:afterAutospacing="0"/>
              <w:jc w:val="both"/>
              <w:textAlignment w:val="baseline"/>
            </w:pPr>
            <w:r w:rsidRPr="001D74B7">
              <w:rPr>
                <w:rStyle w:val="normaltextrun"/>
              </w:rPr>
              <w:t>tis. Kč</w:t>
            </w:r>
            <w:r w:rsidRPr="001D74B7">
              <w:rPr>
                <w:rStyle w:val="eop"/>
              </w:rPr>
              <w:t> </w:t>
            </w:r>
          </w:p>
        </w:tc>
      </w:tr>
      <w:tr w:rsidR="005C4BEF" w:rsidRPr="001D74B7" w14:paraId="66485ED3" w14:textId="77777777" w:rsidTr="00D56417">
        <w:trPr>
          <w:trHeight w:val="300"/>
        </w:trPr>
        <w:tc>
          <w:tcPr>
            <w:tcW w:w="3051" w:type="dxa"/>
            <w:gridSpan w:val="2"/>
            <w:tcBorders>
              <w:top w:val="nil"/>
              <w:left w:val="nil"/>
              <w:bottom w:val="nil"/>
              <w:right w:val="nil"/>
            </w:tcBorders>
            <w:shd w:val="clear" w:color="auto" w:fill="auto"/>
            <w:hideMark/>
          </w:tcPr>
          <w:p w14:paraId="3C793635" w14:textId="77777777" w:rsidR="005C4BEF" w:rsidRPr="001D74B7" w:rsidRDefault="005C4BEF" w:rsidP="00D56417">
            <w:pPr>
              <w:pStyle w:val="paragraph"/>
              <w:spacing w:before="0" w:beforeAutospacing="0" w:after="0" w:afterAutospacing="0"/>
              <w:jc w:val="both"/>
              <w:textAlignment w:val="baseline"/>
            </w:pPr>
            <w:r w:rsidRPr="001D74B7">
              <w:rPr>
                <w:rStyle w:val="normaltextrun"/>
              </w:rPr>
              <w:t>Rozpočet po změnách:</w:t>
            </w:r>
            <w:r w:rsidRPr="001D74B7">
              <w:rPr>
                <w:rStyle w:val="eop"/>
              </w:rPr>
              <w:t> </w:t>
            </w:r>
          </w:p>
        </w:tc>
        <w:tc>
          <w:tcPr>
            <w:tcW w:w="2358" w:type="dxa"/>
            <w:gridSpan w:val="2"/>
            <w:tcBorders>
              <w:top w:val="nil"/>
              <w:left w:val="nil"/>
              <w:bottom w:val="nil"/>
              <w:right w:val="nil"/>
            </w:tcBorders>
            <w:shd w:val="clear" w:color="auto" w:fill="auto"/>
            <w:hideMark/>
          </w:tcPr>
          <w:p w14:paraId="11216905" w14:textId="77777777" w:rsidR="005C4BEF" w:rsidRPr="001D74B7" w:rsidRDefault="005C4BEF" w:rsidP="00D56417">
            <w:pPr>
              <w:pStyle w:val="paragraph"/>
              <w:spacing w:before="0" w:beforeAutospacing="0" w:after="0" w:afterAutospacing="0"/>
              <w:jc w:val="right"/>
              <w:textAlignment w:val="baseline"/>
            </w:pPr>
            <w:r w:rsidRPr="001D74B7">
              <w:rPr>
                <w:rStyle w:val="eop"/>
              </w:rPr>
              <w:t>5 700 </w:t>
            </w:r>
          </w:p>
        </w:tc>
        <w:tc>
          <w:tcPr>
            <w:tcW w:w="3772" w:type="dxa"/>
            <w:gridSpan w:val="2"/>
            <w:tcBorders>
              <w:top w:val="nil"/>
              <w:left w:val="nil"/>
              <w:bottom w:val="nil"/>
              <w:right w:val="nil"/>
            </w:tcBorders>
            <w:shd w:val="clear" w:color="auto" w:fill="auto"/>
            <w:hideMark/>
          </w:tcPr>
          <w:p w14:paraId="49C6AF85" w14:textId="77777777" w:rsidR="005C4BEF" w:rsidRPr="001D74B7" w:rsidRDefault="005C4BEF" w:rsidP="00D56417">
            <w:pPr>
              <w:pStyle w:val="paragraph"/>
              <w:spacing w:before="0" w:beforeAutospacing="0" w:after="0" w:afterAutospacing="0"/>
              <w:jc w:val="both"/>
              <w:textAlignment w:val="baseline"/>
            </w:pPr>
            <w:r w:rsidRPr="001D74B7">
              <w:rPr>
                <w:rStyle w:val="normaltextrun"/>
              </w:rPr>
              <w:t>tis. Kč</w:t>
            </w:r>
            <w:r w:rsidRPr="001D74B7">
              <w:rPr>
                <w:rStyle w:val="eop"/>
              </w:rPr>
              <w:t> </w:t>
            </w:r>
          </w:p>
        </w:tc>
      </w:tr>
      <w:tr w:rsidR="005C4BEF" w:rsidRPr="001D74B7" w14:paraId="2BCA1369" w14:textId="77777777" w:rsidTr="00D56417">
        <w:trPr>
          <w:trHeight w:val="300"/>
        </w:trPr>
        <w:tc>
          <w:tcPr>
            <w:tcW w:w="3051" w:type="dxa"/>
            <w:gridSpan w:val="2"/>
            <w:tcBorders>
              <w:top w:val="nil"/>
              <w:left w:val="nil"/>
              <w:bottom w:val="nil"/>
              <w:right w:val="nil"/>
            </w:tcBorders>
            <w:shd w:val="clear" w:color="auto" w:fill="auto"/>
            <w:hideMark/>
          </w:tcPr>
          <w:p w14:paraId="016AB8DF" w14:textId="77777777" w:rsidR="005C4BEF" w:rsidRPr="001D74B7" w:rsidRDefault="005C4BEF" w:rsidP="00D56417">
            <w:pPr>
              <w:pStyle w:val="paragraph"/>
              <w:spacing w:before="0" w:beforeAutospacing="0" w:after="0" w:afterAutospacing="0"/>
              <w:jc w:val="both"/>
              <w:textAlignment w:val="baseline"/>
            </w:pPr>
            <w:r w:rsidRPr="001D74B7">
              <w:rPr>
                <w:rStyle w:val="normaltextrun"/>
              </w:rPr>
              <w:t>Čerpáno:</w:t>
            </w:r>
            <w:r w:rsidRPr="001D74B7">
              <w:rPr>
                <w:rStyle w:val="eop"/>
              </w:rPr>
              <w:t> </w:t>
            </w:r>
          </w:p>
        </w:tc>
        <w:tc>
          <w:tcPr>
            <w:tcW w:w="2358" w:type="dxa"/>
            <w:gridSpan w:val="2"/>
            <w:tcBorders>
              <w:top w:val="nil"/>
              <w:left w:val="nil"/>
              <w:bottom w:val="nil"/>
              <w:right w:val="nil"/>
            </w:tcBorders>
            <w:shd w:val="clear" w:color="auto" w:fill="auto"/>
            <w:hideMark/>
          </w:tcPr>
          <w:p w14:paraId="7642EBEB" w14:textId="77777777" w:rsidR="005C4BEF" w:rsidRPr="001D74B7" w:rsidRDefault="005C4BEF" w:rsidP="00D56417">
            <w:pPr>
              <w:pStyle w:val="paragraph"/>
              <w:spacing w:before="0" w:beforeAutospacing="0" w:after="0" w:afterAutospacing="0"/>
              <w:jc w:val="right"/>
              <w:textAlignment w:val="baseline"/>
            </w:pPr>
            <w:r w:rsidRPr="001D74B7">
              <w:rPr>
                <w:rStyle w:val="normaltextrun"/>
              </w:rPr>
              <w:t>0</w:t>
            </w:r>
            <w:r w:rsidRPr="001D74B7">
              <w:rPr>
                <w:rStyle w:val="eop"/>
              </w:rPr>
              <w:t> </w:t>
            </w:r>
          </w:p>
        </w:tc>
        <w:tc>
          <w:tcPr>
            <w:tcW w:w="3772" w:type="dxa"/>
            <w:gridSpan w:val="2"/>
            <w:tcBorders>
              <w:top w:val="nil"/>
              <w:left w:val="nil"/>
              <w:bottom w:val="nil"/>
              <w:right w:val="nil"/>
            </w:tcBorders>
            <w:shd w:val="clear" w:color="auto" w:fill="auto"/>
            <w:hideMark/>
          </w:tcPr>
          <w:p w14:paraId="00619D53" w14:textId="77777777" w:rsidR="005C4BEF" w:rsidRPr="001D74B7" w:rsidRDefault="005C4BEF" w:rsidP="00D56417">
            <w:pPr>
              <w:pStyle w:val="paragraph"/>
              <w:spacing w:before="0" w:beforeAutospacing="0" w:after="0" w:afterAutospacing="0"/>
              <w:jc w:val="both"/>
              <w:textAlignment w:val="baseline"/>
              <w:rPr>
                <w:rStyle w:val="eop"/>
              </w:rPr>
            </w:pPr>
            <w:r w:rsidRPr="001D74B7">
              <w:rPr>
                <w:rStyle w:val="normaltextrun"/>
              </w:rPr>
              <w:t>tis. Kč</w:t>
            </w:r>
            <w:r w:rsidRPr="001D74B7">
              <w:rPr>
                <w:rStyle w:val="eop"/>
              </w:rPr>
              <w:t> </w:t>
            </w:r>
          </w:p>
          <w:p w14:paraId="3BDD170D" w14:textId="77777777" w:rsidR="005C4BEF" w:rsidRPr="001D74B7" w:rsidRDefault="005C4BEF" w:rsidP="00D56417">
            <w:pPr>
              <w:pStyle w:val="paragraph"/>
              <w:spacing w:before="0" w:beforeAutospacing="0" w:after="0" w:afterAutospacing="0"/>
              <w:jc w:val="both"/>
              <w:textAlignment w:val="baseline"/>
            </w:pPr>
          </w:p>
        </w:tc>
      </w:tr>
      <w:tr w:rsidR="00AA046D" w:rsidRPr="001D74B7" w14:paraId="29A9186C" w14:textId="77777777" w:rsidTr="00D56417">
        <w:trPr>
          <w:trHeight w:val="300"/>
        </w:trPr>
        <w:tc>
          <w:tcPr>
            <w:tcW w:w="3051" w:type="dxa"/>
            <w:gridSpan w:val="2"/>
            <w:tcBorders>
              <w:top w:val="nil"/>
              <w:left w:val="nil"/>
              <w:bottom w:val="nil"/>
              <w:right w:val="nil"/>
            </w:tcBorders>
            <w:shd w:val="clear" w:color="auto" w:fill="auto"/>
          </w:tcPr>
          <w:p w14:paraId="5DD44C3E" w14:textId="77777777" w:rsidR="00AA046D" w:rsidRPr="001D74B7" w:rsidRDefault="00AA046D" w:rsidP="00D56417">
            <w:pPr>
              <w:pStyle w:val="paragraph"/>
              <w:spacing w:before="0" w:beforeAutospacing="0" w:after="0" w:afterAutospacing="0"/>
              <w:jc w:val="both"/>
              <w:textAlignment w:val="baseline"/>
              <w:rPr>
                <w:rStyle w:val="normaltextrun"/>
              </w:rPr>
            </w:pPr>
          </w:p>
        </w:tc>
        <w:tc>
          <w:tcPr>
            <w:tcW w:w="2358" w:type="dxa"/>
            <w:gridSpan w:val="2"/>
            <w:tcBorders>
              <w:top w:val="nil"/>
              <w:left w:val="nil"/>
              <w:bottom w:val="nil"/>
              <w:right w:val="nil"/>
            </w:tcBorders>
            <w:shd w:val="clear" w:color="auto" w:fill="auto"/>
          </w:tcPr>
          <w:p w14:paraId="347DD69E" w14:textId="77777777" w:rsidR="00AA046D" w:rsidRPr="001D74B7" w:rsidRDefault="00AA046D" w:rsidP="00D56417">
            <w:pPr>
              <w:pStyle w:val="paragraph"/>
              <w:spacing w:before="0" w:beforeAutospacing="0" w:after="0" w:afterAutospacing="0"/>
              <w:jc w:val="right"/>
              <w:textAlignment w:val="baseline"/>
              <w:rPr>
                <w:rStyle w:val="normaltextrun"/>
              </w:rPr>
            </w:pPr>
          </w:p>
        </w:tc>
        <w:tc>
          <w:tcPr>
            <w:tcW w:w="3772" w:type="dxa"/>
            <w:gridSpan w:val="2"/>
            <w:tcBorders>
              <w:top w:val="nil"/>
              <w:left w:val="nil"/>
              <w:bottom w:val="nil"/>
              <w:right w:val="nil"/>
            </w:tcBorders>
            <w:shd w:val="clear" w:color="auto" w:fill="auto"/>
          </w:tcPr>
          <w:p w14:paraId="5A9F3B0C" w14:textId="77777777" w:rsidR="00AA046D" w:rsidRPr="001D74B7" w:rsidRDefault="00AA046D" w:rsidP="00D56417">
            <w:pPr>
              <w:pStyle w:val="paragraph"/>
              <w:spacing w:before="0" w:beforeAutospacing="0" w:after="0" w:afterAutospacing="0"/>
              <w:jc w:val="both"/>
              <w:textAlignment w:val="baseline"/>
              <w:rPr>
                <w:rStyle w:val="normaltextrun"/>
              </w:rPr>
            </w:pPr>
          </w:p>
        </w:tc>
      </w:tr>
      <w:tr w:rsidR="005C4BEF" w:rsidRPr="001D74B7" w14:paraId="6D5D8F84" w14:textId="77777777" w:rsidTr="00D56417">
        <w:trPr>
          <w:trHeight w:val="300"/>
        </w:trPr>
        <w:tc>
          <w:tcPr>
            <w:tcW w:w="9181" w:type="dxa"/>
            <w:gridSpan w:val="6"/>
            <w:tcBorders>
              <w:top w:val="nil"/>
              <w:left w:val="nil"/>
              <w:bottom w:val="nil"/>
              <w:right w:val="nil"/>
            </w:tcBorders>
            <w:shd w:val="clear" w:color="auto" w:fill="auto"/>
            <w:hideMark/>
          </w:tcPr>
          <w:p w14:paraId="0257622A" w14:textId="77777777" w:rsidR="005C4BEF" w:rsidRPr="001D74B7" w:rsidRDefault="005C4BEF" w:rsidP="00D56417">
            <w:pPr>
              <w:pStyle w:val="paragraph"/>
              <w:spacing w:before="0" w:beforeAutospacing="0" w:after="0" w:afterAutospacing="0"/>
              <w:jc w:val="both"/>
              <w:textAlignment w:val="baseline"/>
            </w:pPr>
            <w:r w:rsidRPr="001D74B7">
              <w:rPr>
                <w:rStyle w:val="normaltextrun"/>
                <w:b/>
                <w:bCs/>
              </w:rPr>
              <w:t>Revitalizace koryta Rokytky a okolních veřejných prostranství</w:t>
            </w:r>
            <w:r w:rsidRPr="001D74B7">
              <w:rPr>
                <w:rStyle w:val="eop"/>
              </w:rPr>
              <w:t> </w:t>
            </w:r>
          </w:p>
        </w:tc>
      </w:tr>
      <w:tr w:rsidR="005C4BEF" w:rsidRPr="001D74B7" w14:paraId="36DB263B" w14:textId="77777777" w:rsidTr="00D56417">
        <w:trPr>
          <w:trHeight w:val="300"/>
        </w:trPr>
        <w:tc>
          <w:tcPr>
            <w:tcW w:w="3051" w:type="dxa"/>
            <w:gridSpan w:val="2"/>
            <w:tcBorders>
              <w:top w:val="nil"/>
              <w:left w:val="nil"/>
              <w:bottom w:val="nil"/>
              <w:right w:val="nil"/>
            </w:tcBorders>
            <w:shd w:val="clear" w:color="auto" w:fill="auto"/>
            <w:hideMark/>
          </w:tcPr>
          <w:p w14:paraId="3957A5E1" w14:textId="77777777" w:rsidR="005C4BEF" w:rsidRPr="001D74B7" w:rsidRDefault="005C4BEF" w:rsidP="00D56417">
            <w:pPr>
              <w:pStyle w:val="paragraph"/>
              <w:spacing w:before="0" w:beforeAutospacing="0" w:after="0" w:afterAutospacing="0"/>
              <w:jc w:val="both"/>
              <w:textAlignment w:val="baseline"/>
            </w:pPr>
            <w:r w:rsidRPr="001D74B7">
              <w:rPr>
                <w:rStyle w:val="normaltextrun"/>
              </w:rPr>
              <w:t>Schválený rozpočet:</w:t>
            </w:r>
            <w:r w:rsidRPr="001D74B7">
              <w:rPr>
                <w:rStyle w:val="eop"/>
              </w:rPr>
              <w:t> </w:t>
            </w:r>
          </w:p>
        </w:tc>
        <w:tc>
          <w:tcPr>
            <w:tcW w:w="2358" w:type="dxa"/>
            <w:gridSpan w:val="2"/>
            <w:tcBorders>
              <w:top w:val="nil"/>
              <w:left w:val="nil"/>
              <w:bottom w:val="nil"/>
              <w:right w:val="nil"/>
            </w:tcBorders>
            <w:shd w:val="clear" w:color="auto" w:fill="auto"/>
            <w:hideMark/>
          </w:tcPr>
          <w:p w14:paraId="72837AEF" w14:textId="77777777" w:rsidR="005C4BEF" w:rsidRPr="001D74B7" w:rsidRDefault="005C4BEF" w:rsidP="00D56417">
            <w:pPr>
              <w:pStyle w:val="paragraph"/>
              <w:spacing w:before="0" w:beforeAutospacing="0" w:after="0" w:afterAutospacing="0"/>
              <w:jc w:val="right"/>
              <w:textAlignment w:val="baseline"/>
            </w:pPr>
            <w:r w:rsidRPr="001D74B7">
              <w:rPr>
                <w:rStyle w:val="normaltextrun"/>
              </w:rPr>
              <w:t>1 500</w:t>
            </w:r>
            <w:r w:rsidRPr="001D74B7">
              <w:rPr>
                <w:rStyle w:val="eop"/>
              </w:rPr>
              <w:t> </w:t>
            </w:r>
          </w:p>
        </w:tc>
        <w:tc>
          <w:tcPr>
            <w:tcW w:w="3772" w:type="dxa"/>
            <w:gridSpan w:val="2"/>
            <w:tcBorders>
              <w:top w:val="nil"/>
              <w:left w:val="nil"/>
              <w:bottom w:val="nil"/>
              <w:right w:val="nil"/>
            </w:tcBorders>
            <w:shd w:val="clear" w:color="auto" w:fill="auto"/>
            <w:hideMark/>
          </w:tcPr>
          <w:p w14:paraId="391006A1" w14:textId="77777777" w:rsidR="005C4BEF" w:rsidRPr="001D74B7" w:rsidRDefault="005C4BEF" w:rsidP="00D56417">
            <w:pPr>
              <w:pStyle w:val="paragraph"/>
              <w:spacing w:before="0" w:beforeAutospacing="0" w:after="0" w:afterAutospacing="0"/>
              <w:jc w:val="both"/>
              <w:textAlignment w:val="baseline"/>
            </w:pPr>
            <w:r w:rsidRPr="001D74B7">
              <w:rPr>
                <w:rStyle w:val="normaltextrun"/>
              </w:rPr>
              <w:t>tis. Kč</w:t>
            </w:r>
            <w:r w:rsidRPr="001D74B7">
              <w:rPr>
                <w:rStyle w:val="eop"/>
              </w:rPr>
              <w:t> </w:t>
            </w:r>
          </w:p>
        </w:tc>
      </w:tr>
      <w:tr w:rsidR="005C4BEF" w:rsidRPr="001D74B7" w14:paraId="716278F1" w14:textId="77777777" w:rsidTr="00D56417">
        <w:trPr>
          <w:trHeight w:val="300"/>
        </w:trPr>
        <w:tc>
          <w:tcPr>
            <w:tcW w:w="3051" w:type="dxa"/>
            <w:gridSpan w:val="2"/>
            <w:tcBorders>
              <w:top w:val="nil"/>
              <w:left w:val="nil"/>
              <w:bottom w:val="nil"/>
              <w:right w:val="nil"/>
            </w:tcBorders>
            <w:shd w:val="clear" w:color="auto" w:fill="auto"/>
            <w:hideMark/>
          </w:tcPr>
          <w:p w14:paraId="105673D0" w14:textId="77777777" w:rsidR="005C4BEF" w:rsidRPr="001D74B7" w:rsidRDefault="005C4BEF" w:rsidP="00D56417">
            <w:pPr>
              <w:pStyle w:val="paragraph"/>
              <w:spacing w:before="0" w:beforeAutospacing="0" w:after="0" w:afterAutospacing="0"/>
              <w:jc w:val="both"/>
              <w:textAlignment w:val="baseline"/>
            </w:pPr>
            <w:r w:rsidRPr="001D74B7">
              <w:rPr>
                <w:rStyle w:val="normaltextrun"/>
              </w:rPr>
              <w:t>Rozpočet po změnách:</w:t>
            </w:r>
            <w:r w:rsidRPr="001D74B7">
              <w:rPr>
                <w:rStyle w:val="eop"/>
              </w:rPr>
              <w:t> </w:t>
            </w:r>
          </w:p>
        </w:tc>
        <w:tc>
          <w:tcPr>
            <w:tcW w:w="2358" w:type="dxa"/>
            <w:gridSpan w:val="2"/>
            <w:tcBorders>
              <w:top w:val="nil"/>
              <w:left w:val="nil"/>
              <w:bottom w:val="nil"/>
              <w:right w:val="nil"/>
            </w:tcBorders>
            <w:shd w:val="clear" w:color="auto" w:fill="auto"/>
            <w:hideMark/>
          </w:tcPr>
          <w:p w14:paraId="5FA5A5E3" w14:textId="77777777" w:rsidR="005C4BEF" w:rsidRPr="001D74B7" w:rsidRDefault="005C4BEF" w:rsidP="00D56417">
            <w:pPr>
              <w:pStyle w:val="paragraph"/>
              <w:spacing w:before="0" w:beforeAutospacing="0" w:after="0" w:afterAutospacing="0"/>
              <w:jc w:val="right"/>
              <w:textAlignment w:val="baseline"/>
            </w:pPr>
            <w:r w:rsidRPr="001D74B7">
              <w:rPr>
                <w:rStyle w:val="normaltextrun"/>
              </w:rPr>
              <w:t>1 500,0</w:t>
            </w:r>
            <w:r w:rsidRPr="001D74B7">
              <w:rPr>
                <w:rStyle w:val="eop"/>
              </w:rPr>
              <w:t> </w:t>
            </w:r>
          </w:p>
        </w:tc>
        <w:tc>
          <w:tcPr>
            <w:tcW w:w="3772" w:type="dxa"/>
            <w:gridSpan w:val="2"/>
            <w:tcBorders>
              <w:top w:val="nil"/>
              <w:left w:val="nil"/>
              <w:bottom w:val="nil"/>
              <w:right w:val="nil"/>
            </w:tcBorders>
            <w:shd w:val="clear" w:color="auto" w:fill="auto"/>
            <w:hideMark/>
          </w:tcPr>
          <w:p w14:paraId="70D9DF90" w14:textId="77777777" w:rsidR="005C4BEF" w:rsidRPr="001D74B7" w:rsidRDefault="005C4BEF" w:rsidP="00D56417">
            <w:pPr>
              <w:pStyle w:val="paragraph"/>
              <w:spacing w:before="0" w:beforeAutospacing="0" w:after="0" w:afterAutospacing="0"/>
              <w:jc w:val="both"/>
              <w:textAlignment w:val="baseline"/>
            </w:pPr>
            <w:r w:rsidRPr="001D74B7">
              <w:rPr>
                <w:rStyle w:val="normaltextrun"/>
              </w:rPr>
              <w:t>tis. Kč</w:t>
            </w:r>
            <w:r w:rsidRPr="001D74B7">
              <w:rPr>
                <w:rStyle w:val="eop"/>
              </w:rPr>
              <w:t> </w:t>
            </w:r>
          </w:p>
        </w:tc>
      </w:tr>
      <w:tr w:rsidR="005C4BEF" w:rsidRPr="001D74B7" w14:paraId="50839902" w14:textId="77777777" w:rsidTr="00D56417">
        <w:trPr>
          <w:trHeight w:val="300"/>
        </w:trPr>
        <w:tc>
          <w:tcPr>
            <w:tcW w:w="3051" w:type="dxa"/>
            <w:gridSpan w:val="2"/>
            <w:tcBorders>
              <w:top w:val="nil"/>
              <w:left w:val="nil"/>
              <w:bottom w:val="nil"/>
              <w:right w:val="nil"/>
            </w:tcBorders>
            <w:shd w:val="clear" w:color="auto" w:fill="auto"/>
            <w:hideMark/>
          </w:tcPr>
          <w:p w14:paraId="69C6A976" w14:textId="77777777" w:rsidR="005C4BEF" w:rsidRPr="001D74B7" w:rsidRDefault="005C4BEF" w:rsidP="00D56417">
            <w:pPr>
              <w:pStyle w:val="paragraph"/>
              <w:spacing w:before="0" w:beforeAutospacing="0" w:after="0" w:afterAutospacing="0"/>
              <w:jc w:val="both"/>
              <w:textAlignment w:val="baseline"/>
            </w:pPr>
            <w:r w:rsidRPr="001D74B7">
              <w:rPr>
                <w:rStyle w:val="normaltextrun"/>
              </w:rPr>
              <w:t>Čerpáno:</w:t>
            </w:r>
            <w:r w:rsidRPr="001D74B7">
              <w:rPr>
                <w:rStyle w:val="eop"/>
              </w:rPr>
              <w:t> </w:t>
            </w:r>
          </w:p>
        </w:tc>
        <w:tc>
          <w:tcPr>
            <w:tcW w:w="2358" w:type="dxa"/>
            <w:gridSpan w:val="2"/>
            <w:tcBorders>
              <w:top w:val="nil"/>
              <w:left w:val="nil"/>
              <w:bottom w:val="nil"/>
              <w:right w:val="nil"/>
            </w:tcBorders>
            <w:shd w:val="clear" w:color="auto" w:fill="auto"/>
            <w:hideMark/>
          </w:tcPr>
          <w:p w14:paraId="05601413" w14:textId="77777777" w:rsidR="005C4BEF" w:rsidRPr="001D74B7" w:rsidRDefault="005C4BEF" w:rsidP="00D56417">
            <w:pPr>
              <w:pStyle w:val="paragraph"/>
              <w:spacing w:before="0" w:beforeAutospacing="0" w:after="0" w:afterAutospacing="0"/>
              <w:jc w:val="right"/>
              <w:textAlignment w:val="baseline"/>
            </w:pPr>
            <w:r w:rsidRPr="001D74B7">
              <w:rPr>
                <w:rStyle w:val="normaltextrun"/>
              </w:rPr>
              <w:t>0</w:t>
            </w:r>
            <w:r w:rsidRPr="001D74B7">
              <w:rPr>
                <w:rStyle w:val="eop"/>
              </w:rPr>
              <w:t> </w:t>
            </w:r>
          </w:p>
        </w:tc>
        <w:tc>
          <w:tcPr>
            <w:tcW w:w="3772" w:type="dxa"/>
            <w:gridSpan w:val="2"/>
            <w:tcBorders>
              <w:top w:val="nil"/>
              <w:left w:val="nil"/>
              <w:bottom w:val="nil"/>
              <w:right w:val="nil"/>
            </w:tcBorders>
            <w:shd w:val="clear" w:color="auto" w:fill="auto"/>
            <w:hideMark/>
          </w:tcPr>
          <w:p w14:paraId="51EEC836" w14:textId="77777777" w:rsidR="005C4BEF" w:rsidRPr="001D74B7" w:rsidRDefault="005C4BEF" w:rsidP="00D56417">
            <w:pPr>
              <w:pStyle w:val="paragraph"/>
              <w:spacing w:before="0" w:beforeAutospacing="0" w:after="0" w:afterAutospacing="0"/>
              <w:jc w:val="both"/>
              <w:textAlignment w:val="baseline"/>
            </w:pPr>
            <w:r w:rsidRPr="001D74B7">
              <w:rPr>
                <w:rStyle w:val="normaltextrun"/>
              </w:rPr>
              <w:t>tis. Kč</w:t>
            </w:r>
            <w:r w:rsidRPr="001D74B7">
              <w:rPr>
                <w:rStyle w:val="eop"/>
              </w:rPr>
              <w:t> </w:t>
            </w:r>
          </w:p>
        </w:tc>
      </w:tr>
      <w:tr w:rsidR="005C4BEF" w:rsidRPr="001D74B7" w14:paraId="6717EF64" w14:textId="77777777" w:rsidTr="00D56417">
        <w:trPr>
          <w:trHeight w:val="300"/>
        </w:trPr>
        <w:tc>
          <w:tcPr>
            <w:tcW w:w="9181" w:type="dxa"/>
            <w:gridSpan w:val="6"/>
            <w:tcBorders>
              <w:top w:val="nil"/>
              <w:left w:val="nil"/>
              <w:bottom w:val="nil"/>
              <w:right w:val="nil"/>
            </w:tcBorders>
            <w:shd w:val="clear" w:color="auto" w:fill="auto"/>
            <w:hideMark/>
          </w:tcPr>
          <w:p w14:paraId="6391AFF3" w14:textId="77777777" w:rsidR="005C4BEF" w:rsidRPr="001D74B7" w:rsidRDefault="005C4BEF" w:rsidP="00D56417">
            <w:pPr>
              <w:pStyle w:val="paragraph"/>
              <w:jc w:val="both"/>
              <w:textAlignment w:val="baseline"/>
            </w:pPr>
            <w:r w:rsidRPr="001D74B7">
              <w:t>Je poptáno zaměření (doplnění) a dendrologie na řešené území, práce stále probíhají, v průběhu 1. pololetí 2025 se rozhodne, jak se bude s Rokytkou nakládat do budoucna.</w:t>
            </w:r>
          </w:p>
        </w:tc>
      </w:tr>
      <w:tr w:rsidR="005C4BEF" w:rsidRPr="001D74B7" w14:paraId="5C0360E2" w14:textId="77777777" w:rsidTr="00D56417">
        <w:trPr>
          <w:gridAfter w:val="1"/>
          <w:wAfter w:w="109" w:type="dxa"/>
          <w:trHeight w:val="300"/>
        </w:trPr>
        <w:tc>
          <w:tcPr>
            <w:tcW w:w="9072" w:type="dxa"/>
            <w:gridSpan w:val="5"/>
            <w:tcBorders>
              <w:top w:val="nil"/>
              <w:left w:val="nil"/>
              <w:bottom w:val="nil"/>
              <w:right w:val="nil"/>
            </w:tcBorders>
            <w:shd w:val="clear" w:color="auto" w:fill="auto"/>
            <w:hideMark/>
          </w:tcPr>
          <w:p w14:paraId="1C47C1AC" w14:textId="77777777" w:rsidR="005C4BEF" w:rsidRPr="001D74B7" w:rsidRDefault="005C4BEF" w:rsidP="00D56417">
            <w:pPr>
              <w:pStyle w:val="paragraph"/>
              <w:spacing w:before="0" w:beforeAutospacing="0" w:after="0" w:afterAutospacing="0"/>
              <w:jc w:val="both"/>
              <w:textAlignment w:val="baseline"/>
              <w:rPr>
                <w:rStyle w:val="normaltextrun"/>
                <w:b/>
                <w:bCs/>
              </w:rPr>
            </w:pPr>
          </w:p>
          <w:p w14:paraId="07DD9E02"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b/>
                <w:bCs/>
              </w:rPr>
              <w:t>Hala J. Mahora</w:t>
            </w:r>
            <w:r w:rsidRPr="001D74B7">
              <w:rPr>
                <w:rStyle w:val="eop"/>
              </w:rPr>
              <w:t> </w:t>
            </w:r>
          </w:p>
        </w:tc>
      </w:tr>
      <w:tr w:rsidR="005C4BEF" w:rsidRPr="001D74B7" w14:paraId="071DEFF5" w14:textId="77777777" w:rsidTr="00D56417">
        <w:trPr>
          <w:gridAfter w:val="1"/>
          <w:wAfter w:w="109" w:type="dxa"/>
          <w:trHeight w:val="300"/>
        </w:trPr>
        <w:tc>
          <w:tcPr>
            <w:tcW w:w="3022" w:type="dxa"/>
            <w:tcBorders>
              <w:top w:val="nil"/>
              <w:left w:val="nil"/>
              <w:bottom w:val="nil"/>
              <w:right w:val="nil"/>
            </w:tcBorders>
            <w:shd w:val="clear" w:color="auto" w:fill="auto"/>
            <w:hideMark/>
          </w:tcPr>
          <w:p w14:paraId="08A893C0"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Schválený rozpočet:</w:t>
            </w:r>
            <w:r w:rsidRPr="001D74B7">
              <w:rPr>
                <w:rStyle w:val="eop"/>
              </w:rPr>
              <w:t> </w:t>
            </w:r>
          </w:p>
        </w:tc>
        <w:tc>
          <w:tcPr>
            <w:tcW w:w="2329" w:type="dxa"/>
            <w:gridSpan w:val="2"/>
            <w:tcBorders>
              <w:top w:val="nil"/>
              <w:left w:val="nil"/>
              <w:bottom w:val="nil"/>
              <w:right w:val="nil"/>
            </w:tcBorders>
            <w:shd w:val="clear" w:color="auto" w:fill="auto"/>
            <w:hideMark/>
          </w:tcPr>
          <w:p w14:paraId="4638D177" w14:textId="77777777" w:rsidR="005C4BEF" w:rsidRPr="001D74B7" w:rsidRDefault="005C4BEF" w:rsidP="00D56417">
            <w:pPr>
              <w:pStyle w:val="paragraph"/>
              <w:spacing w:before="0" w:beforeAutospacing="0" w:after="0" w:afterAutospacing="0"/>
              <w:jc w:val="right"/>
              <w:textAlignment w:val="baseline"/>
              <w:rPr>
                <w:rFonts w:ascii="Segoe UI" w:hAnsi="Segoe UI" w:cs="Segoe UI"/>
                <w:sz w:val="18"/>
                <w:szCs w:val="18"/>
              </w:rPr>
            </w:pPr>
            <w:r w:rsidRPr="001D74B7">
              <w:rPr>
                <w:rStyle w:val="eop"/>
              </w:rPr>
              <w:t>3 125 </w:t>
            </w:r>
          </w:p>
        </w:tc>
        <w:tc>
          <w:tcPr>
            <w:tcW w:w="3721" w:type="dxa"/>
            <w:gridSpan w:val="2"/>
            <w:tcBorders>
              <w:top w:val="nil"/>
              <w:left w:val="nil"/>
              <w:bottom w:val="nil"/>
              <w:right w:val="nil"/>
            </w:tcBorders>
            <w:shd w:val="clear" w:color="auto" w:fill="auto"/>
            <w:hideMark/>
          </w:tcPr>
          <w:p w14:paraId="0CC89C39"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tis. Kč</w:t>
            </w:r>
            <w:r w:rsidRPr="001D74B7">
              <w:rPr>
                <w:rStyle w:val="eop"/>
              </w:rPr>
              <w:t> </w:t>
            </w:r>
          </w:p>
        </w:tc>
      </w:tr>
      <w:tr w:rsidR="005C4BEF" w:rsidRPr="001D74B7" w14:paraId="3CBA2F7B" w14:textId="77777777" w:rsidTr="00D56417">
        <w:trPr>
          <w:gridAfter w:val="1"/>
          <w:wAfter w:w="109" w:type="dxa"/>
          <w:trHeight w:val="300"/>
        </w:trPr>
        <w:tc>
          <w:tcPr>
            <w:tcW w:w="3022" w:type="dxa"/>
            <w:tcBorders>
              <w:top w:val="nil"/>
              <w:left w:val="nil"/>
              <w:bottom w:val="nil"/>
              <w:right w:val="nil"/>
            </w:tcBorders>
            <w:shd w:val="clear" w:color="auto" w:fill="auto"/>
            <w:hideMark/>
          </w:tcPr>
          <w:p w14:paraId="228B34CA"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Rozpočet po změnách:</w:t>
            </w:r>
            <w:r w:rsidRPr="001D74B7">
              <w:rPr>
                <w:rStyle w:val="eop"/>
              </w:rPr>
              <w:t> </w:t>
            </w:r>
          </w:p>
        </w:tc>
        <w:tc>
          <w:tcPr>
            <w:tcW w:w="2329" w:type="dxa"/>
            <w:gridSpan w:val="2"/>
            <w:tcBorders>
              <w:top w:val="nil"/>
              <w:left w:val="nil"/>
              <w:bottom w:val="nil"/>
              <w:right w:val="nil"/>
            </w:tcBorders>
            <w:shd w:val="clear" w:color="auto" w:fill="auto"/>
            <w:hideMark/>
          </w:tcPr>
          <w:p w14:paraId="5174F85B" w14:textId="77777777" w:rsidR="005C4BEF" w:rsidRPr="001D74B7" w:rsidRDefault="005C4BEF" w:rsidP="00D56417">
            <w:pPr>
              <w:pStyle w:val="paragraph"/>
              <w:spacing w:before="0" w:beforeAutospacing="0" w:after="0" w:afterAutospacing="0"/>
              <w:jc w:val="right"/>
              <w:textAlignment w:val="baseline"/>
            </w:pPr>
            <w:r w:rsidRPr="001D74B7">
              <w:rPr>
                <w:rStyle w:val="normaltextrun"/>
              </w:rPr>
              <w:t>3 125,0</w:t>
            </w:r>
            <w:r w:rsidRPr="001D74B7">
              <w:rPr>
                <w:rStyle w:val="eop"/>
              </w:rPr>
              <w:t> </w:t>
            </w:r>
          </w:p>
        </w:tc>
        <w:tc>
          <w:tcPr>
            <w:tcW w:w="3721" w:type="dxa"/>
            <w:gridSpan w:val="2"/>
            <w:tcBorders>
              <w:top w:val="nil"/>
              <w:left w:val="nil"/>
              <w:bottom w:val="nil"/>
              <w:right w:val="nil"/>
            </w:tcBorders>
            <w:shd w:val="clear" w:color="auto" w:fill="auto"/>
            <w:hideMark/>
          </w:tcPr>
          <w:p w14:paraId="0F68A622"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tis. Kč</w:t>
            </w:r>
            <w:r w:rsidRPr="001D74B7">
              <w:rPr>
                <w:rStyle w:val="eop"/>
              </w:rPr>
              <w:t> </w:t>
            </w:r>
          </w:p>
        </w:tc>
      </w:tr>
      <w:tr w:rsidR="005C4BEF" w:rsidRPr="001D74B7" w14:paraId="14BAD26B" w14:textId="77777777" w:rsidTr="00D56417">
        <w:trPr>
          <w:gridAfter w:val="1"/>
          <w:wAfter w:w="109" w:type="dxa"/>
          <w:trHeight w:val="300"/>
        </w:trPr>
        <w:tc>
          <w:tcPr>
            <w:tcW w:w="3022" w:type="dxa"/>
            <w:tcBorders>
              <w:top w:val="nil"/>
              <w:left w:val="nil"/>
              <w:bottom w:val="nil"/>
              <w:right w:val="nil"/>
            </w:tcBorders>
            <w:shd w:val="clear" w:color="auto" w:fill="auto"/>
            <w:hideMark/>
          </w:tcPr>
          <w:p w14:paraId="4DBC6650" w14:textId="77777777" w:rsidR="005C4BEF" w:rsidRPr="001D74B7" w:rsidRDefault="005C4BEF" w:rsidP="00D56417">
            <w:pPr>
              <w:pStyle w:val="paragraph"/>
              <w:spacing w:before="0" w:beforeAutospacing="0" w:after="0" w:afterAutospacing="0"/>
              <w:jc w:val="both"/>
              <w:textAlignment w:val="baseline"/>
            </w:pPr>
            <w:r w:rsidRPr="001D74B7">
              <w:rPr>
                <w:rStyle w:val="normaltextrun"/>
              </w:rPr>
              <w:t>Čerpáno:</w:t>
            </w:r>
          </w:p>
        </w:tc>
        <w:tc>
          <w:tcPr>
            <w:tcW w:w="2329" w:type="dxa"/>
            <w:gridSpan w:val="2"/>
            <w:tcBorders>
              <w:top w:val="nil"/>
              <w:left w:val="nil"/>
              <w:bottom w:val="nil"/>
              <w:right w:val="nil"/>
            </w:tcBorders>
            <w:shd w:val="clear" w:color="auto" w:fill="auto"/>
            <w:hideMark/>
          </w:tcPr>
          <w:p w14:paraId="4FADE2BA" w14:textId="77777777" w:rsidR="005C4BEF" w:rsidRPr="001D74B7" w:rsidRDefault="005C4BEF" w:rsidP="00D56417">
            <w:pPr>
              <w:pStyle w:val="paragraph"/>
              <w:spacing w:before="0" w:beforeAutospacing="0" w:after="0" w:afterAutospacing="0"/>
              <w:jc w:val="right"/>
              <w:textAlignment w:val="baseline"/>
              <w:rPr>
                <w:rFonts w:ascii="Segoe UI" w:hAnsi="Segoe UI" w:cs="Segoe UI"/>
                <w:sz w:val="18"/>
                <w:szCs w:val="18"/>
              </w:rPr>
            </w:pPr>
            <w:r w:rsidRPr="001D74B7">
              <w:rPr>
                <w:rStyle w:val="eop"/>
              </w:rPr>
              <w:t>759 </w:t>
            </w:r>
          </w:p>
        </w:tc>
        <w:tc>
          <w:tcPr>
            <w:tcW w:w="3721" w:type="dxa"/>
            <w:gridSpan w:val="2"/>
            <w:tcBorders>
              <w:top w:val="nil"/>
              <w:left w:val="nil"/>
              <w:bottom w:val="nil"/>
              <w:right w:val="nil"/>
            </w:tcBorders>
            <w:shd w:val="clear" w:color="auto" w:fill="auto"/>
            <w:hideMark/>
          </w:tcPr>
          <w:p w14:paraId="5CDFE757"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tis. Kč</w:t>
            </w:r>
            <w:r w:rsidRPr="001D74B7">
              <w:rPr>
                <w:rStyle w:val="eop"/>
              </w:rPr>
              <w:t> </w:t>
            </w:r>
          </w:p>
        </w:tc>
      </w:tr>
      <w:tr w:rsidR="005C4BEF" w:rsidRPr="001D74B7" w14:paraId="4C734E53" w14:textId="77777777" w:rsidTr="00D56417">
        <w:trPr>
          <w:gridAfter w:val="1"/>
          <w:wAfter w:w="109" w:type="dxa"/>
          <w:trHeight w:val="300"/>
        </w:trPr>
        <w:tc>
          <w:tcPr>
            <w:tcW w:w="3022" w:type="dxa"/>
            <w:tcBorders>
              <w:top w:val="nil"/>
              <w:left w:val="nil"/>
              <w:bottom w:val="nil"/>
              <w:right w:val="nil"/>
            </w:tcBorders>
            <w:shd w:val="clear" w:color="auto" w:fill="auto"/>
          </w:tcPr>
          <w:p w14:paraId="5E27163B" w14:textId="77777777" w:rsidR="005C4BEF" w:rsidRPr="001D74B7" w:rsidRDefault="005C4BEF" w:rsidP="00D56417">
            <w:pPr>
              <w:pStyle w:val="paragraph"/>
              <w:spacing w:before="0" w:beforeAutospacing="0" w:after="0" w:afterAutospacing="0"/>
              <w:jc w:val="both"/>
              <w:textAlignment w:val="baseline"/>
              <w:rPr>
                <w:rStyle w:val="normaltextrun"/>
              </w:rPr>
            </w:pPr>
            <w:r w:rsidRPr="001D74B7">
              <w:t>Zhotovitel: </w:t>
            </w:r>
          </w:p>
        </w:tc>
        <w:tc>
          <w:tcPr>
            <w:tcW w:w="2329" w:type="dxa"/>
            <w:gridSpan w:val="2"/>
            <w:tcBorders>
              <w:top w:val="nil"/>
              <w:left w:val="nil"/>
              <w:bottom w:val="nil"/>
              <w:right w:val="nil"/>
            </w:tcBorders>
            <w:shd w:val="clear" w:color="auto" w:fill="auto"/>
          </w:tcPr>
          <w:p w14:paraId="1C8CBA97" w14:textId="77777777" w:rsidR="005C4BEF" w:rsidRPr="001D74B7" w:rsidRDefault="005C4BEF" w:rsidP="00D56417">
            <w:pPr>
              <w:pStyle w:val="paragraph"/>
              <w:spacing w:before="0" w:beforeAutospacing="0" w:after="0" w:afterAutospacing="0"/>
              <w:jc w:val="right"/>
              <w:textAlignment w:val="baseline"/>
              <w:rPr>
                <w:rStyle w:val="eop"/>
              </w:rPr>
            </w:pPr>
          </w:p>
        </w:tc>
        <w:tc>
          <w:tcPr>
            <w:tcW w:w="3721" w:type="dxa"/>
            <w:gridSpan w:val="2"/>
            <w:tcBorders>
              <w:top w:val="nil"/>
              <w:left w:val="nil"/>
              <w:bottom w:val="nil"/>
              <w:right w:val="nil"/>
            </w:tcBorders>
            <w:shd w:val="clear" w:color="auto" w:fill="auto"/>
          </w:tcPr>
          <w:p w14:paraId="5DDEEE92" w14:textId="77777777" w:rsidR="005C4BEF" w:rsidRPr="001D74B7" w:rsidRDefault="005C4BEF" w:rsidP="00D56417">
            <w:pPr>
              <w:pStyle w:val="paragraph"/>
              <w:spacing w:before="0" w:beforeAutospacing="0" w:after="0" w:afterAutospacing="0"/>
              <w:jc w:val="both"/>
              <w:textAlignment w:val="baseline"/>
              <w:rPr>
                <w:rStyle w:val="normaltextrun"/>
              </w:rPr>
            </w:pPr>
            <w:r w:rsidRPr="001D74B7">
              <w:t xml:space="preserve">Ing. arch. Tomáš </w:t>
            </w:r>
            <w:proofErr w:type="spellStart"/>
            <w:r w:rsidRPr="001D74B7">
              <w:t>Podrázský</w:t>
            </w:r>
            <w:proofErr w:type="spellEnd"/>
          </w:p>
        </w:tc>
      </w:tr>
      <w:tr w:rsidR="005C4BEF" w:rsidRPr="001D74B7" w14:paraId="349A1D26" w14:textId="77777777" w:rsidTr="00D56417">
        <w:trPr>
          <w:gridAfter w:val="1"/>
          <w:wAfter w:w="109" w:type="dxa"/>
          <w:trHeight w:val="300"/>
        </w:trPr>
        <w:tc>
          <w:tcPr>
            <w:tcW w:w="3022" w:type="dxa"/>
            <w:tcBorders>
              <w:top w:val="nil"/>
              <w:left w:val="nil"/>
              <w:bottom w:val="nil"/>
              <w:right w:val="nil"/>
            </w:tcBorders>
            <w:shd w:val="clear" w:color="auto" w:fill="auto"/>
          </w:tcPr>
          <w:p w14:paraId="7E90A695" w14:textId="77777777" w:rsidR="005C4BEF" w:rsidRPr="001D74B7" w:rsidRDefault="005C4BEF" w:rsidP="00D56417">
            <w:pPr>
              <w:pStyle w:val="paragraph"/>
              <w:spacing w:before="0" w:beforeAutospacing="0" w:after="0" w:afterAutospacing="0"/>
              <w:jc w:val="both"/>
              <w:textAlignment w:val="baseline"/>
              <w:rPr>
                <w:rStyle w:val="normaltextrun"/>
              </w:rPr>
            </w:pPr>
            <w:r w:rsidRPr="001D74B7">
              <w:t>Smlouva uzavřena: </w:t>
            </w:r>
          </w:p>
        </w:tc>
        <w:tc>
          <w:tcPr>
            <w:tcW w:w="2329" w:type="dxa"/>
            <w:gridSpan w:val="2"/>
            <w:tcBorders>
              <w:top w:val="nil"/>
              <w:left w:val="nil"/>
              <w:bottom w:val="nil"/>
              <w:right w:val="nil"/>
            </w:tcBorders>
            <w:shd w:val="clear" w:color="auto" w:fill="auto"/>
          </w:tcPr>
          <w:p w14:paraId="0E539991" w14:textId="77777777" w:rsidR="005C4BEF" w:rsidRPr="001D74B7" w:rsidRDefault="005C4BEF" w:rsidP="00D56417">
            <w:pPr>
              <w:pStyle w:val="paragraph"/>
              <w:spacing w:before="0" w:beforeAutospacing="0" w:after="0" w:afterAutospacing="0"/>
              <w:jc w:val="right"/>
              <w:textAlignment w:val="baseline"/>
              <w:rPr>
                <w:rStyle w:val="eop"/>
              </w:rPr>
            </w:pPr>
          </w:p>
        </w:tc>
        <w:tc>
          <w:tcPr>
            <w:tcW w:w="3721" w:type="dxa"/>
            <w:gridSpan w:val="2"/>
            <w:tcBorders>
              <w:top w:val="nil"/>
              <w:left w:val="nil"/>
              <w:bottom w:val="nil"/>
              <w:right w:val="nil"/>
            </w:tcBorders>
            <w:shd w:val="clear" w:color="auto" w:fill="auto"/>
          </w:tcPr>
          <w:p w14:paraId="383717D5" w14:textId="77777777" w:rsidR="005C4BEF" w:rsidRPr="001D74B7" w:rsidRDefault="005C4BEF" w:rsidP="00D56417">
            <w:pPr>
              <w:pStyle w:val="paragraph"/>
              <w:spacing w:before="0" w:beforeAutospacing="0" w:after="0" w:afterAutospacing="0"/>
              <w:jc w:val="both"/>
              <w:textAlignment w:val="baseline"/>
              <w:rPr>
                <w:rStyle w:val="normaltextrun"/>
              </w:rPr>
            </w:pPr>
            <w:r w:rsidRPr="001D74B7">
              <w:t>2022 </w:t>
            </w:r>
          </w:p>
        </w:tc>
      </w:tr>
      <w:tr w:rsidR="005C4BEF" w:rsidRPr="001D74B7" w14:paraId="685CA649" w14:textId="77777777" w:rsidTr="00D56417">
        <w:trPr>
          <w:gridAfter w:val="1"/>
          <w:wAfter w:w="109" w:type="dxa"/>
          <w:trHeight w:val="300"/>
        </w:trPr>
        <w:tc>
          <w:tcPr>
            <w:tcW w:w="3022" w:type="dxa"/>
            <w:tcBorders>
              <w:top w:val="nil"/>
              <w:left w:val="nil"/>
              <w:bottom w:val="nil"/>
              <w:right w:val="nil"/>
            </w:tcBorders>
            <w:shd w:val="clear" w:color="auto" w:fill="auto"/>
          </w:tcPr>
          <w:p w14:paraId="175CFB52" w14:textId="77777777" w:rsidR="005C4BEF" w:rsidRPr="001D74B7" w:rsidRDefault="005C4BEF" w:rsidP="00D56417">
            <w:pPr>
              <w:pStyle w:val="paragraph"/>
              <w:spacing w:before="0" w:beforeAutospacing="0" w:after="0" w:afterAutospacing="0"/>
              <w:jc w:val="both"/>
              <w:textAlignment w:val="baseline"/>
              <w:rPr>
                <w:rStyle w:val="normaltextrun"/>
              </w:rPr>
            </w:pPr>
            <w:r w:rsidRPr="001D74B7">
              <w:t>Zahájení akce: </w:t>
            </w:r>
          </w:p>
        </w:tc>
        <w:tc>
          <w:tcPr>
            <w:tcW w:w="2329" w:type="dxa"/>
            <w:gridSpan w:val="2"/>
            <w:tcBorders>
              <w:top w:val="nil"/>
              <w:left w:val="nil"/>
              <w:bottom w:val="nil"/>
              <w:right w:val="nil"/>
            </w:tcBorders>
            <w:shd w:val="clear" w:color="auto" w:fill="auto"/>
          </w:tcPr>
          <w:p w14:paraId="65223B53" w14:textId="77777777" w:rsidR="005C4BEF" w:rsidRPr="001D74B7" w:rsidRDefault="005C4BEF" w:rsidP="00D56417">
            <w:pPr>
              <w:pStyle w:val="paragraph"/>
              <w:spacing w:before="0" w:beforeAutospacing="0" w:after="0" w:afterAutospacing="0"/>
              <w:jc w:val="right"/>
              <w:textAlignment w:val="baseline"/>
              <w:rPr>
                <w:rStyle w:val="eop"/>
              </w:rPr>
            </w:pPr>
          </w:p>
        </w:tc>
        <w:tc>
          <w:tcPr>
            <w:tcW w:w="3721" w:type="dxa"/>
            <w:gridSpan w:val="2"/>
            <w:tcBorders>
              <w:top w:val="nil"/>
              <w:left w:val="nil"/>
              <w:bottom w:val="nil"/>
              <w:right w:val="nil"/>
            </w:tcBorders>
            <w:shd w:val="clear" w:color="auto" w:fill="auto"/>
          </w:tcPr>
          <w:p w14:paraId="6D4AC461" w14:textId="77777777" w:rsidR="005C4BEF" w:rsidRPr="001D74B7" w:rsidRDefault="005C4BEF" w:rsidP="00D56417">
            <w:pPr>
              <w:pStyle w:val="paragraph"/>
              <w:spacing w:before="0" w:beforeAutospacing="0" w:after="0" w:afterAutospacing="0"/>
              <w:jc w:val="both"/>
              <w:textAlignment w:val="baseline"/>
              <w:rPr>
                <w:rStyle w:val="normaltextrun"/>
              </w:rPr>
            </w:pPr>
            <w:r w:rsidRPr="001D74B7">
              <w:t>2023 </w:t>
            </w:r>
          </w:p>
        </w:tc>
      </w:tr>
      <w:tr w:rsidR="005C4BEF" w:rsidRPr="001D74B7" w14:paraId="2FD8A720" w14:textId="77777777" w:rsidTr="00D56417">
        <w:trPr>
          <w:gridAfter w:val="1"/>
          <w:wAfter w:w="109" w:type="dxa"/>
          <w:trHeight w:val="283"/>
        </w:trPr>
        <w:tc>
          <w:tcPr>
            <w:tcW w:w="9072" w:type="dxa"/>
            <w:gridSpan w:val="5"/>
            <w:tcBorders>
              <w:top w:val="nil"/>
              <w:left w:val="nil"/>
              <w:bottom w:val="nil"/>
              <w:right w:val="nil"/>
            </w:tcBorders>
            <w:shd w:val="clear" w:color="auto" w:fill="auto"/>
            <w:hideMark/>
          </w:tcPr>
          <w:p w14:paraId="456431D6" w14:textId="77777777" w:rsidR="005C4BEF" w:rsidRPr="001D74B7" w:rsidRDefault="005C4BEF" w:rsidP="00D56417">
            <w:pPr>
              <w:tabs>
                <w:tab w:val="left" w:pos="284"/>
                <w:tab w:val="decimal" w:pos="1418"/>
                <w:tab w:val="left" w:pos="3402"/>
                <w:tab w:val="decimal" w:pos="5103"/>
              </w:tabs>
              <w:jc w:val="both"/>
              <w:rPr>
                <w:rFonts w:ascii="Segoe UI" w:hAnsi="Segoe UI" w:cs="Segoe UI"/>
                <w:sz w:val="18"/>
                <w:szCs w:val="18"/>
              </w:rPr>
            </w:pPr>
            <w:r w:rsidRPr="001D74B7">
              <w:t xml:space="preserve">Byla dokončena dokumentace pro územní rozhodnutí a podána žádost o vydání ÚR na stavební úřad. Na základě výzvy stavebního úřadu byla dokumentace doplněna a opětovně zahájeno </w:t>
            </w:r>
            <w:r w:rsidRPr="001D74B7">
              <w:lastRenderedPageBreak/>
              <w:t>územní řízení. Očekáváme vydání územního rozhodnutí v Q2 2025. V současné chvíli probíhá příprava zadávací dokumentace pro výběrové řízení na zpracovatele dokumentace pro stavební povolení. </w:t>
            </w:r>
          </w:p>
        </w:tc>
      </w:tr>
      <w:tr w:rsidR="005C4BEF" w:rsidRPr="001D74B7" w14:paraId="33F73F44" w14:textId="77777777" w:rsidTr="00D56417">
        <w:trPr>
          <w:gridAfter w:val="1"/>
          <w:wAfter w:w="109" w:type="dxa"/>
          <w:trHeight w:val="300"/>
        </w:trPr>
        <w:tc>
          <w:tcPr>
            <w:tcW w:w="9072" w:type="dxa"/>
            <w:gridSpan w:val="5"/>
            <w:tcBorders>
              <w:top w:val="nil"/>
              <w:left w:val="nil"/>
              <w:bottom w:val="nil"/>
              <w:right w:val="nil"/>
            </w:tcBorders>
            <w:shd w:val="clear" w:color="auto" w:fill="auto"/>
            <w:hideMark/>
          </w:tcPr>
          <w:p w14:paraId="25903BF0" w14:textId="77777777" w:rsidR="005C4BEF" w:rsidRPr="001D74B7" w:rsidRDefault="005C4BEF" w:rsidP="00D56417">
            <w:pPr>
              <w:pStyle w:val="paragraph"/>
              <w:spacing w:before="0" w:beforeAutospacing="0" w:after="0" w:afterAutospacing="0"/>
              <w:jc w:val="both"/>
              <w:textAlignment w:val="baseline"/>
              <w:rPr>
                <w:rStyle w:val="normaltextrun"/>
                <w:b/>
                <w:bCs/>
              </w:rPr>
            </w:pPr>
          </w:p>
          <w:p w14:paraId="29581A57"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b/>
                <w:bCs/>
              </w:rPr>
              <w:t>Realizace fontány Žabák</w:t>
            </w:r>
          </w:p>
        </w:tc>
      </w:tr>
      <w:tr w:rsidR="005C4BEF" w:rsidRPr="001D74B7" w14:paraId="7DE8E98B" w14:textId="77777777" w:rsidTr="00D56417">
        <w:trPr>
          <w:gridAfter w:val="1"/>
          <w:wAfter w:w="109" w:type="dxa"/>
          <w:trHeight w:val="300"/>
        </w:trPr>
        <w:tc>
          <w:tcPr>
            <w:tcW w:w="3022" w:type="dxa"/>
            <w:tcBorders>
              <w:top w:val="nil"/>
              <w:left w:val="nil"/>
              <w:bottom w:val="nil"/>
              <w:right w:val="nil"/>
            </w:tcBorders>
            <w:shd w:val="clear" w:color="auto" w:fill="auto"/>
            <w:hideMark/>
          </w:tcPr>
          <w:p w14:paraId="2F42EE5E"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Schválený rozpočet:</w:t>
            </w:r>
            <w:r w:rsidRPr="001D74B7">
              <w:rPr>
                <w:rStyle w:val="eop"/>
              </w:rPr>
              <w:t> </w:t>
            </w:r>
          </w:p>
        </w:tc>
        <w:tc>
          <w:tcPr>
            <w:tcW w:w="2329" w:type="dxa"/>
            <w:gridSpan w:val="2"/>
            <w:tcBorders>
              <w:top w:val="nil"/>
              <w:left w:val="nil"/>
              <w:bottom w:val="nil"/>
              <w:right w:val="nil"/>
            </w:tcBorders>
            <w:shd w:val="clear" w:color="auto" w:fill="auto"/>
            <w:hideMark/>
          </w:tcPr>
          <w:p w14:paraId="35BF5DBF" w14:textId="77777777" w:rsidR="005C4BEF" w:rsidRPr="001D74B7" w:rsidRDefault="005C4BEF" w:rsidP="00D56417">
            <w:pPr>
              <w:pStyle w:val="paragraph"/>
              <w:spacing w:before="0" w:beforeAutospacing="0" w:after="0" w:afterAutospacing="0"/>
              <w:jc w:val="right"/>
              <w:textAlignment w:val="baseline"/>
              <w:rPr>
                <w:rFonts w:ascii="Segoe UI" w:hAnsi="Segoe UI" w:cs="Segoe UI"/>
                <w:sz w:val="18"/>
                <w:szCs w:val="18"/>
              </w:rPr>
            </w:pPr>
            <w:r w:rsidRPr="001D74B7">
              <w:rPr>
                <w:rStyle w:val="eop"/>
              </w:rPr>
              <w:t>1 500 </w:t>
            </w:r>
          </w:p>
        </w:tc>
        <w:tc>
          <w:tcPr>
            <w:tcW w:w="3721" w:type="dxa"/>
            <w:gridSpan w:val="2"/>
            <w:tcBorders>
              <w:top w:val="nil"/>
              <w:left w:val="nil"/>
              <w:bottom w:val="nil"/>
              <w:right w:val="nil"/>
            </w:tcBorders>
            <w:shd w:val="clear" w:color="auto" w:fill="auto"/>
            <w:hideMark/>
          </w:tcPr>
          <w:p w14:paraId="097C3AD0"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tis. Kč</w:t>
            </w:r>
            <w:r w:rsidRPr="001D74B7">
              <w:rPr>
                <w:rStyle w:val="eop"/>
              </w:rPr>
              <w:t> </w:t>
            </w:r>
          </w:p>
        </w:tc>
      </w:tr>
      <w:tr w:rsidR="005C4BEF" w:rsidRPr="001D74B7" w14:paraId="0077B09E" w14:textId="77777777" w:rsidTr="00D56417">
        <w:trPr>
          <w:gridAfter w:val="1"/>
          <w:wAfter w:w="109" w:type="dxa"/>
          <w:trHeight w:val="300"/>
        </w:trPr>
        <w:tc>
          <w:tcPr>
            <w:tcW w:w="3022" w:type="dxa"/>
            <w:tcBorders>
              <w:top w:val="nil"/>
              <w:left w:val="nil"/>
              <w:bottom w:val="nil"/>
              <w:right w:val="nil"/>
            </w:tcBorders>
            <w:shd w:val="clear" w:color="auto" w:fill="auto"/>
            <w:hideMark/>
          </w:tcPr>
          <w:p w14:paraId="6B546B3C"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Rozpočet po změnách:</w:t>
            </w:r>
            <w:r w:rsidRPr="001D74B7">
              <w:rPr>
                <w:rStyle w:val="eop"/>
              </w:rPr>
              <w:t> </w:t>
            </w:r>
          </w:p>
        </w:tc>
        <w:tc>
          <w:tcPr>
            <w:tcW w:w="2329" w:type="dxa"/>
            <w:gridSpan w:val="2"/>
            <w:tcBorders>
              <w:top w:val="nil"/>
              <w:left w:val="nil"/>
              <w:bottom w:val="nil"/>
              <w:right w:val="nil"/>
            </w:tcBorders>
            <w:shd w:val="clear" w:color="auto" w:fill="auto"/>
            <w:hideMark/>
          </w:tcPr>
          <w:p w14:paraId="20A2D2D0" w14:textId="77777777" w:rsidR="005C4BEF" w:rsidRPr="001D74B7" w:rsidRDefault="005C4BEF" w:rsidP="00D56417">
            <w:pPr>
              <w:pStyle w:val="paragraph"/>
              <w:spacing w:before="0" w:beforeAutospacing="0" w:after="0" w:afterAutospacing="0"/>
              <w:jc w:val="right"/>
              <w:textAlignment w:val="baseline"/>
            </w:pPr>
            <w:r w:rsidRPr="001D74B7">
              <w:rPr>
                <w:rStyle w:val="normaltextrun"/>
              </w:rPr>
              <w:t>1 500,0</w:t>
            </w:r>
            <w:r w:rsidRPr="001D74B7">
              <w:rPr>
                <w:rStyle w:val="eop"/>
              </w:rPr>
              <w:t> </w:t>
            </w:r>
          </w:p>
        </w:tc>
        <w:tc>
          <w:tcPr>
            <w:tcW w:w="3721" w:type="dxa"/>
            <w:gridSpan w:val="2"/>
            <w:tcBorders>
              <w:top w:val="nil"/>
              <w:left w:val="nil"/>
              <w:bottom w:val="nil"/>
              <w:right w:val="nil"/>
            </w:tcBorders>
            <w:shd w:val="clear" w:color="auto" w:fill="auto"/>
            <w:hideMark/>
          </w:tcPr>
          <w:p w14:paraId="217E2C56"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tis. Kč</w:t>
            </w:r>
            <w:r w:rsidRPr="001D74B7">
              <w:rPr>
                <w:rStyle w:val="eop"/>
              </w:rPr>
              <w:t> </w:t>
            </w:r>
          </w:p>
        </w:tc>
      </w:tr>
      <w:tr w:rsidR="005C4BEF" w:rsidRPr="001D74B7" w14:paraId="67640754" w14:textId="77777777" w:rsidTr="00D56417">
        <w:trPr>
          <w:gridAfter w:val="1"/>
          <w:wAfter w:w="109" w:type="dxa"/>
          <w:trHeight w:val="300"/>
        </w:trPr>
        <w:tc>
          <w:tcPr>
            <w:tcW w:w="3022" w:type="dxa"/>
            <w:tcBorders>
              <w:top w:val="nil"/>
              <w:left w:val="nil"/>
              <w:bottom w:val="nil"/>
              <w:right w:val="nil"/>
            </w:tcBorders>
            <w:shd w:val="clear" w:color="auto" w:fill="auto"/>
            <w:hideMark/>
          </w:tcPr>
          <w:p w14:paraId="0ABF5AEB" w14:textId="77777777" w:rsidR="005C4BEF" w:rsidRPr="001D74B7" w:rsidRDefault="005C4BEF" w:rsidP="00D56417">
            <w:pPr>
              <w:pStyle w:val="paragraph"/>
              <w:spacing w:before="0" w:beforeAutospacing="0" w:after="0" w:afterAutospacing="0"/>
              <w:jc w:val="both"/>
              <w:textAlignment w:val="baseline"/>
            </w:pPr>
            <w:r w:rsidRPr="001D74B7">
              <w:rPr>
                <w:rStyle w:val="normaltextrun"/>
              </w:rPr>
              <w:t>Čerpáno:</w:t>
            </w:r>
          </w:p>
        </w:tc>
        <w:tc>
          <w:tcPr>
            <w:tcW w:w="2329" w:type="dxa"/>
            <w:gridSpan w:val="2"/>
            <w:tcBorders>
              <w:top w:val="nil"/>
              <w:left w:val="nil"/>
              <w:bottom w:val="nil"/>
              <w:right w:val="nil"/>
            </w:tcBorders>
            <w:shd w:val="clear" w:color="auto" w:fill="auto"/>
            <w:hideMark/>
          </w:tcPr>
          <w:p w14:paraId="6A0FA1B7" w14:textId="77777777" w:rsidR="005C4BEF" w:rsidRPr="001D74B7" w:rsidRDefault="005C4BEF" w:rsidP="00D56417">
            <w:pPr>
              <w:pStyle w:val="paragraph"/>
              <w:spacing w:before="0" w:beforeAutospacing="0" w:after="0" w:afterAutospacing="0"/>
              <w:jc w:val="right"/>
              <w:textAlignment w:val="baseline"/>
              <w:rPr>
                <w:rFonts w:ascii="Segoe UI" w:hAnsi="Segoe UI" w:cs="Segoe UI"/>
                <w:sz w:val="18"/>
                <w:szCs w:val="18"/>
              </w:rPr>
            </w:pPr>
            <w:r w:rsidRPr="001D74B7">
              <w:rPr>
                <w:rStyle w:val="eop"/>
              </w:rPr>
              <w:t>268 </w:t>
            </w:r>
          </w:p>
        </w:tc>
        <w:tc>
          <w:tcPr>
            <w:tcW w:w="3721" w:type="dxa"/>
            <w:gridSpan w:val="2"/>
            <w:tcBorders>
              <w:top w:val="nil"/>
              <w:left w:val="nil"/>
              <w:bottom w:val="nil"/>
              <w:right w:val="nil"/>
            </w:tcBorders>
            <w:shd w:val="clear" w:color="auto" w:fill="auto"/>
            <w:hideMark/>
          </w:tcPr>
          <w:p w14:paraId="74BBE599"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tis. Kč</w:t>
            </w:r>
            <w:r w:rsidRPr="001D74B7">
              <w:rPr>
                <w:rStyle w:val="eop"/>
              </w:rPr>
              <w:t> </w:t>
            </w:r>
          </w:p>
        </w:tc>
      </w:tr>
      <w:tr w:rsidR="005C4BEF" w:rsidRPr="001D74B7" w14:paraId="53059DC8" w14:textId="77777777" w:rsidTr="00D56417">
        <w:trPr>
          <w:gridAfter w:val="1"/>
          <w:wAfter w:w="109" w:type="dxa"/>
          <w:trHeight w:val="300"/>
        </w:trPr>
        <w:tc>
          <w:tcPr>
            <w:tcW w:w="3022" w:type="dxa"/>
            <w:tcBorders>
              <w:top w:val="nil"/>
              <w:left w:val="nil"/>
              <w:bottom w:val="nil"/>
              <w:right w:val="nil"/>
            </w:tcBorders>
            <w:shd w:val="clear" w:color="auto" w:fill="auto"/>
          </w:tcPr>
          <w:p w14:paraId="037A1F53" w14:textId="77777777" w:rsidR="005C4BEF" w:rsidRPr="001D74B7" w:rsidRDefault="005C4BEF" w:rsidP="00D56417">
            <w:pPr>
              <w:pStyle w:val="paragraph"/>
              <w:spacing w:before="0" w:beforeAutospacing="0" w:after="0" w:afterAutospacing="0"/>
              <w:jc w:val="both"/>
              <w:textAlignment w:val="baseline"/>
              <w:rPr>
                <w:rStyle w:val="normaltextrun"/>
              </w:rPr>
            </w:pPr>
            <w:r w:rsidRPr="001D74B7">
              <w:t>Zhotovitel: </w:t>
            </w:r>
          </w:p>
        </w:tc>
        <w:tc>
          <w:tcPr>
            <w:tcW w:w="2329" w:type="dxa"/>
            <w:gridSpan w:val="2"/>
            <w:tcBorders>
              <w:top w:val="nil"/>
              <w:left w:val="nil"/>
              <w:bottom w:val="nil"/>
              <w:right w:val="nil"/>
            </w:tcBorders>
            <w:shd w:val="clear" w:color="auto" w:fill="auto"/>
          </w:tcPr>
          <w:p w14:paraId="7F1065A7" w14:textId="77777777" w:rsidR="005C4BEF" w:rsidRPr="001D74B7" w:rsidRDefault="005C4BEF" w:rsidP="00D56417">
            <w:pPr>
              <w:pStyle w:val="paragraph"/>
              <w:spacing w:before="0" w:beforeAutospacing="0" w:after="0" w:afterAutospacing="0"/>
              <w:jc w:val="right"/>
              <w:textAlignment w:val="baseline"/>
              <w:rPr>
                <w:rStyle w:val="eop"/>
              </w:rPr>
            </w:pPr>
          </w:p>
        </w:tc>
        <w:tc>
          <w:tcPr>
            <w:tcW w:w="3721" w:type="dxa"/>
            <w:gridSpan w:val="2"/>
            <w:tcBorders>
              <w:top w:val="nil"/>
              <w:left w:val="nil"/>
              <w:bottom w:val="nil"/>
              <w:right w:val="nil"/>
            </w:tcBorders>
            <w:shd w:val="clear" w:color="auto" w:fill="auto"/>
          </w:tcPr>
          <w:p w14:paraId="3318A1D8" w14:textId="77777777" w:rsidR="005C4BEF" w:rsidRPr="001D74B7" w:rsidRDefault="005C4BEF" w:rsidP="00D56417">
            <w:pPr>
              <w:textAlignment w:val="baseline"/>
              <w:rPr>
                <w:rStyle w:val="normaltextrun"/>
              </w:rPr>
            </w:pPr>
            <w:r w:rsidRPr="001D74B7">
              <w:t>VEN.KU architekti s.r.o. </w:t>
            </w:r>
          </w:p>
        </w:tc>
      </w:tr>
      <w:tr w:rsidR="005C4BEF" w:rsidRPr="001D74B7" w14:paraId="4C07F354" w14:textId="77777777" w:rsidTr="00D56417">
        <w:trPr>
          <w:gridAfter w:val="1"/>
          <w:wAfter w:w="109" w:type="dxa"/>
          <w:trHeight w:val="300"/>
        </w:trPr>
        <w:tc>
          <w:tcPr>
            <w:tcW w:w="3022" w:type="dxa"/>
            <w:tcBorders>
              <w:top w:val="nil"/>
              <w:left w:val="nil"/>
              <w:bottom w:val="nil"/>
              <w:right w:val="nil"/>
            </w:tcBorders>
            <w:shd w:val="clear" w:color="auto" w:fill="auto"/>
          </w:tcPr>
          <w:p w14:paraId="1982D1FB" w14:textId="77777777" w:rsidR="005C4BEF" w:rsidRPr="001D74B7" w:rsidRDefault="005C4BEF" w:rsidP="00D56417">
            <w:pPr>
              <w:pStyle w:val="paragraph"/>
              <w:spacing w:before="0" w:beforeAutospacing="0" w:after="0" w:afterAutospacing="0"/>
              <w:jc w:val="both"/>
              <w:textAlignment w:val="baseline"/>
              <w:rPr>
                <w:rStyle w:val="normaltextrun"/>
              </w:rPr>
            </w:pPr>
            <w:r w:rsidRPr="001D74B7">
              <w:t>Smlouva uzavřena: </w:t>
            </w:r>
          </w:p>
        </w:tc>
        <w:tc>
          <w:tcPr>
            <w:tcW w:w="2329" w:type="dxa"/>
            <w:gridSpan w:val="2"/>
            <w:tcBorders>
              <w:top w:val="nil"/>
              <w:left w:val="nil"/>
              <w:bottom w:val="nil"/>
              <w:right w:val="nil"/>
            </w:tcBorders>
            <w:shd w:val="clear" w:color="auto" w:fill="auto"/>
          </w:tcPr>
          <w:p w14:paraId="4ABE593C" w14:textId="77777777" w:rsidR="005C4BEF" w:rsidRPr="001D74B7" w:rsidRDefault="005C4BEF" w:rsidP="00D56417">
            <w:pPr>
              <w:pStyle w:val="paragraph"/>
              <w:spacing w:before="0" w:beforeAutospacing="0" w:after="0" w:afterAutospacing="0"/>
              <w:jc w:val="right"/>
              <w:textAlignment w:val="baseline"/>
              <w:rPr>
                <w:rStyle w:val="eop"/>
              </w:rPr>
            </w:pPr>
          </w:p>
        </w:tc>
        <w:tc>
          <w:tcPr>
            <w:tcW w:w="3721" w:type="dxa"/>
            <w:gridSpan w:val="2"/>
            <w:tcBorders>
              <w:top w:val="nil"/>
              <w:left w:val="nil"/>
              <w:bottom w:val="nil"/>
              <w:right w:val="nil"/>
            </w:tcBorders>
            <w:shd w:val="clear" w:color="auto" w:fill="auto"/>
          </w:tcPr>
          <w:p w14:paraId="03721E7A" w14:textId="77777777" w:rsidR="005C4BEF" w:rsidRPr="001D74B7" w:rsidRDefault="005C4BEF" w:rsidP="00D56417">
            <w:pPr>
              <w:pStyle w:val="paragraph"/>
              <w:spacing w:before="0" w:beforeAutospacing="0" w:after="0" w:afterAutospacing="0"/>
              <w:jc w:val="both"/>
              <w:textAlignment w:val="baseline"/>
              <w:rPr>
                <w:rStyle w:val="normaltextrun"/>
              </w:rPr>
            </w:pPr>
            <w:r w:rsidRPr="001D74B7">
              <w:t>2024</w:t>
            </w:r>
          </w:p>
        </w:tc>
      </w:tr>
      <w:tr w:rsidR="005C4BEF" w:rsidRPr="001D74B7" w14:paraId="2D219697" w14:textId="77777777" w:rsidTr="00D56417">
        <w:trPr>
          <w:gridAfter w:val="1"/>
          <w:wAfter w:w="109" w:type="dxa"/>
          <w:trHeight w:val="300"/>
        </w:trPr>
        <w:tc>
          <w:tcPr>
            <w:tcW w:w="3022" w:type="dxa"/>
            <w:tcBorders>
              <w:top w:val="nil"/>
              <w:left w:val="nil"/>
              <w:bottom w:val="nil"/>
              <w:right w:val="nil"/>
            </w:tcBorders>
            <w:shd w:val="clear" w:color="auto" w:fill="auto"/>
          </w:tcPr>
          <w:p w14:paraId="680EC284" w14:textId="77777777" w:rsidR="005C4BEF" w:rsidRPr="001D74B7" w:rsidRDefault="005C4BEF" w:rsidP="00D56417">
            <w:pPr>
              <w:pStyle w:val="paragraph"/>
              <w:spacing w:before="0" w:beforeAutospacing="0" w:after="0" w:afterAutospacing="0"/>
              <w:jc w:val="both"/>
              <w:textAlignment w:val="baseline"/>
              <w:rPr>
                <w:rStyle w:val="normaltextrun"/>
              </w:rPr>
            </w:pPr>
            <w:r w:rsidRPr="001D74B7">
              <w:t>Zahájení akce:  </w:t>
            </w:r>
          </w:p>
        </w:tc>
        <w:tc>
          <w:tcPr>
            <w:tcW w:w="2329" w:type="dxa"/>
            <w:gridSpan w:val="2"/>
            <w:tcBorders>
              <w:top w:val="nil"/>
              <w:left w:val="nil"/>
              <w:bottom w:val="nil"/>
              <w:right w:val="nil"/>
            </w:tcBorders>
            <w:shd w:val="clear" w:color="auto" w:fill="auto"/>
          </w:tcPr>
          <w:p w14:paraId="19493C77" w14:textId="77777777" w:rsidR="005C4BEF" w:rsidRPr="001D74B7" w:rsidRDefault="005C4BEF" w:rsidP="00D56417">
            <w:pPr>
              <w:pStyle w:val="paragraph"/>
              <w:spacing w:before="0" w:beforeAutospacing="0" w:after="0" w:afterAutospacing="0"/>
              <w:jc w:val="right"/>
              <w:textAlignment w:val="baseline"/>
              <w:rPr>
                <w:rStyle w:val="eop"/>
              </w:rPr>
            </w:pPr>
          </w:p>
        </w:tc>
        <w:tc>
          <w:tcPr>
            <w:tcW w:w="3721" w:type="dxa"/>
            <w:gridSpan w:val="2"/>
            <w:tcBorders>
              <w:top w:val="nil"/>
              <w:left w:val="nil"/>
              <w:bottom w:val="nil"/>
              <w:right w:val="nil"/>
            </w:tcBorders>
            <w:shd w:val="clear" w:color="auto" w:fill="auto"/>
          </w:tcPr>
          <w:p w14:paraId="29A15409" w14:textId="77777777" w:rsidR="005C4BEF" w:rsidRPr="001D74B7" w:rsidRDefault="005C4BEF" w:rsidP="00D56417">
            <w:pPr>
              <w:pStyle w:val="paragraph"/>
              <w:spacing w:before="0" w:beforeAutospacing="0" w:after="0" w:afterAutospacing="0"/>
              <w:jc w:val="both"/>
              <w:textAlignment w:val="baseline"/>
              <w:rPr>
                <w:rStyle w:val="normaltextrun"/>
              </w:rPr>
            </w:pPr>
            <w:r w:rsidRPr="001D74B7">
              <w:t>2024</w:t>
            </w:r>
          </w:p>
        </w:tc>
      </w:tr>
      <w:tr w:rsidR="005C4BEF" w:rsidRPr="001D74B7" w14:paraId="5E5CD248" w14:textId="77777777" w:rsidTr="00D56417">
        <w:trPr>
          <w:gridAfter w:val="1"/>
          <w:wAfter w:w="109" w:type="dxa"/>
          <w:trHeight w:val="300"/>
        </w:trPr>
        <w:tc>
          <w:tcPr>
            <w:tcW w:w="3022" w:type="dxa"/>
            <w:tcBorders>
              <w:top w:val="nil"/>
              <w:left w:val="nil"/>
              <w:bottom w:val="nil"/>
              <w:right w:val="nil"/>
            </w:tcBorders>
            <w:shd w:val="clear" w:color="auto" w:fill="auto"/>
          </w:tcPr>
          <w:p w14:paraId="7C9AF6F8" w14:textId="77777777" w:rsidR="005C4BEF" w:rsidRPr="001D74B7" w:rsidRDefault="005C4BEF" w:rsidP="00D56417">
            <w:pPr>
              <w:pStyle w:val="paragraph"/>
              <w:spacing w:before="0" w:beforeAutospacing="0" w:after="0" w:afterAutospacing="0"/>
              <w:jc w:val="both"/>
              <w:textAlignment w:val="baseline"/>
            </w:pPr>
            <w:r w:rsidRPr="001D74B7">
              <w:t>Ukončení akce:  </w:t>
            </w:r>
          </w:p>
        </w:tc>
        <w:tc>
          <w:tcPr>
            <w:tcW w:w="2329" w:type="dxa"/>
            <w:gridSpan w:val="2"/>
            <w:tcBorders>
              <w:top w:val="nil"/>
              <w:left w:val="nil"/>
              <w:bottom w:val="nil"/>
              <w:right w:val="nil"/>
            </w:tcBorders>
            <w:shd w:val="clear" w:color="auto" w:fill="auto"/>
          </w:tcPr>
          <w:p w14:paraId="6001794F" w14:textId="77777777" w:rsidR="005C4BEF" w:rsidRPr="001D74B7" w:rsidRDefault="005C4BEF" w:rsidP="00D56417">
            <w:pPr>
              <w:pStyle w:val="paragraph"/>
              <w:spacing w:before="0" w:beforeAutospacing="0" w:after="0" w:afterAutospacing="0"/>
              <w:jc w:val="right"/>
              <w:textAlignment w:val="baseline"/>
              <w:rPr>
                <w:rStyle w:val="eop"/>
              </w:rPr>
            </w:pPr>
          </w:p>
        </w:tc>
        <w:tc>
          <w:tcPr>
            <w:tcW w:w="3721" w:type="dxa"/>
            <w:gridSpan w:val="2"/>
            <w:tcBorders>
              <w:top w:val="nil"/>
              <w:left w:val="nil"/>
              <w:bottom w:val="nil"/>
              <w:right w:val="nil"/>
            </w:tcBorders>
            <w:shd w:val="clear" w:color="auto" w:fill="auto"/>
          </w:tcPr>
          <w:p w14:paraId="3397B739" w14:textId="77777777" w:rsidR="005C4BEF" w:rsidRPr="001D74B7" w:rsidRDefault="005C4BEF" w:rsidP="00D56417">
            <w:pPr>
              <w:pStyle w:val="paragraph"/>
              <w:spacing w:before="0" w:beforeAutospacing="0" w:after="0" w:afterAutospacing="0"/>
              <w:jc w:val="both"/>
              <w:textAlignment w:val="baseline"/>
            </w:pPr>
            <w:r w:rsidRPr="001D74B7">
              <w:t>2025</w:t>
            </w:r>
          </w:p>
        </w:tc>
      </w:tr>
      <w:tr w:rsidR="005C4BEF" w:rsidRPr="001D74B7" w14:paraId="76829954" w14:textId="77777777" w:rsidTr="00D56417">
        <w:trPr>
          <w:gridAfter w:val="1"/>
          <w:wAfter w:w="109" w:type="dxa"/>
          <w:trHeight w:val="300"/>
        </w:trPr>
        <w:tc>
          <w:tcPr>
            <w:tcW w:w="9072" w:type="dxa"/>
            <w:gridSpan w:val="5"/>
            <w:tcBorders>
              <w:top w:val="nil"/>
              <w:left w:val="nil"/>
              <w:bottom w:val="nil"/>
              <w:right w:val="nil"/>
            </w:tcBorders>
            <w:shd w:val="clear" w:color="auto" w:fill="auto"/>
          </w:tcPr>
          <w:p w14:paraId="29FC066C" w14:textId="43785A16" w:rsidR="005C4BEF" w:rsidRPr="001D74B7" w:rsidRDefault="005C4BEF" w:rsidP="00D56417">
            <w:pPr>
              <w:textAlignment w:val="baseline"/>
            </w:pPr>
            <w:r w:rsidRPr="001D74B7">
              <w:t>29.10.2024 (OBJ Agrogeologie)</w:t>
            </w:r>
          </w:p>
          <w:p w14:paraId="448F3726" w14:textId="446CF9C4" w:rsidR="005C4BEF" w:rsidRPr="001D74B7" w:rsidRDefault="00B70A26" w:rsidP="00D56417">
            <w:pPr>
              <w:textAlignment w:val="baseline"/>
            </w:pPr>
            <w:r>
              <w:t>0</w:t>
            </w:r>
            <w:r w:rsidR="005C4BEF" w:rsidRPr="001D74B7">
              <w:t>4.11.2024 (OBJ Monitoring)</w:t>
            </w:r>
            <w:r w:rsidR="005C4BEF" w:rsidRPr="001D74B7">
              <w:tab/>
              <w:t> </w:t>
            </w:r>
          </w:p>
          <w:p w14:paraId="45438572" w14:textId="77777777" w:rsidR="005C4BEF" w:rsidRPr="001D74B7" w:rsidRDefault="005C4BEF" w:rsidP="00D56417">
            <w:pPr>
              <w:jc w:val="both"/>
              <w:textAlignment w:val="baseline"/>
            </w:pPr>
            <w:r w:rsidRPr="001D74B7">
              <w:t>V roce 2024 byla poptávkovým řízením zadáno zpracování studie „Revitalizace okolí fontány Žabák, Praha 8 Kobylisy“. V poptávkovém řízení podala nejvýhodnější nabídku spol. VEN.KU architekti s.r.o., která studii v roce 2024 zpracovala a řádně odevzdala.</w:t>
            </w:r>
          </w:p>
          <w:p w14:paraId="4A633BAF" w14:textId="77777777" w:rsidR="005C4BEF" w:rsidRPr="001D74B7" w:rsidRDefault="005C4BEF" w:rsidP="00D56417">
            <w:pPr>
              <w:jc w:val="both"/>
              <w:textAlignment w:val="baseline"/>
              <w:rPr>
                <w:rFonts w:ascii="Segoe UI" w:hAnsi="Segoe UI" w:cs="Segoe UI"/>
                <w:sz w:val="18"/>
                <w:szCs w:val="18"/>
              </w:rPr>
            </w:pPr>
            <w:r w:rsidRPr="001D74B7">
              <w:t>Cena za studii byla 216 892,50 Kč vč. DPH</w:t>
            </w:r>
          </w:p>
          <w:p w14:paraId="5BF5772C" w14:textId="77777777" w:rsidR="005C4BEF" w:rsidRPr="001D74B7" w:rsidRDefault="005C4BEF" w:rsidP="00D56417">
            <w:pPr>
              <w:jc w:val="both"/>
              <w:textAlignment w:val="baseline"/>
            </w:pPr>
            <w:r w:rsidRPr="001D74B7">
              <w:t>Dále v roce 2024 proběhly nutné průzkumy:</w:t>
            </w:r>
          </w:p>
          <w:p w14:paraId="72E9C193" w14:textId="77777777" w:rsidR="005C4BEF" w:rsidRPr="001D74B7" w:rsidRDefault="005C4BEF" w:rsidP="00D56417">
            <w:pPr>
              <w:jc w:val="both"/>
              <w:textAlignment w:val="baseline"/>
              <w:rPr>
                <w:rFonts w:ascii="Segoe UI" w:hAnsi="Segoe UI" w:cs="Segoe UI"/>
                <w:sz w:val="18"/>
                <w:szCs w:val="18"/>
              </w:rPr>
            </w:pPr>
            <w:r w:rsidRPr="001D74B7">
              <w:t>Inženýrskogeologický průzkum (spol. Agrogeologie s.r.o.) v hodnotě 26 620 Kč vč. DPH a Rozbor asfaltu (Monitoring s.r.o.) v hodnotě 24 417,80 Kč vč. DPH.</w:t>
            </w:r>
          </w:p>
          <w:p w14:paraId="0CB42881" w14:textId="77777777" w:rsidR="005C4BEF" w:rsidRPr="001D74B7" w:rsidRDefault="005C4BEF" w:rsidP="00D56417">
            <w:pPr>
              <w:jc w:val="both"/>
              <w:textAlignment w:val="baseline"/>
            </w:pPr>
            <w:r w:rsidRPr="001D74B7">
              <w:t>V 2/25 se předpokládá uzavření Smlouvy na zhotovení Projektové dokumentace ke stavebnímu povolení, aktuálně probíhá výběrové řízení na zhotovitele.</w:t>
            </w:r>
          </w:p>
        </w:tc>
      </w:tr>
      <w:tr w:rsidR="00F6153B" w:rsidRPr="001D74B7" w14:paraId="267B452B" w14:textId="77777777" w:rsidTr="00D56417">
        <w:trPr>
          <w:gridAfter w:val="1"/>
          <w:wAfter w:w="109" w:type="dxa"/>
          <w:trHeight w:val="300"/>
        </w:trPr>
        <w:tc>
          <w:tcPr>
            <w:tcW w:w="9072" w:type="dxa"/>
            <w:gridSpan w:val="5"/>
            <w:tcBorders>
              <w:top w:val="nil"/>
              <w:left w:val="nil"/>
              <w:bottom w:val="nil"/>
              <w:right w:val="nil"/>
            </w:tcBorders>
            <w:shd w:val="clear" w:color="auto" w:fill="auto"/>
          </w:tcPr>
          <w:p w14:paraId="21892C75" w14:textId="77777777" w:rsidR="00F6153B" w:rsidRPr="001D74B7" w:rsidRDefault="00F6153B" w:rsidP="00D56417">
            <w:pPr>
              <w:textAlignment w:val="baseline"/>
            </w:pPr>
          </w:p>
        </w:tc>
      </w:tr>
      <w:tr w:rsidR="005C4BEF" w:rsidRPr="001D74B7" w14:paraId="5BD2BF36" w14:textId="77777777" w:rsidTr="00D56417">
        <w:trPr>
          <w:gridAfter w:val="1"/>
          <w:wAfter w:w="109" w:type="dxa"/>
          <w:trHeight w:val="300"/>
        </w:trPr>
        <w:tc>
          <w:tcPr>
            <w:tcW w:w="9072" w:type="dxa"/>
            <w:gridSpan w:val="5"/>
            <w:tcBorders>
              <w:top w:val="nil"/>
              <w:left w:val="nil"/>
              <w:bottom w:val="nil"/>
              <w:right w:val="nil"/>
            </w:tcBorders>
            <w:shd w:val="clear" w:color="auto" w:fill="auto"/>
            <w:hideMark/>
          </w:tcPr>
          <w:p w14:paraId="0B411BC3"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b/>
                <w:bCs/>
              </w:rPr>
              <w:t>Projektová dokumentace – Rekonstrukce náměstí Ládví</w:t>
            </w:r>
          </w:p>
        </w:tc>
      </w:tr>
      <w:tr w:rsidR="005C4BEF" w:rsidRPr="001D74B7" w14:paraId="64089203" w14:textId="77777777" w:rsidTr="00D56417">
        <w:trPr>
          <w:gridAfter w:val="1"/>
          <w:wAfter w:w="109" w:type="dxa"/>
          <w:trHeight w:val="300"/>
        </w:trPr>
        <w:tc>
          <w:tcPr>
            <w:tcW w:w="3022" w:type="dxa"/>
            <w:tcBorders>
              <w:top w:val="nil"/>
              <w:left w:val="nil"/>
              <w:bottom w:val="nil"/>
              <w:right w:val="nil"/>
            </w:tcBorders>
            <w:shd w:val="clear" w:color="auto" w:fill="auto"/>
            <w:hideMark/>
          </w:tcPr>
          <w:p w14:paraId="3EFE5D60"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Schválený rozpočet:</w:t>
            </w:r>
            <w:r w:rsidRPr="001D74B7">
              <w:rPr>
                <w:rStyle w:val="eop"/>
              </w:rPr>
              <w:t> </w:t>
            </w:r>
          </w:p>
        </w:tc>
        <w:tc>
          <w:tcPr>
            <w:tcW w:w="2329" w:type="dxa"/>
            <w:gridSpan w:val="2"/>
            <w:tcBorders>
              <w:top w:val="nil"/>
              <w:left w:val="nil"/>
              <w:bottom w:val="nil"/>
              <w:right w:val="nil"/>
            </w:tcBorders>
            <w:shd w:val="clear" w:color="auto" w:fill="auto"/>
            <w:hideMark/>
          </w:tcPr>
          <w:p w14:paraId="3F50EEC9" w14:textId="77777777" w:rsidR="005C4BEF" w:rsidRPr="001D74B7" w:rsidRDefault="005C4BEF" w:rsidP="00D56417">
            <w:pPr>
              <w:pStyle w:val="paragraph"/>
              <w:spacing w:before="0" w:beforeAutospacing="0" w:after="0" w:afterAutospacing="0"/>
              <w:jc w:val="right"/>
              <w:textAlignment w:val="baseline"/>
              <w:rPr>
                <w:rFonts w:ascii="Segoe UI" w:hAnsi="Segoe UI" w:cs="Segoe UI"/>
                <w:sz w:val="18"/>
                <w:szCs w:val="18"/>
              </w:rPr>
            </w:pPr>
            <w:r w:rsidRPr="001D74B7">
              <w:rPr>
                <w:rStyle w:val="eop"/>
              </w:rPr>
              <w:t>2 500 </w:t>
            </w:r>
          </w:p>
        </w:tc>
        <w:tc>
          <w:tcPr>
            <w:tcW w:w="3721" w:type="dxa"/>
            <w:gridSpan w:val="2"/>
            <w:tcBorders>
              <w:top w:val="nil"/>
              <w:left w:val="nil"/>
              <w:bottom w:val="nil"/>
              <w:right w:val="nil"/>
            </w:tcBorders>
            <w:shd w:val="clear" w:color="auto" w:fill="auto"/>
            <w:hideMark/>
          </w:tcPr>
          <w:p w14:paraId="1EE576BA"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tis. Kč</w:t>
            </w:r>
            <w:r w:rsidRPr="001D74B7">
              <w:rPr>
                <w:rStyle w:val="eop"/>
              </w:rPr>
              <w:t> </w:t>
            </w:r>
          </w:p>
        </w:tc>
      </w:tr>
      <w:tr w:rsidR="005C4BEF" w:rsidRPr="001D74B7" w14:paraId="5CA697DA" w14:textId="77777777" w:rsidTr="00D56417">
        <w:trPr>
          <w:gridAfter w:val="1"/>
          <w:wAfter w:w="109" w:type="dxa"/>
          <w:trHeight w:val="300"/>
        </w:trPr>
        <w:tc>
          <w:tcPr>
            <w:tcW w:w="3022" w:type="dxa"/>
            <w:tcBorders>
              <w:top w:val="nil"/>
              <w:left w:val="nil"/>
              <w:bottom w:val="nil"/>
              <w:right w:val="nil"/>
            </w:tcBorders>
            <w:shd w:val="clear" w:color="auto" w:fill="auto"/>
            <w:hideMark/>
          </w:tcPr>
          <w:p w14:paraId="37D67221"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Rozpočet po změnách:</w:t>
            </w:r>
            <w:r w:rsidRPr="001D74B7">
              <w:rPr>
                <w:rStyle w:val="eop"/>
              </w:rPr>
              <w:t> </w:t>
            </w:r>
          </w:p>
        </w:tc>
        <w:tc>
          <w:tcPr>
            <w:tcW w:w="2329" w:type="dxa"/>
            <w:gridSpan w:val="2"/>
            <w:tcBorders>
              <w:top w:val="nil"/>
              <w:left w:val="nil"/>
              <w:bottom w:val="nil"/>
              <w:right w:val="nil"/>
            </w:tcBorders>
            <w:shd w:val="clear" w:color="auto" w:fill="auto"/>
            <w:hideMark/>
          </w:tcPr>
          <w:p w14:paraId="38E52B30" w14:textId="77777777" w:rsidR="005C4BEF" w:rsidRPr="001D74B7" w:rsidRDefault="005C4BEF" w:rsidP="00D56417">
            <w:pPr>
              <w:pStyle w:val="paragraph"/>
              <w:spacing w:before="0" w:beforeAutospacing="0" w:after="0" w:afterAutospacing="0"/>
              <w:jc w:val="right"/>
              <w:textAlignment w:val="baseline"/>
            </w:pPr>
            <w:r w:rsidRPr="001D74B7">
              <w:rPr>
                <w:rStyle w:val="normaltextrun"/>
              </w:rPr>
              <w:t>6 300,0</w:t>
            </w:r>
            <w:r w:rsidRPr="001D74B7">
              <w:rPr>
                <w:rStyle w:val="eop"/>
              </w:rPr>
              <w:t> </w:t>
            </w:r>
          </w:p>
        </w:tc>
        <w:tc>
          <w:tcPr>
            <w:tcW w:w="3721" w:type="dxa"/>
            <w:gridSpan w:val="2"/>
            <w:tcBorders>
              <w:top w:val="nil"/>
              <w:left w:val="nil"/>
              <w:bottom w:val="nil"/>
              <w:right w:val="nil"/>
            </w:tcBorders>
            <w:shd w:val="clear" w:color="auto" w:fill="auto"/>
            <w:hideMark/>
          </w:tcPr>
          <w:p w14:paraId="4AB6AA0D"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tis. Kč</w:t>
            </w:r>
            <w:r w:rsidRPr="001D74B7">
              <w:rPr>
                <w:rStyle w:val="eop"/>
              </w:rPr>
              <w:t> </w:t>
            </w:r>
          </w:p>
        </w:tc>
      </w:tr>
      <w:tr w:rsidR="005C4BEF" w:rsidRPr="001D74B7" w14:paraId="1795D3E4" w14:textId="77777777" w:rsidTr="00D56417">
        <w:trPr>
          <w:gridAfter w:val="1"/>
          <w:wAfter w:w="109" w:type="dxa"/>
          <w:trHeight w:val="300"/>
        </w:trPr>
        <w:tc>
          <w:tcPr>
            <w:tcW w:w="3022" w:type="dxa"/>
            <w:tcBorders>
              <w:top w:val="nil"/>
              <w:left w:val="nil"/>
              <w:bottom w:val="nil"/>
              <w:right w:val="nil"/>
            </w:tcBorders>
            <w:shd w:val="clear" w:color="auto" w:fill="auto"/>
            <w:hideMark/>
          </w:tcPr>
          <w:p w14:paraId="7E1C6BF2" w14:textId="77777777" w:rsidR="005C4BEF" w:rsidRPr="001D74B7" w:rsidRDefault="005C4BEF" w:rsidP="00D56417">
            <w:pPr>
              <w:pStyle w:val="paragraph"/>
              <w:spacing w:before="0" w:beforeAutospacing="0" w:after="0" w:afterAutospacing="0"/>
              <w:jc w:val="both"/>
              <w:textAlignment w:val="baseline"/>
            </w:pPr>
            <w:r w:rsidRPr="001D74B7">
              <w:rPr>
                <w:rStyle w:val="normaltextrun"/>
              </w:rPr>
              <w:t>Čerpáno:</w:t>
            </w:r>
          </w:p>
        </w:tc>
        <w:tc>
          <w:tcPr>
            <w:tcW w:w="2329" w:type="dxa"/>
            <w:gridSpan w:val="2"/>
            <w:tcBorders>
              <w:top w:val="nil"/>
              <w:left w:val="nil"/>
              <w:bottom w:val="nil"/>
              <w:right w:val="nil"/>
            </w:tcBorders>
            <w:shd w:val="clear" w:color="auto" w:fill="auto"/>
            <w:hideMark/>
          </w:tcPr>
          <w:p w14:paraId="23661661" w14:textId="77777777" w:rsidR="005C4BEF" w:rsidRPr="001D74B7" w:rsidRDefault="005C4BEF" w:rsidP="00D56417">
            <w:pPr>
              <w:pStyle w:val="paragraph"/>
              <w:spacing w:before="0" w:beforeAutospacing="0" w:after="0" w:afterAutospacing="0"/>
              <w:jc w:val="right"/>
              <w:textAlignment w:val="baseline"/>
              <w:rPr>
                <w:rFonts w:ascii="Segoe UI" w:hAnsi="Segoe UI" w:cs="Segoe UI"/>
                <w:sz w:val="18"/>
                <w:szCs w:val="18"/>
              </w:rPr>
            </w:pPr>
            <w:r w:rsidRPr="001D74B7">
              <w:rPr>
                <w:rStyle w:val="eop"/>
              </w:rPr>
              <w:t>0 </w:t>
            </w:r>
          </w:p>
        </w:tc>
        <w:tc>
          <w:tcPr>
            <w:tcW w:w="3721" w:type="dxa"/>
            <w:gridSpan w:val="2"/>
            <w:tcBorders>
              <w:top w:val="nil"/>
              <w:left w:val="nil"/>
              <w:bottom w:val="nil"/>
              <w:right w:val="nil"/>
            </w:tcBorders>
            <w:shd w:val="clear" w:color="auto" w:fill="auto"/>
            <w:hideMark/>
          </w:tcPr>
          <w:p w14:paraId="1E755DA2"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tis. Kč</w:t>
            </w:r>
            <w:r w:rsidRPr="001D74B7">
              <w:rPr>
                <w:rStyle w:val="eop"/>
              </w:rPr>
              <w:t> </w:t>
            </w:r>
          </w:p>
        </w:tc>
      </w:tr>
    </w:tbl>
    <w:p w14:paraId="69EE829B" w14:textId="77777777" w:rsidR="005C4BEF" w:rsidRPr="001D74B7" w:rsidRDefault="005C4BEF" w:rsidP="005C4BEF">
      <w:pPr>
        <w:textAlignment w:val="baseline"/>
      </w:pPr>
      <w:r w:rsidRPr="001D74B7">
        <w:t>Aktuálně probíhá soutěž, následně proběhne projektová dokumentace na základě výsledku soutěže. Konec akce je plánován na rok 2025 nebo jaro roku 2026. Teď se soutěží administrátor.</w:t>
      </w:r>
    </w:p>
    <w:p w14:paraId="2DD53A64" w14:textId="77777777" w:rsidR="00F6153B" w:rsidRPr="001D74B7" w:rsidRDefault="00F6153B" w:rsidP="005C4BEF">
      <w:pPr>
        <w:textAlignment w:val="baseline"/>
      </w:pPr>
    </w:p>
    <w:tbl>
      <w:tblPr>
        <w:tblW w:w="90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22"/>
        <w:gridCol w:w="2329"/>
        <w:gridCol w:w="3721"/>
      </w:tblGrid>
      <w:tr w:rsidR="005C4BEF" w:rsidRPr="001D74B7" w14:paraId="50897EE6" w14:textId="77777777" w:rsidTr="00F6153B">
        <w:trPr>
          <w:trHeight w:val="242"/>
        </w:trPr>
        <w:tc>
          <w:tcPr>
            <w:tcW w:w="9072" w:type="dxa"/>
            <w:gridSpan w:val="3"/>
            <w:tcBorders>
              <w:top w:val="nil"/>
              <w:left w:val="nil"/>
              <w:bottom w:val="nil"/>
              <w:right w:val="nil"/>
            </w:tcBorders>
            <w:shd w:val="clear" w:color="auto" w:fill="auto"/>
            <w:hideMark/>
          </w:tcPr>
          <w:p w14:paraId="13D0E90E"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b/>
                <w:bCs/>
              </w:rPr>
              <w:t>Výstavba nové ZŠ na Rohanském ostrově</w:t>
            </w:r>
          </w:p>
        </w:tc>
      </w:tr>
      <w:tr w:rsidR="005C4BEF" w:rsidRPr="001D74B7" w14:paraId="4310B4F1" w14:textId="77777777" w:rsidTr="00D56417">
        <w:trPr>
          <w:trHeight w:val="300"/>
        </w:trPr>
        <w:tc>
          <w:tcPr>
            <w:tcW w:w="3022" w:type="dxa"/>
            <w:tcBorders>
              <w:top w:val="nil"/>
              <w:left w:val="nil"/>
              <w:bottom w:val="nil"/>
              <w:right w:val="nil"/>
            </w:tcBorders>
            <w:shd w:val="clear" w:color="auto" w:fill="auto"/>
            <w:hideMark/>
          </w:tcPr>
          <w:p w14:paraId="45D61BF7"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Schválený rozpočet:</w:t>
            </w:r>
            <w:r w:rsidRPr="001D74B7">
              <w:rPr>
                <w:rStyle w:val="eop"/>
              </w:rPr>
              <w:t> </w:t>
            </w:r>
          </w:p>
        </w:tc>
        <w:tc>
          <w:tcPr>
            <w:tcW w:w="2329" w:type="dxa"/>
            <w:tcBorders>
              <w:top w:val="nil"/>
              <w:left w:val="nil"/>
              <w:bottom w:val="nil"/>
              <w:right w:val="nil"/>
            </w:tcBorders>
            <w:shd w:val="clear" w:color="auto" w:fill="auto"/>
            <w:hideMark/>
          </w:tcPr>
          <w:p w14:paraId="41FBA779" w14:textId="77777777" w:rsidR="005C4BEF" w:rsidRPr="001D74B7" w:rsidRDefault="005C4BEF" w:rsidP="00D56417">
            <w:pPr>
              <w:pStyle w:val="paragraph"/>
              <w:spacing w:before="0" w:beforeAutospacing="0" w:after="0" w:afterAutospacing="0"/>
              <w:jc w:val="right"/>
              <w:textAlignment w:val="baseline"/>
              <w:rPr>
                <w:rFonts w:ascii="Segoe UI" w:hAnsi="Segoe UI" w:cs="Segoe UI"/>
                <w:sz w:val="18"/>
                <w:szCs w:val="18"/>
              </w:rPr>
            </w:pPr>
            <w:r w:rsidRPr="001D74B7">
              <w:rPr>
                <w:rStyle w:val="eop"/>
              </w:rPr>
              <w:t>0 </w:t>
            </w:r>
          </w:p>
        </w:tc>
        <w:tc>
          <w:tcPr>
            <w:tcW w:w="3721" w:type="dxa"/>
            <w:tcBorders>
              <w:top w:val="nil"/>
              <w:left w:val="nil"/>
              <w:bottom w:val="nil"/>
              <w:right w:val="nil"/>
            </w:tcBorders>
            <w:shd w:val="clear" w:color="auto" w:fill="auto"/>
            <w:hideMark/>
          </w:tcPr>
          <w:p w14:paraId="6E54B781"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tis. Kč</w:t>
            </w:r>
            <w:r w:rsidRPr="001D74B7">
              <w:rPr>
                <w:rStyle w:val="eop"/>
              </w:rPr>
              <w:t> </w:t>
            </w:r>
          </w:p>
        </w:tc>
      </w:tr>
      <w:tr w:rsidR="005C4BEF" w:rsidRPr="001D74B7" w14:paraId="6B40C833" w14:textId="77777777" w:rsidTr="00D56417">
        <w:trPr>
          <w:trHeight w:val="300"/>
        </w:trPr>
        <w:tc>
          <w:tcPr>
            <w:tcW w:w="3022" w:type="dxa"/>
            <w:tcBorders>
              <w:top w:val="nil"/>
              <w:left w:val="nil"/>
              <w:bottom w:val="nil"/>
              <w:right w:val="nil"/>
            </w:tcBorders>
            <w:shd w:val="clear" w:color="auto" w:fill="auto"/>
            <w:hideMark/>
          </w:tcPr>
          <w:p w14:paraId="72FA5CBC"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Rozpočet po změnách:</w:t>
            </w:r>
            <w:r w:rsidRPr="001D74B7">
              <w:rPr>
                <w:rStyle w:val="eop"/>
              </w:rPr>
              <w:t> </w:t>
            </w:r>
          </w:p>
        </w:tc>
        <w:tc>
          <w:tcPr>
            <w:tcW w:w="2329" w:type="dxa"/>
            <w:tcBorders>
              <w:top w:val="nil"/>
              <w:left w:val="nil"/>
              <w:bottom w:val="nil"/>
              <w:right w:val="nil"/>
            </w:tcBorders>
            <w:shd w:val="clear" w:color="auto" w:fill="auto"/>
            <w:hideMark/>
          </w:tcPr>
          <w:p w14:paraId="09C49AAD" w14:textId="77777777" w:rsidR="005C4BEF" w:rsidRPr="001D74B7" w:rsidRDefault="005C4BEF" w:rsidP="00D56417">
            <w:pPr>
              <w:pStyle w:val="paragraph"/>
              <w:spacing w:before="0" w:beforeAutospacing="0" w:after="0" w:afterAutospacing="0"/>
              <w:jc w:val="right"/>
              <w:textAlignment w:val="baseline"/>
            </w:pPr>
            <w:r w:rsidRPr="001D74B7">
              <w:rPr>
                <w:rStyle w:val="normaltextrun"/>
              </w:rPr>
              <w:t>88 536,0</w:t>
            </w:r>
            <w:r w:rsidRPr="001D74B7">
              <w:rPr>
                <w:rStyle w:val="eop"/>
              </w:rPr>
              <w:t> </w:t>
            </w:r>
          </w:p>
        </w:tc>
        <w:tc>
          <w:tcPr>
            <w:tcW w:w="3721" w:type="dxa"/>
            <w:tcBorders>
              <w:top w:val="nil"/>
              <w:left w:val="nil"/>
              <w:bottom w:val="nil"/>
              <w:right w:val="nil"/>
            </w:tcBorders>
            <w:shd w:val="clear" w:color="auto" w:fill="auto"/>
            <w:hideMark/>
          </w:tcPr>
          <w:p w14:paraId="566E946C"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tis. Kč</w:t>
            </w:r>
            <w:r w:rsidRPr="001D74B7">
              <w:rPr>
                <w:rStyle w:val="eop"/>
              </w:rPr>
              <w:t> </w:t>
            </w:r>
          </w:p>
        </w:tc>
      </w:tr>
      <w:tr w:rsidR="005C4BEF" w:rsidRPr="001D74B7" w14:paraId="760E1B1D" w14:textId="77777777" w:rsidTr="00D56417">
        <w:trPr>
          <w:trHeight w:val="300"/>
        </w:trPr>
        <w:tc>
          <w:tcPr>
            <w:tcW w:w="3022" w:type="dxa"/>
            <w:tcBorders>
              <w:top w:val="nil"/>
              <w:left w:val="nil"/>
              <w:bottom w:val="nil"/>
              <w:right w:val="nil"/>
            </w:tcBorders>
            <w:shd w:val="clear" w:color="auto" w:fill="auto"/>
            <w:hideMark/>
          </w:tcPr>
          <w:p w14:paraId="2F4D4BFB" w14:textId="77777777" w:rsidR="005C4BEF" w:rsidRPr="001D74B7" w:rsidRDefault="005C4BEF" w:rsidP="00D56417">
            <w:pPr>
              <w:pStyle w:val="paragraph"/>
              <w:spacing w:before="0" w:beforeAutospacing="0" w:after="0" w:afterAutospacing="0"/>
              <w:jc w:val="both"/>
              <w:textAlignment w:val="baseline"/>
            </w:pPr>
            <w:r w:rsidRPr="001D74B7">
              <w:rPr>
                <w:rStyle w:val="normaltextrun"/>
              </w:rPr>
              <w:t>Čerpáno:</w:t>
            </w:r>
          </w:p>
        </w:tc>
        <w:tc>
          <w:tcPr>
            <w:tcW w:w="2329" w:type="dxa"/>
            <w:tcBorders>
              <w:top w:val="nil"/>
              <w:left w:val="nil"/>
              <w:bottom w:val="nil"/>
              <w:right w:val="nil"/>
            </w:tcBorders>
            <w:shd w:val="clear" w:color="auto" w:fill="auto"/>
            <w:hideMark/>
          </w:tcPr>
          <w:p w14:paraId="4368B4F9" w14:textId="77777777" w:rsidR="005C4BEF" w:rsidRPr="001D74B7" w:rsidRDefault="005C4BEF" w:rsidP="00D56417">
            <w:pPr>
              <w:pStyle w:val="paragraph"/>
              <w:spacing w:before="0" w:beforeAutospacing="0" w:after="0" w:afterAutospacing="0"/>
              <w:jc w:val="right"/>
              <w:textAlignment w:val="baseline"/>
              <w:rPr>
                <w:rFonts w:ascii="Segoe UI" w:hAnsi="Segoe UI" w:cs="Segoe UI"/>
                <w:sz w:val="18"/>
                <w:szCs w:val="18"/>
              </w:rPr>
            </w:pPr>
            <w:r w:rsidRPr="001D74B7">
              <w:rPr>
                <w:rStyle w:val="eop"/>
              </w:rPr>
              <w:t>11 620 </w:t>
            </w:r>
          </w:p>
        </w:tc>
        <w:tc>
          <w:tcPr>
            <w:tcW w:w="3721" w:type="dxa"/>
            <w:tcBorders>
              <w:top w:val="nil"/>
              <w:left w:val="nil"/>
              <w:bottom w:val="nil"/>
              <w:right w:val="nil"/>
            </w:tcBorders>
            <w:shd w:val="clear" w:color="auto" w:fill="auto"/>
            <w:hideMark/>
          </w:tcPr>
          <w:p w14:paraId="22F397AA"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tis. Kč</w:t>
            </w:r>
            <w:r w:rsidRPr="001D74B7">
              <w:rPr>
                <w:rStyle w:val="eop"/>
              </w:rPr>
              <w:t> </w:t>
            </w:r>
          </w:p>
        </w:tc>
      </w:tr>
      <w:tr w:rsidR="005C4BEF" w:rsidRPr="001D74B7" w14:paraId="4F7A0073" w14:textId="77777777" w:rsidTr="00D56417">
        <w:trPr>
          <w:trHeight w:val="300"/>
        </w:trPr>
        <w:tc>
          <w:tcPr>
            <w:tcW w:w="3022" w:type="dxa"/>
            <w:tcBorders>
              <w:top w:val="nil"/>
              <w:left w:val="nil"/>
              <w:bottom w:val="nil"/>
              <w:right w:val="nil"/>
            </w:tcBorders>
            <w:shd w:val="clear" w:color="auto" w:fill="auto"/>
          </w:tcPr>
          <w:p w14:paraId="163316E2" w14:textId="77777777" w:rsidR="005C4BEF" w:rsidRPr="001D74B7" w:rsidRDefault="005C4BEF" w:rsidP="00D56417">
            <w:pPr>
              <w:pStyle w:val="paragraph"/>
              <w:spacing w:before="0" w:beforeAutospacing="0" w:after="0" w:afterAutospacing="0"/>
              <w:jc w:val="both"/>
              <w:textAlignment w:val="baseline"/>
              <w:rPr>
                <w:rStyle w:val="normaltextrun"/>
              </w:rPr>
            </w:pPr>
            <w:r w:rsidRPr="001D74B7">
              <w:t>Zhotovitel: </w:t>
            </w:r>
          </w:p>
        </w:tc>
        <w:tc>
          <w:tcPr>
            <w:tcW w:w="2329" w:type="dxa"/>
            <w:tcBorders>
              <w:top w:val="nil"/>
              <w:left w:val="nil"/>
              <w:bottom w:val="nil"/>
              <w:right w:val="nil"/>
            </w:tcBorders>
            <w:shd w:val="clear" w:color="auto" w:fill="auto"/>
          </w:tcPr>
          <w:p w14:paraId="41018C95" w14:textId="77777777" w:rsidR="005C4BEF" w:rsidRPr="001D74B7" w:rsidRDefault="005C4BEF" w:rsidP="00D56417">
            <w:pPr>
              <w:pStyle w:val="paragraph"/>
              <w:spacing w:before="0" w:beforeAutospacing="0" w:after="0" w:afterAutospacing="0"/>
              <w:jc w:val="right"/>
              <w:textAlignment w:val="baseline"/>
              <w:rPr>
                <w:rStyle w:val="eop"/>
              </w:rPr>
            </w:pPr>
          </w:p>
        </w:tc>
        <w:tc>
          <w:tcPr>
            <w:tcW w:w="3721" w:type="dxa"/>
            <w:tcBorders>
              <w:top w:val="nil"/>
              <w:left w:val="nil"/>
              <w:bottom w:val="nil"/>
              <w:right w:val="nil"/>
            </w:tcBorders>
            <w:shd w:val="clear" w:color="auto" w:fill="auto"/>
          </w:tcPr>
          <w:p w14:paraId="737AF79C" w14:textId="77777777" w:rsidR="005C4BEF" w:rsidRPr="001D74B7" w:rsidRDefault="005C4BEF" w:rsidP="00D56417">
            <w:pPr>
              <w:pStyle w:val="paragraph"/>
              <w:spacing w:before="0" w:beforeAutospacing="0" w:after="0" w:afterAutospacing="0"/>
              <w:jc w:val="both"/>
              <w:textAlignment w:val="baseline"/>
              <w:rPr>
                <w:rStyle w:val="normaltextrun"/>
              </w:rPr>
            </w:pPr>
            <w:proofErr w:type="spellStart"/>
            <w:r w:rsidRPr="001D74B7">
              <w:rPr>
                <w:color w:val="000000"/>
                <w:shd w:val="clear" w:color="auto" w:fill="FFFFFF"/>
              </w:rPr>
              <w:t>Igloo</w:t>
            </w:r>
            <w:proofErr w:type="spellEnd"/>
            <w:r w:rsidRPr="001D74B7">
              <w:rPr>
                <w:color w:val="000000"/>
                <w:shd w:val="clear" w:color="auto" w:fill="FFFFFF"/>
              </w:rPr>
              <w:t xml:space="preserve"> architekti s.r.o.</w:t>
            </w:r>
          </w:p>
        </w:tc>
      </w:tr>
      <w:tr w:rsidR="005C4BEF" w:rsidRPr="001D74B7" w14:paraId="199497BA" w14:textId="77777777" w:rsidTr="00D56417">
        <w:trPr>
          <w:trHeight w:val="300"/>
        </w:trPr>
        <w:tc>
          <w:tcPr>
            <w:tcW w:w="3022" w:type="dxa"/>
            <w:tcBorders>
              <w:top w:val="nil"/>
              <w:left w:val="nil"/>
              <w:bottom w:val="nil"/>
              <w:right w:val="nil"/>
            </w:tcBorders>
            <w:shd w:val="clear" w:color="auto" w:fill="auto"/>
          </w:tcPr>
          <w:p w14:paraId="16702175" w14:textId="77777777" w:rsidR="005C4BEF" w:rsidRPr="001D74B7" w:rsidRDefault="005C4BEF" w:rsidP="00D56417">
            <w:pPr>
              <w:pStyle w:val="paragraph"/>
              <w:spacing w:before="0" w:beforeAutospacing="0" w:after="0" w:afterAutospacing="0"/>
              <w:jc w:val="both"/>
              <w:textAlignment w:val="baseline"/>
              <w:rPr>
                <w:rStyle w:val="normaltextrun"/>
              </w:rPr>
            </w:pPr>
            <w:r w:rsidRPr="001D74B7">
              <w:t>Smlouva uzavřena: </w:t>
            </w:r>
          </w:p>
        </w:tc>
        <w:tc>
          <w:tcPr>
            <w:tcW w:w="2329" w:type="dxa"/>
            <w:tcBorders>
              <w:top w:val="nil"/>
              <w:left w:val="nil"/>
              <w:bottom w:val="nil"/>
              <w:right w:val="nil"/>
            </w:tcBorders>
            <w:shd w:val="clear" w:color="auto" w:fill="auto"/>
          </w:tcPr>
          <w:p w14:paraId="66C04BA2" w14:textId="77777777" w:rsidR="005C4BEF" w:rsidRPr="001D74B7" w:rsidRDefault="005C4BEF" w:rsidP="00D56417">
            <w:pPr>
              <w:pStyle w:val="paragraph"/>
              <w:spacing w:before="0" w:beforeAutospacing="0" w:after="0" w:afterAutospacing="0"/>
              <w:jc w:val="right"/>
              <w:textAlignment w:val="baseline"/>
              <w:rPr>
                <w:rStyle w:val="eop"/>
              </w:rPr>
            </w:pPr>
          </w:p>
        </w:tc>
        <w:tc>
          <w:tcPr>
            <w:tcW w:w="3721" w:type="dxa"/>
            <w:tcBorders>
              <w:top w:val="nil"/>
              <w:left w:val="nil"/>
              <w:bottom w:val="nil"/>
              <w:right w:val="nil"/>
            </w:tcBorders>
            <w:shd w:val="clear" w:color="auto" w:fill="auto"/>
          </w:tcPr>
          <w:p w14:paraId="7A2286A6" w14:textId="77777777" w:rsidR="005C4BEF" w:rsidRPr="001D74B7" w:rsidRDefault="005C4BEF" w:rsidP="00D56417">
            <w:pPr>
              <w:pStyle w:val="paragraph"/>
              <w:spacing w:before="0" w:beforeAutospacing="0" w:after="0" w:afterAutospacing="0"/>
              <w:jc w:val="both"/>
              <w:textAlignment w:val="baseline"/>
              <w:rPr>
                <w:rStyle w:val="normaltextrun"/>
              </w:rPr>
            </w:pPr>
            <w:r w:rsidRPr="001D74B7">
              <w:t>2024 </w:t>
            </w:r>
          </w:p>
        </w:tc>
      </w:tr>
      <w:tr w:rsidR="005C4BEF" w:rsidRPr="001D74B7" w14:paraId="3F18CF70" w14:textId="77777777" w:rsidTr="00D56417">
        <w:trPr>
          <w:trHeight w:val="300"/>
        </w:trPr>
        <w:tc>
          <w:tcPr>
            <w:tcW w:w="3022" w:type="dxa"/>
            <w:tcBorders>
              <w:top w:val="nil"/>
              <w:left w:val="nil"/>
              <w:bottom w:val="nil"/>
              <w:right w:val="nil"/>
            </w:tcBorders>
            <w:shd w:val="clear" w:color="auto" w:fill="auto"/>
          </w:tcPr>
          <w:p w14:paraId="748D7323" w14:textId="77777777" w:rsidR="005C4BEF" w:rsidRPr="001D74B7" w:rsidRDefault="005C4BEF" w:rsidP="00D56417">
            <w:pPr>
              <w:pStyle w:val="paragraph"/>
              <w:spacing w:before="0" w:beforeAutospacing="0" w:after="0" w:afterAutospacing="0"/>
              <w:jc w:val="both"/>
              <w:textAlignment w:val="baseline"/>
              <w:rPr>
                <w:rStyle w:val="normaltextrun"/>
              </w:rPr>
            </w:pPr>
            <w:r w:rsidRPr="001D74B7">
              <w:t>Zahájení akce: </w:t>
            </w:r>
          </w:p>
        </w:tc>
        <w:tc>
          <w:tcPr>
            <w:tcW w:w="2329" w:type="dxa"/>
            <w:tcBorders>
              <w:top w:val="nil"/>
              <w:left w:val="nil"/>
              <w:bottom w:val="nil"/>
              <w:right w:val="nil"/>
            </w:tcBorders>
            <w:shd w:val="clear" w:color="auto" w:fill="auto"/>
          </w:tcPr>
          <w:p w14:paraId="71870B3C" w14:textId="77777777" w:rsidR="005C4BEF" w:rsidRPr="001D74B7" w:rsidRDefault="005C4BEF" w:rsidP="00D56417">
            <w:pPr>
              <w:pStyle w:val="paragraph"/>
              <w:spacing w:before="0" w:beforeAutospacing="0" w:after="0" w:afterAutospacing="0"/>
              <w:jc w:val="right"/>
              <w:textAlignment w:val="baseline"/>
              <w:rPr>
                <w:rStyle w:val="eop"/>
              </w:rPr>
            </w:pPr>
          </w:p>
        </w:tc>
        <w:tc>
          <w:tcPr>
            <w:tcW w:w="3721" w:type="dxa"/>
            <w:tcBorders>
              <w:top w:val="nil"/>
              <w:left w:val="nil"/>
              <w:bottom w:val="nil"/>
              <w:right w:val="nil"/>
            </w:tcBorders>
            <w:shd w:val="clear" w:color="auto" w:fill="auto"/>
          </w:tcPr>
          <w:p w14:paraId="64C6F102" w14:textId="77777777" w:rsidR="005C4BEF" w:rsidRPr="001D74B7" w:rsidRDefault="005C4BEF" w:rsidP="00D56417">
            <w:pPr>
              <w:pStyle w:val="paragraph"/>
              <w:spacing w:before="0" w:beforeAutospacing="0" w:after="0" w:afterAutospacing="0"/>
              <w:jc w:val="both"/>
              <w:textAlignment w:val="baseline"/>
              <w:rPr>
                <w:rStyle w:val="normaltextrun"/>
              </w:rPr>
            </w:pPr>
            <w:r w:rsidRPr="001D74B7">
              <w:t>2020 </w:t>
            </w:r>
          </w:p>
        </w:tc>
      </w:tr>
      <w:tr w:rsidR="005C4BEF" w:rsidRPr="001D74B7" w14:paraId="28EE58BD" w14:textId="77777777" w:rsidTr="00D56417">
        <w:trPr>
          <w:trHeight w:val="300"/>
        </w:trPr>
        <w:tc>
          <w:tcPr>
            <w:tcW w:w="9072" w:type="dxa"/>
            <w:gridSpan w:val="3"/>
            <w:tcBorders>
              <w:top w:val="nil"/>
              <w:left w:val="nil"/>
              <w:bottom w:val="nil"/>
              <w:right w:val="nil"/>
            </w:tcBorders>
            <w:shd w:val="clear" w:color="auto" w:fill="auto"/>
          </w:tcPr>
          <w:p w14:paraId="35DAE33D" w14:textId="77777777" w:rsidR="005C4BEF" w:rsidRPr="001D74B7" w:rsidRDefault="005C4BEF" w:rsidP="00D56417">
            <w:pPr>
              <w:jc w:val="both"/>
              <w:textAlignment w:val="baseline"/>
            </w:pPr>
            <w:r w:rsidRPr="001D74B7">
              <w:t>Dne 23.4.2024 byla uzavřena mezi Městskou částí Prahy 8 a ateliérem IGLOO ARCHITEKTI, s.r.o. smlouva o dílo, a to na základě jednacího řízení bez uveřejnění v rámci předcházející architektonické soutěže. Předmětem této smlouvy je dopracování soutěžního návrhu stavby a zpracování veškerých dalších stupňů projektových dokumentací až po poskytování služeb autorského dozoru při realizaci školy. Poddodavatelem ateliéru IGLOO mající na starosti technickou stránku projektu je projekční ateliér AFRY CZ s.r.o.</w:t>
            </w:r>
          </w:p>
          <w:p w14:paraId="294C760D" w14:textId="77777777" w:rsidR="005C4BEF" w:rsidRPr="001D74B7" w:rsidRDefault="005C4BEF" w:rsidP="00D56417">
            <w:pPr>
              <w:jc w:val="both"/>
              <w:textAlignment w:val="baseline"/>
            </w:pPr>
            <w:r w:rsidRPr="001D74B7">
              <w:t>Dne 04.12.2024 předložil zhotovitel Městské části čistopis architektonické studie, která byla schválena Zastupitelstvem MČ na jeho zasedání dne 18.12.2024 usnesením č. Usn RMC 0604/2024.</w:t>
            </w:r>
          </w:p>
          <w:p w14:paraId="755990DC" w14:textId="77777777" w:rsidR="005C4BEF" w:rsidRPr="001D74B7" w:rsidRDefault="005C4BEF" w:rsidP="00D56417">
            <w:pPr>
              <w:jc w:val="both"/>
              <w:textAlignment w:val="baseline"/>
            </w:pPr>
            <w:r w:rsidRPr="001D74B7">
              <w:t>Dne 06.01.2025 vydala Městská část pokyn zhotoviteli k zahájení další výkonové fáze VF3+4, zpracování dokumentace pro společné povolení, resp. dokumentace pro povolení záměru.</w:t>
            </w:r>
          </w:p>
          <w:p w14:paraId="08173459" w14:textId="77777777" w:rsidR="005C4BEF" w:rsidRPr="001D74B7" w:rsidRDefault="005C4BEF" w:rsidP="00D56417">
            <w:pPr>
              <w:jc w:val="both"/>
              <w:textAlignment w:val="baseline"/>
            </w:pPr>
            <w:r w:rsidRPr="001D74B7">
              <w:t>Pro zkvalitnění a kontrolu návrhu ustavila Městská část Prahy 8 odbornou poradní skupinu, která se skládá z odborníků, ředitelů škol a zástupců developerů území, kteří se podílejí na financování projektu. Poradní skupina se účastní jednání a workshopů a předkládá doporučení pro návrh základní školy. </w:t>
            </w:r>
          </w:p>
          <w:p w14:paraId="7D3FE783" w14:textId="77777777" w:rsidR="005C4BEF" w:rsidRPr="001D74B7" w:rsidRDefault="005C4BEF" w:rsidP="00D56417">
            <w:pPr>
              <w:jc w:val="both"/>
              <w:textAlignment w:val="baseline"/>
            </w:pPr>
            <w:r w:rsidRPr="001D74B7">
              <w:lastRenderedPageBreak/>
              <w:t>Právní podpora projektu: ACHOUR&amp;PARTNERS advokátní kancelář s.r.o. </w:t>
            </w:r>
          </w:p>
          <w:p w14:paraId="17A17ABD" w14:textId="77777777" w:rsidR="005C4BEF" w:rsidRPr="001D74B7" w:rsidRDefault="005C4BEF" w:rsidP="00D56417">
            <w:pPr>
              <w:jc w:val="both"/>
              <w:textAlignment w:val="baseline"/>
            </w:pPr>
            <w:r w:rsidRPr="001D74B7">
              <w:t>Projektový manažer: FETTERS management s.r.o. </w:t>
            </w:r>
          </w:p>
        </w:tc>
      </w:tr>
      <w:tr w:rsidR="00F6153B" w:rsidRPr="001D74B7" w14:paraId="4A6A3ADB" w14:textId="77777777" w:rsidTr="00D56417">
        <w:trPr>
          <w:trHeight w:val="300"/>
        </w:trPr>
        <w:tc>
          <w:tcPr>
            <w:tcW w:w="9072" w:type="dxa"/>
            <w:gridSpan w:val="3"/>
            <w:tcBorders>
              <w:top w:val="nil"/>
              <w:left w:val="nil"/>
              <w:bottom w:val="nil"/>
              <w:right w:val="nil"/>
            </w:tcBorders>
            <w:shd w:val="clear" w:color="auto" w:fill="auto"/>
          </w:tcPr>
          <w:p w14:paraId="44E2C346" w14:textId="77777777" w:rsidR="00F6153B" w:rsidRPr="001D74B7" w:rsidRDefault="00F6153B" w:rsidP="00D56417">
            <w:pPr>
              <w:jc w:val="both"/>
              <w:textAlignment w:val="baseline"/>
            </w:pPr>
          </w:p>
        </w:tc>
      </w:tr>
      <w:tr w:rsidR="005C4BEF" w:rsidRPr="001D74B7" w14:paraId="3AEBCDE8" w14:textId="77777777" w:rsidTr="00D56417">
        <w:trPr>
          <w:trHeight w:val="300"/>
        </w:trPr>
        <w:tc>
          <w:tcPr>
            <w:tcW w:w="9072" w:type="dxa"/>
            <w:gridSpan w:val="3"/>
            <w:tcBorders>
              <w:top w:val="nil"/>
              <w:left w:val="nil"/>
              <w:bottom w:val="nil"/>
              <w:right w:val="nil"/>
            </w:tcBorders>
            <w:shd w:val="clear" w:color="auto" w:fill="auto"/>
            <w:hideMark/>
          </w:tcPr>
          <w:p w14:paraId="5359E67B"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b/>
                <w:bCs/>
              </w:rPr>
              <w:t>Fontána vychovatelna</w:t>
            </w:r>
          </w:p>
        </w:tc>
      </w:tr>
      <w:tr w:rsidR="005C4BEF" w:rsidRPr="001D74B7" w14:paraId="47ADB3AA" w14:textId="77777777" w:rsidTr="00D56417">
        <w:trPr>
          <w:trHeight w:val="300"/>
        </w:trPr>
        <w:tc>
          <w:tcPr>
            <w:tcW w:w="3022" w:type="dxa"/>
            <w:tcBorders>
              <w:top w:val="nil"/>
              <w:left w:val="nil"/>
              <w:bottom w:val="nil"/>
              <w:right w:val="nil"/>
            </w:tcBorders>
            <w:shd w:val="clear" w:color="auto" w:fill="auto"/>
            <w:hideMark/>
          </w:tcPr>
          <w:p w14:paraId="0347133A"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Schválený rozpočet:</w:t>
            </w:r>
            <w:r w:rsidRPr="001D74B7">
              <w:rPr>
                <w:rStyle w:val="eop"/>
              </w:rPr>
              <w:t> </w:t>
            </w:r>
          </w:p>
        </w:tc>
        <w:tc>
          <w:tcPr>
            <w:tcW w:w="2329" w:type="dxa"/>
            <w:tcBorders>
              <w:top w:val="nil"/>
              <w:left w:val="nil"/>
              <w:bottom w:val="nil"/>
              <w:right w:val="nil"/>
            </w:tcBorders>
            <w:shd w:val="clear" w:color="auto" w:fill="auto"/>
            <w:hideMark/>
          </w:tcPr>
          <w:p w14:paraId="58B958A8" w14:textId="77777777" w:rsidR="005C4BEF" w:rsidRPr="001D74B7" w:rsidRDefault="005C4BEF" w:rsidP="00D56417">
            <w:pPr>
              <w:pStyle w:val="paragraph"/>
              <w:spacing w:before="0" w:beforeAutospacing="0" w:after="0" w:afterAutospacing="0"/>
              <w:jc w:val="right"/>
              <w:textAlignment w:val="baseline"/>
              <w:rPr>
                <w:rFonts w:ascii="Segoe UI" w:hAnsi="Segoe UI" w:cs="Segoe UI"/>
                <w:sz w:val="18"/>
                <w:szCs w:val="18"/>
              </w:rPr>
            </w:pPr>
            <w:r w:rsidRPr="001D74B7">
              <w:rPr>
                <w:rStyle w:val="eop"/>
              </w:rPr>
              <w:t>0 </w:t>
            </w:r>
          </w:p>
        </w:tc>
        <w:tc>
          <w:tcPr>
            <w:tcW w:w="3721" w:type="dxa"/>
            <w:tcBorders>
              <w:top w:val="nil"/>
              <w:left w:val="nil"/>
              <w:bottom w:val="nil"/>
              <w:right w:val="nil"/>
            </w:tcBorders>
            <w:shd w:val="clear" w:color="auto" w:fill="auto"/>
            <w:hideMark/>
          </w:tcPr>
          <w:p w14:paraId="598B14E6"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tis. Kč</w:t>
            </w:r>
            <w:r w:rsidRPr="001D74B7">
              <w:rPr>
                <w:rStyle w:val="eop"/>
              </w:rPr>
              <w:t> </w:t>
            </w:r>
          </w:p>
        </w:tc>
      </w:tr>
      <w:tr w:rsidR="005C4BEF" w:rsidRPr="001D74B7" w14:paraId="491DAA19" w14:textId="77777777" w:rsidTr="00D56417">
        <w:trPr>
          <w:trHeight w:val="300"/>
        </w:trPr>
        <w:tc>
          <w:tcPr>
            <w:tcW w:w="3022" w:type="dxa"/>
            <w:tcBorders>
              <w:top w:val="nil"/>
              <w:left w:val="nil"/>
              <w:bottom w:val="nil"/>
              <w:right w:val="nil"/>
            </w:tcBorders>
            <w:shd w:val="clear" w:color="auto" w:fill="auto"/>
            <w:hideMark/>
          </w:tcPr>
          <w:p w14:paraId="6DD2611D"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Rozpočet po změnách:</w:t>
            </w:r>
            <w:r w:rsidRPr="001D74B7">
              <w:rPr>
                <w:rStyle w:val="eop"/>
              </w:rPr>
              <w:t> </w:t>
            </w:r>
          </w:p>
        </w:tc>
        <w:tc>
          <w:tcPr>
            <w:tcW w:w="2329" w:type="dxa"/>
            <w:tcBorders>
              <w:top w:val="nil"/>
              <w:left w:val="nil"/>
              <w:bottom w:val="nil"/>
              <w:right w:val="nil"/>
            </w:tcBorders>
            <w:shd w:val="clear" w:color="auto" w:fill="auto"/>
            <w:hideMark/>
          </w:tcPr>
          <w:p w14:paraId="3AE48601" w14:textId="77777777" w:rsidR="005C4BEF" w:rsidRPr="001D74B7" w:rsidRDefault="005C4BEF" w:rsidP="00D56417">
            <w:pPr>
              <w:pStyle w:val="paragraph"/>
              <w:spacing w:before="0" w:beforeAutospacing="0" w:after="0" w:afterAutospacing="0"/>
              <w:jc w:val="right"/>
              <w:textAlignment w:val="baseline"/>
            </w:pPr>
            <w:r w:rsidRPr="001D74B7">
              <w:rPr>
                <w:rStyle w:val="normaltextrun"/>
              </w:rPr>
              <w:t>98,1</w:t>
            </w:r>
            <w:r w:rsidRPr="001D74B7">
              <w:rPr>
                <w:rStyle w:val="eop"/>
              </w:rPr>
              <w:t> </w:t>
            </w:r>
          </w:p>
        </w:tc>
        <w:tc>
          <w:tcPr>
            <w:tcW w:w="3721" w:type="dxa"/>
            <w:tcBorders>
              <w:top w:val="nil"/>
              <w:left w:val="nil"/>
              <w:bottom w:val="nil"/>
              <w:right w:val="nil"/>
            </w:tcBorders>
            <w:shd w:val="clear" w:color="auto" w:fill="auto"/>
            <w:hideMark/>
          </w:tcPr>
          <w:p w14:paraId="6BF5A090"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tis. Kč</w:t>
            </w:r>
            <w:r w:rsidRPr="001D74B7">
              <w:rPr>
                <w:rStyle w:val="eop"/>
              </w:rPr>
              <w:t> </w:t>
            </w:r>
          </w:p>
        </w:tc>
      </w:tr>
      <w:tr w:rsidR="005C4BEF" w:rsidRPr="001D74B7" w14:paraId="5E60DA2C" w14:textId="77777777" w:rsidTr="00D56417">
        <w:trPr>
          <w:trHeight w:val="300"/>
        </w:trPr>
        <w:tc>
          <w:tcPr>
            <w:tcW w:w="3022" w:type="dxa"/>
            <w:tcBorders>
              <w:top w:val="nil"/>
              <w:left w:val="nil"/>
              <w:bottom w:val="nil"/>
              <w:right w:val="nil"/>
            </w:tcBorders>
            <w:shd w:val="clear" w:color="auto" w:fill="auto"/>
            <w:hideMark/>
          </w:tcPr>
          <w:p w14:paraId="12136F9B" w14:textId="77777777" w:rsidR="005C4BEF" w:rsidRPr="001D74B7" w:rsidRDefault="005C4BEF" w:rsidP="00D56417">
            <w:pPr>
              <w:pStyle w:val="paragraph"/>
              <w:spacing w:before="0" w:beforeAutospacing="0" w:after="0" w:afterAutospacing="0"/>
              <w:jc w:val="both"/>
              <w:textAlignment w:val="baseline"/>
            </w:pPr>
            <w:r w:rsidRPr="001D74B7">
              <w:rPr>
                <w:rStyle w:val="normaltextrun"/>
              </w:rPr>
              <w:t>Čerpáno:</w:t>
            </w:r>
          </w:p>
        </w:tc>
        <w:tc>
          <w:tcPr>
            <w:tcW w:w="2329" w:type="dxa"/>
            <w:tcBorders>
              <w:top w:val="nil"/>
              <w:left w:val="nil"/>
              <w:bottom w:val="nil"/>
              <w:right w:val="nil"/>
            </w:tcBorders>
            <w:shd w:val="clear" w:color="auto" w:fill="auto"/>
            <w:hideMark/>
          </w:tcPr>
          <w:p w14:paraId="0EAD3DB7" w14:textId="77777777" w:rsidR="005C4BEF" w:rsidRPr="001D74B7" w:rsidRDefault="005C4BEF" w:rsidP="00D56417">
            <w:pPr>
              <w:pStyle w:val="paragraph"/>
              <w:spacing w:before="0" w:beforeAutospacing="0" w:after="0" w:afterAutospacing="0"/>
              <w:jc w:val="right"/>
              <w:textAlignment w:val="baseline"/>
              <w:rPr>
                <w:rFonts w:ascii="Segoe UI" w:hAnsi="Segoe UI" w:cs="Segoe UI"/>
                <w:sz w:val="18"/>
                <w:szCs w:val="18"/>
              </w:rPr>
            </w:pPr>
            <w:r w:rsidRPr="001D74B7">
              <w:rPr>
                <w:rStyle w:val="eop"/>
              </w:rPr>
              <w:t>0 </w:t>
            </w:r>
          </w:p>
        </w:tc>
        <w:tc>
          <w:tcPr>
            <w:tcW w:w="3721" w:type="dxa"/>
            <w:tcBorders>
              <w:top w:val="nil"/>
              <w:left w:val="nil"/>
              <w:bottom w:val="nil"/>
              <w:right w:val="nil"/>
            </w:tcBorders>
            <w:shd w:val="clear" w:color="auto" w:fill="auto"/>
            <w:hideMark/>
          </w:tcPr>
          <w:p w14:paraId="272555FF"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tis. Kč</w:t>
            </w:r>
            <w:r w:rsidRPr="001D74B7">
              <w:rPr>
                <w:rStyle w:val="eop"/>
              </w:rPr>
              <w:t> </w:t>
            </w:r>
          </w:p>
        </w:tc>
      </w:tr>
      <w:tr w:rsidR="005C4BEF" w:rsidRPr="001D74B7" w14:paraId="2891D3ED" w14:textId="77777777" w:rsidTr="00D56417">
        <w:trPr>
          <w:trHeight w:val="300"/>
        </w:trPr>
        <w:tc>
          <w:tcPr>
            <w:tcW w:w="3022" w:type="dxa"/>
            <w:tcBorders>
              <w:top w:val="nil"/>
              <w:left w:val="nil"/>
              <w:bottom w:val="nil"/>
              <w:right w:val="nil"/>
            </w:tcBorders>
            <w:shd w:val="clear" w:color="auto" w:fill="auto"/>
          </w:tcPr>
          <w:p w14:paraId="449EAF36" w14:textId="77777777" w:rsidR="005C4BEF" w:rsidRPr="001D74B7" w:rsidRDefault="005C4BEF" w:rsidP="00D56417">
            <w:pPr>
              <w:pStyle w:val="paragraph"/>
              <w:spacing w:before="0" w:beforeAutospacing="0" w:after="0" w:afterAutospacing="0"/>
              <w:jc w:val="both"/>
              <w:textAlignment w:val="baseline"/>
              <w:rPr>
                <w:rStyle w:val="normaltextrun"/>
              </w:rPr>
            </w:pPr>
            <w:r w:rsidRPr="001D74B7">
              <w:t>Zhotovitel: </w:t>
            </w:r>
          </w:p>
        </w:tc>
        <w:tc>
          <w:tcPr>
            <w:tcW w:w="6050" w:type="dxa"/>
            <w:gridSpan w:val="2"/>
            <w:tcBorders>
              <w:top w:val="nil"/>
              <w:left w:val="nil"/>
              <w:bottom w:val="nil"/>
              <w:right w:val="nil"/>
            </w:tcBorders>
            <w:shd w:val="clear" w:color="auto" w:fill="auto"/>
          </w:tcPr>
          <w:p w14:paraId="16B493AB" w14:textId="77777777" w:rsidR="005C4BEF" w:rsidRPr="001D74B7" w:rsidRDefault="005C4BEF" w:rsidP="00D56417">
            <w:pPr>
              <w:pStyle w:val="paragraph"/>
              <w:spacing w:before="0" w:beforeAutospacing="0" w:after="0" w:afterAutospacing="0"/>
              <w:jc w:val="both"/>
              <w:textAlignment w:val="baseline"/>
              <w:rPr>
                <w:rStyle w:val="normaltextrun"/>
              </w:rPr>
            </w:pPr>
            <w:r w:rsidRPr="001D74B7">
              <w:t>360 real facilities, Petra Vašinová, MIRA Expert </w:t>
            </w:r>
          </w:p>
        </w:tc>
      </w:tr>
      <w:tr w:rsidR="005C4BEF" w:rsidRPr="001D74B7" w14:paraId="19606F34" w14:textId="77777777" w:rsidTr="00D56417">
        <w:trPr>
          <w:trHeight w:val="300"/>
        </w:trPr>
        <w:tc>
          <w:tcPr>
            <w:tcW w:w="3022" w:type="dxa"/>
            <w:tcBorders>
              <w:top w:val="nil"/>
              <w:left w:val="nil"/>
              <w:bottom w:val="nil"/>
              <w:right w:val="nil"/>
            </w:tcBorders>
            <w:shd w:val="clear" w:color="auto" w:fill="auto"/>
          </w:tcPr>
          <w:p w14:paraId="7D7BE58A" w14:textId="77777777" w:rsidR="005C4BEF" w:rsidRPr="001D74B7" w:rsidRDefault="005C4BEF" w:rsidP="00D56417">
            <w:pPr>
              <w:pStyle w:val="paragraph"/>
              <w:spacing w:before="0" w:beforeAutospacing="0" w:after="0" w:afterAutospacing="0"/>
              <w:jc w:val="both"/>
              <w:textAlignment w:val="baseline"/>
              <w:rPr>
                <w:rStyle w:val="normaltextrun"/>
              </w:rPr>
            </w:pPr>
            <w:r w:rsidRPr="001D74B7">
              <w:t>Smlouva uzavřena: </w:t>
            </w:r>
          </w:p>
        </w:tc>
        <w:tc>
          <w:tcPr>
            <w:tcW w:w="2329" w:type="dxa"/>
            <w:tcBorders>
              <w:top w:val="nil"/>
              <w:left w:val="nil"/>
              <w:bottom w:val="nil"/>
              <w:right w:val="nil"/>
            </w:tcBorders>
            <w:shd w:val="clear" w:color="auto" w:fill="auto"/>
          </w:tcPr>
          <w:p w14:paraId="1521D30D" w14:textId="77777777" w:rsidR="005C4BEF" w:rsidRPr="001D74B7" w:rsidRDefault="005C4BEF" w:rsidP="00D56417">
            <w:pPr>
              <w:pStyle w:val="paragraph"/>
              <w:spacing w:before="0" w:beforeAutospacing="0" w:after="0" w:afterAutospacing="0"/>
              <w:textAlignment w:val="baseline"/>
              <w:rPr>
                <w:rStyle w:val="eop"/>
              </w:rPr>
            </w:pPr>
          </w:p>
        </w:tc>
        <w:tc>
          <w:tcPr>
            <w:tcW w:w="3721" w:type="dxa"/>
            <w:tcBorders>
              <w:top w:val="nil"/>
              <w:left w:val="nil"/>
              <w:bottom w:val="nil"/>
              <w:right w:val="nil"/>
            </w:tcBorders>
            <w:shd w:val="clear" w:color="auto" w:fill="auto"/>
          </w:tcPr>
          <w:p w14:paraId="4DAA4D33" w14:textId="77777777" w:rsidR="005C4BEF" w:rsidRPr="001D74B7" w:rsidRDefault="005C4BEF" w:rsidP="00D56417">
            <w:pPr>
              <w:pStyle w:val="paragraph"/>
              <w:spacing w:before="0" w:beforeAutospacing="0" w:after="0" w:afterAutospacing="0"/>
              <w:jc w:val="both"/>
              <w:textAlignment w:val="baseline"/>
              <w:rPr>
                <w:rStyle w:val="normaltextrun"/>
              </w:rPr>
            </w:pPr>
            <w:r w:rsidRPr="001D74B7">
              <w:t>2024 </w:t>
            </w:r>
          </w:p>
        </w:tc>
      </w:tr>
      <w:tr w:rsidR="005C4BEF" w:rsidRPr="001D74B7" w14:paraId="4060E14B" w14:textId="77777777" w:rsidTr="00D56417">
        <w:trPr>
          <w:trHeight w:val="300"/>
        </w:trPr>
        <w:tc>
          <w:tcPr>
            <w:tcW w:w="3022" w:type="dxa"/>
            <w:tcBorders>
              <w:top w:val="nil"/>
              <w:left w:val="nil"/>
              <w:bottom w:val="nil"/>
              <w:right w:val="nil"/>
            </w:tcBorders>
            <w:shd w:val="clear" w:color="auto" w:fill="auto"/>
          </w:tcPr>
          <w:p w14:paraId="2396D0EB" w14:textId="77777777" w:rsidR="005C4BEF" w:rsidRPr="001D74B7" w:rsidRDefault="005C4BEF" w:rsidP="00D56417">
            <w:pPr>
              <w:pStyle w:val="paragraph"/>
              <w:spacing w:before="0" w:beforeAutospacing="0" w:after="0" w:afterAutospacing="0"/>
              <w:jc w:val="both"/>
              <w:textAlignment w:val="baseline"/>
              <w:rPr>
                <w:rStyle w:val="normaltextrun"/>
              </w:rPr>
            </w:pPr>
            <w:r w:rsidRPr="001D74B7">
              <w:t>Zahájení akce: </w:t>
            </w:r>
          </w:p>
        </w:tc>
        <w:tc>
          <w:tcPr>
            <w:tcW w:w="2329" w:type="dxa"/>
            <w:tcBorders>
              <w:top w:val="nil"/>
              <w:left w:val="nil"/>
              <w:bottom w:val="nil"/>
              <w:right w:val="nil"/>
            </w:tcBorders>
            <w:shd w:val="clear" w:color="auto" w:fill="auto"/>
          </w:tcPr>
          <w:p w14:paraId="6BD99598" w14:textId="77777777" w:rsidR="005C4BEF" w:rsidRPr="001D74B7" w:rsidRDefault="005C4BEF" w:rsidP="00D56417">
            <w:pPr>
              <w:pStyle w:val="paragraph"/>
              <w:spacing w:before="0" w:beforeAutospacing="0" w:after="0" w:afterAutospacing="0"/>
              <w:jc w:val="right"/>
              <w:textAlignment w:val="baseline"/>
              <w:rPr>
                <w:rStyle w:val="eop"/>
              </w:rPr>
            </w:pPr>
          </w:p>
        </w:tc>
        <w:tc>
          <w:tcPr>
            <w:tcW w:w="3721" w:type="dxa"/>
            <w:tcBorders>
              <w:top w:val="nil"/>
              <w:left w:val="nil"/>
              <w:bottom w:val="nil"/>
              <w:right w:val="nil"/>
            </w:tcBorders>
            <w:shd w:val="clear" w:color="auto" w:fill="auto"/>
          </w:tcPr>
          <w:p w14:paraId="154CDA56" w14:textId="77777777" w:rsidR="005C4BEF" w:rsidRPr="001D74B7" w:rsidRDefault="005C4BEF" w:rsidP="00D56417">
            <w:pPr>
              <w:pStyle w:val="paragraph"/>
              <w:spacing w:before="0" w:beforeAutospacing="0" w:after="0" w:afterAutospacing="0"/>
              <w:jc w:val="both"/>
              <w:textAlignment w:val="baseline"/>
              <w:rPr>
                <w:rStyle w:val="normaltextrun"/>
              </w:rPr>
            </w:pPr>
            <w:r w:rsidRPr="001D74B7">
              <w:t>2020 </w:t>
            </w:r>
          </w:p>
        </w:tc>
      </w:tr>
      <w:tr w:rsidR="005C4BEF" w:rsidRPr="001D74B7" w14:paraId="512E25F2" w14:textId="77777777" w:rsidTr="00D56417">
        <w:trPr>
          <w:trHeight w:val="300"/>
        </w:trPr>
        <w:tc>
          <w:tcPr>
            <w:tcW w:w="3022" w:type="dxa"/>
            <w:tcBorders>
              <w:top w:val="nil"/>
              <w:left w:val="nil"/>
              <w:bottom w:val="nil"/>
              <w:right w:val="nil"/>
            </w:tcBorders>
            <w:shd w:val="clear" w:color="auto" w:fill="auto"/>
          </w:tcPr>
          <w:p w14:paraId="5FAFE218" w14:textId="77777777" w:rsidR="005C4BEF" w:rsidRPr="001D74B7" w:rsidRDefault="005C4BEF" w:rsidP="00D56417">
            <w:pPr>
              <w:pStyle w:val="paragraph"/>
              <w:spacing w:before="0" w:beforeAutospacing="0" w:after="0" w:afterAutospacing="0"/>
              <w:jc w:val="both"/>
              <w:textAlignment w:val="baseline"/>
            </w:pPr>
            <w:r w:rsidRPr="001D74B7">
              <w:t>Ukončení akce: </w:t>
            </w:r>
          </w:p>
        </w:tc>
        <w:tc>
          <w:tcPr>
            <w:tcW w:w="2329" w:type="dxa"/>
            <w:tcBorders>
              <w:top w:val="nil"/>
              <w:left w:val="nil"/>
              <w:bottom w:val="nil"/>
              <w:right w:val="nil"/>
            </w:tcBorders>
            <w:shd w:val="clear" w:color="auto" w:fill="auto"/>
          </w:tcPr>
          <w:p w14:paraId="7981A97A" w14:textId="77777777" w:rsidR="005C4BEF" w:rsidRPr="001D74B7" w:rsidRDefault="005C4BEF" w:rsidP="00D56417">
            <w:pPr>
              <w:pStyle w:val="paragraph"/>
              <w:spacing w:before="0" w:beforeAutospacing="0" w:after="0" w:afterAutospacing="0"/>
              <w:jc w:val="right"/>
              <w:textAlignment w:val="baseline"/>
              <w:rPr>
                <w:rStyle w:val="eop"/>
              </w:rPr>
            </w:pPr>
          </w:p>
        </w:tc>
        <w:tc>
          <w:tcPr>
            <w:tcW w:w="3721" w:type="dxa"/>
            <w:tcBorders>
              <w:top w:val="nil"/>
              <w:left w:val="nil"/>
              <w:bottom w:val="nil"/>
              <w:right w:val="nil"/>
            </w:tcBorders>
            <w:shd w:val="clear" w:color="auto" w:fill="auto"/>
          </w:tcPr>
          <w:p w14:paraId="7E4FA9B3" w14:textId="77777777" w:rsidR="005C4BEF" w:rsidRPr="001D74B7" w:rsidRDefault="005C4BEF" w:rsidP="00D56417">
            <w:pPr>
              <w:pStyle w:val="paragraph"/>
              <w:spacing w:before="0" w:beforeAutospacing="0" w:after="0" w:afterAutospacing="0"/>
              <w:jc w:val="both"/>
              <w:textAlignment w:val="baseline"/>
            </w:pPr>
            <w:r w:rsidRPr="001D74B7">
              <w:t>2023 </w:t>
            </w:r>
          </w:p>
        </w:tc>
      </w:tr>
      <w:tr w:rsidR="005C4BEF" w:rsidRPr="001D74B7" w14:paraId="5E94BDC6" w14:textId="77777777" w:rsidTr="00D56417">
        <w:trPr>
          <w:trHeight w:val="300"/>
        </w:trPr>
        <w:tc>
          <w:tcPr>
            <w:tcW w:w="9072" w:type="dxa"/>
            <w:gridSpan w:val="3"/>
            <w:tcBorders>
              <w:top w:val="nil"/>
              <w:left w:val="nil"/>
              <w:bottom w:val="nil"/>
              <w:right w:val="nil"/>
            </w:tcBorders>
            <w:shd w:val="clear" w:color="auto" w:fill="auto"/>
            <w:hideMark/>
          </w:tcPr>
          <w:p w14:paraId="6E2D6551" w14:textId="25414896" w:rsidR="005C4BEF" w:rsidRPr="001D74B7" w:rsidRDefault="005C4BEF" w:rsidP="00F6153B">
            <w:pPr>
              <w:ind w:right="-15"/>
              <w:jc w:val="both"/>
              <w:textAlignment w:val="baseline"/>
              <w:rPr>
                <w:rFonts w:ascii="Segoe UI" w:hAnsi="Segoe UI" w:cs="Segoe UI"/>
                <w:sz w:val="18"/>
                <w:szCs w:val="18"/>
              </w:rPr>
            </w:pPr>
            <w:r w:rsidRPr="001D74B7">
              <w:t xml:space="preserve">Projekt zhotoven. V roce 2025 v plánu převod investiční akce a zbylých peněz na OSM, která by měla peníze využít pro údržbu. Firma zaštiťující údržbu: </w:t>
            </w:r>
            <w:r w:rsidRPr="001D74B7">
              <w:rPr>
                <w:b/>
                <w:bCs/>
              </w:rPr>
              <w:t>MIRA expert, s.r.o.</w:t>
            </w:r>
            <w:r w:rsidRPr="001D74B7">
              <w:t> </w:t>
            </w:r>
          </w:p>
        </w:tc>
      </w:tr>
      <w:tr w:rsidR="00F6153B" w:rsidRPr="001D74B7" w14:paraId="71587517" w14:textId="77777777" w:rsidTr="00D56417">
        <w:trPr>
          <w:trHeight w:val="300"/>
        </w:trPr>
        <w:tc>
          <w:tcPr>
            <w:tcW w:w="9072" w:type="dxa"/>
            <w:gridSpan w:val="3"/>
            <w:tcBorders>
              <w:top w:val="nil"/>
              <w:left w:val="nil"/>
              <w:bottom w:val="nil"/>
              <w:right w:val="nil"/>
            </w:tcBorders>
            <w:shd w:val="clear" w:color="auto" w:fill="auto"/>
          </w:tcPr>
          <w:p w14:paraId="206F8545" w14:textId="77777777" w:rsidR="00F6153B" w:rsidRPr="001D74B7" w:rsidRDefault="00F6153B" w:rsidP="00F6153B">
            <w:pPr>
              <w:ind w:right="-15"/>
              <w:jc w:val="both"/>
              <w:textAlignment w:val="baseline"/>
            </w:pPr>
          </w:p>
        </w:tc>
      </w:tr>
      <w:tr w:rsidR="00F6153B" w:rsidRPr="001D74B7" w14:paraId="4759AD03" w14:textId="77777777" w:rsidTr="00D56417">
        <w:trPr>
          <w:trHeight w:val="300"/>
        </w:trPr>
        <w:tc>
          <w:tcPr>
            <w:tcW w:w="9072" w:type="dxa"/>
            <w:gridSpan w:val="3"/>
            <w:tcBorders>
              <w:top w:val="nil"/>
              <w:left w:val="nil"/>
              <w:bottom w:val="nil"/>
              <w:right w:val="nil"/>
            </w:tcBorders>
            <w:shd w:val="clear" w:color="auto" w:fill="auto"/>
          </w:tcPr>
          <w:p w14:paraId="640C4FAE" w14:textId="2AB6BF26" w:rsidR="00F6153B" w:rsidRPr="001D74B7" w:rsidRDefault="00F6153B" w:rsidP="00D56417">
            <w:pPr>
              <w:ind w:right="-15"/>
              <w:jc w:val="both"/>
              <w:textAlignment w:val="baseline"/>
            </w:pPr>
            <w:r w:rsidRPr="001D74B7">
              <w:rPr>
                <w:rStyle w:val="normaltextrun"/>
                <w:b/>
                <w:bCs/>
              </w:rPr>
              <w:t>Promenáda Rokytka</w:t>
            </w:r>
          </w:p>
        </w:tc>
      </w:tr>
      <w:tr w:rsidR="005C4BEF" w:rsidRPr="001D74B7" w14:paraId="56FAB600" w14:textId="77777777" w:rsidTr="00D56417">
        <w:trPr>
          <w:trHeight w:val="300"/>
        </w:trPr>
        <w:tc>
          <w:tcPr>
            <w:tcW w:w="3022" w:type="dxa"/>
            <w:tcBorders>
              <w:top w:val="nil"/>
              <w:left w:val="nil"/>
              <w:bottom w:val="nil"/>
              <w:right w:val="nil"/>
            </w:tcBorders>
            <w:shd w:val="clear" w:color="auto" w:fill="auto"/>
            <w:hideMark/>
          </w:tcPr>
          <w:p w14:paraId="0B413DC2"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Schválený rozpočet:</w:t>
            </w:r>
            <w:r w:rsidRPr="001D74B7">
              <w:rPr>
                <w:rStyle w:val="eop"/>
              </w:rPr>
              <w:t> </w:t>
            </w:r>
          </w:p>
        </w:tc>
        <w:tc>
          <w:tcPr>
            <w:tcW w:w="2329" w:type="dxa"/>
            <w:tcBorders>
              <w:top w:val="nil"/>
              <w:left w:val="nil"/>
              <w:bottom w:val="nil"/>
              <w:right w:val="nil"/>
            </w:tcBorders>
            <w:shd w:val="clear" w:color="auto" w:fill="auto"/>
            <w:hideMark/>
          </w:tcPr>
          <w:p w14:paraId="60EAF35F" w14:textId="77777777" w:rsidR="005C4BEF" w:rsidRPr="001D74B7" w:rsidRDefault="005C4BEF" w:rsidP="00D56417">
            <w:pPr>
              <w:pStyle w:val="paragraph"/>
              <w:spacing w:before="0" w:beforeAutospacing="0" w:after="0" w:afterAutospacing="0"/>
              <w:jc w:val="right"/>
              <w:textAlignment w:val="baseline"/>
              <w:rPr>
                <w:rFonts w:ascii="Segoe UI" w:hAnsi="Segoe UI" w:cs="Segoe UI"/>
                <w:sz w:val="18"/>
                <w:szCs w:val="18"/>
              </w:rPr>
            </w:pPr>
            <w:r w:rsidRPr="001D74B7">
              <w:rPr>
                <w:rStyle w:val="eop"/>
              </w:rPr>
              <w:t>0 </w:t>
            </w:r>
          </w:p>
        </w:tc>
        <w:tc>
          <w:tcPr>
            <w:tcW w:w="3721" w:type="dxa"/>
            <w:tcBorders>
              <w:top w:val="nil"/>
              <w:left w:val="nil"/>
              <w:bottom w:val="nil"/>
              <w:right w:val="nil"/>
            </w:tcBorders>
            <w:shd w:val="clear" w:color="auto" w:fill="auto"/>
            <w:hideMark/>
          </w:tcPr>
          <w:p w14:paraId="308770AF"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tis. Kč</w:t>
            </w:r>
            <w:r w:rsidRPr="001D74B7">
              <w:rPr>
                <w:rStyle w:val="eop"/>
              </w:rPr>
              <w:t> </w:t>
            </w:r>
          </w:p>
        </w:tc>
      </w:tr>
      <w:tr w:rsidR="005C4BEF" w:rsidRPr="001D74B7" w14:paraId="777CA6ED" w14:textId="77777777" w:rsidTr="00D56417">
        <w:trPr>
          <w:trHeight w:val="300"/>
        </w:trPr>
        <w:tc>
          <w:tcPr>
            <w:tcW w:w="3022" w:type="dxa"/>
            <w:tcBorders>
              <w:top w:val="nil"/>
              <w:left w:val="nil"/>
              <w:bottom w:val="nil"/>
              <w:right w:val="nil"/>
            </w:tcBorders>
            <w:shd w:val="clear" w:color="auto" w:fill="auto"/>
            <w:hideMark/>
          </w:tcPr>
          <w:p w14:paraId="6B250254"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Rozpočet po změnách:</w:t>
            </w:r>
            <w:r w:rsidRPr="001D74B7">
              <w:rPr>
                <w:rStyle w:val="eop"/>
              </w:rPr>
              <w:t> </w:t>
            </w:r>
          </w:p>
        </w:tc>
        <w:tc>
          <w:tcPr>
            <w:tcW w:w="2329" w:type="dxa"/>
            <w:tcBorders>
              <w:top w:val="nil"/>
              <w:left w:val="nil"/>
              <w:bottom w:val="nil"/>
              <w:right w:val="nil"/>
            </w:tcBorders>
            <w:shd w:val="clear" w:color="auto" w:fill="auto"/>
            <w:hideMark/>
          </w:tcPr>
          <w:p w14:paraId="05D732AD" w14:textId="77777777" w:rsidR="005C4BEF" w:rsidRPr="001D74B7" w:rsidRDefault="005C4BEF" w:rsidP="00D56417">
            <w:pPr>
              <w:pStyle w:val="paragraph"/>
              <w:spacing w:before="0" w:beforeAutospacing="0" w:after="0" w:afterAutospacing="0"/>
              <w:jc w:val="right"/>
              <w:textAlignment w:val="baseline"/>
            </w:pPr>
            <w:r w:rsidRPr="001D74B7">
              <w:rPr>
                <w:rStyle w:val="normaltextrun"/>
              </w:rPr>
              <w:t>5 000,0</w:t>
            </w:r>
            <w:r w:rsidRPr="001D74B7">
              <w:rPr>
                <w:rStyle w:val="eop"/>
              </w:rPr>
              <w:t> </w:t>
            </w:r>
          </w:p>
        </w:tc>
        <w:tc>
          <w:tcPr>
            <w:tcW w:w="3721" w:type="dxa"/>
            <w:tcBorders>
              <w:top w:val="nil"/>
              <w:left w:val="nil"/>
              <w:bottom w:val="nil"/>
              <w:right w:val="nil"/>
            </w:tcBorders>
            <w:shd w:val="clear" w:color="auto" w:fill="auto"/>
            <w:hideMark/>
          </w:tcPr>
          <w:p w14:paraId="2BBFC887"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tis. Kč</w:t>
            </w:r>
            <w:r w:rsidRPr="001D74B7">
              <w:rPr>
                <w:rStyle w:val="eop"/>
              </w:rPr>
              <w:t> </w:t>
            </w:r>
          </w:p>
        </w:tc>
      </w:tr>
      <w:tr w:rsidR="005C4BEF" w:rsidRPr="001D74B7" w14:paraId="72995BFA" w14:textId="77777777" w:rsidTr="00D56417">
        <w:trPr>
          <w:trHeight w:val="300"/>
        </w:trPr>
        <w:tc>
          <w:tcPr>
            <w:tcW w:w="3022" w:type="dxa"/>
            <w:tcBorders>
              <w:top w:val="nil"/>
              <w:left w:val="nil"/>
              <w:bottom w:val="nil"/>
              <w:right w:val="nil"/>
            </w:tcBorders>
            <w:shd w:val="clear" w:color="auto" w:fill="auto"/>
            <w:hideMark/>
          </w:tcPr>
          <w:p w14:paraId="041CC1AB" w14:textId="77777777" w:rsidR="005C4BEF" w:rsidRPr="001D74B7" w:rsidRDefault="005C4BEF" w:rsidP="00D56417">
            <w:pPr>
              <w:pStyle w:val="paragraph"/>
              <w:spacing w:before="0" w:beforeAutospacing="0" w:after="0" w:afterAutospacing="0"/>
              <w:jc w:val="both"/>
              <w:textAlignment w:val="baseline"/>
            </w:pPr>
            <w:r w:rsidRPr="001D74B7">
              <w:rPr>
                <w:rStyle w:val="normaltextrun"/>
              </w:rPr>
              <w:t>Čerpáno:</w:t>
            </w:r>
          </w:p>
        </w:tc>
        <w:tc>
          <w:tcPr>
            <w:tcW w:w="2329" w:type="dxa"/>
            <w:tcBorders>
              <w:top w:val="nil"/>
              <w:left w:val="nil"/>
              <w:bottom w:val="nil"/>
              <w:right w:val="nil"/>
            </w:tcBorders>
            <w:shd w:val="clear" w:color="auto" w:fill="auto"/>
            <w:hideMark/>
          </w:tcPr>
          <w:p w14:paraId="5E3E826E" w14:textId="77777777" w:rsidR="005C4BEF" w:rsidRPr="001D74B7" w:rsidRDefault="005C4BEF" w:rsidP="00D56417">
            <w:pPr>
              <w:pStyle w:val="paragraph"/>
              <w:spacing w:before="0" w:beforeAutospacing="0" w:after="0" w:afterAutospacing="0"/>
              <w:jc w:val="right"/>
              <w:textAlignment w:val="baseline"/>
              <w:rPr>
                <w:rFonts w:ascii="Segoe UI" w:hAnsi="Segoe UI" w:cs="Segoe UI"/>
                <w:sz w:val="18"/>
                <w:szCs w:val="18"/>
              </w:rPr>
            </w:pPr>
            <w:r w:rsidRPr="001D74B7">
              <w:rPr>
                <w:rStyle w:val="eop"/>
              </w:rPr>
              <w:t>0 </w:t>
            </w:r>
          </w:p>
        </w:tc>
        <w:tc>
          <w:tcPr>
            <w:tcW w:w="3721" w:type="dxa"/>
            <w:tcBorders>
              <w:top w:val="nil"/>
              <w:left w:val="nil"/>
              <w:bottom w:val="nil"/>
              <w:right w:val="nil"/>
            </w:tcBorders>
            <w:shd w:val="clear" w:color="auto" w:fill="auto"/>
            <w:hideMark/>
          </w:tcPr>
          <w:p w14:paraId="1F1E907A"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tis. Kč</w:t>
            </w:r>
            <w:r w:rsidRPr="001D74B7">
              <w:rPr>
                <w:rStyle w:val="eop"/>
              </w:rPr>
              <w:t> </w:t>
            </w:r>
          </w:p>
        </w:tc>
      </w:tr>
    </w:tbl>
    <w:p w14:paraId="006A86DA" w14:textId="77777777" w:rsidR="005C4BEF" w:rsidRPr="001D74B7" w:rsidRDefault="005C4BEF" w:rsidP="005C4BEF">
      <w:pPr>
        <w:tabs>
          <w:tab w:val="left" w:pos="284"/>
          <w:tab w:val="decimal" w:pos="1418"/>
          <w:tab w:val="left" w:pos="3402"/>
          <w:tab w:val="decimal" w:pos="5103"/>
        </w:tabs>
      </w:pPr>
      <w:r w:rsidRPr="001D74B7">
        <w:t xml:space="preserve">Je poptáno zaměření (doplnění) a dendrologie na řešené území, hotovo by mělo být do konce listopadu, v průběhu srpen/září se bude </w:t>
      </w:r>
      <w:proofErr w:type="spellStart"/>
      <w:r w:rsidRPr="001D74B7">
        <w:t>tendrovat</w:t>
      </w:r>
      <w:proofErr w:type="spellEnd"/>
      <w:r w:rsidRPr="001D74B7">
        <w:t xml:space="preserve"> výběr architekta. </w:t>
      </w:r>
    </w:p>
    <w:p w14:paraId="11C40495" w14:textId="77777777" w:rsidR="005C4BEF" w:rsidRPr="001D74B7" w:rsidRDefault="005C4BEF" w:rsidP="005C4BEF">
      <w:pPr>
        <w:textAlignment w:val="baseline"/>
        <w:rPr>
          <w:b/>
          <w:bCs/>
          <w:u w:val="single"/>
        </w:rPr>
      </w:pPr>
    </w:p>
    <w:p w14:paraId="27F08220" w14:textId="77777777" w:rsidR="005C4BEF" w:rsidRPr="001D74B7" w:rsidRDefault="005C4BEF" w:rsidP="005C4BEF">
      <w:pPr>
        <w:textAlignment w:val="baseline"/>
        <w:rPr>
          <w:rFonts w:ascii="Segoe UI" w:hAnsi="Segoe UI" w:cs="Segoe UI"/>
          <w:b/>
          <w:bCs/>
          <w:sz w:val="18"/>
          <w:szCs w:val="18"/>
          <w:u w:val="single"/>
        </w:rPr>
      </w:pPr>
      <w:r w:rsidRPr="001D74B7">
        <w:rPr>
          <w:b/>
          <w:bCs/>
          <w:u w:val="single"/>
        </w:rPr>
        <w:t>PD Skatepark Bohnice</w:t>
      </w:r>
    </w:p>
    <w:tbl>
      <w:tblPr>
        <w:tblW w:w="90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15"/>
        <w:gridCol w:w="2310"/>
        <w:gridCol w:w="3735"/>
      </w:tblGrid>
      <w:tr w:rsidR="005C4BEF" w:rsidRPr="001D74B7" w14:paraId="412E6D88" w14:textId="77777777" w:rsidTr="00D56417">
        <w:trPr>
          <w:trHeight w:val="300"/>
        </w:trPr>
        <w:tc>
          <w:tcPr>
            <w:tcW w:w="3015" w:type="dxa"/>
            <w:tcBorders>
              <w:top w:val="nil"/>
              <w:left w:val="nil"/>
              <w:bottom w:val="nil"/>
              <w:right w:val="nil"/>
            </w:tcBorders>
            <w:shd w:val="clear" w:color="auto" w:fill="auto"/>
            <w:hideMark/>
          </w:tcPr>
          <w:p w14:paraId="50BCDB3B" w14:textId="77777777" w:rsidR="005C4BEF" w:rsidRPr="001D74B7" w:rsidRDefault="005C4BEF" w:rsidP="00D56417">
            <w:pPr>
              <w:jc w:val="both"/>
              <w:textAlignment w:val="baseline"/>
            </w:pPr>
            <w:r w:rsidRPr="001D74B7">
              <w:t>Schválený rozpočet:  </w:t>
            </w:r>
          </w:p>
        </w:tc>
        <w:tc>
          <w:tcPr>
            <w:tcW w:w="2310" w:type="dxa"/>
            <w:tcBorders>
              <w:top w:val="nil"/>
              <w:left w:val="nil"/>
              <w:bottom w:val="nil"/>
              <w:right w:val="nil"/>
            </w:tcBorders>
            <w:shd w:val="clear" w:color="auto" w:fill="auto"/>
            <w:hideMark/>
          </w:tcPr>
          <w:p w14:paraId="78334135" w14:textId="77777777" w:rsidR="005C4BEF" w:rsidRPr="001D74B7" w:rsidRDefault="005C4BEF" w:rsidP="00D56417">
            <w:pPr>
              <w:jc w:val="right"/>
              <w:textAlignment w:val="baseline"/>
            </w:pPr>
            <w:r w:rsidRPr="001D74B7">
              <w:t>0  </w:t>
            </w:r>
          </w:p>
        </w:tc>
        <w:tc>
          <w:tcPr>
            <w:tcW w:w="3735" w:type="dxa"/>
            <w:tcBorders>
              <w:top w:val="nil"/>
              <w:left w:val="nil"/>
              <w:bottom w:val="nil"/>
              <w:right w:val="nil"/>
            </w:tcBorders>
            <w:shd w:val="clear" w:color="auto" w:fill="auto"/>
            <w:hideMark/>
          </w:tcPr>
          <w:p w14:paraId="61597D72" w14:textId="77777777" w:rsidR="005C4BEF" w:rsidRPr="001D74B7" w:rsidRDefault="005C4BEF" w:rsidP="00D56417">
            <w:pPr>
              <w:jc w:val="both"/>
              <w:textAlignment w:val="baseline"/>
            </w:pPr>
            <w:r w:rsidRPr="001D74B7">
              <w:t>tis. Kč  </w:t>
            </w:r>
          </w:p>
        </w:tc>
      </w:tr>
      <w:tr w:rsidR="005C4BEF" w:rsidRPr="001D74B7" w14:paraId="17BB6F90" w14:textId="77777777" w:rsidTr="00D56417">
        <w:trPr>
          <w:trHeight w:val="300"/>
        </w:trPr>
        <w:tc>
          <w:tcPr>
            <w:tcW w:w="3015" w:type="dxa"/>
            <w:tcBorders>
              <w:top w:val="nil"/>
              <w:left w:val="nil"/>
              <w:bottom w:val="nil"/>
              <w:right w:val="nil"/>
            </w:tcBorders>
            <w:shd w:val="clear" w:color="auto" w:fill="auto"/>
            <w:hideMark/>
          </w:tcPr>
          <w:p w14:paraId="2D2CE28F" w14:textId="77777777" w:rsidR="005C4BEF" w:rsidRPr="001D74B7" w:rsidRDefault="005C4BEF" w:rsidP="00D56417">
            <w:pPr>
              <w:jc w:val="both"/>
              <w:textAlignment w:val="baseline"/>
            </w:pPr>
            <w:r w:rsidRPr="001D74B7">
              <w:t>Rozpočet po změnách:  </w:t>
            </w:r>
          </w:p>
        </w:tc>
        <w:tc>
          <w:tcPr>
            <w:tcW w:w="2310" w:type="dxa"/>
            <w:tcBorders>
              <w:top w:val="nil"/>
              <w:left w:val="nil"/>
              <w:bottom w:val="nil"/>
              <w:right w:val="nil"/>
            </w:tcBorders>
            <w:shd w:val="clear" w:color="auto" w:fill="auto"/>
            <w:hideMark/>
          </w:tcPr>
          <w:p w14:paraId="2DFC4DDC" w14:textId="77777777" w:rsidR="005C4BEF" w:rsidRPr="001D74B7" w:rsidRDefault="005C4BEF" w:rsidP="00D56417">
            <w:pPr>
              <w:jc w:val="right"/>
              <w:textAlignment w:val="baseline"/>
            </w:pPr>
            <w:r w:rsidRPr="001D74B7">
              <w:t>1 800,0  </w:t>
            </w:r>
          </w:p>
        </w:tc>
        <w:tc>
          <w:tcPr>
            <w:tcW w:w="3735" w:type="dxa"/>
            <w:tcBorders>
              <w:top w:val="nil"/>
              <w:left w:val="nil"/>
              <w:bottom w:val="nil"/>
              <w:right w:val="nil"/>
            </w:tcBorders>
            <w:shd w:val="clear" w:color="auto" w:fill="auto"/>
            <w:hideMark/>
          </w:tcPr>
          <w:p w14:paraId="4343B675" w14:textId="77777777" w:rsidR="005C4BEF" w:rsidRPr="001D74B7" w:rsidRDefault="005C4BEF" w:rsidP="00D56417">
            <w:pPr>
              <w:jc w:val="both"/>
              <w:textAlignment w:val="baseline"/>
            </w:pPr>
            <w:r w:rsidRPr="001D74B7">
              <w:t>tis. Kč  </w:t>
            </w:r>
          </w:p>
        </w:tc>
      </w:tr>
      <w:tr w:rsidR="005C4BEF" w:rsidRPr="001D74B7" w14:paraId="1B4F0BE4" w14:textId="77777777" w:rsidTr="00D56417">
        <w:trPr>
          <w:trHeight w:val="300"/>
        </w:trPr>
        <w:tc>
          <w:tcPr>
            <w:tcW w:w="3015" w:type="dxa"/>
            <w:tcBorders>
              <w:top w:val="nil"/>
              <w:left w:val="nil"/>
              <w:bottom w:val="nil"/>
              <w:right w:val="nil"/>
            </w:tcBorders>
            <w:shd w:val="clear" w:color="auto" w:fill="auto"/>
            <w:hideMark/>
          </w:tcPr>
          <w:p w14:paraId="0CB39E9D" w14:textId="77777777" w:rsidR="005C4BEF" w:rsidRPr="001D74B7" w:rsidRDefault="005C4BEF" w:rsidP="00D56417">
            <w:pPr>
              <w:jc w:val="both"/>
              <w:textAlignment w:val="baseline"/>
            </w:pPr>
            <w:r w:rsidRPr="001D74B7">
              <w:t>Čerpáno:  </w:t>
            </w:r>
          </w:p>
        </w:tc>
        <w:tc>
          <w:tcPr>
            <w:tcW w:w="2310" w:type="dxa"/>
            <w:tcBorders>
              <w:top w:val="nil"/>
              <w:left w:val="nil"/>
              <w:bottom w:val="nil"/>
              <w:right w:val="nil"/>
            </w:tcBorders>
            <w:shd w:val="clear" w:color="auto" w:fill="auto"/>
            <w:hideMark/>
          </w:tcPr>
          <w:p w14:paraId="61D8A275" w14:textId="77777777" w:rsidR="005C4BEF" w:rsidRPr="001D74B7" w:rsidRDefault="005C4BEF" w:rsidP="00D56417">
            <w:pPr>
              <w:jc w:val="right"/>
              <w:textAlignment w:val="baseline"/>
            </w:pPr>
            <w:r w:rsidRPr="001D74B7">
              <w:t>0  </w:t>
            </w:r>
          </w:p>
        </w:tc>
        <w:tc>
          <w:tcPr>
            <w:tcW w:w="3735" w:type="dxa"/>
            <w:tcBorders>
              <w:top w:val="nil"/>
              <w:left w:val="nil"/>
              <w:bottom w:val="nil"/>
              <w:right w:val="nil"/>
            </w:tcBorders>
            <w:shd w:val="clear" w:color="auto" w:fill="auto"/>
            <w:hideMark/>
          </w:tcPr>
          <w:p w14:paraId="4EDD4FE6" w14:textId="77777777" w:rsidR="005C4BEF" w:rsidRPr="001D74B7" w:rsidRDefault="005C4BEF" w:rsidP="00D56417">
            <w:pPr>
              <w:jc w:val="both"/>
              <w:textAlignment w:val="baseline"/>
            </w:pPr>
            <w:r w:rsidRPr="001D74B7">
              <w:t>tis. Kč  </w:t>
            </w:r>
          </w:p>
        </w:tc>
      </w:tr>
    </w:tbl>
    <w:p w14:paraId="4287DB6E" w14:textId="77777777" w:rsidR="005C4BEF" w:rsidRPr="001D74B7" w:rsidRDefault="005C4BEF" w:rsidP="005C4BEF">
      <w:pPr>
        <w:textAlignment w:val="baseline"/>
      </w:pPr>
      <w:r w:rsidRPr="001D74B7">
        <w:t>Projektová dokumentace ke stavebnímu povolení bude zhotovena na základě Smlouvy, která se předpokládá uzavřít během 2/25 na základě výsledků výběrového řízení z 1/25.</w:t>
      </w:r>
    </w:p>
    <w:p w14:paraId="70F9EE3D" w14:textId="77777777" w:rsidR="005C4BEF" w:rsidRPr="001D74B7" w:rsidRDefault="005C4BEF" w:rsidP="005C4BEF">
      <w:pPr>
        <w:textAlignment w:val="baseline"/>
      </w:pPr>
      <w:r w:rsidRPr="001D74B7">
        <w:t>Předpokládané plnění dle Smlouvy (od data jejího podpisu) bude takové:</w:t>
      </w:r>
    </w:p>
    <w:p w14:paraId="3F358DDA" w14:textId="77777777" w:rsidR="005C4BEF" w:rsidRPr="001D74B7" w:rsidRDefault="005C4BEF" w:rsidP="005C4BEF">
      <w:pPr>
        <w:numPr>
          <w:ilvl w:val="0"/>
          <w:numId w:val="29"/>
        </w:numPr>
        <w:textAlignment w:val="baseline"/>
      </w:pPr>
      <w:r w:rsidRPr="001D74B7">
        <w:t>Architektonická studie          </w:t>
      </w:r>
      <w:r w:rsidRPr="001D74B7">
        <w:tab/>
      </w:r>
      <w:r w:rsidRPr="001D74B7">
        <w:tab/>
      </w:r>
      <w:r w:rsidRPr="001D74B7">
        <w:tab/>
      </w:r>
      <w:r w:rsidRPr="001D74B7">
        <w:tab/>
      </w:r>
      <w:r w:rsidRPr="001D74B7">
        <w:tab/>
      </w:r>
      <w:r w:rsidRPr="001D74B7">
        <w:tab/>
        <w:t>2,5 měsíce</w:t>
      </w:r>
    </w:p>
    <w:p w14:paraId="048FA90F" w14:textId="77777777" w:rsidR="005C4BEF" w:rsidRPr="001D74B7" w:rsidRDefault="005C4BEF" w:rsidP="005C4BEF">
      <w:pPr>
        <w:numPr>
          <w:ilvl w:val="0"/>
          <w:numId w:val="29"/>
        </w:numPr>
        <w:textAlignment w:val="baseline"/>
      </w:pPr>
      <w:r w:rsidRPr="001D74B7">
        <w:t>Dokumentace pro povolení záměru včetně inženýrské činnosti</w:t>
      </w:r>
      <w:r w:rsidRPr="001D74B7">
        <w:tab/>
        <w:t>9 měsíců</w:t>
      </w:r>
    </w:p>
    <w:p w14:paraId="16555528" w14:textId="77777777" w:rsidR="005C4BEF" w:rsidRPr="001D74B7" w:rsidRDefault="005C4BEF" w:rsidP="005C4BEF">
      <w:pPr>
        <w:numPr>
          <w:ilvl w:val="0"/>
          <w:numId w:val="29"/>
        </w:numPr>
        <w:textAlignment w:val="baseline"/>
      </w:pPr>
      <w:r w:rsidRPr="001D74B7">
        <w:t>Dokumentace pro provedení stavby            </w:t>
      </w:r>
      <w:r w:rsidRPr="001D74B7">
        <w:tab/>
      </w:r>
      <w:r w:rsidRPr="001D74B7">
        <w:tab/>
      </w:r>
      <w:r w:rsidRPr="001D74B7">
        <w:tab/>
      </w:r>
      <w:r w:rsidRPr="001D74B7">
        <w:tab/>
        <w:t>2,5 měsíce</w:t>
      </w:r>
    </w:p>
    <w:p w14:paraId="62B0958E" w14:textId="77777777" w:rsidR="005C4BEF" w:rsidRPr="001D74B7" w:rsidRDefault="005C4BEF" w:rsidP="005C4BEF">
      <w:pPr>
        <w:numPr>
          <w:ilvl w:val="0"/>
          <w:numId w:val="29"/>
        </w:numPr>
        <w:textAlignment w:val="baseline"/>
      </w:pPr>
      <w:r w:rsidRPr="001D74B7">
        <w:t xml:space="preserve">Autorský dozor             </w:t>
      </w:r>
      <w:r w:rsidRPr="001D74B7">
        <w:tab/>
      </w:r>
      <w:r w:rsidRPr="001D74B7">
        <w:tab/>
      </w:r>
      <w:r w:rsidRPr="001D74B7">
        <w:tab/>
      </w:r>
      <w:r w:rsidRPr="001D74B7">
        <w:tab/>
      </w:r>
      <w:r w:rsidRPr="001D74B7">
        <w:tab/>
      </w:r>
      <w:r w:rsidRPr="001D74B7">
        <w:tab/>
        <w:t xml:space="preserve">v průběhu stavby  </w:t>
      </w:r>
    </w:p>
    <w:p w14:paraId="2B664101" w14:textId="77777777" w:rsidR="005C4BEF" w:rsidRPr="001D74B7" w:rsidRDefault="005C4BEF" w:rsidP="005C4BEF">
      <w:pPr>
        <w:textAlignment w:val="baseline"/>
      </w:pPr>
      <w:r w:rsidRPr="001D74B7">
        <w:t>(cca 5 měsíců)</w:t>
      </w:r>
    </w:p>
    <w:p w14:paraId="0CD883BB" w14:textId="77777777" w:rsidR="005C4BEF" w:rsidRPr="001D74B7" w:rsidRDefault="005C4BEF" w:rsidP="005C4BEF">
      <w:pPr>
        <w:jc w:val="both"/>
        <w:textAlignment w:val="baseline"/>
      </w:pPr>
      <w:r w:rsidRPr="001D74B7">
        <w:t>Fakturace a úhrada dílčí části veřejné zakázky bude provedena vždy po řádném dokončení každé jednotlivé fáze projektu.</w:t>
      </w:r>
    </w:p>
    <w:p w14:paraId="69425188" w14:textId="77777777" w:rsidR="005C4BEF" w:rsidRPr="001D74B7" w:rsidRDefault="005C4BEF" w:rsidP="005C4BEF">
      <w:pPr>
        <w:tabs>
          <w:tab w:val="left" w:pos="284"/>
          <w:tab w:val="decimal" w:pos="1418"/>
          <w:tab w:val="left" w:pos="3402"/>
          <w:tab w:val="decimal" w:pos="5103"/>
        </w:tabs>
        <w:rPr>
          <w:u w:val="single"/>
        </w:rPr>
      </w:pPr>
    </w:p>
    <w:tbl>
      <w:tblPr>
        <w:tblW w:w="90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22"/>
        <w:gridCol w:w="2329"/>
        <w:gridCol w:w="3721"/>
      </w:tblGrid>
      <w:tr w:rsidR="005C4BEF" w:rsidRPr="001D74B7" w14:paraId="71BA68AC" w14:textId="77777777" w:rsidTr="00D56417">
        <w:trPr>
          <w:trHeight w:val="300"/>
        </w:trPr>
        <w:tc>
          <w:tcPr>
            <w:tcW w:w="9072" w:type="dxa"/>
            <w:gridSpan w:val="3"/>
            <w:tcBorders>
              <w:top w:val="nil"/>
              <w:left w:val="nil"/>
              <w:bottom w:val="nil"/>
              <w:right w:val="nil"/>
            </w:tcBorders>
            <w:shd w:val="clear" w:color="auto" w:fill="auto"/>
            <w:hideMark/>
          </w:tcPr>
          <w:p w14:paraId="303EBBE1"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b/>
                <w:bCs/>
              </w:rPr>
              <w:t>Investiční rezerva z prostředků z FR</w:t>
            </w:r>
          </w:p>
        </w:tc>
      </w:tr>
      <w:tr w:rsidR="005C4BEF" w:rsidRPr="001D74B7" w14:paraId="6BACDEB4" w14:textId="77777777" w:rsidTr="00D56417">
        <w:trPr>
          <w:trHeight w:val="300"/>
        </w:trPr>
        <w:tc>
          <w:tcPr>
            <w:tcW w:w="3022" w:type="dxa"/>
            <w:tcBorders>
              <w:top w:val="nil"/>
              <w:left w:val="nil"/>
              <w:bottom w:val="nil"/>
              <w:right w:val="nil"/>
            </w:tcBorders>
            <w:shd w:val="clear" w:color="auto" w:fill="auto"/>
            <w:hideMark/>
          </w:tcPr>
          <w:p w14:paraId="174E88B2"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Schválený rozpočet:</w:t>
            </w:r>
            <w:r w:rsidRPr="001D74B7">
              <w:rPr>
                <w:rStyle w:val="eop"/>
              </w:rPr>
              <w:t> </w:t>
            </w:r>
          </w:p>
        </w:tc>
        <w:tc>
          <w:tcPr>
            <w:tcW w:w="2329" w:type="dxa"/>
            <w:tcBorders>
              <w:top w:val="nil"/>
              <w:left w:val="nil"/>
              <w:bottom w:val="nil"/>
              <w:right w:val="nil"/>
            </w:tcBorders>
            <w:shd w:val="clear" w:color="auto" w:fill="auto"/>
            <w:hideMark/>
          </w:tcPr>
          <w:p w14:paraId="3ADED208" w14:textId="77777777" w:rsidR="005C4BEF" w:rsidRPr="001D74B7" w:rsidRDefault="005C4BEF" w:rsidP="00D56417">
            <w:pPr>
              <w:pStyle w:val="paragraph"/>
              <w:spacing w:before="0" w:beforeAutospacing="0" w:after="0" w:afterAutospacing="0"/>
              <w:jc w:val="right"/>
              <w:textAlignment w:val="baseline"/>
              <w:rPr>
                <w:rFonts w:ascii="Segoe UI" w:hAnsi="Segoe UI" w:cs="Segoe UI"/>
                <w:sz w:val="18"/>
                <w:szCs w:val="18"/>
              </w:rPr>
            </w:pPr>
            <w:r w:rsidRPr="001D74B7">
              <w:rPr>
                <w:rStyle w:val="eop"/>
              </w:rPr>
              <w:t>0 </w:t>
            </w:r>
          </w:p>
        </w:tc>
        <w:tc>
          <w:tcPr>
            <w:tcW w:w="3721" w:type="dxa"/>
            <w:tcBorders>
              <w:top w:val="nil"/>
              <w:left w:val="nil"/>
              <w:bottom w:val="nil"/>
              <w:right w:val="nil"/>
            </w:tcBorders>
            <w:shd w:val="clear" w:color="auto" w:fill="auto"/>
            <w:hideMark/>
          </w:tcPr>
          <w:p w14:paraId="112C4DAF"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tis. Kč</w:t>
            </w:r>
            <w:r w:rsidRPr="001D74B7">
              <w:rPr>
                <w:rStyle w:val="eop"/>
              </w:rPr>
              <w:t> </w:t>
            </w:r>
          </w:p>
        </w:tc>
      </w:tr>
      <w:tr w:rsidR="005C4BEF" w:rsidRPr="001D74B7" w14:paraId="0F98E827" w14:textId="77777777" w:rsidTr="00D56417">
        <w:trPr>
          <w:trHeight w:val="300"/>
        </w:trPr>
        <w:tc>
          <w:tcPr>
            <w:tcW w:w="3022" w:type="dxa"/>
            <w:tcBorders>
              <w:top w:val="nil"/>
              <w:left w:val="nil"/>
              <w:bottom w:val="nil"/>
              <w:right w:val="nil"/>
            </w:tcBorders>
            <w:shd w:val="clear" w:color="auto" w:fill="auto"/>
            <w:hideMark/>
          </w:tcPr>
          <w:p w14:paraId="61E89F11"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Rozpočet po změnách:</w:t>
            </w:r>
            <w:r w:rsidRPr="001D74B7">
              <w:rPr>
                <w:rStyle w:val="eop"/>
              </w:rPr>
              <w:t> </w:t>
            </w:r>
          </w:p>
        </w:tc>
        <w:tc>
          <w:tcPr>
            <w:tcW w:w="2329" w:type="dxa"/>
            <w:tcBorders>
              <w:top w:val="nil"/>
              <w:left w:val="nil"/>
              <w:bottom w:val="nil"/>
              <w:right w:val="nil"/>
            </w:tcBorders>
            <w:shd w:val="clear" w:color="auto" w:fill="auto"/>
            <w:hideMark/>
          </w:tcPr>
          <w:p w14:paraId="342B3CCC" w14:textId="77777777" w:rsidR="005C4BEF" w:rsidRPr="001D74B7" w:rsidRDefault="005C4BEF" w:rsidP="00D56417">
            <w:pPr>
              <w:pStyle w:val="paragraph"/>
              <w:spacing w:before="0" w:beforeAutospacing="0" w:after="0" w:afterAutospacing="0"/>
              <w:jc w:val="right"/>
              <w:textAlignment w:val="baseline"/>
            </w:pPr>
            <w:r w:rsidRPr="001D74B7">
              <w:rPr>
                <w:rStyle w:val="normaltextrun"/>
              </w:rPr>
              <w:t>36 893,9</w:t>
            </w:r>
            <w:r w:rsidRPr="001D74B7">
              <w:rPr>
                <w:rStyle w:val="eop"/>
              </w:rPr>
              <w:t> </w:t>
            </w:r>
          </w:p>
        </w:tc>
        <w:tc>
          <w:tcPr>
            <w:tcW w:w="3721" w:type="dxa"/>
            <w:tcBorders>
              <w:top w:val="nil"/>
              <w:left w:val="nil"/>
              <w:bottom w:val="nil"/>
              <w:right w:val="nil"/>
            </w:tcBorders>
            <w:shd w:val="clear" w:color="auto" w:fill="auto"/>
            <w:hideMark/>
          </w:tcPr>
          <w:p w14:paraId="79C82DFB"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tis. Kč</w:t>
            </w:r>
            <w:r w:rsidRPr="001D74B7">
              <w:rPr>
                <w:rStyle w:val="eop"/>
              </w:rPr>
              <w:t> </w:t>
            </w:r>
          </w:p>
        </w:tc>
      </w:tr>
      <w:tr w:rsidR="005C4BEF" w:rsidRPr="001D74B7" w14:paraId="4523C2B1" w14:textId="77777777" w:rsidTr="00D56417">
        <w:trPr>
          <w:trHeight w:val="300"/>
        </w:trPr>
        <w:tc>
          <w:tcPr>
            <w:tcW w:w="3022" w:type="dxa"/>
            <w:tcBorders>
              <w:top w:val="nil"/>
              <w:left w:val="nil"/>
              <w:bottom w:val="nil"/>
              <w:right w:val="nil"/>
            </w:tcBorders>
            <w:shd w:val="clear" w:color="auto" w:fill="auto"/>
            <w:hideMark/>
          </w:tcPr>
          <w:p w14:paraId="780EDE48" w14:textId="77777777" w:rsidR="005C4BEF" w:rsidRPr="001D74B7" w:rsidRDefault="005C4BEF" w:rsidP="00D56417">
            <w:pPr>
              <w:pStyle w:val="paragraph"/>
              <w:spacing w:before="0" w:beforeAutospacing="0" w:after="0" w:afterAutospacing="0"/>
              <w:jc w:val="both"/>
              <w:textAlignment w:val="baseline"/>
            </w:pPr>
            <w:r w:rsidRPr="001D74B7">
              <w:rPr>
                <w:rStyle w:val="normaltextrun"/>
              </w:rPr>
              <w:t>Čerpáno:</w:t>
            </w:r>
          </w:p>
        </w:tc>
        <w:tc>
          <w:tcPr>
            <w:tcW w:w="2329" w:type="dxa"/>
            <w:tcBorders>
              <w:top w:val="nil"/>
              <w:left w:val="nil"/>
              <w:bottom w:val="nil"/>
              <w:right w:val="nil"/>
            </w:tcBorders>
            <w:shd w:val="clear" w:color="auto" w:fill="auto"/>
            <w:hideMark/>
          </w:tcPr>
          <w:p w14:paraId="6D72603F" w14:textId="77777777" w:rsidR="005C4BEF" w:rsidRPr="001D74B7" w:rsidRDefault="005C4BEF" w:rsidP="00D56417">
            <w:pPr>
              <w:pStyle w:val="paragraph"/>
              <w:spacing w:before="0" w:beforeAutospacing="0" w:after="0" w:afterAutospacing="0"/>
              <w:jc w:val="right"/>
              <w:textAlignment w:val="baseline"/>
              <w:rPr>
                <w:rFonts w:ascii="Segoe UI" w:hAnsi="Segoe UI" w:cs="Segoe UI"/>
                <w:sz w:val="18"/>
                <w:szCs w:val="18"/>
              </w:rPr>
            </w:pPr>
            <w:r w:rsidRPr="001D74B7">
              <w:rPr>
                <w:rStyle w:val="eop"/>
              </w:rPr>
              <w:t>0 </w:t>
            </w:r>
          </w:p>
        </w:tc>
        <w:tc>
          <w:tcPr>
            <w:tcW w:w="3721" w:type="dxa"/>
            <w:tcBorders>
              <w:top w:val="nil"/>
              <w:left w:val="nil"/>
              <w:bottom w:val="nil"/>
              <w:right w:val="nil"/>
            </w:tcBorders>
            <w:shd w:val="clear" w:color="auto" w:fill="auto"/>
            <w:hideMark/>
          </w:tcPr>
          <w:p w14:paraId="57E346E6" w14:textId="77777777" w:rsidR="005C4BEF" w:rsidRPr="001D74B7" w:rsidRDefault="005C4BEF" w:rsidP="00D56417">
            <w:pPr>
              <w:pStyle w:val="paragraph"/>
              <w:spacing w:before="0" w:beforeAutospacing="0" w:after="0" w:afterAutospacing="0"/>
              <w:jc w:val="both"/>
              <w:textAlignment w:val="baseline"/>
              <w:rPr>
                <w:rFonts w:ascii="Segoe UI" w:hAnsi="Segoe UI" w:cs="Segoe UI"/>
                <w:sz w:val="18"/>
                <w:szCs w:val="18"/>
              </w:rPr>
            </w:pPr>
            <w:r w:rsidRPr="001D74B7">
              <w:rPr>
                <w:rStyle w:val="normaltextrun"/>
              </w:rPr>
              <w:t>tis. Kč</w:t>
            </w:r>
            <w:r w:rsidRPr="001D74B7">
              <w:rPr>
                <w:rStyle w:val="eop"/>
              </w:rPr>
              <w:t> </w:t>
            </w:r>
          </w:p>
        </w:tc>
      </w:tr>
      <w:tr w:rsidR="00183E48" w:rsidRPr="001D74B7" w14:paraId="2304631D" w14:textId="77777777" w:rsidTr="00367949">
        <w:trPr>
          <w:trHeight w:val="300"/>
        </w:trPr>
        <w:tc>
          <w:tcPr>
            <w:tcW w:w="9072" w:type="dxa"/>
            <w:gridSpan w:val="3"/>
            <w:tcBorders>
              <w:top w:val="nil"/>
              <w:left w:val="nil"/>
              <w:bottom w:val="nil"/>
              <w:right w:val="nil"/>
            </w:tcBorders>
            <w:shd w:val="clear" w:color="auto" w:fill="auto"/>
          </w:tcPr>
          <w:p w14:paraId="5864830D" w14:textId="604ECEA3" w:rsidR="00183E48" w:rsidRPr="001D74B7" w:rsidRDefault="00961CDE" w:rsidP="00961CDE">
            <w:pPr>
              <w:jc w:val="both"/>
              <w:rPr>
                <w:rStyle w:val="normaltextrun"/>
              </w:rPr>
            </w:pPr>
            <w:r w:rsidRPr="001D74B7">
              <w:t>Finanční prostředky přijaté na „Fond rozvoje městské části Praha 8“, jejichž použití je předpokládáno na investiční akce MČ Prahy 8, a to v souladu s účelem uvedeným v jednotlivých darovacích smlouvách.</w:t>
            </w:r>
          </w:p>
        </w:tc>
      </w:tr>
    </w:tbl>
    <w:p w14:paraId="72BA9230" w14:textId="77777777" w:rsidR="001D6A07" w:rsidRPr="001D74B7" w:rsidRDefault="001D6A07" w:rsidP="005C4BEF">
      <w:pPr>
        <w:pStyle w:val="Zkladntext3"/>
      </w:pPr>
    </w:p>
    <w:p w14:paraId="3CA8975D" w14:textId="77777777" w:rsidR="005C4BEF" w:rsidRPr="001D74B7" w:rsidRDefault="005C4BEF" w:rsidP="005C4BEF">
      <w:pPr>
        <w:pStyle w:val="Zkladntext3"/>
      </w:pPr>
    </w:p>
    <w:p w14:paraId="2AC3A97F" w14:textId="77777777" w:rsidR="005C4BEF" w:rsidRPr="001D74B7" w:rsidRDefault="005C4BEF" w:rsidP="005C4BEF">
      <w:pPr>
        <w:tabs>
          <w:tab w:val="left" w:pos="284"/>
          <w:tab w:val="decimal" w:pos="1418"/>
          <w:tab w:val="left" w:pos="3402"/>
          <w:tab w:val="decimal" w:pos="5103"/>
        </w:tabs>
        <w:rPr>
          <w:b/>
          <w:bCs/>
          <w:sz w:val="28"/>
          <w:szCs w:val="28"/>
          <w:u w:val="single"/>
        </w:rPr>
      </w:pPr>
      <w:r w:rsidRPr="001D74B7">
        <w:rPr>
          <w:b/>
          <w:bCs/>
          <w:sz w:val="28"/>
          <w:szCs w:val="28"/>
          <w:u w:val="single"/>
        </w:rPr>
        <w:t xml:space="preserve">Kapitola 02 – městská infrastruktura </w:t>
      </w:r>
    </w:p>
    <w:p w14:paraId="2F4A3764" w14:textId="77777777" w:rsidR="005C4BEF" w:rsidRPr="001D74B7" w:rsidRDefault="005C4BEF" w:rsidP="005C4BEF">
      <w:pPr>
        <w:tabs>
          <w:tab w:val="left" w:pos="284"/>
          <w:tab w:val="decimal" w:pos="1418"/>
          <w:tab w:val="left" w:pos="3402"/>
          <w:tab w:val="decimal" w:pos="5103"/>
        </w:tabs>
        <w:rPr>
          <w:b/>
          <w:bCs/>
          <w:sz w:val="28"/>
          <w:szCs w:val="28"/>
          <w:u w:val="single"/>
        </w:rPr>
      </w:pPr>
    </w:p>
    <w:p w14:paraId="4D3BD164" w14:textId="77777777" w:rsidR="005C4BEF" w:rsidRPr="001D74B7" w:rsidRDefault="005C4BEF" w:rsidP="005C4BEF">
      <w:pPr>
        <w:tabs>
          <w:tab w:val="left" w:pos="284"/>
          <w:tab w:val="decimal" w:pos="1418"/>
          <w:tab w:val="left" w:pos="3402"/>
          <w:tab w:val="decimal" w:pos="5103"/>
        </w:tabs>
        <w:rPr>
          <w:u w:val="single"/>
        </w:rPr>
      </w:pPr>
      <w:r w:rsidRPr="001D74B7">
        <w:rPr>
          <w:u w:val="single"/>
        </w:rPr>
        <w:t>ODBOR ŽIVOTNÍHO PROSTŘEDÍ</w:t>
      </w:r>
    </w:p>
    <w:p w14:paraId="0ADCCFE9" w14:textId="77777777" w:rsidR="005C4BEF" w:rsidRPr="001D74B7" w:rsidRDefault="005C4BEF" w:rsidP="005C4BEF">
      <w:pPr>
        <w:tabs>
          <w:tab w:val="left" w:pos="284"/>
          <w:tab w:val="decimal" w:pos="1418"/>
          <w:tab w:val="left" w:pos="3402"/>
          <w:tab w:val="decimal" w:pos="5103"/>
        </w:tabs>
        <w:rPr>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682"/>
        <w:gridCol w:w="3544"/>
      </w:tblGrid>
      <w:tr w:rsidR="005C4BEF" w:rsidRPr="001D74B7" w14:paraId="0817DA0D" w14:textId="77777777" w:rsidTr="00D56417">
        <w:tc>
          <w:tcPr>
            <w:tcW w:w="9322" w:type="dxa"/>
            <w:gridSpan w:val="3"/>
          </w:tcPr>
          <w:p w14:paraId="5420C44E" w14:textId="77777777" w:rsidR="005C4BEF" w:rsidRPr="001D74B7" w:rsidRDefault="005C4BEF" w:rsidP="00D56417">
            <w:pPr>
              <w:tabs>
                <w:tab w:val="left" w:pos="284"/>
                <w:tab w:val="decimal" w:pos="1418"/>
                <w:tab w:val="left" w:pos="3402"/>
                <w:tab w:val="decimal" w:pos="5103"/>
              </w:tabs>
              <w:jc w:val="both"/>
              <w:rPr>
                <w:b/>
              </w:rPr>
            </w:pPr>
            <w:r w:rsidRPr="001D74B7">
              <w:rPr>
                <w:b/>
              </w:rPr>
              <w:t xml:space="preserve">Revitalizace ploch malého rozsahu vč. PD </w:t>
            </w:r>
          </w:p>
        </w:tc>
      </w:tr>
      <w:tr w:rsidR="005C4BEF" w:rsidRPr="001D74B7" w14:paraId="7F13A1B3" w14:textId="77777777" w:rsidTr="00D56417">
        <w:tc>
          <w:tcPr>
            <w:tcW w:w="3096" w:type="dxa"/>
          </w:tcPr>
          <w:p w14:paraId="1614E5EA"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682" w:type="dxa"/>
          </w:tcPr>
          <w:p w14:paraId="3AC4F688" w14:textId="77777777" w:rsidR="005C4BEF" w:rsidRPr="001D74B7" w:rsidRDefault="005C4BEF" w:rsidP="00D56417">
            <w:pPr>
              <w:tabs>
                <w:tab w:val="left" w:pos="284"/>
                <w:tab w:val="decimal" w:pos="1418"/>
                <w:tab w:val="left" w:pos="3402"/>
                <w:tab w:val="decimal" w:pos="5103"/>
              </w:tabs>
              <w:jc w:val="right"/>
            </w:pPr>
            <w:r w:rsidRPr="001D74B7">
              <w:t>480</w:t>
            </w:r>
          </w:p>
        </w:tc>
        <w:tc>
          <w:tcPr>
            <w:tcW w:w="3544" w:type="dxa"/>
          </w:tcPr>
          <w:p w14:paraId="3132A5E9"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619F174C" w14:textId="77777777" w:rsidTr="00D56417">
        <w:tc>
          <w:tcPr>
            <w:tcW w:w="3096" w:type="dxa"/>
          </w:tcPr>
          <w:p w14:paraId="2F2F49DD"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682" w:type="dxa"/>
          </w:tcPr>
          <w:p w14:paraId="44316440" w14:textId="77777777" w:rsidR="005C4BEF" w:rsidRPr="001D74B7" w:rsidRDefault="005C4BEF" w:rsidP="00D56417">
            <w:pPr>
              <w:tabs>
                <w:tab w:val="left" w:pos="284"/>
                <w:tab w:val="decimal" w:pos="1418"/>
                <w:tab w:val="left" w:pos="3402"/>
                <w:tab w:val="decimal" w:pos="5103"/>
              </w:tabs>
              <w:jc w:val="right"/>
            </w:pPr>
            <w:r w:rsidRPr="001D74B7">
              <w:t>480,0</w:t>
            </w:r>
          </w:p>
        </w:tc>
        <w:tc>
          <w:tcPr>
            <w:tcW w:w="3544" w:type="dxa"/>
          </w:tcPr>
          <w:p w14:paraId="35DFB13C"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6D090D17" w14:textId="77777777" w:rsidTr="00D56417">
        <w:tc>
          <w:tcPr>
            <w:tcW w:w="3096" w:type="dxa"/>
          </w:tcPr>
          <w:p w14:paraId="2F4DA9E8" w14:textId="77777777" w:rsidR="005C4BEF" w:rsidRPr="001D74B7" w:rsidRDefault="005C4BEF" w:rsidP="00D56417">
            <w:pPr>
              <w:tabs>
                <w:tab w:val="left" w:pos="284"/>
                <w:tab w:val="decimal" w:pos="1418"/>
                <w:tab w:val="left" w:pos="3402"/>
                <w:tab w:val="decimal" w:pos="5103"/>
              </w:tabs>
              <w:jc w:val="both"/>
            </w:pPr>
            <w:r w:rsidRPr="001D74B7">
              <w:lastRenderedPageBreak/>
              <w:t>Čerpáno:</w:t>
            </w:r>
          </w:p>
        </w:tc>
        <w:tc>
          <w:tcPr>
            <w:tcW w:w="2682" w:type="dxa"/>
          </w:tcPr>
          <w:p w14:paraId="517C0751" w14:textId="77777777" w:rsidR="005C4BEF" w:rsidRPr="001D74B7" w:rsidRDefault="005C4BEF" w:rsidP="00D56417">
            <w:pPr>
              <w:tabs>
                <w:tab w:val="left" w:pos="284"/>
                <w:tab w:val="decimal" w:pos="1418"/>
                <w:tab w:val="left" w:pos="3402"/>
                <w:tab w:val="decimal" w:pos="5103"/>
              </w:tabs>
              <w:jc w:val="right"/>
            </w:pPr>
            <w:r w:rsidRPr="001D74B7">
              <w:t>0</w:t>
            </w:r>
          </w:p>
        </w:tc>
        <w:tc>
          <w:tcPr>
            <w:tcW w:w="3544" w:type="dxa"/>
          </w:tcPr>
          <w:p w14:paraId="1E3186B2"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33E63F77" w14:textId="77777777" w:rsidTr="00D56417">
        <w:tc>
          <w:tcPr>
            <w:tcW w:w="3096" w:type="dxa"/>
          </w:tcPr>
          <w:p w14:paraId="0F480E90" w14:textId="77777777" w:rsidR="005C4BEF" w:rsidRPr="001D74B7" w:rsidRDefault="005C4BEF" w:rsidP="00D56417">
            <w:pPr>
              <w:tabs>
                <w:tab w:val="left" w:pos="284"/>
                <w:tab w:val="decimal" w:pos="1418"/>
                <w:tab w:val="left" w:pos="3402"/>
                <w:tab w:val="decimal" w:pos="5103"/>
              </w:tabs>
              <w:jc w:val="both"/>
            </w:pPr>
            <w:r w:rsidRPr="001D74B7">
              <w:t>Zhotovitel:</w:t>
            </w:r>
          </w:p>
        </w:tc>
        <w:tc>
          <w:tcPr>
            <w:tcW w:w="6226" w:type="dxa"/>
            <w:gridSpan w:val="2"/>
          </w:tcPr>
          <w:p w14:paraId="5A6370AB" w14:textId="77777777" w:rsidR="005C4BEF" w:rsidRPr="001D74B7" w:rsidRDefault="005C4BEF" w:rsidP="00D56417">
            <w:pPr>
              <w:tabs>
                <w:tab w:val="left" w:pos="284"/>
                <w:tab w:val="decimal" w:pos="1418"/>
                <w:tab w:val="left" w:pos="3402"/>
                <w:tab w:val="decimal" w:pos="5103"/>
              </w:tabs>
            </w:pPr>
            <w:r w:rsidRPr="001D74B7">
              <w:t xml:space="preserve">VHV real, s. r. o., Boa Construction, s. r. o., ABCD Studio, s.r.o., Firma, s.r.o., PIREXT PRO, s. r. o., Vladař a synové, </w:t>
            </w:r>
            <w:r w:rsidRPr="001D74B7">
              <w:br/>
              <w:t>s. r. o.</w:t>
            </w:r>
          </w:p>
        </w:tc>
      </w:tr>
      <w:tr w:rsidR="005C4BEF" w:rsidRPr="001D74B7" w14:paraId="522FFD6F" w14:textId="77777777" w:rsidTr="00D56417">
        <w:tc>
          <w:tcPr>
            <w:tcW w:w="3096" w:type="dxa"/>
          </w:tcPr>
          <w:p w14:paraId="231D8EED" w14:textId="77777777" w:rsidR="005C4BEF" w:rsidRPr="001D74B7" w:rsidRDefault="005C4BEF" w:rsidP="00D56417">
            <w:pPr>
              <w:tabs>
                <w:tab w:val="left" w:pos="284"/>
                <w:tab w:val="decimal" w:pos="1418"/>
                <w:tab w:val="left" w:pos="3402"/>
                <w:tab w:val="decimal" w:pos="5103"/>
              </w:tabs>
              <w:jc w:val="both"/>
            </w:pPr>
            <w:r w:rsidRPr="001D74B7">
              <w:t>Smlouva uzavřena:</w:t>
            </w:r>
          </w:p>
        </w:tc>
        <w:tc>
          <w:tcPr>
            <w:tcW w:w="2682" w:type="dxa"/>
          </w:tcPr>
          <w:p w14:paraId="4000D3A5" w14:textId="77777777" w:rsidR="005C4BEF" w:rsidRPr="001D74B7" w:rsidRDefault="005C4BEF" w:rsidP="00D56417">
            <w:pPr>
              <w:tabs>
                <w:tab w:val="left" w:pos="284"/>
                <w:tab w:val="decimal" w:pos="1418"/>
                <w:tab w:val="left" w:pos="3402"/>
                <w:tab w:val="decimal" w:pos="5103"/>
              </w:tabs>
            </w:pPr>
            <w:r w:rsidRPr="001D74B7">
              <w:t>5/2017, 11/2017, 2/2017</w:t>
            </w:r>
          </w:p>
        </w:tc>
        <w:tc>
          <w:tcPr>
            <w:tcW w:w="3544" w:type="dxa"/>
          </w:tcPr>
          <w:p w14:paraId="7AC42798" w14:textId="77777777" w:rsidR="005C4BEF" w:rsidRPr="001D74B7" w:rsidRDefault="005C4BEF" w:rsidP="00D56417">
            <w:pPr>
              <w:tabs>
                <w:tab w:val="left" w:pos="284"/>
                <w:tab w:val="decimal" w:pos="1418"/>
                <w:tab w:val="left" w:pos="3402"/>
                <w:tab w:val="decimal" w:pos="5103"/>
              </w:tabs>
              <w:jc w:val="both"/>
            </w:pPr>
          </w:p>
        </w:tc>
      </w:tr>
      <w:tr w:rsidR="005C4BEF" w:rsidRPr="001D74B7" w14:paraId="06E4394D" w14:textId="77777777" w:rsidTr="00D56417">
        <w:tc>
          <w:tcPr>
            <w:tcW w:w="3096" w:type="dxa"/>
          </w:tcPr>
          <w:p w14:paraId="161A780C" w14:textId="77777777" w:rsidR="005C4BEF" w:rsidRPr="001D74B7" w:rsidRDefault="005C4BEF" w:rsidP="00D56417">
            <w:pPr>
              <w:tabs>
                <w:tab w:val="left" w:pos="284"/>
                <w:tab w:val="decimal" w:pos="1418"/>
                <w:tab w:val="left" w:pos="3402"/>
                <w:tab w:val="decimal" w:pos="5103"/>
              </w:tabs>
              <w:jc w:val="both"/>
            </w:pPr>
            <w:r w:rsidRPr="001D74B7">
              <w:t>Zahájení akce:</w:t>
            </w:r>
          </w:p>
        </w:tc>
        <w:tc>
          <w:tcPr>
            <w:tcW w:w="6226" w:type="dxa"/>
            <w:gridSpan w:val="2"/>
          </w:tcPr>
          <w:p w14:paraId="107C2D58" w14:textId="77777777" w:rsidR="005C4BEF" w:rsidRPr="001D74B7" w:rsidRDefault="005C4BEF" w:rsidP="00D56417">
            <w:pPr>
              <w:tabs>
                <w:tab w:val="left" w:pos="284"/>
                <w:tab w:val="decimal" w:pos="1418"/>
                <w:tab w:val="left" w:pos="3402"/>
                <w:tab w:val="decimal" w:pos="5103"/>
              </w:tabs>
              <w:jc w:val="both"/>
            </w:pPr>
            <w:r w:rsidRPr="001D74B7">
              <w:t>2016</w:t>
            </w:r>
          </w:p>
        </w:tc>
      </w:tr>
      <w:tr w:rsidR="005C4BEF" w:rsidRPr="001D74B7" w14:paraId="674C5162" w14:textId="77777777" w:rsidTr="00D56417">
        <w:tc>
          <w:tcPr>
            <w:tcW w:w="3096" w:type="dxa"/>
          </w:tcPr>
          <w:p w14:paraId="7C76F884" w14:textId="77777777" w:rsidR="005C4BEF" w:rsidRPr="001D74B7" w:rsidRDefault="005C4BEF" w:rsidP="00D56417">
            <w:pPr>
              <w:tabs>
                <w:tab w:val="left" w:pos="284"/>
                <w:tab w:val="decimal" w:pos="1418"/>
                <w:tab w:val="left" w:pos="3402"/>
                <w:tab w:val="decimal" w:pos="5103"/>
              </w:tabs>
              <w:jc w:val="both"/>
            </w:pPr>
            <w:r w:rsidRPr="001D74B7">
              <w:t>Ukončení akce:</w:t>
            </w:r>
          </w:p>
        </w:tc>
        <w:tc>
          <w:tcPr>
            <w:tcW w:w="6226" w:type="dxa"/>
            <w:gridSpan w:val="2"/>
          </w:tcPr>
          <w:p w14:paraId="7B28CCF8" w14:textId="77777777" w:rsidR="005C4BEF" w:rsidRPr="001D74B7" w:rsidRDefault="005C4BEF" w:rsidP="00D56417">
            <w:pPr>
              <w:tabs>
                <w:tab w:val="left" w:pos="284"/>
                <w:tab w:val="decimal" w:pos="1418"/>
                <w:tab w:val="left" w:pos="3402"/>
                <w:tab w:val="decimal" w:pos="5103"/>
              </w:tabs>
              <w:jc w:val="both"/>
            </w:pPr>
            <w:r w:rsidRPr="001D74B7">
              <w:t>pokračuje</w:t>
            </w:r>
          </w:p>
        </w:tc>
      </w:tr>
      <w:tr w:rsidR="005C4BEF" w:rsidRPr="001D74B7" w14:paraId="7009F23B" w14:textId="77777777" w:rsidTr="00D56417">
        <w:tc>
          <w:tcPr>
            <w:tcW w:w="9322" w:type="dxa"/>
            <w:gridSpan w:val="3"/>
          </w:tcPr>
          <w:p w14:paraId="75DB1037" w14:textId="77777777" w:rsidR="005C4BEF" w:rsidRPr="001D74B7" w:rsidRDefault="005C4BEF" w:rsidP="00D56417">
            <w:pPr>
              <w:jc w:val="both"/>
            </w:pPr>
            <w:r w:rsidRPr="001D74B7">
              <w:t xml:space="preserve">Jedná se o dokončovací práce inženýring k PD. </w:t>
            </w:r>
            <w:r w:rsidRPr="001D74B7">
              <w:rPr>
                <w:bCs/>
              </w:rPr>
              <w:t>Schválený rozpočet nebyl ve sledovaném období čerpán.</w:t>
            </w:r>
          </w:p>
        </w:tc>
      </w:tr>
      <w:tr w:rsidR="005C4BEF" w:rsidRPr="001D74B7" w14:paraId="0DB0D961" w14:textId="77777777" w:rsidTr="00D56417">
        <w:tc>
          <w:tcPr>
            <w:tcW w:w="9322" w:type="dxa"/>
            <w:gridSpan w:val="3"/>
          </w:tcPr>
          <w:p w14:paraId="489EC322" w14:textId="77777777" w:rsidR="005C4BEF" w:rsidRPr="001D74B7" w:rsidRDefault="005C4BEF" w:rsidP="00D56417">
            <w:pPr>
              <w:tabs>
                <w:tab w:val="left" w:pos="284"/>
                <w:tab w:val="decimal" w:pos="1418"/>
                <w:tab w:val="left" w:pos="3402"/>
                <w:tab w:val="decimal" w:pos="5103"/>
              </w:tabs>
              <w:rPr>
                <w:b/>
              </w:rPr>
            </w:pPr>
          </w:p>
        </w:tc>
      </w:tr>
      <w:tr w:rsidR="005C4BEF" w:rsidRPr="001D74B7" w14:paraId="5CF0FE67" w14:textId="77777777" w:rsidTr="00D56417">
        <w:tc>
          <w:tcPr>
            <w:tcW w:w="9322" w:type="dxa"/>
            <w:gridSpan w:val="3"/>
          </w:tcPr>
          <w:p w14:paraId="1F961D5B" w14:textId="77777777" w:rsidR="005C4BEF" w:rsidRPr="001D74B7" w:rsidRDefault="005C4BEF" w:rsidP="00D56417">
            <w:pPr>
              <w:tabs>
                <w:tab w:val="left" w:pos="284"/>
                <w:tab w:val="decimal" w:pos="1418"/>
                <w:tab w:val="left" w:pos="3402"/>
                <w:tab w:val="decimal" w:pos="5103"/>
              </w:tabs>
              <w:rPr>
                <w:b/>
              </w:rPr>
            </w:pPr>
            <w:r w:rsidRPr="001D74B7">
              <w:rPr>
                <w:b/>
              </w:rPr>
              <w:t xml:space="preserve">Revitalizace prostranství na pozemku na parcele č. 2730/1 a 2730/3, k.ú. Libeň – park </w:t>
            </w:r>
            <w:r w:rsidRPr="001D74B7">
              <w:rPr>
                <w:b/>
              </w:rPr>
              <w:br/>
              <w:t>U Rokytky</w:t>
            </w:r>
          </w:p>
        </w:tc>
      </w:tr>
      <w:tr w:rsidR="005C4BEF" w:rsidRPr="001D74B7" w14:paraId="23658893" w14:textId="77777777" w:rsidTr="00D56417">
        <w:tc>
          <w:tcPr>
            <w:tcW w:w="3096" w:type="dxa"/>
          </w:tcPr>
          <w:p w14:paraId="245CA729"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682" w:type="dxa"/>
          </w:tcPr>
          <w:p w14:paraId="11859F66" w14:textId="77777777" w:rsidR="005C4BEF" w:rsidRPr="001D74B7" w:rsidRDefault="005C4BEF" w:rsidP="00D56417">
            <w:pPr>
              <w:tabs>
                <w:tab w:val="left" w:pos="284"/>
                <w:tab w:val="decimal" w:pos="1418"/>
                <w:tab w:val="left" w:pos="3402"/>
                <w:tab w:val="decimal" w:pos="5103"/>
              </w:tabs>
              <w:jc w:val="right"/>
            </w:pPr>
            <w:r w:rsidRPr="001D74B7">
              <w:t>187</w:t>
            </w:r>
          </w:p>
        </w:tc>
        <w:tc>
          <w:tcPr>
            <w:tcW w:w="3544" w:type="dxa"/>
          </w:tcPr>
          <w:p w14:paraId="4E40B4D1"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2145C64B" w14:textId="77777777" w:rsidTr="00D56417">
        <w:tc>
          <w:tcPr>
            <w:tcW w:w="3096" w:type="dxa"/>
          </w:tcPr>
          <w:p w14:paraId="0935304B"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682" w:type="dxa"/>
          </w:tcPr>
          <w:p w14:paraId="588A6C42" w14:textId="77777777" w:rsidR="005C4BEF" w:rsidRPr="001D74B7" w:rsidRDefault="005C4BEF" w:rsidP="00D56417">
            <w:pPr>
              <w:tabs>
                <w:tab w:val="left" w:pos="284"/>
                <w:tab w:val="decimal" w:pos="1418"/>
                <w:tab w:val="left" w:pos="3402"/>
                <w:tab w:val="decimal" w:pos="5103"/>
              </w:tabs>
              <w:jc w:val="right"/>
            </w:pPr>
            <w:r w:rsidRPr="001D74B7">
              <w:t>187,0</w:t>
            </w:r>
          </w:p>
        </w:tc>
        <w:tc>
          <w:tcPr>
            <w:tcW w:w="3544" w:type="dxa"/>
          </w:tcPr>
          <w:p w14:paraId="516816F6"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76856218" w14:textId="77777777" w:rsidTr="00D56417">
        <w:tc>
          <w:tcPr>
            <w:tcW w:w="3096" w:type="dxa"/>
          </w:tcPr>
          <w:p w14:paraId="0CD4E671"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682" w:type="dxa"/>
          </w:tcPr>
          <w:p w14:paraId="5E99438F" w14:textId="77777777" w:rsidR="005C4BEF" w:rsidRPr="001D74B7" w:rsidRDefault="005C4BEF" w:rsidP="00D56417">
            <w:pPr>
              <w:tabs>
                <w:tab w:val="left" w:pos="284"/>
                <w:tab w:val="decimal" w:pos="1418"/>
                <w:tab w:val="left" w:pos="3402"/>
                <w:tab w:val="decimal" w:pos="5103"/>
              </w:tabs>
              <w:jc w:val="right"/>
            </w:pPr>
            <w:r w:rsidRPr="001D74B7">
              <w:t>0</w:t>
            </w:r>
          </w:p>
        </w:tc>
        <w:tc>
          <w:tcPr>
            <w:tcW w:w="3544" w:type="dxa"/>
          </w:tcPr>
          <w:p w14:paraId="38C19BDE"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0DE0EDCA" w14:textId="77777777" w:rsidTr="00D56417">
        <w:tc>
          <w:tcPr>
            <w:tcW w:w="9322" w:type="dxa"/>
            <w:gridSpan w:val="3"/>
          </w:tcPr>
          <w:p w14:paraId="761139BD" w14:textId="77777777" w:rsidR="005C4BEF" w:rsidRPr="001D74B7" w:rsidRDefault="005C4BEF" w:rsidP="00D56417">
            <w:pPr>
              <w:jc w:val="both"/>
            </w:pPr>
            <w:r w:rsidRPr="001D74B7">
              <w:t xml:space="preserve">Chybí doplnit osvětlení, v řešení je stavební povolení. </w:t>
            </w:r>
            <w:r w:rsidRPr="001D74B7">
              <w:rPr>
                <w:bCs/>
              </w:rPr>
              <w:t>Schválený rozpočet nebyl ve sledovaném období čerpán.</w:t>
            </w:r>
          </w:p>
        </w:tc>
      </w:tr>
      <w:tr w:rsidR="005C4BEF" w:rsidRPr="001D74B7" w14:paraId="257FD051" w14:textId="77777777" w:rsidTr="00D56417">
        <w:tc>
          <w:tcPr>
            <w:tcW w:w="9322" w:type="dxa"/>
            <w:gridSpan w:val="3"/>
          </w:tcPr>
          <w:p w14:paraId="090F280A" w14:textId="77777777" w:rsidR="005C4BEF" w:rsidRPr="001D74B7" w:rsidRDefault="005C4BEF" w:rsidP="00D56417">
            <w:pPr>
              <w:ind w:right="737"/>
              <w:jc w:val="both"/>
            </w:pPr>
          </w:p>
        </w:tc>
      </w:tr>
      <w:tr w:rsidR="005C4BEF" w:rsidRPr="001D74B7" w14:paraId="21FD30EB" w14:textId="77777777" w:rsidTr="00D56417">
        <w:tc>
          <w:tcPr>
            <w:tcW w:w="9322" w:type="dxa"/>
            <w:gridSpan w:val="3"/>
          </w:tcPr>
          <w:p w14:paraId="33676E3F" w14:textId="77777777" w:rsidR="005C4BEF" w:rsidRPr="001D74B7" w:rsidRDefault="005C4BEF" w:rsidP="00D56417">
            <w:pPr>
              <w:tabs>
                <w:tab w:val="left" w:pos="284"/>
                <w:tab w:val="decimal" w:pos="1418"/>
                <w:tab w:val="left" w:pos="3402"/>
                <w:tab w:val="decimal" w:pos="5103"/>
              </w:tabs>
              <w:rPr>
                <w:b/>
              </w:rPr>
            </w:pPr>
            <w:r w:rsidRPr="001D74B7">
              <w:rPr>
                <w:b/>
              </w:rPr>
              <w:t>Výstavba podzemních kontejnerů II. etapa – inženýring (PD)</w:t>
            </w:r>
          </w:p>
        </w:tc>
      </w:tr>
      <w:tr w:rsidR="005C4BEF" w:rsidRPr="001D74B7" w14:paraId="32CF79B1" w14:textId="77777777" w:rsidTr="00D56417">
        <w:tc>
          <w:tcPr>
            <w:tcW w:w="3096" w:type="dxa"/>
          </w:tcPr>
          <w:p w14:paraId="094A6C89"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682" w:type="dxa"/>
          </w:tcPr>
          <w:p w14:paraId="073269FD" w14:textId="77777777" w:rsidR="005C4BEF" w:rsidRPr="001D74B7" w:rsidRDefault="005C4BEF" w:rsidP="00D56417">
            <w:pPr>
              <w:tabs>
                <w:tab w:val="left" w:pos="284"/>
                <w:tab w:val="decimal" w:pos="1418"/>
                <w:tab w:val="left" w:pos="3402"/>
                <w:tab w:val="decimal" w:pos="5103"/>
              </w:tabs>
              <w:jc w:val="right"/>
            </w:pPr>
            <w:r w:rsidRPr="001D74B7">
              <w:t>180</w:t>
            </w:r>
          </w:p>
        </w:tc>
        <w:tc>
          <w:tcPr>
            <w:tcW w:w="3544" w:type="dxa"/>
          </w:tcPr>
          <w:p w14:paraId="3418B473"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6F06020E" w14:textId="77777777" w:rsidTr="00D56417">
        <w:tc>
          <w:tcPr>
            <w:tcW w:w="3096" w:type="dxa"/>
          </w:tcPr>
          <w:p w14:paraId="5C7C53F1"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682" w:type="dxa"/>
          </w:tcPr>
          <w:p w14:paraId="28AD19D2" w14:textId="77777777" w:rsidR="005C4BEF" w:rsidRPr="001D74B7" w:rsidRDefault="005C4BEF" w:rsidP="00D56417">
            <w:pPr>
              <w:tabs>
                <w:tab w:val="left" w:pos="284"/>
                <w:tab w:val="decimal" w:pos="1418"/>
                <w:tab w:val="left" w:pos="3402"/>
                <w:tab w:val="decimal" w:pos="5103"/>
              </w:tabs>
              <w:jc w:val="right"/>
            </w:pPr>
            <w:r w:rsidRPr="001D74B7">
              <w:t>180,0</w:t>
            </w:r>
          </w:p>
        </w:tc>
        <w:tc>
          <w:tcPr>
            <w:tcW w:w="3544" w:type="dxa"/>
          </w:tcPr>
          <w:p w14:paraId="13C45BE4"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61B4E07A" w14:textId="77777777" w:rsidTr="00D56417">
        <w:tc>
          <w:tcPr>
            <w:tcW w:w="3096" w:type="dxa"/>
          </w:tcPr>
          <w:p w14:paraId="5489D72F"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682" w:type="dxa"/>
          </w:tcPr>
          <w:p w14:paraId="471108E8" w14:textId="77777777" w:rsidR="005C4BEF" w:rsidRPr="001D74B7" w:rsidRDefault="005C4BEF" w:rsidP="00D56417">
            <w:pPr>
              <w:tabs>
                <w:tab w:val="left" w:pos="284"/>
                <w:tab w:val="decimal" w:pos="1418"/>
                <w:tab w:val="left" w:pos="3402"/>
                <w:tab w:val="decimal" w:pos="5103"/>
              </w:tabs>
              <w:jc w:val="right"/>
            </w:pPr>
            <w:r w:rsidRPr="001D74B7">
              <w:t>0</w:t>
            </w:r>
          </w:p>
        </w:tc>
        <w:tc>
          <w:tcPr>
            <w:tcW w:w="3544" w:type="dxa"/>
          </w:tcPr>
          <w:p w14:paraId="738F7628"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79D436E2" w14:textId="77777777" w:rsidTr="00D56417">
        <w:tc>
          <w:tcPr>
            <w:tcW w:w="9322" w:type="dxa"/>
            <w:gridSpan w:val="3"/>
          </w:tcPr>
          <w:p w14:paraId="7314A393" w14:textId="77777777" w:rsidR="005C4BEF" w:rsidRPr="001D74B7" w:rsidRDefault="005C4BEF" w:rsidP="00D56417">
            <w:pPr>
              <w:jc w:val="both"/>
            </w:pPr>
            <w:r w:rsidRPr="001D74B7">
              <w:rPr>
                <w:bCs/>
              </w:rPr>
              <w:t>Stále nejsou dořešeny majetkoprávní vztahy a nejsou vystavena všechna stavební povolení, akce pokračuje.</w:t>
            </w:r>
          </w:p>
        </w:tc>
      </w:tr>
    </w:tbl>
    <w:p w14:paraId="5D4A7F4D" w14:textId="77777777" w:rsidR="005C4BEF" w:rsidRPr="001D74B7" w:rsidRDefault="005C4BEF" w:rsidP="005C4BEF">
      <w:pPr>
        <w:rPr>
          <w:b/>
        </w:rPr>
      </w:pPr>
    </w:p>
    <w:tbl>
      <w:tblPr>
        <w:tblStyle w:val="Mkatabulky"/>
        <w:tblW w:w="943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3002"/>
        <w:gridCol w:w="94"/>
        <w:gridCol w:w="2682"/>
        <w:gridCol w:w="154"/>
        <w:gridCol w:w="130"/>
        <w:gridCol w:w="3260"/>
      </w:tblGrid>
      <w:tr w:rsidR="005C4BEF" w:rsidRPr="001D74B7" w14:paraId="124B279E" w14:textId="77777777" w:rsidTr="00D56417">
        <w:trPr>
          <w:gridBefore w:val="1"/>
          <w:wBefore w:w="108" w:type="dxa"/>
        </w:trPr>
        <w:tc>
          <w:tcPr>
            <w:tcW w:w="9322" w:type="dxa"/>
            <w:gridSpan w:val="6"/>
          </w:tcPr>
          <w:p w14:paraId="0E0288EA" w14:textId="77777777" w:rsidR="005C4BEF" w:rsidRPr="001D74B7" w:rsidRDefault="005C4BEF" w:rsidP="00D56417">
            <w:pPr>
              <w:tabs>
                <w:tab w:val="left" w:pos="284"/>
                <w:tab w:val="decimal" w:pos="1418"/>
                <w:tab w:val="left" w:pos="3402"/>
                <w:tab w:val="decimal" w:pos="5103"/>
              </w:tabs>
              <w:rPr>
                <w:b/>
              </w:rPr>
            </w:pPr>
            <w:r w:rsidRPr="001D74B7">
              <w:rPr>
                <w:b/>
              </w:rPr>
              <w:t>PD – revitalizace parku Dlážděnka (naučná stezka)</w:t>
            </w:r>
          </w:p>
        </w:tc>
      </w:tr>
      <w:tr w:rsidR="005C4BEF" w:rsidRPr="001D74B7" w14:paraId="0D42D4F3" w14:textId="77777777" w:rsidTr="008A63F7">
        <w:trPr>
          <w:gridBefore w:val="1"/>
          <w:wBefore w:w="108" w:type="dxa"/>
        </w:trPr>
        <w:tc>
          <w:tcPr>
            <w:tcW w:w="3096" w:type="dxa"/>
            <w:gridSpan w:val="2"/>
          </w:tcPr>
          <w:p w14:paraId="683B8B1F"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966" w:type="dxa"/>
            <w:gridSpan w:val="3"/>
          </w:tcPr>
          <w:p w14:paraId="4F552357" w14:textId="77777777" w:rsidR="005C4BEF" w:rsidRPr="001D74B7" w:rsidRDefault="005C4BEF" w:rsidP="00D56417">
            <w:pPr>
              <w:tabs>
                <w:tab w:val="left" w:pos="284"/>
                <w:tab w:val="decimal" w:pos="1418"/>
                <w:tab w:val="left" w:pos="3402"/>
                <w:tab w:val="decimal" w:pos="5103"/>
              </w:tabs>
              <w:jc w:val="right"/>
            </w:pPr>
            <w:r w:rsidRPr="001D74B7">
              <w:t>0</w:t>
            </w:r>
          </w:p>
        </w:tc>
        <w:tc>
          <w:tcPr>
            <w:tcW w:w="3260" w:type="dxa"/>
          </w:tcPr>
          <w:p w14:paraId="10399CD8"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2860058D" w14:textId="77777777" w:rsidTr="008A63F7">
        <w:trPr>
          <w:gridBefore w:val="1"/>
          <w:wBefore w:w="108" w:type="dxa"/>
        </w:trPr>
        <w:tc>
          <w:tcPr>
            <w:tcW w:w="3096" w:type="dxa"/>
            <w:gridSpan w:val="2"/>
          </w:tcPr>
          <w:p w14:paraId="57F036E2"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966" w:type="dxa"/>
            <w:gridSpan w:val="3"/>
          </w:tcPr>
          <w:p w14:paraId="35765651" w14:textId="77777777" w:rsidR="005C4BEF" w:rsidRPr="001D74B7" w:rsidRDefault="005C4BEF" w:rsidP="00D56417">
            <w:pPr>
              <w:tabs>
                <w:tab w:val="left" w:pos="284"/>
                <w:tab w:val="decimal" w:pos="1418"/>
                <w:tab w:val="left" w:pos="3402"/>
                <w:tab w:val="decimal" w:pos="5103"/>
              </w:tabs>
              <w:jc w:val="right"/>
            </w:pPr>
            <w:r w:rsidRPr="001D74B7">
              <w:t>242,0</w:t>
            </w:r>
          </w:p>
        </w:tc>
        <w:tc>
          <w:tcPr>
            <w:tcW w:w="3260" w:type="dxa"/>
          </w:tcPr>
          <w:p w14:paraId="17DA2F94"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23D1FD8E" w14:textId="77777777" w:rsidTr="008A63F7">
        <w:trPr>
          <w:gridBefore w:val="1"/>
          <w:wBefore w:w="108" w:type="dxa"/>
        </w:trPr>
        <w:tc>
          <w:tcPr>
            <w:tcW w:w="3096" w:type="dxa"/>
            <w:gridSpan w:val="2"/>
          </w:tcPr>
          <w:p w14:paraId="06C1C253"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966" w:type="dxa"/>
            <w:gridSpan w:val="3"/>
          </w:tcPr>
          <w:p w14:paraId="5248A44C" w14:textId="77777777" w:rsidR="005C4BEF" w:rsidRPr="001D74B7" w:rsidRDefault="005C4BEF" w:rsidP="00D56417">
            <w:pPr>
              <w:tabs>
                <w:tab w:val="left" w:pos="284"/>
                <w:tab w:val="decimal" w:pos="1418"/>
                <w:tab w:val="left" w:pos="3402"/>
                <w:tab w:val="decimal" w:pos="5103"/>
              </w:tabs>
              <w:jc w:val="right"/>
            </w:pPr>
            <w:r w:rsidRPr="001D74B7">
              <w:t>0</w:t>
            </w:r>
          </w:p>
        </w:tc>
        <w:tc>
          <w:tcPr>
            <w:tcW w:w="3260" w:type="dxa"/>
          </w:tcPr>
          <w:p w14:paraId="47D3CFA6"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0E5361BB" w14:textId="77777777" w:rsidTr="008A63F7">
        <w:trPr>
          <w:gridBefore w:val="1"/>
          <w:wBefore w:w="108" w:type="dxa"/>
        </w:trPr>
        <w:tc>
          <w:tcPr>
            <w:tcW w:w="3096" w:type="dxa"/>
            <w:gridSpan w:val="2"/>
          </w:tcPr>
          <w:p w14:paraId="49F8F9CA" w14:textId="77777777" w:rsidR="005C4BEF" w:rsidRPr="001D74B7" w:rsidRDefault="005C4BEF" w:rsidP="00D56417">
            <w:pPr>
              <w:tabs>
                <w:tab w:val="left" w:pos="284"/>
                <w:tab w:val="decimal" w:pos="1418"/>
                <w:tab w:val="left" w:pos="3402"/>
                <w:tab w:val="decimal" w:pos="5103"/>
              </w:tabs>
              <w:jc w:val="both"/>
            </w:pPr>
            <w:r w:rsidRPr="001D74B7">
              <w:t>Zahájení akce:</w:t>
            </w:r>
          </w:p>
        </w:tc>
        <w:tc>
          <w:tcPr>
            <w:tcW w:w="6226" w:type="dxa"/>
            <w:gridSpan w:val="4"/>
          </w:tcPr>
          <w:p w14:paraId="6F93A5FA" w14:textId="77777777" w:rsidR="005C4BEF" w:rsidRPr="001D74B7" w:rsidRDefault="005C4BEF" w:rsidP="00D56417">
            <w:pPr>
              <w:tabs>
                <w:tab w:val="left" w:pos="284"/>
                <w:tab w:val="decimal" w:pos="1418"/>
                <w:tab w:val="left" w:pos="3402"/>
                <w:tab w:val="decimal" w:pos="5103"/>
              </w:tabs>
              <w:jc w:val="both"/>
            </w:pPr>
            <w:r w:rsidRPr="001D74B7">
              <w:t>2017 pokračuje 2024</w:t>
            </w:r>
          </w:p>
        </w:tc>
      </w:tr>
      <w:tr w:rsidR="005C4BEF" w:rsidRPr="001D74B7" w14:paraId="347FC8A4" w14:textId="77777777" w:rsidTr="00D56417">
        <w:trPr>
          <w:gridBefore w:val="1"/>
          <w:wBefore w:w="108" w:type="dxa"/>
        </w:trPr>
        <w:tc>
          <w:tcPr>
            <w:tcW w:w="9322" w:type="dxa"/>
            <w:gridSpan w:val="6"/>
          </w:tcPr>
          <w:p w14:paraId="2FD90ACB" w14:textId="77777777" w:rsidR="005C4BEF" w:rsidRPr="001D74B7" w:rsidRDefault="005C4BEF" w:rsidP="00D56417">
            <w:pPr>
              <w:jc w:val="both"/>
            </w:pPr>
            <w:r w:rsidRPr="001D74B7">
              <w:t xml:space="preserve">Akce přesunuta z Kap. 09, OKS. Ve sledovaném období nebyly </w:t>
            </w:r>
            <w:r w:rsidRPr="001D74B7">
              <w:rPr>
                <w:bCs/>
              </w:rPr>
              <w:t xml:space="preserve">čerpány finanční prostředky. </w:t>
            </w:r>
            <w:r w:rsidRPr="001D74B7">
              <w:t>V současné době se akce připravuje bude navazovat na předchozí prováděné akce.</w:t>
            </w:r>
          </w:p>
        </w:tc>
      </w:tr>
      <w:tr w:rsidR="005C4BEF" w:rsidRPr="001D74B7" w14:paraId="4B8C4ACE" w14:textId="77777777" w:rsidTr="00D56417">
        <w:trPr>
          <w:gridBefore w:val="1"/>
          <w:wBefore w:w="108" w:type="dxa"/>
        </w:trPr>
        <w:tc>
          <w:tcPr>
            <w:tcW w:w="9322" w:type="dxa"/>
            <w:gridSpan w:val="6"/>
          </w:tcPr>
          <w:p w14:paraId="25410C94" w14:textId="77777777" w:rsidR="005C4BEF" w:rsidRPr="001D74B7" w:rsidRDefault="005C4BEF" w:rsidP="00D56417">
            <w:pPr>
              <w:jc w:val="both"/>
            </w:pPr>
          </w:p>
        </w:tc>
      </w:tr>
      <w:tr w:rsidR="005C4BEF" w:rsidRPr="001D74B7" w14:paraId="00EE861B" w14:textId="77777777" w:rsidTr="00D56417">
        <w:trPr>
          <w:gridBefore w:val="1"/>
          <w:wBefore w:w="108" w:type="dxa"/>
        </w:trPr>
        <w:tc>
          <w:tcPr>
            <w:tcW w:w="9322" w:type="dxa"/>
            <w:gridSpan w:val="6"/>
            <w:shd w:val="clear" w:color="auto" w:fill="auto"/>
          </w:tcPr>
          <w:p w14:paraId="16D19284" w14:textId="77777777" w:rsidR="005C4BEF" w:rsidRPr="001D74B7" w:rsidRDefault="005C4BEF" w:rsidP="00D56417">
            <w:pPr>
              <w:tabs>
                <w:tab w:val="left" w:pos="284"/>
                <w:tab w:val="decimal" w:pos="1418"/>
                <w:tab w:val="left" w:pos="3402"/>
                <w:tab w:val="decimal" w:pos="5103"/>
              </w:tabs>
              <w:rPr>
                <w:b/>
              </w:rPr>
            </w:pPr>
            <w:r w:rsidRPr="001D74B7">
              <w:rPr>
                <w:b/>
                <w:bCs/>
              </w:rPr>
              <w:t>Revitalizace třešňového sadu v ulici Na Truhlářce na Bílé Skále</w:t>
            </w:r>
          </w:p>
        </w:tc>
      </w:tr>
      <w:tr w:rsidR="005C4BEF" w:rsidRPr="001D74B7" w14:paraId="4CDDDE09" w14:textId="77777777" w:rsidTr="00D56417">
        <w:trPr>
          <w:gridBefore w:val="1"/>
          <w:wBefore w:w="108" w:type="dxa"/>
        </w:trPr>
        <w:tc>
          <w:tcPr>
            <w:tcW w:w="3002" w:type="dxa"/>
            <w:shd w:val="clear" w:color="auto" w:fill="auto"/>
          </w:tcPr>
          <w:p w14:paraId="599B7D78"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930" w:type="dxa"/>
            <w:gridSpan w:val="3"/>
            <w:shd w:val="clear" w:color="auto" w:fill="auto"/>
          </w:tcPr>
          <w:p w14:paraId="3D293F42" w14:textId="77777777" w:rsidR="005C4BEF" w:rsidRPr="001D74B7" w:rsidRDefault="005C4BEF" w:rsidP="00D56417">
            <w:pPr>
              <w:tabs>
                <w:tab w:val="left" w:pos="284"/>
                <w:tab w:val="decimal" w:pos="1418"/>
                <w:tab w:val="left" w:pos="3402"/>
                <w:tab w:val="decimal" w:pos="5103"/>
              </w:tabs>
              <w:jc w:val="right"/>
            </w:pPr>
            <w:r w:rsidRPr="001D74B7">
              <w:t>1 098</w:t>
            </w:r>
          </w:p>
        </w:tc>
        <w:tc>
          <w:tcPr>
            <w:tcW w:w="3390" w:type="dxa"/>
            <w:gridSpan w:val="2"/>
            <w:shd w:val="clear" w:color="auto" w:fill="auto"/>
          </w:tcPr>
          <w:p w14:paraId="726CA409"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1D8DDFAD" w14:textId="77777777" w:rsidTr="00D56417">
        <w:trPr>
          <w:gridBefore w:val="1"/>
          <w:wBefore w:w="108" w:type="dxa"/>
        </w:trPr>
        <w:tc>
          <w:tcPr>
            <w:tcW w:w="3002" w:type="dxa"/>
            <w:shd w:val="clear" w:color="auto" w:fill="auto"/>
          </w:tcPr>
          <w:p w14:paraId="769BE758"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930" w:type="dxa"/>
            <w:gridSpan w:val="3"/>
            <w:shd w:val="clear" w:color="auto" w:fill="auto"/>
          </w:tcPr>
          <w:p w14:paraId="56070045" w14:textId="77777777" w:rsidR="005C4BEF" w:rsidRPr="001D74B7" w:rsidRDefault="005C4BEF" w:rsidP="00D56417">
            <w:pPr>
              <w:tabs>
                <w:tab w:val="left" w:pos="284"/>
                <w:tab w:val="decimal" w:pos="1418"/>
                <w:tab w:val="left" w:pos="3402"/>
                <w:tab w:val="decimal" w:pos="5103"/>
              </w:tabs>
              <w:jc w:val="right"/>
            </w:pPr>
            <w:r w:rsidRPr="001D74B7">
              <w:t>5 460,2</w:t>
            </w:r>
          </w:p>
        </w:tc>
        <w:tc>
          <w:tcPr>
            <w:tcW w:w="3390" w:type="dxa"/>
            <w:gridSpan w:val="2"/>
            <w:shd w:val="clear" w:color="auto" w:fill="auto"/>
          </w:tcPr>
          <w:p w14:paraId="65A24715"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6C5AF817" w14:textId="77777777" w:rsidTr="00D56417">
        <w:trPr>
          <w:gridBefore w:val="1"/>
          <w:wBefore w:w="108" w:type="dxa"/>
        </w:trPr>
        <w:tc>
          <w:tcPr>
            <w:tcW w:w="3002" w:type="dxa"/>
            <w:shd w:val="clear" w:color="auto" w:fill="auto"/>
          </w:tcPr>
          <w:p w14:paraId="66CAAAAA"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930" w:type="dxa"/>
            <w:gridSpan w:val="3"/>
            <w:shd w:val="clear" w:color="auto" w:fill="auto"/>
          </w:tcPr>
          <w:p w14:paraId="08022C27" w14:textId="77777777" w:rsidR="005C4BEF" w:rsidRPr="001D74B7" w:rsidRDefault="005C4BEF" w:rsidP="00D56417">
            <w:pPr>
              <w:tabs>
                <w:tab w:val="left" w:pos="284"/>
                <w:tab w:val="decimal" w:pos="1418"/>
                <w:tab w:val="left" w:pos="3402"/>
                <w:tab w:val="decimal" w:pos="5103"/>
              </w:tabs>
              <w:jc w:val="right"/>
            </w:pPr>
            <w:r w:rsidRPr="001D74B7">
              <w:t>1 390</w:t>
            </w:r>
          </w:p>
        </w:tc>
        <w:tc>
          <w:tcPr>
            <w:tcW w:w="3390" w:type="dxa"/>
            <w:gridSpan w:val="2"/>
            <w:shd w:val="clear" w:color="auto" w:fill="auto"/>
          </w:tcPr>
          <w:p w14:paraId="56649953"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7663DA6E" w14:textId="77777777" w:rsidTr="00D56417">
        <w:tc>
          <w:tcPr>
            <w:tcW w:w="3110" w:type="dxa"/>
            <w:gridSpan w:val="2"/>
            <w:shd w:val="clear" w:color="auto" w:fill="auto"/>
          </w:tcPr>
          <w:p w14:paraId="78EC7C9E" w14:textId="77777777" w:rsidR="005C4BEF" w:rsidRPr="001D74B7" w:rsidRDefault="005C4BEF" w:rsidP="00D56417">
            <w:pPr>
              <w:tabs>
                <w:tab w:val="left" w:pos="284"/>
                <w:tab w:val="decimal" w:pos="1418"/>
                <w:tab w:val="left" w:pos="3402"/>
                <w:tab w:val="decimal" w:pos="5103"/>
              </w:tabs>
              <w:jc w:val="both"/>
            </w:pPr>
            <w:r w:rsidRPr="001D74B7">
              <w:t xml:space="preserve">  Zhotovitel:</w:t>
            </w:r>
          </w:p>
        </w:tc>
        <w:tc>
          <w:tcPr>
            <w:tcW w:w="6320" w:type="dxa"/>
            <w:gridSpan w:val="5"/>
          </w:tcPr>
          <w:p w14:paraId="2375B9C1" w14:textId="77777777" w:rsidR="005C4BEF" w:rsidRPr="001D74B7" w:rsidRDefault="005C4BEF" w:rsidP="00D56417">
            <w:pPr>
              <w:tabs>
                <w:tab w:val="left" w:pos="284"/>
                <w:tab w:val="decimal" w:pos="1418"/>
                <w:tab w:val="left" w:pos="3402"/>
                <w:tab w:val="decimal" w:pos="5103"/>
              </w:tabs>
              <w:jc w:val="both"/>
            </w:pPr>
            <w:r w:rsidRPr="001D74B7">
              <w:t>Bratři Gallové a Spol. s.r.o.</w:t>
            </w:r>
          </w:p>
        </w:tc>
      </w:tr>
      <w:tr w:rsidR="005C4BEF" w:rsidRPr="001D74B7" w14:paraId="1AF7758B" w14:textId="77777777" w:rsidTr="00D56417">
        <w:tc>
          <w:tcPr>
            <w:tcW w:w="3110" w:type="dxa"/>
            <w:gridSpan w:val="2"/>
            <w:shd w:val="clear" w:color="auto" w:fill="auto"/>
          </w:tcPr>
          <w:p w14:paraId="6FBFAC70" w14:textId="77777777" w:rsidR="005C4BEF" w:rsidRPr="001D74B7" w:rsidRDefault="005C4BEF" w:rsidP="00D56417">
            <w:pPr>
              <w:tabs>
                <w:tab w:val="left" w:pos="284"/>
                <w:tab w:val="decimal" w:pos="1418"/>
                <w:tab w:val="left" w:pos="3402"/>
                <w:tab w:val="decimal" w:pos="5103"/>
              </w:tabs>
              <w:jc w:val="both"/>
            </w:pPr>
            <w:r w:rsidRPr="001D74B7">
              <w:t xml:space="preserve">  Smlouva uzavřena:</w:t>
            </w:r>
          </w:p>
        </w:tc>
        <w:tc>
          <w:tcPr>
            <w:tcW w:w="2930" w:type="dxa"/>
            <w:gridSpan w:val="3"/>
          </w:tcPr>
          <w:p w14:paraId="274735E8" w14:textId="77777777" w:rsidR="005C4BEF" w:rsidRPr="001D74B7" w:rsidRDefault="005C4BEF" w:rsidP="00D56417">
            <w:pPr>
              <w:tabs>
                <w:tab w:val="left" w:pos="284"/>
                <w:tab w:val="decimal" w:pos="1418"/>
                <w:tab w:val="left" w:pos="3402"/>
                <w:tab w:val="decimal" w:pos="5103"/>
              </w:tabs>
            </w:pPr>
            <w:r w:rsidRPr="001D74B7">
              <w:t>2024/0729/OZP.DSMZ/NS;</w:t>
            </w:r>
          </w:p>
          <w:p w14:paraId="71EBCA70" w14:textId="77777777" w:rsidR="005C4BEF" w:rsidRPr="001D74B7" w:rsidRDefault="005C4BEF" w:rsidP="00D56417">
            <w:pPr>
              <w:tabs>
                <w:tab w:val="left" w:pos="284"/>
                <w:tab w:val="decimal" w:pos="1418"/>
                <w:tab w:val="left" w:pos="3402"/>
                <w:tab w:val="decimal" w:pos="5103"/>
              </w:tabs>
            </w:pPr>
            <w:r w:rsidRPr="001D74B7">
              <w:t>2024/0550/OZP.DSMZ/NS</w:t>
            </w:r>
          </w:p>
        </w:tc>
        <w:tc>
          <w:tcPr>
            <w:tcW w:w="3390" w:type="dxa"/>
            <w:gridSpan w:val="2"/>
          </w:tcPr>
          <w:p w14:paraId="7DC21DA0" w14:textId="77777777" w:rsidR="005C4BEF" w:rsidRPr="001D74B7" w:rsidRDefault="005C4BEF" w:rsidP="00D56417">
            <w:pPr>
              <w:tabs>
                <w:tab w:val="left" w:pos="284"/>
                <w:tab w:val="decimal" w:pos="1418"/>
                <w:tab w:val="left" w:pos="3402"/>
                <w:tab w:val="decimal" w:pos="5103"/>
              </w:tabs>
              <w:jc w:val="both"/>
            </w:pPr>
          </w:p>
        </w:tc>
      </w:tr>
      <w:tr w:rsidR="005C4BEF" w:rsidRPr="001D74B7" w14:paraId="6E6ED695" w14:textId="77777777" w:rsidTr="00D56417">
        <w:tc>
          <w:tcPr>
            <w:tcW w:w="3110" w:type="dxa"/>
            <w:gridSpan w:val="2"/>
            <w:shd w:val="clear" w:color="auto" w:fill="auto"/>
          </w:tcPr>
          <w:p w14:paraId="2265170F" w14:textId="77777777" w:rsidR="005C4BEF" w:rsidRPr="001D74B7" w:rsidRDefault="005C4BEF" w:rsidP="00D56417">
            <w:pPr>
              <w:tabs>
                <w:tab w:val="left" w:pos="284"/>
                <w:tab w:val="decimal" w:pos="1418"/>
                <w:tab w:val="left" w:pos="3402"/>
                <w:tab w:val="decimal" w:pos="5103"/>
              </w:tabs>
              <w:jc w:val="both"/>
            </w:pPr>
            <w:r w:rsidRPr="001D74B7">
              <w:t xml:space="preserve">  Ukončení akce:</w:t>
            </w:r>
          </w:p>
        </w:tc>
        <w:tc>
          <w:tcPr>
            <w:tcW w:w="2930" w:type="dxa"/>
            <w:gridSpan w:val="3"/>
          </w:tcPr>
          <w:p w14:paraId="1B3271D1" w14:textId="77777777" w:rsidR="005C4BEF" w:rsidRPr="001D74B7" w:rsidRDefault="005C4BEF" w:rsidP="00D56417">
            <w:pPr>
              <w:tabs>
                <w:tab w:val="left" w:pos="284"/>
                <w:tab w:val="decimal" w:pos="1418"/>
                <w:tab w:val="left" w:pos="3402"/>
                <w:tab w:val="decimal" w:pos="5103"/>
              </w:tabs>
            </w:pPr>
            <w:r w:rsidRPr="001D74B7">
              <w:t>pokračuje</w:t>
            </w:r>
          </w:p>
        </w:tc>
        <w:tc>
          <w:tcPr>
            <w:tcW w:w="3390" w:type="dxa"/>
            <w:gridSpan w:val="2"/>
          </w:tcPr>
          <w:p w14:paraId="794530D2" w14:textId="77777777" w:rsidR="005C4BEF" w:rsidRPr="001D74B7" w:rsidRDefault="005C4BEF" w:rsidP="00D56417">
            <w:pPr>
              <w:tabs>
                <w:tab w:val="left" w:pos="284"/>
                <w:tab w:val="decimal" w:pos="1418"/>
                <w:tab w:val="left" w:pos="3402"/>
                <w:tab w:val="decimal" w:pos="5103"/>
              </w:tabs>
              <w:jc w:val="both"/>
            </w:pPr>
          </w:p>
        </w:tc>
      </w:tr>
      <w:tr w:rsidR="005C4BEF" w:rsidRPr="001D74B7" w14:paraId="64D34202" w14:textId="77777777" w:rsidTr="00D56417">
        <w:trPr>
          <w:gridBefore w:val="1"/>
          <w:wBefore w:w="108" w:type="dxa"/>
        </w:trPr>
        <w:tc>
          <w:tcPr>
            <w:tcW w:w="9322" w:type="dxa"/>
            <w:gridSpan w:val="6"/>
            <w:shd w:val="clear" w:color="auto" w:fill="auto"/>
          </w:tcPr>
          <w:p w14:paraId="2D2AFA5B" w14:textId="77777777" w:rsidR="005C4BEF" w:rsidRPr="001D74B7" w:rsidRDefault="005C4BEF" w:rsidP="00D56417">
            <w:pPr>
              <w:jc w:val="both"/>
              <w:rPr>
                <w:bCs/>
              </w:rPr>
            </w:pPr>
            <w:r w:rsidRPr="001D74B7">
              <w:rPr>
                <w:bCs/>
              </w:rPr>
              <w:t>Akce byla do rozpočtu OŽP převedena z OKS. Práce na dokončení akce byly pozastaveny. V současné době řešíme novou koncepční studii pro realizaci úprav zeleně. Na základě doporučených opatření proběhly nutné práce v rámci realizace úprav, došlo ke zmlazení keřového patra ve dvou částech. Další připravované práce se budou týkat odstranění nevhodných dřevin a zmapování. Na podzim roku 2024 proběhly nutné vegetační úpravy – odstranění nevhodných dřevin. Akce pokračuje.</w:t>
            </w:r>
          </w:p>
        </w:tc>
      </w:tr>
      <w:tr w:rsidR="005C4BEF" w:rsidRPr="001D74B7" w14:paraId="45482844" w14:textId="77777777" w:rsidTr="00D56417">
        <w:trPr>
          <w:gridBefore w:val="1"/>
          <w:wBefore w:w="108" w:type="dxa"/>
        </w:trPr>
        <w:tc>
          <w:tcPr>
            <w:tcW w:w="9322" w:type="dxa"/>
            <w:gridSpan w:val="6"/>
            <w:shd w:val="clear" w:color="auto" w:fill="auto"/>
          </w:tcPr>
          <w:p w14:paraId="17983579" w14:textId="77777777" w:rsidR="005C4BEF" w:rsidRPr="001D74B7" w:rsidRDefault="005C4BEF" w:rsidP="00D56417">
            <w:pPr>
              <w:jc w:val="both"/>
              <w:rPr>
                <w:bCs/>
              </w:rPr>
            </w:pPr>
          </w:p>
        </w:tc>
      </w:tr>
      <w:tr w:rsidR="005C4BEF" w:rsidRPr="001D74B7" w14:paraId="61458F01" w14:textId="77777777" w:rsidTr="00D56417">
        <w:trPr>
          <w:gridBefore w:val="1"/>
          <w:wBefore w:w="108" w:type="dxa"/>
        </w:trPr>
        <w:tc>
          <w:tcPr>
            <w:tcW w:w="9322" w:type="dxa"/>
            <w:gridSpan w:val="6"/>
            <w:hideMark/>
          </w:tcPr>
          <w:p w14:paraId="7C3D9337" w14:textId="77777777" w:rsidR="005C4BEF" w:rsidRPr="001D74B7" w:rsidRDefault="005C4BEF" w:rsidP="00D56417">
            <w:pPr>
              <w:tabs>
                <w:tab w:val="left" w:pos="284"/>
                <w:tab w:val="decimal" w:pos="1418"/>
                <w:tab w:val="left" w:pos="3402"/>
                <w:tab w:val="decimal" w:pos="5103"/>
              </w:tabs>
              <w:rPr>
                <w:b/>
                <w:bCs/>
              </w:rPr>
            </w:pPr>
            <w:r w:rsidRPr="001D74B7">
              <w:rPr>
                <w:b/>
              </w:rPr>
              <w:t>Revitalizace parku Dlážděnka (etapa 1.A)</w:t>
            </w:r>
          </w:p>
        </w:tc>
      </w:tr>
      <w:tr w:rsidR="005C4BEF" w:rsidRPr="001D74B7" w14:paraId="0E595E0D" w14:textId="77777777" w:rsidTr="008A63F7">
        <w:trPr>
          <w:gridBefore w:val="1"/>
          <w:wBefore w:w="108" w:type="dxa"/>
        </w:trPr>
        <w:tc>
          <w:tcPr>
            <w:tcW w:w="3096" w:type="dxa"/>
            <w:gridSpan w:val="2"/>
            <w:hideMark/>
          </w:tcPr>
          <w:p w14:paraId="448BF41A"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682" w:type="dxa"/>
            <w:hideMark/>
          </w:tcPr>
          <w:p w14:paraId="48206203" w14:textId="77777777" w:rsidR="005C4BEF" w:rsidRPr="001D74B7" w:rsidRDefault="005C4BEF" w:rsidP="00D56417">
            <w:pPr>
              <w:tabs>
                <w:tab w:val="left" w:pos="284"/>
                <w:tab w:val="decimal" w:pos="1418"/>
                <w:tab w:val="left" w:pos="3402"/>
                <w:tab w:val="decimal" w:pos="5103"/>
              </w:tabs>
              <w:jc w:val="right"/>
            </w:pPr>
            <w:r w:rsidRPr="001D74B7">
              <w:t>0</w:t>
            </w:r>
          </w:p>
        </w:tc>
        <w:tc>
          <w:tcPr>
            <w:tcW w:w="3544" w:type="dxa"/>
            <w:gridSpan w:val="3"/>
            <w:hideMark/>
          </w:tcPr>
          <w:p w14:paraId="1D5CDB64"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1C3447D3" w14:textId="77777777" w:rsidTr="008A63F7">
        <w:trPr>
          <w:gridBefore w:val="1"/>
          <w:wBefore w:w="108" w:type="dxa"/>
        </w:trPr>
        <w:tc>
          <w:tcPr>
            <w:tcW w:w="3096" w:type="dxa"/>
            <w:gridSpan w:val="2"/>
            <w:hideMark/>
          </w:tcPr>
          <w:p w14:paraId="1579E095"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682" w:type="dxa"/>
            <w:hideMark/>
          </w:tcPr>
          <w:p w14:paraId="7FA96F05" w14:textId="77777777" w:rsidR="005C4BEF" w:rsidRPr="001D74B7" w:rsidRDefault="005C4BEF" w:rsidP="00D56417">
            <w:pPr>
              <w:tabs>
                <w:tab w:val="left" w:pos="284"/>
                <w:tab w:val="decimal" w:pos="1418"/>
                <w:tab w:val="left" w:pos="3402"/>
                <w:tab w:val="decimal" w:pos="5103"/>
              </w:tabs>
              <w:jc w:val="right"/>
            </w:pPr>
            <w:r w:rsidRPr="001D74B7">
              <w:t>1 500,0</w:t>
            </w:r>
          </w:p>
        </w:tc>
        <w:tc>
          <w:tcPr>
            <w:tcW w:w="3544" w:type="dxa"/>
            <w:gridSpan w:val="3"/>
            <w:hideMark/>
          </w:tcPr>
          <w:p w14:paraId="22150A2E"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3EBA3D0B" w14:textId="77777777" w:rsidTr="008A63F7">
        <w:trPr>
          <w:gridBefore w:val="1"/>
          <w:wBefore w:w="108" w:type="dxa"/>
        </w:trPr>
        <w:tc>
          <w:tcPr>
            <w:tcW w:w="3096" w:type="dxa"/>
            <w:gridSpan w:val="2"/>
            <w:shd w:val="clear" w:color="auto" w:fill="auto"/>
            <w:hideMark/>
          </w:tcPr>
          <w:p w14:paraId="1CB43D93"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682" w:type="dxa"/>
            <w:shd w:val="clear" w:color="auto" w:fill="auto"/>
            <w:hideMark/>
          </w:tcPr>
          <w:p w14:paraId="49AAF4A9" w14:textId="77777777" w:rsidR="005C4BEF" w:rsidRPr="001D74B7" w:rsidRDefault="005C4BEF" w:rsidP="00D56417">
            <w:pPr>
              <w:tabs>
                <w:tab w:val="left" w:pos="284"/>
                <w:tab w:val="decimal" w:pos="1418"/>
                <w:tab w:val="left" w:pos="3402"/>
                <w:tab w:val="decimal" w:pos="5103"/>
              </w:tabs>
              <w:jc w:val="right"/>
            </w:pPr>
            <w:r w:rsidRPr="001D74B7">
              <w:t>0</w:t>
            </w:r>
          </w:p>
        </w:tc>
        <w:tc>
          <w:tcPr>
            <w:tcW w:w="3544" w:type="dxa"/>
            <w:gridSpan w:val="3"/>
            <w:shd w:val="clear" w:color="auto" w:fill="auto"/>
            <w:hideMark/>
          </w:tcPr>
          <w:p w14:paraId="3E78E371"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18B73BD2" w14:textId="77777777" w:rsidTr="008A63F7">
        <w:trPr>
          <w:gridBefore w:val="1"/>
          <w:wBefore w:w="108" w:type="dxa"/>
        </w:trPr>
        <w:tc>
          <w:tcPr>
            <w:tcW w:w="3096" w:type="dxa"/>
            <w:gridSpan w:val="2"/>
            <w:shd w:val="clear" w:color="auto" w:fill="auto"/>
          </w:tcPr>
          <w:p w14:paraId="09C4A46B" w14:textId="77777777" w:rsidR="005C4BEF" w:rsidRPr="001D74B7" w:rsidRDefault="005C4BEF" w:rsidP="00D56417">
            <w:pPr>
              <w:tabs>
                <w:tab w:val="left" w:pos="284"/>
                <w:tab w:val="decimal" w:pos="1418"/>
                <w:tab w:val="left" w:pos="3402"/>
                <w:tab w:val="decimal" w:pos="5103"/>
              </w:tabs>
              <w:jc w:val="both"/>
            </w:pPr>
            <w:r w:rsidRPr="001D74B7">
              <w:t>Zhotovitel:</w:t>
            </w:r>
          </w:p>
        </w:tc>
        <w:tc>
          <w:tcPr>
            <w:tcW w:w="2682" w:type="dxa"/>
            <w:shd w:val="clear" w:color="auto" w:fill="auto"/>
          </w:tcPr>
          <w:p w14:paraId="57E4530B" w14:textId="77777777" w:rsidR="005C4BEF" w:rsidRPr="001D74B7" w:rsidRDefault="005C4BEF" w:rsidP="00D56417">
            <w:pPr>
              <w:tabs>
                <w:tab w:val="left" w:pos="284"/>
                <w:tab w:val="decimal" w:pos="1418"/>
                <w:tab w:val="left" w:pos="3402"/>
                <w:tab w:val="decimal" w:pos="5103"/>
              </w:tabs>
            </w:pPr>
            <w:r w:rsidRPr="001D74B7">
              <w:t>Bratři Gallové a Spol. s.r.o.</w:t>
            </w:r>
          </w:p>
        </w:tc>
        <w:tc>
          <w:tcPr>
            <w:tcW w:w="3544" w:type="dxa"/>
            <w:gridSpan w:val="3"/>
            <w:shd w:val="clear" w:color="auto" w:fill="auto"/>
          </w:tcPr>
          <w:p w14:paraId="6D52B358" w14:textId="77777777" w:rsidR="005C4BEF" w:rsidRPr="001D74B7" w:rsidRDefault="005C4BEF" w:rsidP="00D56417">
            <w:pPr>
              <w:tabs>
                <w:tab w:val="left" w:pos="284"/>
                <w:tab w:val="decimal" w:pos="1418"/>
                <w:tab w:val="left" w:pos="3402"/>
                <w:tab w:val="decimal" w:pos="5103"/>
              </w:tabs>
              <w:jc w:val="both"/>
            </w:pPr>
          </w:p>
        </w:tc>
      </w:tr>
      <w:tr w:rsidR="005C4BEF" w:rsidRPr="001D74B7" w14:paraId="38E185EC" w14:textId="77777777" w:rsidTr="008A63F7">
        <w:trPr>
          <w:gridBefore w:val="1"/>
          <w:wBefore w:w="108" w:type="dxa"/>
        </w:trPr>
        <w:tc>
          <w:tcPr>
            <w:tcW w:w="3096" w:type="dxa"/>
            <w:gridSpan w:val="2"/>
            <w:shd w:val="clear" w:color="auto" w:fill="auto"/>
          </w:tcPr>
          <w:p w14:paraId="487E9CB6" w14:textId="77777777" w:rsidR="005C4BEF" w:rsidRPr="001D74B7" w:rsidRDefault="005C4BEF" w:rsidP="00D56417">
            <w:pPr>
              <w:tabs>
                <w:tab w:val="left" w:pos="284"/>
                <w:tab w:val="decimal" w:pos="1418"/>
                <w:tab w:val="left" w:pos="3402"/>
                <w:tab w:val="decimal" w:pos="5103"/>
              </w:tabs>
              <w:jc w:val="both"/>
            </w:pPr>
            <w:r w:rsidRPr="001D74B7">
              <w:lastRenderedPageBreak/>
              <w:t>Smlouva uzavřena:</w:t>
            </w:r>
          </w:p>
        </w:tc>
        <w:tc>
          <w:tcPr>
            <w:tcW w:w="6226" w:type="dxa"/>
            <w:gridSpan w:val="4"/>
            <w:shd w:val="clear" w:color="auto" w:fill="auto"/>
          </w:tcPr>
          <w:p w14:paraId="3C4EDF83" w14:textId="77777777" w:rsidR="005C4BEF" w:rsidRPr="001D74B7" w:rsidRDefault="005C4BEF" w:rsidP="00D56417">
            <w:pPr>
              <w:tabs>
                <w:tab w:val="left" w:pos="284"/>
                <w:tab w:val="decimal" w:pos="1418"/>
                <w:tab w:val="left" w:pos="3402"/>
                <w:tab w:val="decimal" w:pos="5103"/>
              </w:tabs>
              <w:jc w:val="both"/>
            </w:pPr>
            <w:r w:rsidRPr="001D74B7">
              <w:t>2021/0532/OPS.DVZ (č.19/3224/2021)</w:t>
            </w:r>
          </w:p>
        </w:tc>
      </w:tr>
      <w:tr w:rsidR="005C4BEF" w:rsidRPr="001D74B7" w14:paraId="35DEE967" w14:textId="77777777" w:rsidTr="008A63F7">
        <w:trPr>
          <w:gridBefore w:val="1"/>
          <w:wBefore w:w="108" w:type="dxa"/>
        </w:trPr>
        <w:tc>
          <w:tcPr>
            <w:tcW w:w="3096" w:type="dxa"/>
            <w:gridSpan w:val="2"/>
            <w:shd w:val="clear" w:color="auto" w:fill="auto"/>
          </w:tcPr>
          <w:p w14:paraId="3EDB86B3" w14:textId="77777777" w:rsidR="005C4BEF" w:rsidRPr="001D74B7" w:rsidRDefault="005C4BEF" w:rsidP="00D56417">
            <w:pPr>
              <w:tabs>
                <w:tab w:val="left" w:pos="284"/>
                <w:tab w:val="decimal" w:pos="1418"/>
                <w:tab w:val="left" w:pos="3402"/>
                <w:tab w:val="decimal" w:pos="5103"/>
              </w:tabs>
              <w:jc w:val="both"/>
            </w:pPr>
            <w:r w:rsidRPr="001D74B7">
              <w:t>Zahájení akce:</w:t>
            </w:r>
          </w:p>
        </w:tc>
        <w:tc>
          <w:tcPr>
            <w:tcW w:w="2682" w:type="dxa"/>
            <w:shd w:val="clear" w:color="auto" w:fill="auto"/>
          </w:tcPr>
          <w:p w14:paraId="06CB6450" w14:textId="77777777" w:rsidR="005C4BEF" w:rsidRPr="001D74B7" w:rsidRDefault="005C4BEF" w:rsidP="00D56417">
            <w:pPr>
              <w:tabs>
                <w:tab w:val="left" w:pos="284"/>
                <w:tab w:val="decimal" w:pos="1418"/>
                <w:tab w:val="left" w:pos="3402"/>
                <w:tab w:val="decimal" w:pos="5103"/>
              </w:tabs>
            </w:pPr>
            <w:r w:rsidRPr="001D74B7">
              <w:t>27.01.2022</w:t>
            </w:r>
          </w:p>
        </w:tc>
        <w:tc>
          <w:tcPr>
            <w:tcW w:w="3544" w:type="dxa"/>
            <w:gridSpan w:val="3"/>
            <w:shd w:val="clear" w:color="auto" w:fill="auto"/>
          </w:tcPr>
          <w:p w14:paraId="43D3F806" w14:textId="77777777" w:rsidR="005C4BEF" w:rsidRPr="001D74B7" w:rsidRDefault="005C4BEF" w:rsidP="00D56417">
            <w:pPr>
              <w:tabs>
                <w:tab w:val="left" w:pos="284"/>
                <w:tab w:val="decimal" w:pos="1418"/>
                <w:tab w:val="left" w:pos="3402"/>
                <w:tab w:val="decimal" w:pos="5103"/>
              </w:tabs>
              <w:jc w:val="both"/>
            </w:pPr>
          </w:p>
        </w:tc>
      </w:tr>
      <w:tr w:rsidR="005C4BEF" w:rsidRPr="001D74B7" w14:paraId="5BD2D06F" w14:textId="77777777" w:rsidTr="00D56417">
        <w:trPr>
          <w:gridBefore w:val="1"/>
          <w:wBefore w:w="108" w:type="dxa"/>
        </w:trPr>
        <w:tc>
          <w:tcPr>
            <w:tcW w:w="9322" w:type="dxa"/>
            <w:gridSpan w:val="6"/>
            <w:shd w:val="clear" w:color="auto" w:fill="auto"/>
            <w:hideMark/>
          </w:tcPr>
          <w:p w14:paraId="43ACEB7C" w14:textId="77777777" w:rsidR="005C4BEF" w:rsidRPr="001D74B7" w:rsidRDefault="005C4BEF" w:rsidP="00D56417">
            <w:pPr>
              <w:jc w:val="both"/>
            </w:pPr>
            <w:r w:rsidRPr="001D74B7">
              <w:t>Předmět díla spočívá v provedení činností dle projektové dokumentace, která byla součástí zadávací dokumentace k veřejné zakázce a dle nabídky zhotovitele včetně všech dodávek a služeb spojených se zakázkou. Soudním řízením byl proces prací pozastaven a v současné době probíhají potřebná řízení a komunikace pro dokončení díla. Akce probíhá.</w:t>
            </w:r>
          </w:p>
        </w:tc>
      </w:tr>
      <w:tr w:rsidR="005C4BEF" w:rsidRPr="001D74B7" w14:paraId="410FDB63" w14:textId="77777777" w:rsidTr="00D56417">
        <w:trPr>
          <w:gridBefore w:val="1"/>
          <w:wBefore w:w="108" w:type="dxa"/>
        </w:trPr>
        <w:tc>
          <w:tcPr>
            <w:tcW w:w="9322" w:type="dxa"/>
            <w:gridSpan w:val="6"/>
            <w:shd w:val="clear" w:color="auto" w:fill="auto"/>
          </w:tcPr>
          <w:p w14:paraId="41930ABD" w14:textId="77777777" w:rsidR="005C4BEF" w:rsidRPr="001D74B7" w:rsidRDefault="005C4BEF" w:rsidP="00D56417">
            <w:pPr>
              <w:jc w:val="both"/>
            </w:pPr>
          </w:p>
        </w:tc>
      </w:tr>
      <w:tr w:rsidR="005C4BEF" w:rsidRPr="001D74B7" w14:paraId="3F815491" w14:textId="77777777" w:rsidTr="00D56417">
        <w:trPr>
          <w:gridBefore w:val="1"/>
          <w:wBefore w:w="108" w:type="dxa"/>
        </w:trPr>
        <w:tc>
          <w:tcPr>
            <w:tcW w:w="9322" w:type="dxa"/>
            <w:gridSpan w:val="6"/>
            <w:shd w:val="clear" w:color="auto" w:fill="auto"/>
          </w:tcPr>
          <w:p w14:paraId="18603FEE" w14:textId="77777777" w:rsidR="005C4BEF" w:rsidRPr="001D74B7" w:rsidRDefault="005C4BEF" w:rsidP="00D56417">
            <w:pPr>
              <w:tabs>
                <w:tab w:val="left" w:pos="284"/>
                <w:tab w:val="decimal" w:pos="1418"/>
                <w:tab w:val="left" w:pos="3402"/>
                <w:tab w:val="decimal" w:pos="5103"/>
              </w:tabs>
              <w:rPr>
                <w:b/>
              </w:rPr>
            </w:pPr>
            <w:r w:rsidRPr="001D74B7">
              <w:rPr>
                <w:b/>
                <w:bCs/>
              </w:rPr>
              <w:t>Výsadba stromořadí v k.ú. Kobylisy</w:t>
            </w:r>
          </w:p>
        </w:tc>
      </w:tr>
      <w:tr w:rsidR="005C4BEF" w:rsidRPr="001D74B7" w14:paraId="58974D50" w14:textId="77777777" w:rsidTr="00D56417">
        <w:trPr>
          <w:gridBefore w:val="1"/>
          <w:wBefore w:w="108" w:type="dxa"/>
        </w:trPr>
        <w:tc>
          <w:tcPr>
            <w:tcW w:w="3096" w:type="dxa"/>
            <w:gridSpan w:val="2"/>
          </w:tcPr>
          <w:p w14:paraId="5F9626F9"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682" w:type="dxa"/>
          </w:tcPr>
          <w:p w14:paraId="1E6218AB" w14:textId="77777777" w:rsidR="005C4BEF" w:rsidRPr="001D74B7" w:rsidRDefault="005C4BEF" w:rsidP="00D56417">
            <w:pPr>
              <w:tabs>
                <w:tab w:val="left" w:pos="284"/>
                <w:tab w:val="decimal" w:pos="1418"/>
                <w:tab w:val="left" w:pos="3402"/>
                <w:tab w:val="decimal" w:pos="5103"/>
              </w:tabs>
              <w:jc w:val="right"/>
            </w:pPr>
            <w:r w:rsidRPr="001D74B7">
              <w:t>0</w:t>
            </w:r>
          </w:p>
        </w:tc>
        <w:tc>
          <w:tcPr>
            <w:tcW w:w="3544" w:type="dxa"/>
            <w:gridSpan w:val="3"/>
          </w:tcPr>
          <w:p w14:paraId="3459156A"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7FA24A64" w14:textId="77777777" w:rsidTr="00D56417">
        <w:trPr>
          <w:gridBefore w:val="1"/>
          <w:wBefore w:w="108" w:type="dxa"/>
        </w:trPr>
        <w:tc>
          <w:tcPr>
            <w:tcW w:w="3096" w:type="dxa"/>
            <w:gridSpan w:val="2"/>
          </w:tcPr>
          <w:p w14:paraId="3F7DCCAE"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682" w:type="dxa"/>
          </w:tcPr>
          <w:p w14:paraId="58220826" w14:textId="77777777" w:rsidR="005C4BEF" w:rsidRPr="001D74B7" w:rsidRDefault="005C4BEF" w:rsidP="00D56417">
            <w:pPr>
              <w:tabs>
                <w:tab w:val="left" w:pos="284"/>
                <w:tab w:val="decimal" w:pos="1418"/>
                <w:tab w:val="left" w:pos="3402"/>
                <w:tab w:val="decimal" w:pos="5103"/>
              </w:tabs>
              <w:jc w:val="right"/>
            </w:pPr>
            <w:r w:rsidRPr="001D74B7">
              <w:t>618,1</w:t>
            </w:r>
          </w:p>
        </w:tc>
        <w:tc>
          <w:tcPr>
            <w:tcW w:w="3544" w:type="dxa"/>
            <w:gridSpan w:val="3"/>
          </w:tcPr>
          <w:p w14:paraId="2C9F8AF3"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394878AA" w14:textId="77777777" w:rsidTr="00D56417">
        <w:trPr>
          <w:gridBefore w:val="1"/>
          <w:wBefore w:w="108" w:type="dxa"/>
        </w:trPr>
        <w:tc>
          <w:tcPr>
            <w:tcW w:w="3096" w:type="dxa"/>
            <w:gridSpan w:val="2"/>
          </w:tcPr>
          <w:p w14:paraId="100CCE6D"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682" w:type="dxa"/>
          </w:tcPr>
          <w:p w14:paraId="5657D4E2" w14:textId="77777777" w:rsidR="005C4BEF" w:rsidRPr="001D74B7" w:rsidRDefault="005C4BEF" w:rsidP="00D56417">
            <w:pPr>
              <w:tabs>
                <w:tab w:val="left" w:pos="284"/>
                <w:tab w:val="decimal" w:pos="1418"/>
                <w:tab w:val="left" w:pos="3402"/>
                <w:tab w:val="decimal" w:pos="5103"/>
              </w:tabs>
              <w:jc w:val="right"/>
            </w:pPr>
            <w:r w:rsidRPr="001D74B7">
              <w:t>594</w:t>
            </w:r>
          </w:p>
        </w:tc>
        <w:tc>
          <w:tcPr>
            <w:tcW w:w="3544" w:type="dxa"/>
            <w:gridSpan w:val="3"/>
          </w:tcPr>
          <w:p w14:paraId="028EBF2B"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63F12887" w14:textId="77777777" w:rsidTr="00D56417">
        <w:trPr>
          <w:gridBefore w:val="1"/>
          <w:wBefore w:w="108" w:type="dxa"/>
        </w:trPr>
        <w:tc>
          <w:tcPr>
            <w:tcW w:w="3096" w:type="dxa"/>
            <w:gridSpan w:val="2"/>
          </w:tcPr>
          <w:p w14:paraId="2C49D366" w14:textId="77777777" w:rsidR="005C4BEF" w:rsidRPr="001D74B7" w:rsidRDefault="005C4BEF" w:rsidP="00D56417">
            <w:pPr>
              <w:tabs>
                <w:tab w:val="left" w:pos="284"/>
                <w:tab w:val="decimal" w:pos="1418"/>
                <w:tab w:val="left" w:pos="3402"/>
                <w:tab w:val="decimal" w:pos="5103"/>
              </w:tabs>
              <w:jc w:val="both"/>
            </w:pPr>
            <w:r w:rsidRPr="001D74B7">
              <w:t>Zahájení akce:</w:t>
            </w:r>
          </w:p>
        </w:tc>
        <w:tc>
          <w:tcPr>
            <w:tcW w:w="2682" w:type="dxa"/>
          </w:tcPr>
          <w:p w14:paraId="273FBF08" w14:textId="77777777" w:rsidR="005C4BEF" w:rsidRPr="001D74B7" w:rsidRDefault="005C4BEF" w:rsidP="00D56417">
            <w:pPr>
              <w:tabs>
                <w:tab w:val="left" w:pos="284"/>
                <w:tab w:val="decimal" w:pos="1418"/>
                <w:tab w:val="left" w:pos="3402"/>
                <w:tab w:val="decimal" w:pos="5103"/>
              </w:tabs>
              <w:jc w:val="right"/>
            </w:pPr>
            <w:r w:rsidRPr="001D74B7">
              <w:t>10/2023</w:t>
            </w:r>
          </w:p>
        </w:tc>
        <w:tc>
          <w:tcPr>
            <w:tcW w:w="3544" w:type="dxa"/>
            <w:gridSpan w:val="3"/>
          </w:tcPr>
          <w:p w14:paraId="53905A9D" w14:textId="77777777" w:rsidR="005C4BEF" w:rsidRPr="001D74B7" w:rsidRDefault="005C4BEF" w:rsidP="00D56417">
            <w:pPr>
              <w:tabs>
                <w:tab w:val="left" w:pos="284"/>
                <w:tab w:val="decimal" w:pos="1418"/>
                <w:tab w:val="left" w:pos="3402"/>
                <w:tab w:val="decimal" w:pos="5103"/>
              </w:tabs>
              <w:jc w:val="both"/>
            </w:pPr>
          </w:p>
        </w:tc>
      </w:tr>
      <w:tr w:rsidR="005C4BEF" w:rsidRPr="001D74B7" w14:paraId="68682493" w14:textId="77777777" w:rsidTr="00D56417">
        <w:trPr>
          <w:gridBefore w:val="1"/>
          <w:wBefore w:w="108" w:type="dxa"/>
        </w:trPr>
        <w:tc>
          <w:tcPr>
            <w:tcW w:w="9322" w:type="dxa"/>
            <w:gridSpan w:val="6"/>
          </w:tcPr>
          <w:p w14:paraId="35ACA7AC" w14:textId="77777777" w:rsidR="005C4BEF" w:rsidRPr="001D74B7" w:rsidRDefault="005C4BEF" w:rsidP="00D56417">
            <w:pPr>
              <w:jc w:val="both"/>
            </w:pPr>
            <w:r w:rsidRPr="001D74B7">
              <w:t xml:space="preserve">V rámci akce se jedná o výsadbu dřevin v katastrálním území Kobylisy a bylo vyhlášeno výběrové řízení na zpracování podkladové studie. Dne 24.09.2021 byla zveřejněna objednávka na zhotovení podkladové studie, byla řádně v termínu předložena ke kontrole na konci měsíce října 2021. V roce 2022 měla navazovat samotná realizace výsadeb dle zpracované studie, bohužel z důvodu nedostatku dřevin vhodných pro výsadbu k realizaci nedošlo. V roce 2023 jsme opětovně řešili poptávku vhodného sadebního materiálu a připravovali výběrové řízení. Proběhlo čerpání finančních prostředků na základě obj. č. 2023/1586/OZP.DSMZ/JŠ, fakturováno 582 978,00 Kč, další výsadba proběhla na základě objednávky číslo 2023/1770/OZP.DSMZ/JŠ, fakturováno 580 884,70 Kč.  </w:t>
            </w:r>
          </w:p>
          <w:p w14:paraId="3BA94927" w14:textId="77777777" w:rsidR="005C4BEF" w:rsidRPr="001D74B7" w:rsidRDefault="005C4BEF" w:rsidP="00D56417">
            <w:pPr>
              <w:jc w:val="both"/>
            </w:pPr>
            <w:r w:rsidRPr="001D74B7">
              <w:t>V roce 2024 práce pokračovaly, z důvodu upřednostnění podzimních výsadeb pro lepší klimatické podmínky pro vysazované dřeviny a zajištění většího počtu sadebního materiálu bylo k výsadbám přikročeno na základě obj. číslo 2024/1938/OZP.DSMZ/VV, čerpáno 593 959,96 Kč.</w:t>
            </w:r>
          </w:p>
        </w:tc>
      </w:tr>
    </w:tbl>
    <w:p w14:paraId="7E4FF936" w14:textId="77777777" w:rsidR="005C4BEF" w:rsidRPr="001D74B7" w:rsidRDefault="005C4BEF" w:rsidP="005C4BEF">
      <w:pPr>
        <w:rPr>
          <w:b/>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682"/>
        <w:gridCol w:w="3544"/>
      </w:tblGrid>
      <w:tr w:rsidR="005C4BEF" w:rsidRPr="001D74B7" w14:paraId="0E80CCD6" w14:textId="77777777" w:rsidTr="00D56417">
        <w:tc>
          <w:tcPr>
            <w:tcW w:w="9322" w:type="dxa"/>
            <w:gridSpan w:val="3"/>
            <w:hideMark/>
          </w:tcPr>
          <w:p w14:paraId="5D187657" w14:textId="77777777" w:rsidR="005C4BEF" w:rsidRPr="001D74B7" w:rsidRDefault="005C4BEF" w:rsidP="00D56417">
            <w:pPr>
              <w:tabs>
                <w:tab w:val="left" w:pos="284"/>
                <w:tab w:val="decimal" w:pos="1418"/>
                <w:tab w:val="left" w:pos="3402"/>
                <w:tab w:val="decimal" w:pos="5103"/>
              </w:tabs>
              <w:rPr>
                <w:b/>
                <w:bCs/>
              </w:rPr>
            </w:pPr>
            <w:r w:rsidRPr="001D74B7">
              <w:rPr>
                <w:b/>
              </w:rPr>
              <w:t>Dětské hřiště v parku Dlážděnka (etapa 1.B)</w:t>
            </w:r>
          </w:p>
        </w:tc>
      </w:tr>
      <w:tr w:rsidR="005C4BEF" w:rsidRPr="001D74B7" w14:paraId="4C09DABA" w14:textId="77777777" w:rsidTr="00D56417">
        <w:tc>
          <w:tcPr>
            <w:tcW w:w="3096" w:type="dxa"/>
            <w:hideMark/>
          </w:tcPr>
          <w:p w14:paraId="7E3EF06D"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682" w:type="dxa"/>
            <w:hideMark/>
          </w:tcPr>
          <w:p w14:paraId="4F9A78C3" w14:textId="77777777" w:rsidR="005C4BEF" w:rsidRPr="001D74B7" w:rsidRDefault="005C4BEF" w:rsidP="00D56417">
            <w:pPr>
              <w:tabs>
                <w:tab w:val="left" w:pos="284"/>
                <w:tab w:val="decimal" w:pos="1418"/>
                <w:tab w:val="left" w:pos="3402"/>
                <w:tab w:val="decimal" w:pos="5103"/>
              </w:tabs>
              <w:jc w:val="right"/>
            </w:pPr>
            <w:r w:rsidRPr="001D74B7">
              <w:t>0</w:t>
            </w:r>
          </w:p>
        </w:tc>
        <w:tc>
          <w:tcPr>
            <w:tcW w:w="3544" w:type="dxa"/>
            <w:hideMark/>
          </w:tcPr>
          <w:p w14:paraId="7417B1B8"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7E6D514B" w14:textId="77777777" w:rsidTr="00D56417">
        <w:tc>
          <w:tcPr>
            <w:tcW w:w="3096" w:type="dxa"/>
            <w:hideMark/>
          </w:tcPr>
          <w:p w14:paraId="3118E737"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682" w:type="dxa"/>
            <w:hideMark/>
          </w:tcPr>
          <w:p w14:paraId="236AF410" w14:textId="77777777" w:rsidR="005C4BEF" w:rsidRPr="001D74B7" w:rsidRDefault="005C4BEF" w:rsidP="00D56417">
            <w:pPr>
              <w:tabs>
                <w:tab w:val="left" w:pos="284"/>
                <w:tab w:val="decimal" w:pos="1418"/>
                <w:tab w:val="left" w:pos="3402"/>
                <w:tab w:val="decimal" w:pos="5103"/>
              </w:tabs>
              <w:jc w:val="right"/>
            </w:pPr>
            <w:r w:rsidRPr="001D74B7">
              <w:t>9 000,0</w:t>
            </w:r>
          </w:p>
        </w:tc>
        <w:tc>
          <w:tcPr>
            <w:tcW w:w="3544" w:type="dxa"/>
            <w:hideMark/>
          </w:tcPr>
          <w:p w14:paraId="5921BD70"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19F97A5E" w14:textId="77777777" w:rsidTr="00D56417">
        <w:tc>
          <w:tcPr>
            <w:tcW w:w="3096" w:type="dxa"/>
            <w:shd w:val="clear" w:color="auto" w:fill="auto"/>
            <w:hideMark/>
          </w:tcPr>
          <w:p w14:paraId="42D4A1C2"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682" w:type="dxa"/>
            <w:shd w:val="clear" w:color="auto" w:fill="auto"/>
            <w:hideMark/>
          </w:tcPr>
          <w:p w14:paraId="724E5E86" w14:textId="77777777" w:rsidR="005C4BEF" w:rsidRPr="001D74B7" w:rsidRDefault="005C4BEF" w:rsidP="00D56417">
            <w:pPr>
              <w:tabs>
                <w:tab w:val="left" w:pos="284"/>
                <w:tab w:val="decimal" w:pos="1418"/>
                <w:tab w:val="left" w:pos="3402"/>
                <w:tab w:val="decimal" w:pos="5103"/>
              </w:tabs>
              <w:jc w:val="right"/>
            </w:pPr>
            <w:r w:rsidRPr="001D74B7">
              <w:t>0</w:t>
            </w:r>
          </w:p>
        </w:tc>
        <w:tc>
          <w:tcPr>
            <w:tcW w:w="3544" w:type="dxa"/>
            <w:shd w:val="clear" w:color="auto" w:fill="auto"/>
            <w:hideMark/>
          </w:tcPr>
          <w:p w14:paraId="438D2CB8"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0B6B8F7A" w14:textId="77777777" w:rsidTr="00D56417">
        <w:tc>
          <w:tcPr>
            <w:tcW w:w="9322" w:type="dxa"/>
            <w:gridSpan w:val="3"/>
            <w:shd w:val="clear" w:color="auto" w:fill="auto"/>
            <w:hideMark/>
          </w:tcPr>
          <w:p w14:paraId="12D834BA" w14:textId="77777777" w:rsidR="005C4BEF" w:rsidRPr="001D74B7" w:rsidRDefault="005C4BEF" w:rsidP="00D56417">
            <w:pPr>
              <w:jc w:val="both"/>
            </w:pPr>
            <w:r w:rsidRPr="001D74B7">
              <w:t xml:space="preserve">Akce přesunuta z Kap. 09, OKS. Ve sledovaném období nebyly </w:t>
            </w:r>
            <w:r w:rsidRPr="001D74B7">
              <w:rPr>
                <w:bCs/>
              </w:rPr>
              <w:t xml:space="preserve">čerpány finanční prostředky. </w:t>
            </w:r>
            <w:r w:rsidRPr="001D74B7">
              <w:t>V současné době probíhají potřebná řízení a komunikace pro přípravu zadávací dokumentace na výběr zhotovitele. V rámci uvedené etapy by mělo být vybudováno dětské hřiště. Akce probíhá.</w:t>
            </w:r>
          </w:p>
        </w:tc>
      </w:tr>
    </w:tbl>
    <w:p w14:paraId="386BEEDF" w14:textId="77777777" w:rsidR="005C4BEF" w:rsidRPr="001D74B7" w:rsidRDefault="005C4BEF" w:rsidP="005C4BEF">
      <w:pPr>
        <w:rPr>
          <w:b/>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682"/>
        <w:gridCol w:w="3544"/>
      </w:tblGrid>
      <w:tr w:rsidR="005C4BEF" w:rsidRPr="001D74B7" w14:paraId="665A10EF" w14:textId="77777777" w:rsidTr="00D56417">
        <w:tc>
          <w:tcPr>
            <w:tcW w:w="9322" w:type="dxa"/>
            <w:gridSpan w:val="3"/>
            <w:shd w:val="clear" w:color="auto" w:fill="auto"/>
            <w:hideMark/>
          </w:tcPr>
          <w:p w14:paraId="1FB7B9A7" w14:textId="77777777" w:rsidR="005C4BEF" w:rsidRPr="001D74B7" w:rsidRDefault="005C4BEF" w:rsidP="00D56417">
            <w:pPr>
              <w:tabs>
                <w:tab w:val="left" w:pos="284"/>
                <w:tab w:val="decimal" w:pos="1418"/>
                <w:tab w:val="left" w:pos="3402"/>
                <w:tab w:val="decimal" w:pos="5103"/>
              </w:tabs>
              <w:rPr>
                <w:b/>
              </w:rPr>
            </w:pPr>
            <w:r w:rsidRPr="001D74B7">
              <w:rPr>
                <w:b/>
                <w:bCs/>
              </w:rPr>
              <w:t>Změna povrchu u přístupové cesty k domu v ulici Šimůnkova 1685/22</w:t>
            </w:r>
          </w:p>
        </w:tc>
      </w:tr>
      <w:tr w:rsidR="005C4BEF" w:rsidRPr="001D74B7" w14:paraId="7B73DA52" w14:textId="77777777" w:rsidTr="00D56417">
        <w:tc>
          <w:tcPr>
            <w:tcW w:w="3096" w:type="dxa"/>
            <w:shd w:val="clear" w:color="auto" w:fill="auto"/>
            <w:hideMark/>
          </w:tcPr>
          <w:p w14:paraId="284895CA"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682" w:type="dxa"/>
            <w:shd w:val="clear" w:color="auto" w:fill="auto"/>
            <w:hideMark/>
          </w:tcPr>
          <w:p w14:paraId="03A72E9E" w14:textId="77777777" w:rsidR="005C4BEF" w:rsidRPr="001D74B7" w:rsidRDefault="005C4BEF" w:rsidP="00D56417">
            <w:pPr>
              <w:tabs>
                <w:tab w:val="left" w:pos="284"/>
                <w:tab w:val="decimal" w:pos="1418"/>
                <w:tab w:val="left" w:pos="3402"/>
                <w:tab w:val="decimal" w:pos="5103"/>
              </w:tabs>
              <w:jc w:val="right"/>
            </w:pPr>
            <w:r w:rsidRPr="001D74B7">
              <w:t>0</w:t>
            </w:r>
          </w:p>
        </w:tc>
        <w:tc>
          <w:tcPr>
            <w:tcW w:w="3544" w:type="dxa"/>
            <w:shd w:val="clear" w:color="auto" w:fill="auto"/>
            <w:hideMark/>
          </w:tcPr>
          <w:p w14:paraId="3FB41AC5"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272DA368" w14:textId="77777777" w:rsidTr="00D56417">
        <w:tc>
          <w:tcPr>
            <w:tcW w:w="3096" w:type="dxa"/>
            <w:shd w:val="clear" w:color="auto" w:fill="auto"/>
            <w:hideMark/>
          </w:tcPr>
          <w:p w14:paraId="268B6511"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682" w:type="dxa"/>
            <w:shd w:val="clear" w:color="auto" w:fill="auto"/>
            <w:hideMark/>
          </w:tcPr>
          <w:p w14:paraId="4CB0F898" w14:textId="77777777" w:rsidR="005C4BEF" w:rsidRPr="001D74B7" w:rsidRDefault="005C4BEF" w:rsidP="00D56417">
            <w:pPr>
              <w:tabs>
                <w:tab w:val="left" w:pos="284"/>
                <w:tab w:val="decimal" w:pos="1418"/>
                <w:tab w:val="left" w:pos="3402"/>
                <w:tab w:val="decimal" w:pos="5103"/>
              </w:tabs>
              <w:jc w:val="right"/>
            </w:pPr>
            <w:r w:rsidRPr="001D74B7">
              <w:t>280,0</w:t>
            </w:r>
          </w:p>
        </w:tc>
        <w:tc>
          <w:tcPr>
            <w:tcW w:w="3544" w:type="dxa"/>
            <w:shd w:val="clear" w:color="auto" w:fill="auto"/>
            <w:hideMark/>
          </w:tcPr>
          <w:p w14:paraId="3C3DBAA2"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7DFCC8EC" w14:textId="77777777" w:rsidTr="00D56417">
        <w:tc>
          <w:tcPr>
            <w:tcW w:w="3096" w:type="dxa"/>
            <w:shd w:val="clear" w:color="auto" w:fill="auto"/>
            <w:hideMark/>
          </w:tcPr>
          <w:p w14:paraId="1CE29C5C"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682" w:type="dxa"/>
            <w:shd w:val="clear" w:color="auto" w:fill="auto"/>
            <w:hideMark/>
          </w:tcPr>
          <w:p w14:paraId="3C952527" w14:textId="77777777" w:rsidR="005C4BEF" w:rsidRPr="001D74B7" w:rsidRDefault="005C4BEF" w:rsidP="00D56417">
            <w:pPr>
              <w:tabs>
                <w:tab w:val="left" w:pos="284"/>
                <w:tab w:val="decimal" w:pos="1418"/>
                <w:tab w:val="left" w:pos="3402"/>
                <w:tab w:val="decimal" w:pos="5103"/>
              </w:tabs>
              <w:jc w:val="right"/>
            </w:pPr>
            <w:r w:rsidRPr="001D74B7">
              <w:t>0</w:t>
            </w:r>
          </w:p>
        </w:tc>
        <w:tc>
          <w:tcPr>
            <w:tcW w:w="3544" w:type="dxa"/>
            <w:shd w:val="clear" w:color="auto" w:fill="auto"/>
            <w:hideMark/>
          </w:tcPr>
          <w:p w14:paraId="40BF17B1"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6DE52C2B" w14:textId="77777777" w:rsidTr="00D56417">
        <w:tc>
          <w:tcPr>
            <w:tcW w:w="9322" w:type="dxa"/>
            <w:gridSpan w:val="3"/>
            <w:shd w:val="clear" w:color="auto" w:fill="auto"/>
            <w:hideMark/>
          </w:tcPr>
          <w:p w14:paraId="65B50DF4" w14:textId="77777777" w:rsidR="005C4BEF" w:rsidRPr="001D74B7" w:rsidRDefault="005C4BEF" w:rsidP="00D56417">
            <w:pPr>
              <w:jc w:val="both"/>
            </w:pPr>
            <w:r w:rsidRPr="001D74B7">
              <w:t>V současné době probíhá příprava na zadání zakázky a bude pokračovat výběrem vhodného dodavatele. Ve sledovaném období nebyly čerpány finanční prostředky.</w:t>
            </w:r>
          </w:p>
        </w:tc>
      </w:tr>
    </w:tbl>
    <w:p w14:paraId="0BDC685B" w14:textId="77777777" w:rsidR="005C4BEF" w:rsidRPr="001D74B7" w:rsidRDefault="005C4BEF" w:rsidP="005C4BEF">
      <w:pPr>
        <w:tabs>
          <w:tab w:val="left" w:pos="284"/>
          <w:tab w:val="decimal" w:pos="1418"/>
          <w:tab w:val="left" w:pos="3402"/>
          <w:tab w:val="decimal" w:pos="5103"/>
        </w:tabs>
        <w:jc w:val="both"/>
        <w:rPr>
          <w:bCs/>
          <w:sz w:val="28"/>
          <w:szCs w:val="28"/>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8"/>
        <w:gridCol w:w="68"/>
        <w:gridCol w:w="2682"/>
        <w:gridCol w:w="114"/>
        <w:gridCol w:w="3430"/>
      </w:tblGrid>
      <w:tr w:rsidR="005C4BEF" w:rsidRPr="001D74B7" w14:paraId="005A1C45" w14:textId="77777777" w:rsidTr="00D56417">
        <w:tc>
          <w:tcPr>
            <w:tcW w:w="9322" w:type="dxa"/>
            <w:gridSpan w:val="5"/>
            <w:hideMark/>
          </w:tcPr>
          <w:p w14:paraId="219C32EB" w14:textId="77777777" w:rsidR="005C4BEF" w:rsidRPr="001D74B7" w:rsidRDefault="005C4BEF" w:rsidP="00D56417">
            <w:pPr>
              <w:tabs>
                <w:tab w:val="left" w:pos="284"/>
                <w:tab w:val="decimal" w:pos="1418"/>
                <w:tab w:val="left" w:pos="3402"/>
                <w:tab w:val="decimal" w:pos="5103"/>
              </w:tabs>
              <w:rPr>
                <w:b/>
                <w:bCs/>
              </w:rPr>
            </w:pPr>
            <w:r w:rsidRPr="001D74B7">
              <w:rPr>
                <w:b/>
                <w:bCs/>
              </w:rPr>
              <w:t>Vybudování pítek – psí louka U Meteoru, DH Burešova</w:t>
            </w:r>
          </w:p>
        </w:tc>
      </w:tr>
      <w:tr w:rsidR="005C4BEF" w:rsidRPr="001D74B7" w14:paraId="1A3DD390" w14:textId="77777777" w:rsidTr="00D56417">
        <w:tc>
          <w:tcPr>
            <w:tcW w:w="3096" w:type="dxa"/>
            <w:gridSpan w:val="2"/>
            <w:hideMark/>
          </w:tcPr>
          <w:p w14:paraId="1BFB2DB4"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682" w:type="dxa"/>
            <w:hideMark/>
          </w:tcPr>
          <w:p w14:paraId="0E15136F" w14:textId="77777777" w:rsidR="005C4BEF" w:rsidRPr="001D74B7" w:rsidRDefault="005C4BEF" w:rsidP="00D56417">
            <w:pPr>
              <w:tabs>
                <w:tab w:val="left" w:pos="284"/>
                <w:tab w:val="decimal" w:pos="1418"/>
                <w:tab w:val="left" w:pos="3402"/>
                <w:tab w:val="decimal" w:pos="5103"/>
              </w:tabs>
              <w:jc w:val="right"/>
            </w:pPr>
            <w:r w:rsidRPr="001D74B7">
              <w:t>0</w:t>
            </w:r>
          </w:p>
        </w:tc>
        <w:tc>
          <w:tcPr>
            <w:tcW w:w="3544" w:type="dxa"/>
            <w:gridSpan w:val="2"/>
            <w:hideMark/>
          </w:tcPr>
          <w:p w14:paraId="59973E4C"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675904EB" w14:textId="77777777" w:rsidTr="00D56417">
        <w:tc>
          <w:tcPr>
            <w:tcW w:w="3096" w:type="dxa"/>
            <w:gridSpan w:val="2"/>
            <w:hideMark/>
          </w:tcPr>
          <w:p w14:paraId="50E9E8A5"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682" w:type="dxa"/>
            <w:hideMark/>
          </w:tcPr>
          <w:p w14:paraId="388ED7A9" w14:textId="77777777" w:rsidR="005C4BEF" w:rsidRPr="001D74B7" w:rsidRDefault="005C4BEF" w:rsidP="00D56417">
            <w:pPr>
              <w:tabs>
                <w:tab w:val="left" w:pos="284"/>
                <w:tab w:val="decimal" w:pos="1418"/>
                <w:tab w:val="left" w:pos="3402"/>
                <w:tab w:val="decimal" w:pos="5103"/>
              </w:tabs>
              <w:jc w:val="right"/>
            </w:pPr>
            <w:r w:rsidRPr="001D74B7">
              <w:t>1 000,0</w:t>
            </w:r>
          </w:p>
        </w:tc>
        <w:tc>
          <w:tcPr>
            <w:tcW w:w="3544" w:type="dxa"/>
            <w:gridSpan w:val="2"/>
            <w:hideMark/>
          </w:tcPr>
          <w:p w14:paraId="5AF44071"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61CBB65B" w14:textId="77777777" w:rsidTr="00D56417">
        <w:tc>
          <w:tcPr>
            <w:tcW w:w="3096" w:type="dxa"/>
            <w:gridSpan w:val="2"/>
            <w:shd w:val="clear" w:color="auto" w:fill="auto"/>
            <w:hideMark/>
          </w:tcPr>
          <w:p w14:paraId="5D1E8B5A"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682" w:type="dxa"/>
            <w:shd w:val="clear" w:color="auto" w:fill="auto"/>
            <w:hideMark/>
          </w:tcPr>
          <w:p w14:paraId="77D4EFAE" w14:textId="77777777" w:rsidR="005C4BEF" w:rsidRPr="001D74B7" w:rsidRDefault="005C4BEF" w:rsidP="00D56417">
            <w:pPr>
              <w:tabs>
                <w:tab w:val="left" w:pos="284"/>
                <w:tab w:val="decimal" w:pos="1418"/>
                <w:tab w:val="left" w:pos="3402"/>
                <w:tab w:val="decimal" w:pos="5103"/>
              </w:tabs>
              <w:jc w:val="right"/>
            </w:pPr>
            <w:r w:rsidRPr="001D74B7">
              <w:t>0</w:t>
            </w:r>
          </w:p>
        </w:tc>
        <w:tc>
          <w:tcPr>
            <w:tcW w:w="3544" w:type="dxa"/>
            <w:gridSpan w:val="2"/>
            <w:shd w:val="clear" w:color="auto" w:fill="auto"/>
            <w:hideMark/>
          </w:tcPr>
          <w:p w14:paraId="3EFBED4F"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3D09C763" w14:textId="77777777" w:rsidTr="00D56417">
        <w:tc>
          <w:tcPr>
            <w:tcW w:w="9322" w:type="dxa"/>
            <w:gridSpan w:val="5"/>
            <w:shd w:val="clear" w:color="auto" w:fill="auto"/>
            <w:hideMark/>
          </w:tcPr>
          <w:p w14:paraId="5F1FA5E9" w14:textId="77777777" w:rsidR="005C4BEF" w:rsidRPr="001D74B7" w:rsidRDefault="005C4BEF" w:rsidP="00D56417">
            <w:pPr>
              <w:jc w:val="both"/>
              <w:rPr>
                <w:bCs/>
              </w:rPr>
            </w:pPr>
            <w:r w:rsidRPr="001D74B7">
              <w:t xml:space="preserve">V současné době se akce připravuje, je nutné zajistit všechna potřebná povolení a na jejich základě budeme poptávat zhotovitele. Zajištění všech souhlasů je časově náročné, u DH Burešova se řeší podepsání smlouvy na zhotovení a vybudování odběrného místa. Akce probíhá. Ve sledovaném období nebyly </w:t>
            </w:r>
            <w:r w:rsidRPr="001D74B7">
              <w:rPr>
                <w:bCs/>
              </w:rPr>
              <w:t xml:space="preserve">čerpány finanční prostředky. </w:t>
            </w:r>
          </w:p>
          <w:p w14:paraId="5C2CC837" w14:textId="77777777" w:rsidR="005C4BEF" w:rsidRPr="001D74B7" w:rsidRDefault="005C4BEF" w:rsidP="00D56417">
            <w:pPr>
              <w:jc w:val="both"/>
            </w:pPr>
          </w:p>
        </w:tc>
      </w:tr>
      <w:tr w:rsidR="005C4BEF" w:rsidRPr="001D74B7" w14:paraId="2E8FF9B7" w14:textId="77777777" w:rsidTr="00D56417">
        <w:tc>
          <w:tcPr>
            <w:tcW w:w="9322" w:type="dxa"/>
            <w:gridSpan w:val="5"/>
          </w:tcPr>
          <w:p w14:paraId="3B32FFE6" w14:textId="77777777" w:rsidR="005C4BEF" w:rsidRPr="001D74B7" w:rsidRDefault="005C4BEF" w:rsidP="00D56417">
            <w:pPr>
              <w:tabs>
                <w:tab w:val="left" w:pos="284"/>
                <w:tab w:val="decimal" w:pos="1418"/>
                <w:tab w:val="left" w:pos="3402"/>
                <w:tab w:val="decimal" w:pos="5103"/>
              </w:tabs>
              <w:jc w:val="both"/>
              <w:rPr>
                <w:b/>
              </w:rPr>
            </w:pPr>
          </w:p>
        </w:tc>
      </w:tr>
      <w:tr w:rsidR="005C4BEF" w:rsidRPr="001D74B7" w14:paraId="122C5F6A" w14:textId="77777777" w:rsidTr="00D56417">
        <w:tc>
          <w:tcPr>
            <w:tcW w:w="9322" w:type="dxa"/>
            <w:gridSpan w:val="5"/>
          </w:tcPr>
          <w:p w14:paraId="646BAF2E" w14:textId="77777777" w:rsidR="005C4BEF" w:rsidRPr="001D74B7" w:rsidRDefault="005C4BEF" w:rsidP="00D56417">
            <w:pPr>
              <w:tabs>
                <w:tab w:val="left" w:pos="284"/>
                <w:tab w:val="decimal" w:pos="1418"/>
                <w:tab w:val="left" w:pos="3402"/>
                <w:tab w:val="decimal" w:pos="5103"/>
              </w:tabs>
              <w:jc w:val="both"/>
              <w:rPr>
                <w:b/>
              </w:rPr>
            </w:pPr>
            <w:r w:rsidRPr="001D74B7">
              <w:rPr>
                <w:b/>
              </w:rPr>
              <w:t>Umístění workoutových prvků v parku Sokolníky</w:t>
            </w:r>
          </w:p>
        </w:tc>
      </w:tr>
      <w:tr w:rsidR="005C4BEF" w:rsidRPr="001D74B7" w14:paraId="45AE4113" w14:textId="77777777" w:rsidTr="00D56417">
        <w:tc>
          <w:tcPr>
            <w:tcW w:w="3028" w:type="dxa"/>
          </w:tcPr>
          <w:p w14:paraId="4B5527F8"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864" w:type="dxa"/>
            <w:gridSpan w:val="3"/>
          </w:tcPr>
          <w:p w14:paraId="1CEB335B" w14:textId="77777777" w:rsidR="005C4BEF" w:rsidRPr="001D74B7" w:rsidRDefault="005C4BEF" w:rsidP="00D56417">
            <w:pPr>
              <w:tabs>
                <w:tab w:val="left" w:pos="284"/>
                <w:tab w:val="decimal" w:pos="1418"/>
                <w:tab w:val="left" w:pos="3402"/>
                <w:tab w:val="decimal" w:pos="5103"/>
              </w:tabs>
              <w:jc w:val="right"/>
            </w:pPr>
            <w:r w:rsidRPr="001D74B7">
              <w:t>0</w:t>
            </w:r>
          </w:p>
        </w:tc>
        <w:tc>
          <w:tcPr>
            <w:tcW w:w="3430" w:type="dxa"/>
          </w:tcPr>
          <w:p w14:paraId="061DF0DF"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48E016B3" w14:textId="77777777" w:rsidTr="00D56417">
        <w:tc>
          <w:tcPr>
            <w:tcW w:w="3028" w:type="dxa"/>
          </w:tcPr>
          <w:p w14:paraId="49035A3B" w14:textId="77777777" w:rsidR="005C4BEF" w:rsidRPr="001D74B7" w:rsidRDefault="005C4BEF" w:rsidP="00D56417">
            <w:pPr>
              <w:tabs>
                <w:tab w:val="left" w:pos="284"/>
                <w:tab w:val="decimal" w:pos="1418"/>
                <w:tab w:val="left" w:pos="3402"/>
                <w:tab w:val="decimal" w:pos="5103"/>
              </w:tabs>
              <w:jc w:val="both"/>
            </w:pPr>
            <w:r w:rsidRPr="001D74B7">
              <w:lastRenderedPageBreak/>
              <w:t>Rozpočet po změnách:</w:t>
            </w:r>
          </w:p>
        </w:tc>
        <w:tc>
          <w:tcPr>
            <w:tcW w:w="2864" w:type="dxa"/>
            <w:gridSpan w:val="3"/>
          </w:tcPr>
          <w:p w14:paraId="20A96B98" w14:textId="77777777" w:rsidR="005C4BEF" w:rsidRPr="001D74B7" w:rsidRDefault="005C4BEF" w:rsidP="00D56417">
            <w:pPr>
              <w:tabs>
                <w:tab w:val="left" w:pos="284"/>
                <w:tab w:val="decimal" w:pos="1418"/>
                <w:tab w:val="left" w:pos="3402"/>
                <w:tab w:val="decimal" w:pos="5103"/>
              </w:tabs>
              <w:jc w:val="right"/>
            </w:pPr>
            <w:r w:rsidRPr="001D74B7">
              <w:t>250,0</w:t>
            </w:r>
          </w:p>
        </w:tc>
        <w:tc>
          <w:tcPr>
            <w:tcW w:w="3430" w:type="dxa"/>
          </w:tcPr>
          <w:p w14:paraId="1E9157C0"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3663EB4D" w14:textId="77777777" w:rsidTr="00D56417">
        <w:tc>
          <w:tcPr>
            <w:tcW w:w="3028" w:type="dxa"/>
          </w:tcPr>
          <w:p w14:paraId="57D3A279"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864" w:type="dxa"/>
            <w:gridSpan w:val="3"/>
          </w:tcPr>
          <w:p w14:paraId="6D0CE6CD" w14:textId="77777777" w:rsidR="005C4BEF" w:rsidRPr="001D74B7" w:rsidRDefault="005C4BEF" w:rsidP="00D56417">
            <w:pPr>
              <w:tabs>
                <w:tab w:val="left" w:pos="284"/>
                <w:tab w:val="decimal" w:pos="1418"/>
                <w:tab w:val="left" w:pos="3402"/>
                <w:tab w:val="decimal" w:pos="5103"/>
              </w:tabs>
              <w:jc w:val="right"/>
            </w:pPr>
            <w:r w:rsidRPr="001D74B7">
              <w:t>243</w:t>
            </w:r>
          </w:p>
        </w:tc>
        <w:tc>
          <w:tcPr>
            <w:tcW w:w="3430" w:type="dxa"/>
          </w:tcPr>
          <w:p w14:paraId="22FF476D"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11E156D5" w14:textId="77777777" w:rsidTr="00D56417">
        <w:tc>
          <w:tcPr>
            <w:tcW w:w="3028" w:type="dxa"/>
          </w:tcPr>
          <w:p w14:paraId="3246C67C" w14:textId="77777777" w:rsidR="005C4BEF" w:rsidRPr="001D74B7" w:rsidRDefault="005C4BEF" w:rsidP="00D56417">
            <w:pPr>
              <w:tabs>
                <w:tab w:val="left" w:pos="284"/>
                <w:tab w:val="decimal" w:pos="1418"/>
                <w:tab w:val="left" w:pos="3402"/>
                <w:tab w:val="decimal" w:pos="5103"/>
              </w:tabs>
              <w:jc w:val="both"/>
            </w:pPr>
            <w:r w:rsidRPr="001D74B7">
              <w:t>Zhotovitel:</w:t>
            </w:r>
          </w:p>
        </w:tc>
        <w:tc>
          <w:tcPr>
            <w:tcW w:w="6294" w:type="dxa"/>
            <w:gridSpan w:val="4"/>
          </w:tcPr>
          <w:p w14:paraId="603950E5" w14:textId="77777777" w:rsidR="005C4BEF" w:rsidRPr="001D74B7" w:rsidRDefault="005C4BEF" w:rsidP="00D56417">
            <w:pPr>
              <w:tabs>
                <w:tab w:val="left" w:pos="284"/>
                <w:tab w:val="decimal" w:pos="1418"/>
                <w:tab w:val="left" w:pos="3402"/>
                <w:tab w:val="decimal" w:pos="5103"/>
              </w:tabs>
            </w:pPr>
            <w:r w:rsidRPr="001D74B7">
              <w:t xml:space="preserve">Bonita Group </w:t>
            </w:r>
            <w:proofErr w:type="spellStart"/>
            <w:r w:rsidRPr="001D74B7">
              <w:t>Service</w:t>
            </w:r>
            <w:proofErr w:type="spellEnd"/>
            <w:r w:rsidRPr="001D74B7">
              <w:t xml:space="preserve"> s.r.o.</w:t>
            </w:r>
          </w:p>
        </w:tc>
      </w:tr>
      <w:tr w:rsidR="005C4BEF" w:rsidRPr="001D74B7" w14:paraId="180DD621" w14:textId="77777777" w:rsidTr="00D56417">
        <w:tc>
          <w:tcPr>
            <w:tcW w:w="3028" w:type="dxa"/>
          </w:tcPr>
          <w:p w14:paraId="0CCCE39A" w14:textId="77777777" w:rsidR="005C4BEF" w:rsidRPr="001D74B7" w:rsidRDefault="005C4BEF" w:rsidP="00D56417">
            <w:pPr>
              <w:tabs>
                <w:tab w:val="left" w:pos="284"/>
                <w:tab w:val="decimal" w:pos="1418"/>
                <w:tab w:val="left" w:pos="3402"/>
                <w:tab w:val="decimal" w:pos="5103"/>
              </w:tabs>
              <w:jc w:val="both"/>
            </w:pPr>
            <w:r w:rsidRPr="001D74B7">
              <w:t>Smlouva uzavřena:</w:t>
            </w:r>
          </w:p>
        </w:tc>
        <w:tc>
          <w:tcPr>
            <w:tcW w:w="2864" w:type="dxa"/>
            <w:gridSpan w:val="3"/>
          </w:tcPr>
          <w:p w14:paraId="2B444398" w14:textId="77777777" w:rsidR="005C4BEF" w:rsidRPr="001D74B7" w:rsidRDefault="005C4BEF" w:rsidP="00D56417">
            <w:pPr>
              <w:tabs>
                <w:tab w:val="left" w:pos="284"/>
                <w:tab w:val="decimal" w:pos="1418"/>
                <w:tab w:val="left" w:pos="3402"/>
                <w:tab w:val="decimal" w:pos="5103"/>
              </w:tabs>
            </w:pPr>
            <w:r w:rsidRPr="001D74B7">
              <w:t>2024/1442/OZP.DSMZ/NS</w:t>
            </w:r>
          </w:p>
        </w:tc>
        <w:tc>
          <w:tcPr>
            <w:tcW w:w="3430" w:type="dxa"/>
          </w:tcPr>
          <w:p w14:paraId="74E1DDFB" w14:textId="77777777" w:rsidR="005C4BEF" w:rsidRPr="001D74B7" w:rsidRDefault="005C4BEF" w:rsidP="00D56417">
            <w:pPr>
              <w:tabs>
                <w:tab w:val="left" w:pos="284"/>
                <w:tab w:val="decimal" w:pos="1418"/>
                <w:tab w:val="left" w:pos="3402"/>
                <w:tab w:val="decimal" w:pos="5103"/>
              </w:tabs>
              <w:jc w:val="both"/>
            </w:pPr>
          </w:p>
        </w:tc>
      </w:tr>
      <w:tr w:rsidR="005C4BEF" w:rsidRPr="001D74B7" w14:paraId="42E5EB51" w14:textId="77777777" w:rsidTr="00D56417">
        <w:tc>
          <w:tcPr>
            <w:tcW w:w="3028" w:type="dxa"/>
          </w:tcPr>
          <w:p w14:paraId="65DC71D9" w14:textId="77777777" w:rsidR="005C4BEF" w:rsidRPr="001D74B7" w:rsidRDefault="005C4BEF" w:rsidP="00D56417">
            <w:pPr>
              <w:tabs>
                <w:tab w:val="left" w:pos="284"/>
                <w:tab w:val="decimal" w:pos="1418"/>
                <w:tab w:val="left" w:pos="3402"/>
                <w:tab w:val="decimal" w:pos="5103"/>
              </w:tabs>
              <w:jc w:val="both"/>
            </w:pPr>
            <w:r w:rsidRPr="001D74B7">
              <w:t>Zahájení akce:</w:t>
            </w:r>
          </w:p>
        </w:tc>
        <w:tc>
          <w:tcPr>
            <w:tcW w:w="6294" w:type="dxa"/>
            <w:gridSpan w:val="4"/>
          </w:tcPr>
          <w:p w14:paraId="55088512" w14:textId="77777777" w:rsidR="005C4BEF" w:rsidRPr="001D74B7" w:rsidRDefault="005C4BEF" w:rsidP="00D56417">
            <w:pPr>
              <w:tabs>
                <w:tab w:val="left" w:pos="284"/>
                <w:tab w:val="decimal" w:pos="1418"/>
                <w:tab w:val="left" w:pos="3402"/>
                <w:tab w:val="decimal" w:pos="5103"/>
              </w:tabs>
              <w:jc w:val="both"/>
            </w:pPr>
            <w:r w:rsidRPr="001D74B7">
              <w:t>26.08.2024</w:t>
            </w:r>
          </w:p>
        </w:tc>
      </w:tr>
      <w:tr w:rsidR="005C4BEF" w:rsidRPr="001D74B7" w14:paraId="22039C36" w14:textId="77777777" w:rsidTr="00D56417">
        <w:tc>
          <w:tcPr>
            <w:tcW w:w="3028" w:type="dxa"/>
          </w:tcPr>
          <w:p w14:paraId="09814BDC" w14:textId="77777777" w:rsidR="005C4BEF" w:rsidRPr="001D74B7" w:rsidRDefault="005C4BEF" w:rsidP="00D56417">
            <w:pPr>
              <w:tabs>
                <w:tab w:val="left" w:pos="284"/>
                <w:tab w:val="decimal" w:pos="1418"/>
                <w:tab w:val="left" w:pos="3402"/>
                <w:tab w:val="decimal" w:pos="5103"/>
              </w:tabs>
              <w:jc w:val="both"/>
            </w:pPr>
            <w:r w:rsidRPr="001D74B7">
              <w:t>Ukončení akce:</w:t>
            </w:r>
          </w:p>
        </w:tc>
        <w:tc>
          <w:tcPr>
            <w:tcW w:w="6294" w:type="dxa"/>
            <w:gridSpan w:val="4"/>
          </w:tcPr>
          <w:p w14:paraId="4047EAB3" w14:textId="77777777" w:rsidR="005C4BEF" w:rsidRPr="001D74B7" w:rsidRDefault="005C4BEF" w:rsidP="00D56417">
            <w:pPr>
              <w:tabs>
                <w:tab w:val="left" w:pos="284"/>
                <w:tab w:val="decimal" w:pos="1418"/>
                <w:tab w:val="left" w:pos="3402"/>
                <w:tab w:val="decimal" w:pos="5103"/>
              </w:tabs>
              <w:jc w:val="both"/>
            </w:pPr>
            <w:r w:rsidRPr="001D74B7">
              <w:t>01.11.2024</w:t>
            </w:r>
          </w:p>
        </w:tc>
      </w:tr>
      <w:tr w:rsidR="005C4BEF" w:rsidRPr="001D74B7" w14:paraId="014D05BF" w14:textId="77777777" w:rsidTr="00D56417">
        <w:tc>
          <w:tcPr>
            <w:tcW w:w="9322" w:type="dxa"/>
            <w:gridSpan w:val="5"/>
          </w:tcPr>
          <w:p w14:paraId="7F8C8C85" w14:textId="77777777" w:rsidR="005C4BEF" w:rsidRPr="001D74B7" w:rsidRDefault="005C4BEF" w:rsidP="00D56417">
            <w:pPr>
              <w:jc w:val="both"/>
            </w:pPr>
            <w:r w:rsidRPr="001D74B7">
              <w:t>V rámci plnění došlo k umístění dvou workoutových sestav včetně doplnění dopadové plochy ze zatravňovacích dlaždic. Akce byla předána v řádném termínu po dokončení a na základě uzavřené objednávky byly čerpány prostředky. Ve sledovaném období byly čerpány finanční prostředky z upraveného rozpočtu čerpány ve výši 243 tis. Kč tj. na 97,08 %. Akce ukončena.</w:t>
            </w:r>
          </w:p>
          <w:p w14:paraId="4DF7C067" w14:textId="77777777" w:rsidR="005C4BEF" w:rsidRPr="001D74B7" w:rsidRDefault="005C4BEF" w:rsidP="00D56417">
            <w:pPr>
              <w:jc w:val="both"/>
            </w:pPr>
          </w:p>
          <w:p w14:paraId="349D1373" w14:textId="77777777" w:rsidR="005C4BEF" w:rsidRPr="001D74B7" w:rsidRDefault="005C4BEF" w:rsidP="00D56417">
            <w:pPr>
              <w:rPr>
                <w:b/>
                <w:bCs/>
              </w:rPr>
            </w:pPr>
            <w:r w:rsidRPr="001D74B7">
              <w:rPr>
                <w:b/>
                <w:bCs/>
              </w:rPr>
              <w:t>Zhotovení odtokového žlabu s pojezdovou mřížkou</w:t>
            </w:r>
          </w:p>
          <w:p w14:paraId="08FFE910" w14:textId="77777777" w:rsidR="005C4BEF" w:rsidRPr="001D74B7" w:rsidRDefault="005C4BEF" w:rsidP="00D56417">
            <w:r w:rsidRPr="001D74B7">
              <w:t>Schválený rozpočet:</w:t>
            </w:r>
            <w:r w:rsidRPr="001D74B7">
              <w:tab/>
              <w:t xml:space="preserve">             0 tis. Kč</w:t>
            </w:r>
          </w:p>
          <w:p w14:paraId="5C9CCCD3" w14:textId="2CD564FE" w:rsidR="005C4BEF" w:rsidRPr="001D74B7" w:rsidRDefault="005C4BEF" w:rsidP="00D56417">
            <w:r w:rsidRPr="001D74B7">
              <w:t>Rozpočet po změnách:</w:t>
            </w:r>
            <w:r w:rsidRPr="001D74B7">
              <w:tab/>
              <w:t xml:space="preserve"> 180</w:t>
            </w:r>
            <w:r w:rsidR="001A453B" w:rsidRPr="001D74B7">
              <w:t>,0</w:t>
            </w:r>
            <w:r w:rsidRPr="001D74B7">
              <w:t xml:space="preserve"> tis. Kč</w:t>
            </w:r>
          </w:p>
          <w:p w14:paraId="066A9578" w14:textId="77777777" w:rsidR="005C4BEF" w:rsidRPr="001D74B7" w:rsidRDefault="005C4BEF" w:rsidP="00D56417">
            <w:r w:rsidRPr="001D74B7">
              <w:t>Čerpáno:</w:t>
            </w:r>
            <w:r w:rsidRPr="001D74B7">
              <w:tab/>
              <w:t xml:space="preserve">                         176 tis. Kč</w:t>
            </w:r>
          </w:p>
          <w:p w14:paraId="41F4D5C4" w14:textId="77777777" w:rsidR="005C4BEF" w:rsidRPr="001D74B7" w:rsidRDefault="005C4BEF" w:rsidP="00D56417">
            <w:r w:rsidRPr="001D74B7">
              <w:t>Zhotovitel:</w:t>
            </w:r>
            <w:r w:rsidRPr="001D74B7">
              <w:tab/>
              <w:t xml:space="preserve">                         PILUM s.r.o.</w:t>
            </w:r>
          </w:p>
          <w:p w14:paraId="68B98A61" w14:textId="77777777" w:rsidR="005C4BEF" w:rsidRPr="001D74B7" w:rsidRDefault="005C4BEF" w:rsidP="00D56417">
            <w:r w:rsidRPr="001D74B7">
              <w:t>Smlouva uzavřena:</w:t>
            </w:r>
            <w:r w:rsidRPr="001D74B7">
              <w:tab/>
            </w:r>
            <w:r w:rsidRPr="001D74B7">
              <w:tab/>
              <w:t>2024/1891/OZP.DSMZ/NS</w:t>
            </w:r>
          </w:p>
          <w:p w14:paraId="30FEA4B3" w14:textId="77777777" w:rsidR="005C4BEF" w:rsidRPr="001D74B7" w:rsidRDefault="005C4BEF" w:rsidP="00D56417">
            <w:r w:rsidRPr="001D74B7">
              <w:t>Zahájení akce:</w:t>
            </w:r>
            <w:r w:rsidRPr="001D74B7">
              <w:tab/>
              <w:t xml:space="preserve">                        05.11.2024</w:t>
            </w:r>
          </w:p>
          <w:p w14:paraId="34012B5D" w14:textId="77777777" w:rsidR="005C4BEF" w:rsidRPr="001D74B7" w:rsidRDefault="005C4BEF" w:rsidP="00D56417">
            <w:r w:rsidRPr="001D74B7">
              <w:t>Ukončení akce:</w:t>
            </w:r>
            <w:r w:rsidRPr="001D74B7">
              <w:tab/>
            </w:r>
            <w:r w:rsidRPr="001D74B7">
              <w:tab/>
              <w:t>15.11.2024</w:t>
            </w:r>
          </w:p>
          <w:p w14:paraId="3265AA8F" w14:textId="43264DFA" w:rsidR="005C4BEF" w:rsidRPr="001D74B7" w:rsidRDefault="005C4BEF" w:rsidP="002B5559">
            <w:pPr>
              <w:jc w:val="both"/>
            </w:pPr>
            <w:r w:rsidRPr="001D74B7">
              <w:t>V rámci plnění došlo k vybudování odtokového žlabu s pojezdovou mřížkou z důvodu lepšího odvodnění pozemků v ulici Horňátecká, jednalo se o pozemky v majetku MČ Praha 8. Akce byla předána v řádném termínu po dokončení a na základě uzavřené objednávky byly čerpány následně prostředky. Ve sledovaném období byly čerpány finanční prostředky z upraveného rozpočtu čerpány ve výši 176 tis. Kč tj. na 97,58 %. Akce ukončena.</w:t>
            </w:r>
          </w:p>
        </w:tc>
      </w:tr>
    </w:tbl>
    <w:p w14:paraId="02E2230B" w14:textId="77777777" w:rsidR="005C4BEF" w:rsidRPr="001D74B7" w:rsidRDefault="005C4BEF" w:rsidP="005C4BEF">
      <w:pPr>
        <w:tabs>
          <w:tab w:val="left" w:pos="284"/>
          <w:tab w:val="decimal" w:pos="1418"/>
          <w:tab w:val="left" w:pos="3402"/>
          <w:tab w:val="decimal" w:pos="5103"/>
        </w:tabs>
        <w:rPr>
          <w:b/>
          <w:bCs/>
          <w:sz w:val="28"/>
          <w:szCs w:val="28"/>
          <w:u w:val="single"/>
        </w:rPr>
      </w:pPr>
    </w:p>
    <w:p w14:paraId="38670862" w14:textId="77777777" w:rsidR="005C4BEF" w:rsidRPr="001D74B7" w:rsidRDefault="005C4BEF" w:rsidP="005C4BEF">
      <w:pPr>
        <w:tabs>
          <w:tab w:val="left" w:pos="284"/>
          <w:tab w:val="decimal" w:pos="1418"/>
          <w:tab w:val="left" w:pos="3402"/>
          <w:tab w:val="decimal" w:pos="5103"/>
        </w:tabs>
        <w:rPr>
          <w:b/>
          <w:bCs/>
          <w:sz w:val="28"/>
          <w:szCs w:val="28"/>
          <w:u w:val="single"/>
        </w:rPr>
      </w:pPr>
    </w:p>
    <w:p w14:paraId="63B95D18" w14:textId="77777777" w:rsidR="005C4BEF" w:rsidRPr="001D74B7" w:rsidRDefault="005C4BEF" w:rsidP="005C4BEF">
      <w:pPr>
        <w:tabs>
          <w:tab w:val="left" w:pos="284"/>
          <w:tab w:val="decimal" w:pos="1418"/>
          <w:tab w:val="left" w:pos="3402"/>
          <w:tab w:val="decimal" w:pos="5103"/>
        </w:tabs>
        <w:rPr>
          <w:b/>
          <w:bCs/>
          <w:sz w:val="28"/>
          <w:szCs w:val="28"/>
          <w:u w:val="single"/>
        </w:rPr>
      </w:pPr>
      <w:r w:rsidRPr="001D74B7">
        <w:rPr>
          <w:b/>
          <w:bCs/>
          <w:sz w:val="28"/>
          <w:szCs w:val="28"/>
          <w:u w:val="single"/>
        </w:rPr>
        <w:t>Kapitola 03 – doprava</w:t>
      </w:r>
    </w:p>
    <w:p w14:paraId="593549DE" w14:textId="77777777" w:rsidR="005C4BEF" w:rsidRPr="001D74B7" w:rsidRDefault="005C4BEF" w:rsidP="005C4BEF">
      <w:pPr>
        <w:tabs>
          <w:tab w:val="left" w:pos="284"/>
          <w:tab w:val="decimal" w:pos="1418"/>
          <w:tab w:val="left" w:pos="3402"/>
          <w:tab w:val="decimal" w:pos="5103"/>
        </w:tabs>
        <w:rPr>
          <w:b/>
          <w:bCs/>
          <w:sz w:val="28"/>
          <w:szCs w:val="28"/>
          <w:u w:val="single"/>
        </w:rPr>
      </w:pPr>
    </w:p>
    <w:p w14:paraId="6C5FB5EB" w14:textId="77777777" w:rsidR="005C4BEF" w:rsidRPr="001D74B7" w:rsidRDefault="005C4BEF" w:rsidP="005C4BEF">
      <w:pPr>
        <w:tabs>
          <w:tab w:val="left" w:pos="284"/>
          <w:tab w:val="decimal" w:pos="1418"/>
          <w:tab w:val="left" w:pos="3402"/>
          <w:tab w:val="decimal" w:pos="5103"/>
        </w:tabs>
        <w:rPr>
          <w:u w:val="single"/>
        </w:rPr>
      </w:pPr>
      <w:r w:rsidRPr="001D74B7">
        <w:rPr>
          <w:u w:val="single"/>
        </w:rPr>
        <w:t>ODBOR DOPRAVY</w:t>
      </w:r>
    </w:p>
    <w:p w14:paraId="2ED2E445" w14:textId="77777777" w:rsidR="005C4BEF" w:rsidRPr="001D74B7" w:rsidRDefault="005C4BEF" w:rsidP="005C4BEF">
      <w:pPr>
        <w:pStyle w:val="Zkladntext3"/>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399"/>
        <w:gridCol w:w="3827"/>
      </w:tblGrid>
      <w:tr w:rsidR="005C4BEF" w:rsidRPr="001D74B7" w14:paraId="732126EB" w14:textId="77777777" w:rsidTr="00D56417">
        <w:trPr>
          <w:trHeight w:val="254"/>
        </w:trPr>
        <w:tc>
          <w:tcPr>
            <w:tcW w:w="9322" w:type="dxa"/>
            <w:gridSpan w:val="3"/>
          </w:tcPr>
          <w:p w14:paraId="6B8BF41F" w14:textId="77777777" w:rsidR="005C4BEF" w:rsidRPr="001D74B7" w:rsidRDefault="005C4BEF" w:rsidP="00D56417">
            <w:pPr>
              <w:rPr>
                <w:b/>
              </w:rPr>
            </w:pPr>
            <w:r w:rsidRPr="001D74B7">
              <w:rPr>
                <w:b/>
                <w:bCs/>
              </w:rPr>
              <w:t>Vybudování parkovacích stání Střekovská</w:t>
            </w:r>
          </w:p>
        </w:tc>
      </w:tr>
      <w:tr w:rsidR="005C4BEF" w:rsidRPr="001D74B7" w14:paraId="1AAB5F0B" w14:textId="77777777" w:rsidTr="00D56417">
        <w:tc>
          <w:tcPr>
            <w:tcW w:w="3096" w:type="dxa"/>
          </w:tcPr>
          <w:p w14:paraId="59DF07AC"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399" w:type="dxa"/>
          </w:tcPr>
          <w:p w14:paraId="5C362687" w14:textId="77777777" w:rsidR="005C4BEF" w:rsidRPr="001D74B7" w:rsidRDefault="005C4BEF" w:rsidP="00D56417">
            <w:pPr>
              <w:tabs>
                <w:tab w:val="left" w:pos="284"/>
                <w:tab w:val="decimal" w:pos="1418"/>
                <w:tab w:val="left" w:pos="3402"/>
                <w:tab w:val="decimal" w:pos="5103"/>
              </w:tabs>
              <w:jc w:val="right"/>
            </w:pPr>
            <w:r w:rsidRPr="001D74B7">
              <w:t>1 000</w:t>
            </w:r>
          </w:p>
        </w:tc>
        <w:tc>
          <w:tcPr>
            <w:tcW w:w="3827" w:type="dxa"/>
          </w:tcPr>
          <w:p w14:paraId="2470E91A"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113FA978" w14:textId="77777777" w:rsidTr="00D56417">
        <w:tc>
          <w:tcPr>
            <w:tcW w:w="3096" w:type="dxa"/>
          </w:tcPr>
          <w:p w14:paraId="3B69DF3F"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399" w:type="dxa"/>
          </w:tcPr>
          <w:p w14:paraId="67A63AD7" w14:textId="77777777" w:rsidR="005C4BEF" w:rsidRPr="001D74B7" w:rsidRDefault="005C4BEF" w:rsidP="00D56417">
            <w:pPr>
              <w:tabs>
                <w:tab w:val="left" w:pos="284"/>
                <w:tab w:val="decimal" w:pos="1418"/>
                <w:tab w:val="left" w:pos="3402"/>
                <w:tab w:val="decimal" w:pos="5103"/>
              </w:tabs>
              <w:jc w:val="right"/>
            </w:pPr>
            <w:r w:rsidRPr="001D74B7">
              <w:t>637,0</w:t>
            </w:r>
          </w:p>
        </w:tc>
        <w:tc>
          <w:tcPr>
            <w:tcW w:w="3827" w:type="dxa"/>
          </w:tcPr>
          <w:p w14:paraId="6F2C4AD4" w14:textId="77777777" w:rsidR="005C4BEF" w:rsidRPr="001D74B7" w:rsidRDefault="005C4BEF" w:rsidP="00D56417">
            <w:pPr>
              <w:tabs>
                <w:tab w:val="left" w:pos="284"/>
                <w:tab w:val="decimal" w:pos="1418"/>
                <w:tab w:val="left" w:pos="3402"/>
                <w:tab w:val="decimal" w:pos="5103"/>
              </w:tabs>
              <w:jc w:val="both"/>
            </w:pPr>
            <w:r w:rsidRPr="001D74B7">
              <w:t xml:space="preserve">tis. Kč </w:t>
            </w:r>
          </w:p>
        </w:tc>
      </w:tr>
      <w:tr w:rsidR="005C4BEF" w:rsidRPr="001D74B7" w14:paraId="5EB8E8B0" w14:textId="77777777" w:rsidTr="00D56417">
        <w:tc>
          <w:tcPr>
            <w:tcW w:w="3096" w:type="dxa"/>
          </w:tcPr>
          <w:p w14:paraId="52551D36"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399" w:type="dxa"/>
          </w:tcPr>
          <w:p w14:paraId="264E786F" w14:textId="77777777" w:rsidR="005C4BEF" w:rsidRPr="001D74B7" w:rsidRDefault="005C4BEF" w:rsidP="00D56417">
            <w:pPr>
              <w:tabs>
                <w:tab w:val="left" w:pos="284"/>
                <w:tab w:val="decimal" w:pos="1418"/>
                <w:tab w:val="left" w:pos="3402"/>
                <w:tab w:val="decimal" w:pos="5103"/>
              </w:tabs>
              <w:jc w:val="right"/>
            </w:pPr>
            <w:r w:rsidRPr="001D74B7">
              <w:t>0</w:t>
            </w:r>
          </w:p>
        </w:tc>
        <w:tc>
          <w:tcPr>
            <w:tcW w:w="3827" w:type="dxa"/>
          </w:tcPr>
          <w:p w14:paraId="2B6F0FAB"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47D4A441" w14:textId="77777777" w:rsidTr="00D56417">
        <w:tc>
          <w:tcPr>
            <w:tcW w:w="9322" w:type="dxa"/>
            <w:gridSpan w:val="3"/>
          </w:tcPr>
          <w:p w14:paraId="76C39268" w14:textId="77777777" w:rsidR="005C4BEF" w:rsidRPr="001D74B7" w:rsidRDefault="005C4BEF" w:rsidP="00D56417">
            <w:pPr>
              <w:tabs>
                <w:tab w:val="left" w:pos="284"/>
                <w:tab w:val="decimal" w:pos="1418"/>
                <w:tab w:val="left" w:pos="3402"/>
                <w:tab w:val="decimal" w:pos="5103"/>
              </w:tabs>
              <w:jc w:val="both"/>
            </w:pPr>
            <w:r w:rsidRPr="001D74B7">
              <w:t>Stavba dosud nezahájena, není vybrán zhotovitel.</w:t>
            </w:r>
          </w:p>
        </w:tc>
      </w:tr>
    </w:tbl>
    <w:p w14:paraId="43AE30D9" w14:textId="77777777" w:rsidR="005C4BEF" w:rsidRPr="001D74B7" w:rsidRDefault="005C4BEF" w:rsidP="005C4BEF">
      <w:pPr>
        <w:pStyle w:val="Zkladntext3"/>
      </w:pPr>
    </w:p>
    <w:tbl>
      <w:tblPr>
        <w:tblStyle w:val="Mkatabulky"/>
        <w:tblW w:w="943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3096"/>
        <w:gridCol w:w="2399"/>
        <w:gridCol w:w="3827"/>
      </w:tblGrid>
      <w:tr w:rsidR="005C4BEF" w:rsidRPr="001D74B7" w14:paraId="43031714" w14:textId="77777777" w:rsidTr="00D56417">
        <w:trPr>
          <w:gridBefore w:val="1"/>
          <w:wBefore w:w="108" w:type="dxa"/>
          <w:trHeight w:val="254"/>
        </w:trPr>
        <w:tc>
          <w:tcPr>
            <w:tcW w:w="9322" w:type="dxa"/>
            <w:gridSpan w:val="3"/>
          </w:tcPr>
          <w:p w14:paraId="0C94C981" w14:textId="77777777" w:rsidR="005C4BEF" w:rsidRPr="001D74B7" w:rsidRDefault="005C4BEF" w:rsidP="00D56417">
            <w:pPr>
              <w:rPr>
                <w:b/>
              </w:rPr>
            </w:pPr>
            <w:r w:rsidRPr="001D74B7">
              <w:rPr>
                <w:b/>
                <w:bCs/>
              </w:rPr>
              <w:t>Vybudování parkovacích stání Řešovská</w:t>
            </w:r>
          </w:p>
        </w:tc>
      </w:tr>
      <w:tr w:rsidR="005C4BEF" w:rsidRPr="001D74B7" w14:paraId="6C3D91B1" w14:textId="77777777" w:rsidTr="00D56417">
        <w:trPr>
          <w:gridBefore w:val="1"/>
          <w:wBefore w:w="108" w:type="dxa"/>
        </w:trPr>
        <w:tc>
          <w:tcPr>
            <w:tcW w:w="3096" w:type="dxa"/>
          </w:tcPr>
          <w:p w14:paraId="68994376"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399" w:type="dxa"/>
          </w:tcPr>
          <w:p w14:paraId="5ABE06F8" w14:textId="77777777" w:rsidR="005C4BEF" w:rsidRPr="001D74B7" w:rsidRDefault="005C4BEF" w:rsidP="00D56417">
            <w:pPr>
              <w:tabs>
                <w:tab w:val="left" w:pos="284"/>
                <w:tab w:val="decimal" w:pos="1418"/>
                <w:tab w:val="left" w:pos="3402"/>
                <w:tab w:val="decimal" w:pos="5103"/>
              </w:tabs>
              <w:jc w:val="right"/>
            </w:pPr>
            <w:r w:rsidRPr="001D74B7">
              <w:t>360</w:t>
            </w:r>
          </w:p>
        </w:tc>
        <w:tc>
          <w:tcPr>
            <w:tcW w:w="3827" w:type="dxa"/>
          </w:tcPr>
          <w:p w14:paraId="471E30A9"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31A34202" w14:textId="77777777" w:rsidTr="00D56417">
        <w:trPr>
          <w:gridBefore w:val="1"/>
          <w:wBefore w:w="108" w:type="dxa"/>
        </w:trPr>
        <w:tc>
          <w:tcPr>
            <w:tcW w:w="3096" w:type="dxa"/>
          </w:tcPr>
          <w:p w14:paraId="110B2C63"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399" w:type="dxa"/>
          </w:tcPr>
          <w:p w14:paraId="74B299D1" w14:textId="77777777" w:rsidR="005C4BEF" w:rsidRPr="001D74B7" w:rsidRDefault="005C4BEF" w:rsidP="00D56417">
            <w:pPr>
              <w:tabs>
                <w:tab w:val="left" w:pos="284"/>
                <w:tab w:val="decimal" w:pos="1418"/>
                <w:tab w:val="left" w:pos="3402"/>
                <w:tab w:val="decimal" w:pos="5103"/>
              </w:tabs>
              <w:jc w:val="right"/>
            </w:pPr>
            <w:r w:rsidRPr="001D74B7">
              <w:t>360,0</w:t>
            </w:r>
          </w:p>
        </w:tc>
        <w:tc>
          <w:tcPr>
            <w:tcW w:w="3827" w:type="dxa"/>
          </w:tcPr>
          <w:p w14:paraId="02C3EE8D" w14:textId="77777777" w:rsidR="005C4BEF" w:rsidRPr="001D74B7" w:rsidRDefault="005C4BEF" w:rsidP="00D56417">
            <w:pPr>
              <w:tabs>
                <w:tab w:val="left" w:pos="284"/>
                <w:tab w:val="decimal" w:pos="1418"/>
                <w:tab w:val="left" w:pos="3402"/>
                <w:tab w:val="decimal" w:pos="5103"/>
              </w:tabs>
              <w:jc w:val="both"/>
            </w:pPr>
            <w:r w:rsidRPr="001D74B7">
              <w:t xml:space="preserve">tis. Kč </w:t>
            </w:r>
          </w:p>
        </w:tc>
      </w:tr>
      <w:tr w:rsidR="005C4BEF" w:rsidRPr="001D74B7" w14:paraId="0F21B578" w14:textId="77777777" w:rsidTr="00D56417">
        <w:trPr>
          <w:gridBefore w:val="1"/>
          <w:wBefore w:w="108" w:type="dxa"/>
        </w:trPr>
        <w:tc>
          <w:tcPr>
            <w:tcW w:w="3096" w:type="dxa"/>
          </w:tcPr>
          <w:p w14:paraId="5F2815B4"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399" w:type="dxa"/>
          </w:tcPr>
          <w:p w14:paraId="1FD5761B" w14:textId="77777777" w:rsidR="005C4BEF" w:rsidRPr="001D74B7" w:rsidRDefault="005C4BEF" w:rsidP="00D56417">
            <w:pPr>
              <w:tabs>
                <w:tab w:val="left" w:pos="284"/>
                <w:tab w:val="decimal" w:pos="1418"/>
                <w:tab w:val="left" w:pos="3402"/>
                <w:tab w:val="decimal" w:pos="5103"/>
              </w:tabs>
              <w:jc w:val="right"/>
            </w:pPr>
            <w:r w:rsidRPr="001D74B7">
              <w:t>0</w:t>
            </w:r>
          </w:p>
        </w:tc>
        <w:tc>
          <w:tcPr>
            <w:tcW w:w="3827" w:type="dxa"/>
          </w:tcPr>
          <w:p w14:paraId="5B20A9DF"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51F0F817" w14:textId="77777777" w:rsidTr="00D56417">
        <w:trPr>
          <w:gridBefore w:val="1"/>
          <w:wBefore w:w="108" w:type="dxa"/>
        </w:trPr>
        <w:tc>
          <w:tcPr>
            <w:tcW w:w="9322" w:type="dxa"/>
            <w:gridSpan w:val="3"/>
          </w:tcPr>
          <w:p w14:paraId="1B3B6DD3" w14:textId="77777777" w:rsidR="005C4BEF" w:rsidRPr="001D74B7" w:rsidRDefault="005C4BEF" w:rsidP="00D56417">
            <w:pPr>
              <w:tabs>
                <w:tab w:val="left" w:pos="284"/>
                <w:tab w:val="decimal" w:pos="1418"/>
                <w:tab w:val="left" w:pos="3402"/>
                <w:tab w:val="decimal" w:pos="5103"/>
              </w:tabs>
              <w:jc w:val="both"/>
            </w:pPr>
            <w:r w:rsidRPr="001D74B7">
              <w:t>Stavba dosud nezahájena, není vybrán zhotovitel.</w:t>
            </w:r>
          </w:p>
        </w:tc>
      </w:tr>
      <w:tr w:rsidR="005C4BEF" w:rsidRPr="001D74B7" w14:paraId="21C915DF" w14:textId="77777777" w:rsidTr="00D56417">
        <w:trPr>
          <w:gridBefore w:val="1"/>
          <w:wBefore w:w="108" w:type="dxa"/>
          <w:trHeight w:val="249"/>
        </w:trPr>
        <w:tc>
          <w:tcPr>
            <w:tcW w:w="9322" w:type="dxa"/>
            <w:gridSpan w:val="3"/>
          </w:tcPr>
          <w:p w14:paraId="246A6C4A" w14:textId="77777777" w:rsidR="005C4BEF" w:rsidRPr="001D74B7" w:rsidRDefault="005C4BEF" w:rsidP="00D56417">
            <w:pPr>
              <w:tabs>
                <w:tab w:val="left" w:pos="284"/>
                <w:tab w:val="decimal" w:pos="1418"/>
                <w:tab w:val="left" w:pos="3402"/>
                <w:tab w:val="decimal" w:pos="5103"/>
              </w:tabs>
              <w:jc w:val="both"/>
            </w:pPr>
          </w:p>
        </w:tc>
      </w:tr>
      <w:tr w:rsidR="005C4BEF" w:rsidRPr="001D74B7" w14:paraId="7BF01679" w14:textId="77777777" w:rsidTr="00D56417">
        <w:trPr>
          <w:trHeight w:val="254"/>
        </w:trPr>
        <w:tc>
          <w:tcPr>
            <w:tcW w:w="9430" w:type="dxa"/>
            <w:gridSpan w:val="4"/>
          </w:tcPr>
          <w:p w14:paraId="3A58CE53" w14:textId="77777777" w:rsidR="005C4BEF" w:rsidRPr="001D74B7" w:rsidRDefault="005C4BEF" w:rsidP="00D56417">
            <w:pPr>
              <w:ind w:left="142"/>
              <w:rPr>
                <w:b/>
              </w:rPr>
            </w:pPr>
            <w:r w:rsidRPr="001D74B7">
              <w:rPr>
                <w:b/>
                <w:bCs/>
              </w:rPr>
              <w:t>Revitalizace parkovací plochy v ul. Havlínova</w:t>
            </w:r>
          </w:p>
        </w:tc>
      </w:tr>
      <w:tr w:rsidR="005C4BEF" w:rsidRPr="001D74B7" w14:paraId="5F793117" w14:textId="77777777" w:rsidTr="00D56417">
        <w:tc>
          <w:tcPr>
            <w:tcW w:w="3204" w:type="dxa"/>
            <w:gridSpan w:val="2"/>
          </w:tcPr>
          <w:p w14:paraId="449B155F" w14:textId="77777777" w:rsidR="005C4BEF" w:rsidRPr="001D74B7" w:rsidRDefault="005C4BEF" w:rsidP="00D56417">
            <w:pPr>
              <w:tabs>
                <w:tab w:val="left" w:pos="284"/>
                <w:tab w:val="decimal" w:pos="1418"/>
                <w:tab w:val="left" w:pos="3402"/>
                <w:tab w:val="decimal" w:pos="5103"/>
              </w:tabs>
              <w:ind w:left="142"/>
              <w:jc w:val="both"/>
            </w:pPr>
            <w:r w:rsidRPr="001D74B7">
              <w:t>Schválený rozpočet:</w:t>
            </w:r>
          </w:p>
        </w:tc>
        <w:tc>
          <w:tcPr>
            <w:tcW w:w="2399" w:type="dxa"/>
          </w:tcPr>
          <w:p w14:paraId="0C8FA945" w14:textId="77777777" w:rsidR="005C4BEF" w:rsidRPr="001D74B7" w:rsidRDefault="005C4BEF" w:rsidP="00D56417">
            <w:pPr>
              <w:tabs>
                <w:tab w:val="left" w:pos="284"/>
                <w:tab w:val="decimal" w:pos="1418"/>
                <w:tab w:val="left" w:pos="3402"/>
                <w:tab w:val="decimal" w:pos="5103"/>
              </w:tabs>
              <w:jc w:val="right"/>
            </w:pPr>
            <w:r w:rsidRPr="001D74B7">
              <w:t>1 500</w:t>
            </w:r>
          </w:p>
        </w:tc>
        <w:tc>
          <w:tcPr>
            <w:tcW w:w="3827" w:type="dxa"/>
          </w:tcPr>
          <w:p w14:paraId="7E5D61AD"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44A64333" w14:textId="77777777" w:rsidTr="00D56417">
        <w:tc>
          <w:tcPr>
            <w:tcW w:w="3204" w:type="dxa"/>
            <w:gridSpan w:val="2"/>
          </w:tcPr>
          <w:p w14:paraId="475D3A50" w14:textId="77777777" w:rsidR="005C4BEF" w:rsidRPr="001D74B7" w:rsidRDefault="005C4BEF" w:rsidP="00D56417">
            <w:pPr>
              <w:tabs>
                <w:tab w:val="left" w:pos="284"/>
                <w:tab w:val="decimal" w:pos="1418"/>
                <w:tab w:val="left" w:pos="3402"/>
                <w:tab w:val="decimal" w:pos="5103"/>
              </w:tabs>
              <w:ind w:left="142"/>
              <w:jc w:val="both"/>
            </w:pPr>
            <w:r w:rsidRPr="001D74B7">
              <w:t>Rozpočet po změnách:</w:t>
            </w:r>
          </w:p>
        </w:tc>
        <w:tc>
          <w:tcPr>
            <w:tcW w:w="2399" w:type="dxa"/>
          </w:tcPr>
          <w:p w14:paraId="5E92EBAC" w14:textId="77777777" w:rsidR="005C4BEF" w:rsidRPr="001D74B7" w:rsidRDefault="005C4BEF" w:rsidP="00D56417">
            <w:pPr>
              <w:tabs>
                <w:tab w:val="left" w:pos="284"/>
                <w:tab w:val="decimal" w:pos="1418"/>
                <w:tab w:val="left" w:pos="3402"/>
                <w:tab w:val="decimal" w:pos="5103"/>
              </w:tabs>
              <w:jc w:val="right"/>
            </w:pPr>
            <w:r w:rsidRPr="001D74B7">
              <w:t>3 600,0</w:t>
            </w:r>
          </w:p>
        </w:tc>
        <w:tc>
          <w:tcPr>
            <w:tcW w:w="3827" w:type="dxa"/>
          </w:tcPr>
          <w:p w14:paraId="456812CE" w14:textId="77777777" w:rsidR="005C4BEF" w:rsidRPr="001D74B7" w:rsidRDefault="005C4BEF" w:rsidP="00D56417">
            <w:pPr>
              <w:tabs>
                <w:tab w:val="left" w:pos="284"/>
                <w:tab w:val="decimal" w:pos="1418"/>
                <w:tab w:val="left" w:pos="3402"/>
                <w:tab w:val="decimal" w:pos="5103"/>
              </w:tabs>
              <w:jc w:val="both"/>
            </w:pPr>
            <w:r w:rsidRPr="001D74B7">
              <w:t xml:space="preserve">tis. Kč </w:t>
            </w:r>
          </w:p>
        </w:tc>
      </w:tr>
      <w:tr w:rsidR="005C4BEF" w:rsidRPr="001D74B7" w14:paraId="236A3C85" w14:textId="77777777" w:rsidTr="00D56417">
        <w:tc>
          <w:tcPr>
            <w:tcW w:w="3204" w:type="dxa"/>
            <w:gridSpan w:val="2"/>
          </w:tcPr>
          <w:p w14:paraId="396CD79D" w14:textId="77777777" w:rsidR="005C4BEF" w:rsidRPr="001D74B7" w:rsidRDefault="005C4BEF" w:rsidP="00D56417">
            <w:pPr>
              <w:tabs>
                <w:tab w:val="left" w:pos="284"/>
                <w:tab w:val="decimal" w:pos="1418"/>
                <w:tab w:val="left" w:pos="3402"/>
                <w:tab w:val="decimal" w:pos="5103"/>
              </w:tabs>
              <w:ind w:left="142"/>
              <w:jc w:val="both"/>
            </w:pPr>
            <w:r w:rsidRPr="001D74B7">
              <w:t>Čerpáno:</w:t>
            </w:r>
          </w:p>
        </w:tc>
        <w:tc>
          <w:tcPr>
            <w:tcW w:w="2399" w:type="dxa"/>
          </w:tcPr>
          <w:p w14:paraId="1F9884F1" w14:textId="77777777" w:rsidR="005C4BEF" w:rsidRPr="001D74B7" w:rsidRDefault="005C4BEF" w:rsidP="00D56417">
            <w:pPr>
              <w:tabs>
                <w:tab w:val="left" w:pos="284"/>
                <w:tab w:val="decimal" w:pos="1418"/>
                <w:tab w:val="left" w:pos="3402"/>
                <w:tab w:val="decimal" w:pos="5103"/>
              </w:tabs>
              <w:jc w:val="right"/>
            </w:pPr>
            <w:r w:rsidRPr="001D74B7">
              <w:t>0</w:t>
            </w:r>
          </w:p>
        </w:tc>
        <w:tc>
          <w:tcPr>
            <w:tcW w:w="3827" w:type="dxa"/>
          </w:tcPr>
          <w:p w14:paraId="3930E266"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53AE5C38" w14:textId="77777777" w:rsidTr="00D56417">
        <w:tc>
          <w:tcPr>
            <w:tcW w:w="9430" w:type="dxa"/>
            <w:gridSpan w:val="4"/>
          </w:tcPr>
          <w:p w14:paraId="3DA08F83" w14:textId="77777777" w:rsidR="005C4BEF" w:rsidRPr="001D74B7" w:rsidRDefault="005C4BEF" w:rsidP="00D56417">
            <w:pPr>
              <w:tabs>
                <w:tab w:val="left" w:pos="284"/>
                <w:tab w:val="decimal" w:pos="1418"/>
                <w:tab w:val="left" w:pos="3402"/>
                <w:tab w:val="decimal" w:pos="5103"/>
              </w:tabs>
              <w:ind w:left="142"/>
              <w:jc w:val="both"/>
            </w:pPr>
            <w:r w:rsidRPr="001D74B7">
              <w:t>Stavba dosud nezahájena, není vybrán zhotovitel.</w:t>
            </w:r>
          </w:p>
        </w:tc>
      </w:tr>
      <w:tr w:rsidR="005C4BEF" w:rsidRPr="001D74B7" w14:paraId="2E8BF3D0" w14:textId="77777777" w:rsidTr="00D56417">
        <w:tc>
          <w:tcPr>
            <w:tcW w:w="9430" w:type="dxa"/>
            <w:gridSpan w:val="4"/>
          </w:tcPr>
          <w:p w14:paraId="6314C30F" w14:textId="77777777" w:rsidR="005C4BEF" w:rsidRPr="001D74B7" w:rsidRDefault="005C4BEF" w:rsidP="00D56417">
            <w:pPr>
              <w:tabs>
                <w:tab w:val="left" w:pos="284"/>
                <w:tab w:val="decimal" w:pos="1418"/>
                <w:tab w:val="left" w:pos="3402"/>
                <w:tab w:val="decimal" w:pos="5103"/>
              </w:tabs>
              <w:ind w:left="142"/>
              <w:jc w:val="both"/>
            </w:pPr>
          </w:p>
        </w:tc>
      </w:tr>
      <w:tr w:rsidR="005C4BEF" w:rsidRPr="001D74B7" w14:paraId="2A3E49D7" w14:textId="77777777" w:rsidTr="00D56417">
        <w:trPr>
          <w:gridBefore w:val="1"/>
          <w:wBefore w:w="108" w:type="dxa"/>
          <w:trHeight w:val="254"/>
        </w:trPr>
        <w:tc>
          <w:tcPr>
            <w:tcW w:w="9322" w:type="dxa"/>
            <w:gridSpan w:val="3"/>
          </w:tcPr>
          <w:p w14:paraId="4A15327A" w14:textId="77777777" w:rsidR="005C4BEF" w:rsidRPr="001D74B7" w:rsidRDefault="005C4BEF" w:rsidP="00D56417">
            <w:pPr>
              <w:rPr>
                <w:b/>
              </w:rPr>
            </w:pPr>
            <w:r w:rsidRPr="001D74B7">
              <w:rPr>
                <w:b/>
                <w:bCs/>
              </w:rPr>
              <w:t>Výtlukový program – opravy malých výtluků</w:t>
            </w:r>
          </w:p>
        </w:tc>
      </w:tr>
      <w:tr w:rsidR="005C4BEF" w:rsidRPr="001D74B7" w14:paraId="51FAE6BB" w14:textId="77777777" w:rsidTr="00D56417">
        <w:trPr>
          <w:gridBefore w:val="1"/>
          <w:wBefore w:w="108" w:type="dxa"/>
        </w:trPr>
        <w:tc>
          <w:tcPr>
            <w:tcW w:w="3096" w:type="dxa"/>
          </w:tcPr>
          <w:p w14:paraId="32A37694"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399" w:type="dxa"/>
          </w:tcPr>
          <w:p w14:paraId="4408CB74" w14:textId="77777777" w:rsidR="005C4BEF" w:rsidRPr="001D74B7" w:rsidRDefault="005C4BEF" w:rsidP="00D56417">
            <w:pPr>
              <w:tabs>
                <w:tab w:val="left" w:pos="284"/>
                <w:tab w:val="decimal" w:pos="1418"/>
                <w:tab w:val="left" w:pos="3402"/>
                <w:tab w:val="decimal" w:pos="5103"/>
              </w:tabs>
              <w:jc w:val="right"/>
            </w:pPr>
            <w:r w:rsidRPr="001D74B7">
              <w:t>1 000</w:t>
            </w:r>
          </w:p>
        </w:tc>
        <w:tc>
          <w:tcPr>
            <w:tcW w:w="3827" w:type="dxa"/>
          </w:tcPr>
          <w:p w14:paraId="20720A1E"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0D7C6E7B" w14:textId="77777777" w:rsidTr="00D56417">
        <w:trPr>
          <w:gridBefore w:val="1"/>
          <w:wBefore w:w="108" w:type="dxa"/>
        </w:trPr>
        <w:tc>
          <w:tcPr>
            <w:tcW w:w="3096" w:type="dxa"/>
          </w:tcPr>
          <w:p w14:paraId="217278DD"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399" w:type="dxa"/>
          </w:tcPr>
          <w:p w14:paraId="3F938376" w14:textId="77777777" w:rsidR="005C4BEF" w:rsidRPr="001D74B7" w:rsidRDefault="005C4BEF" w:rsidP="00D56417">
            <w:pPr>
              <w:tabs>
                <w:tab w:val="left" w:pos="284"/>
                <w:tab w:val="decimal" w:pos="1418"/>
                <w:tab w:val="left" w:pos="3402"/>
                <w:tab w:val="decimal" w:pos="5103"/>
              </w:tabs>
              <w:jc w:val="right"/>
            </w:pPr>
            <w:r w:rsidRPr="001D74B7">
              <w:t>1 000,0</w:t>
            </w:r>
          </w:p>
        </w:tc>
        <w:tc>
          <w:tcPr>
            <w:tcW w:w="3827" w:type="dxa"/>
          </w:tcPr>
          <w:p w14:paraId="19272328" w14:textId="77777777" w:rsidR="005C4BEF" w:rsidRPr="001D74B7" w:rsidRDefault="005C4BEF" w:rsidP="00D56417">
            <w:pPr>
              <w:tabs>
                <w:tab w:val="left" w:pos="284"/>
                <w:tab w:val="decimal" w:pos="1418"/>
                <w:tab w:val="left" w:pos="3402"/>
                <w:tab w:val="decimal" w:pos="5103"/>
              </w:tabs>
              <w:jc w:val="both"/>
            </w:pPr>
            <w:r w:rsidRPr="001D74B7">
              <w:t xml:space="preserve">tis. Kč </w:t>
            </w:r>
          </w:p>
        </w:tc>
      </w:tr>
      <w:tr w:rsidR="005C4BEF" w:rsidRPr="001D74B7" w14:paraId="66490102" w14:textId="77777777" w:rsidTr="00D56417">
        <w:trPr>
          <w:gridBefore w:val="1"/>
          <w:wBefore w:w="108" w:type="dxa"/>
        </w:trPr>
        <w:tc>
          <w:tcPr>
            <w:tcW w:w="3096" w:type="dxa"/>
          </w:tcPr>
          <w:p w14:paraId="79A719F4"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399" w:type="dxa"/>
          </w:tcPr>
          <w:p w14:paraId="1A9BAB77" w14:textId="77777777" w:rsidR="005C4BEF" w:rsidRPr="001D74B7" w:rsidRDefault="005C4BEF" w:rsidP="00D56417">
            <w:pPr>
              <w:tabs>
                <w:tab w:val="left" w:pos="284"/>
                <w:tab w:val="decimal" w:pos="1418"/>
                <w:tab w:val="left" w:pos="3402"/>
                <w:tab w:val="decimal" w:pos="5103"/>
              </w:tabs>
              <w:jc w:val="right"/>
            </w:pPr>
            <w:r w:rsidRPr="001D74B7">
              <w:t>0</w:t>
            </w:r>
          </w:p>
        </w:tc>
        <w:tc>
          <w:tcPr>
            <w:tcW w:w="3827" w:type="dxa"/>
          </w:tcPr>
          <w:p w14:paraId="610DB797"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57D8551F" w14:textId="77777777" w:rsidTr="00D56417">
        <w:trPr>
          <w:gridBefore w:val="1"/>
          <w:wBefore w:w="108" w:type="dxa"/>
        </w:trPr>
        <w:tc>
          <w:tcPr>
            <w:tcW w:w="9322" w:type="dxa"/>
            <w:gridSpan w:val="3"/>
          </w:tcPr>
          <w:p w14:paraId="19B88BCF" w14:textId="77777777" w:rsidR="005C4BEF" w:rsidRPr="001D74B7" w:rsidRDefault="005C4BEF" w:rsidP="00D56417">
            <w:pPr>
              <w:tabs>
                <w:tab w:val="left" w:pos="284"/>
                <w:tab w:val="decimal" w:pos="1418"/>
                <w:tab w:val="left" w:pos="3402"/>
                <w:tab w:val="decimal" w:pos="5103"/>
              </w:tabs>
              <w:jc w:val="both"/>
            </w:pPr>
            <w:r w:rsidRPr="001D74B7">
              <w:t>Není realizační smlouva.</w:t>
            </w:r>
          </w:p>
        </w:tc>
      </w:tr>
      <w:tr w:rsidR="005C4BEF" w:rsidRPr="001D74B7" w14:paraId="24DE8BBD" w14:textId="77777777" w:rsidTr="00D56417">
        <w:trPr>
          <w:gridBefore w:val="1"/>
          <w:wBefore w:w="108" w:type="dxa"/>
        </w:trPr>
        <w:tc>
          <w:tcPr>
            <w:tcW w:w="9322" w:type="dxa"/>
            <w:gridSpan w:val="3"/>
          </w:tcPr>
          <w:p w14:paraId="214666B2" w14:textId="77777777" w:rsidR="005C4BEF" w:rsidRPr="001D74B7" w:rsidRDefault="005C4BEF" w:rsidP="00D56417">
            <w:pPr>
              <w:tabs>
                <w:tab w:val="left" w:pos="284"/>
                <w:tab w:val="decimal" w:pos="1418"/>
                <w:tab w:val="left" w:pos="3402"/>
                <w:tab w:val="decimal" w:pos="5103"/>
              </w:tabs>
              <w:jc w:val="both"/>
            </w:pPr>
          </w:p>
        </w:tc>
      </w:tr>
      <w:tr w:rsidR="005C4BEF" w:rsidRPr="001D74B7" w14:paraId="074AFDF5" w14:textId="77777777" w:rsidTr="00D56417">
        <w:trPr>
          <w:trHeight w:val="273"/>
        </w:trPr>
        <w:tc>
          <w:tcPr>
            <w:tcW w:w="9430" w:type="dxa"/>
            <w:gridSpan w:val="4"/>
          </w:tcPr>
          <w:p w14:paraId="08A399AC" w14:textId="77777777" w:rsidR="005C4BEF" w:rsidRPr="001D74B7" w:rsidRDefault="005C4BEF" w:rsidP="00D56417">
            <w:pPr>
              <w:ind w:left="142"/>
              <w:rPr>
                <w:b/>
              </w:rPr>
            </w:pPr>
            <w:r w:rsidRPr="001D74B7">
              <w:rPr>
                <w:b/>
                <w:bCs/>
              </w:rPr>
              <w:lastRenderedPageBreak/>
              <w:t>Pěší zóna Thámova – instalace zasouvacích sloupků</w:t>
            </w:r>
          </w:p>
        </w:tc>
      </w:tr>
      <w:tr w:rsidR="005C4BEF" w:rsidRPr="001D74B7" w14:paraId="50C186C5" w14:textId="77777777" w:rsidTr="00D56417">
        <w:tc>
          <w:tcPr>
            <w:tcW w:w="3204" w:type="dxa"/>
            <w:gridSpan w:val="2"/>
          </w:tcPr>
          <w:p w14:paraId="62FD4265" w14:textId="77777777" w:rsidR="005C4BEF" w:rsidRPr="001D74B7" w:rsidRDefault="005C4BEF" w:rsidP="00D56417">
            <w:pPr>
              <w:tabs>
                <w:tab w:val="left" w:pos="284"/>
                <w:tab w:val="decimal" w:pos="1418"/>
                <w:tab w:val="left" w:pos="3402"/>
                <w:tab w:val="decimal" w:pos="5103"/>
              </w:tabs>
              <w:ind w:left="142"/>
              <w:jc w:val="both"/>
            </w:pPr>
            <w:r w:rsidRPr="001D74B7">
              <w:t>Schválený rozpočet:</w:t>
            </w:r>
          </w:p>
        </w:tc>
        <w:tc>
          <w:tcPr>
            <w:tcW w:w="2399" w:type="dxa"/>
          </w:tcPr>
          <w:p w14:paraId="28E904D8" w14:textId="77777777" w:rsidR="005C4BEF" w:rsidRPr="001D74B7" w:rsidRDefault="005C4BEF" w:rsidP="00D56417">
            <w:pPr>
              <w:tabs>
                <w:tab w:val="left" w:pos="284"/>
                <w:tab w:val="decimal" w:pos="1418"/>
                <w:tab w:val="left" w:pos="3402"/>
                <w:tab w:val="decimal" w:pos="5103"/>
              </w:tabs>
              <w:jc w:val="right"/>
            </w:pPr>
            <w:r w:rsidRPr="001D74B7">
              <w:t>1 000</w:t>
            </w:r>
          </w:p>
        </w:tc>
        <w:tc>
          <w:tcPr>
            <w:tcW w:w="3827" w:type="dxa"/>
          </w:tcPr>
          <w:p w14:paraId="0E6B9861"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3C04F907" w14:textId="77777777" w:rsidTr="00D56417">
        <w:tc>
          <w:tcPr>
            <w:tcW w:w="3204" w:type="dxa"/>
            <w:gridSpan w:val="2"/>
          </w:tcPr>
          <w:p w14:paraId="2B5C22FD" w14:textId="77777777" w:rsidR="005C4BEF" w:rsidRPr="001D74B7" w:rsidRDefault="005C4BEF" w:rsidP="00D56417">
            <w:pPr>
              <w:tabs>
                <w:tab w:val="left" w:pos="284"/>
                <w:tab w:val="decimal" w:pos="1418"/>
                <w:tab w:val="left" w:pos="3402"/>
                <w:tab w:val="decimal" w:pos="5103"/>
              </w:tabs>
              <w:ind w:left="142"/>
              <w:jc w:val="both"/>
            </w:pPr>
            <w:r w:rsidRPr="001D74B7">
              <w:t>Rozpočet po změnách:</w:t>
            </w:r>
          </w:p>
        </w:tc>
        <w:tc>
          <w:tcPr>
            <w:tcW w:w="2399" w:type="dxa"/>
          </w:tcPr>
          <w:p w14:paraId="08B6FB36" w14:textId="77777777" w:rsidR="005C4BEF" w:rsidRPr="001D74B7" w:rsidRDefault="005C4BEF" w:rsidP="00D56417">
            <w:pPr>
              <w:tabs>
                <w:tab w:val="left" w:pos="284"/>
                <w:tab w:val="decimal" w:pos="1418"/>
                <w:tab w:val="left" w:pos="3402"/>
                <w:tab w:val="decimal" w:pos="5103"/>
              </w:tabs>
              <w:jc w:val="right"/>
            </w:pPr>
            <w:r w:rsidRPr="001D74B7">
              <w:t>1 000,0</w:t>
            </w:r>
          </w:p>
        </w:tc>
        <w:tc>
          <w:tcPr>
            <w:tcW w:w="3827" w:type="dxa"/>
          </w:tcPr>
          <w:p w14:paraId="6ECFFC0A" w14:textId="77777777" w:rsidR="005C4BEF" w:rsidRPr="001D74B7" w:rsidRDefault="005C4BEF" w:rsidP="00D56417">
            <w:pPr>
              <w:tabs>
                <w:tab w:val="left" w:pos="284"/>
                <w:tab w:val="decimal" w:pos="1418"/>
                <w:tab w:val="left" w:pos="3402"/>
                <w:tab w:val="decimal" w:pos="5103"/>
              </w:tabs>
              <w:jc w:val="both"/>
            </w:pPr>
            <w:r w:rsidRPr="001D74B7">
              <w:t xml:space="preserve">tis. Kč </w:t>
            </w:r>
          </w:p>
        </w:tc>
      </w:tr>
      <w:tr w:rsidR="005C4BEF" w:rsidRPr="001D74B7" w14:paraId="1E42E8CB" w14:textId="77777777" w:rsidTr="00D56417">
        <w:tc>
          <w:tcPr>
            <w:tcW w:w="3204" w:type="dxa"/>
            <w:gridSpan w:val="2"/>
          </w:tcPr>
          <w:p w14:paraId="25D262E0" w14:textId="77777777" w:rsidR="005C4BEF" w:rsidRPr="001D74B7" w:rsidRDefault="005C4BEF" w:rsidP="00D56417">
            <w:pPr>
              <w:tabs>
                <w:tab w:val="left" w:pos="284"/>
                <w:tab w:val="decimal" w:pos="1418"/>
                <w:tab w:val="left" w:pos="3402"/>
                <w:tab w:val="decimal" w:pos="5103"/>
              </w:tabs>
              <w:ind w:left="142"/>
              <w:jc w:val="both"/>
            </w:pPr>
            <w:r w:rsidRPr="001D74B7">
              <w:t>Čerpáno:</w:t>
            </w:r>
          </w:p>
        </w:tc>
        <w:tc>
          <w:tcPr>
            <w:tcW w:w="2399" w:type="dxa"/>
          </w:tcPr>
          <w:p w14:paraId="13280358" w14:textId="77777777" w:rsidR="005C4BEF" w:rsidRPr="001D74B7" w:rsidRDefault="005C4BEF" w:rsidP="00D56417">
            <w:pPr>
              <w:tabs>
                <w:tab w:val="left" w:pos="284"/>
                <w:tab w:val="decimal" w:pos="1418"/>
                <w:tab w:val="left" w:pos="3402"/>
                <w:tab w:val="decimal" w:pos="5103"/>
              </w:tabs>
              <w:jc w:val="right"/>
            </w:pPr>
            <w:r w:rsidRPr="001D74B7">
              <w:t>0</w:t>
            </w:r>
          </w:p>
        </w:tc>
        <w:tc>
          <w:tcPr>
            <w:tcW w:w="3827" w:type="dxa"/>
          </w:tcPr>
          <w:p w14:paraId="011503E4"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22C4B4E1" w14:textId="77777777" w:rsidTr="00D56417">
        <w:tc>
          <w:tcPr>
            <w:tcW w:w="9430" w:type="dxa"/>
            <w:gridSpan w:val="4"/>
          </w:tcPr>
          <w:p w14:paraId="07E9789C" w14:textId="77777777" w:rsidR="005C4BEF" w:rsidRPr="001D74B7" w:rsidRDefault="005C4BEF" w:rsidP="00D56417">
            <w:pPr>
              <w:tabs>
                <w:tab w:val="left" w:pos="284"/>
                <w:tab w:val="decimal" w:pos="1418"/>
                <w:tab w:val="left" w:pos="3402"/>
                <w:tab w:val="decimal" w:pos="5103"/>
              </w:tabs>
              <w:ind w:left="142"/>
              <w:jc w:val="both"/>
            </w:pPr>
            <w:r w:rsidRPr="001D74B7">
              <w:t>Projekt zatím není zpracován.</w:t>
            </w:r>
          </w:p>
        </w:tc>
      </w:tr>
    </w:tbl>
    <w:p w14:paraId="6F5BE068" w14:textId="77777777" w:rsidR="005C4BEF" w:rsidRPr="001D74B7" w:rsidRDefault="005C4BEF" w:rsidP="005C4BEF">
      <w:pPr>
        <w:pStyle w:val="Zkladntext3"/>
      </w:pPr>
    </w:p>
    <w:tbl>
      <w:tblPr>
        <w:tblStyle w:val="Mkatabulky"/>
        <w:tblW w:w="943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2"/>
        <w:gridCol w:w="2427"/>
        <w:gridCol w:w="3871"/>
      </w:tblGrid>
      <w:tr w:rsidR="005C4BEF" w:rsidRPr="001D74B7" w14:paraId="160EC801" w14:textId="77777777" w:rsidTr="00D56417">
        <w:trPr>
          <w:trHeight w:val="254"/>
        </w:trPr>
        <w:tc>
          <w:tcPr>
            <w:tcW w:w="9322" w:type="dxa"/>
            <w:gridSpan w:val="3"/>
          </w:tcPr>
          <w:p w14:paraId="32BCF4F9" w14:textId="77777777" w:rsidR="005C4BEF" w:rsidRPr="001D74B7" w:rsidRDefault="005C4BEF" w:rsidP="00D56417">
            <w:pPr>
              <w:ind w:left="142"/>
              <w:rPr>
                <w:b/>
              </w:rPr>
            </w:pPr>
            <w:r w:rsidRPr="001D74B7">
              <w:rPr>
                <w:b/>
                <w:bCs/>
              </w:rPr>
              <w:t>Chodníkový program – spolupráce MHMP</w:t>
            </w:r>
          </w:p>
        </w:tc>
      </w:tr>
      <w:tr w:rsidR="005C4BEF" w:rsidRPr="001D74B7" w14:paraId="7A24A3BF" w14:textId="77777777" w:rsidTr="00D56417">
        <w:tc>
          <w:tcPr>
            <w:tcW w:w="3096" w:type="dxa"/>
          </w:tcPr>
          <w:p w14:paraId="501B9625" w14:textId="77777777" w:rsidR="005C4BEF" w:rsidRPr="001D74B7" w:rsidRDefault="005C4BEF" w:rsidP="00D56417">
            <w:pPr>
              <w:tabs>
                <w:tab w:val="left" w:pos="284"/>
                <w:tab w:val="decimal" w:pos="1418"/>
                <w:tab w:val="left" w:pos="3402"/>
                <w:tab w:val="decimal" w:pos="5103"/>
              </w:tabs>
              <w:ind w:left="142"/>
              <w:jc w:val="both"/>
            </w:pPr>
            <w:r w:rsidRPr="001D74B7">
              <w:t>Schválený rozpočet:</w:t>
            </w:r>
          </w:p>
        </w:tc>
        <w:tc>
          <w:tcPr>
            <w:tcW w:w="2399" w:type="dxa"/>
          </w:tcPr>
          <w:p w14:paraId="4D5BE3BB" w14:textId="77777777" w:rsidR="005C4BEF" w:rsidRPr="001D74B7" w:rsidRDefault="005C4BEF" w:rsidP="00D56417">
            <w:pPr>
              <w:tabs>
                <w:tab w:val="left" w:pos="284"/>
                <w:tab w:val="decimal" w:pos="1418"/>
                <w:tab w:val="left" w:pos="3402"/>
                <w:tab w:val="decimal" w:pos="5103"/>
              </w:tabs>
              <w:ind w:left="142"/>
              <w:jc w:val="right"/>
            </w:pPr>
            <w:r w:rsidRPr="001D74B7">
              <w:t>6 000</w:t>
            </w:r>
          </w:p>
        </w:tc>
        <w:tc>
          <w:tcPr>
            <w:tcW w:w="3827" w:type="dxa"/>
          </w:tcPr>
          <w:p w14:paraId="593C520D" w14:textId="77777777" w:rsidR="005C4BEF" w:rsidRPr="001D74B7" w:rsidRDefault="005C4BEF" w:rsidP="00D56417">
            <w:pPr>
              <w:tabs>
                <w:tab w:val="left" w:pos="284"/>
                <w:tab w:val="decimal" w:pos="1418"/>
                <w:tab w:val="left" w:pos="3402"/>
                <w:tab w:val="decimal" w:pos="5103"/>
              </w:tabs>
              <w:ind w:left="142"/>
              <w:jc w:val="both"/>
            </w:pPr>
            <w:r w:rsidRPr="001D74B7">
              <w:t>tis. Kč</w:t>
            </w:r>
          </w:p>
        </w:tc>
      </w:tr>
      <w:tr w:rsidR="005C4BEF" w:rsidRPr="001D74B7" w14:paraId="15E80EFD" w14:textId="77777777" w:rsidTr="00D56417">
        <w:tc>
          <w:tcPr>
            <w:tcW w:w="3096" w:type="dxa"/>
          </w:tcPr>
          <w:p w14:paraId="6AAACD39" w14:textId="77777777" w:rsidR="005C4BEF" w:rsidRPr="001D74B7" w:rsidRDefault="005C4BEF" w:rsidP="00D56417">
            <w:pPr>
              <w:tabs>
                <w:tab w:val="left" w:pos="284"/>
                <w:tab w:val="decimal" w:pos="1418"/>
                <w:tab w:val="left" w:pos="3402"/>
                <w:tab w:val="decimal" w:pos="5103"/>
              </w:tabs>
              <w:ind w:left="142"/>
              <w:jc w:val="both"/>
            </w:pPr>
            <w:r w:rsidRPr="001D74B7">
              <w:t>Rozpočet po změnách:</w:t>
            </w:r>
          </w:p>
        </w:tc>
        <w:tc>
          <w:tcPr>
            <w:tcW w:w="2399" w:type="dxa"/>
          </w:tcPr>
          <w:p w14:paraId="358FE0D8" w14:textId="77777777" w:rsidR="005C4BEF" w:rsidRPr="001D74B7" w:rsidRDefault="005C4BEF" w:rsidP="00D56417">
            <w:pPr>
              <w:tabs>
                <w:tab w:val="left" w:pos="284"/>
                <w:tab w:val="decimal" w:pos="1418"/>
                <w:tab w:val="left" w:pos="3402"/>
                <w:tab w:val="decimal" w:pos="5103"/>
              </w:tabs>
              <w:ind w:left="142"/>
              <w:jc w:val="right"/>
            </w:pPr>
            <w:r w:rsidRPr="001D74B7">
              <w:t>4 000,1</w:t>
            </w:r>
          </w:p>
        </w:tc>
        <w:tc>
          <w:tcPr>
            <w:tcW w:w="3827" w:type="dxa"/>
          </w:tcPr>
          <w:p w14:paraId="6BB18FD7" w14:textId="77777777" w:rsidR="005C4BEF" w:rsidRPr="001D74B7" w:rsidRDefault="005C4BEF" w:rsidP="00D56417">
            <w:pPr>
              <w:tabs>
                <w:tab w:val="left" w:pos="284"/>
                <w:tab w:val="decimal" w:pos="1418"/>
                <w:tab w:val="left" w:pos="3402"/>
                <w:tab w:val="decimal" w:pos="5103"/>
              </w:tabs>
              <w:ind w:left="142"/>
              <w:jc w:val="both"/>
            </w:pPr>
            <w:r w:rsidRPr="001D74B7">
              <w:t xml:space="preserve">tis. Kč </w:t>
            </w:r>
          </w:p>
        </w:tc>
      </w:tr>
      <w:tr w:rsidR="005C4BEF" w:rsidRPr="001D74B7" w14:paraId="1F7AD8EC" w14:textId="77777777" w:rsidTr="00D56417">
        <w:tc>
          <w:tcPr>
            <w:tcW w:w="3096" w:type="dxa"/>
          </w:tcPr>
          <w:p w14:paraId="0293B856" w14:textId="77777777" w:rsidR="005C4BEF" w:rsidRPr="001D74B7" w:rsidRDefault="005C4BEF" w:rsidP="00D56417">
            <w:pPr>
              <w:tabs>
                <w:tab w:val="left" w:pos="284"/>
                <w:tab w:val="decimal" w:pos="1418"/>
                <w:tab w:val="left" w:pos="3402"/>
                <w:tab w:val="decimal" w:pos="5103"/>
              </w:tabs>
              <w:ind w:left="142"/>
              <w:jc w:val="both"/>
            </w:pPr>
            <w:r w:rsidRPr="001D74B7">
              <w:t>Čerpáno:</w:t>
            </w:r>
          </w:p>
        </w:tc>
        <w:tc>
          <w:tcPr>
            <w:tcW w:w="2399" w:type="dxa"/>
          </w:tcPr>
          <w:p w14:paraId="78136619" w14:textId="77777777" w:rsidR="005C4BEF" w:rsidRPr="001D74B7" w:rsidRDefault="005C4BEF" w:rsidP="00D56417">
            <w:pPr>
              <w:tabs>
                <w:tab w:val="left" w:pos="284"/>
                <w:tab w:val="decimal" w:pos="1418"/>
                <w:tab w:val="left" w:pos="3402"/>
                <w:tab w:val="decimal" w:pos="5103"/>
              </w:tabs>
              <w:ind w:left="142"/>
              <w:jc w:val="right"/>
            </w:pPr>
            <w:r w:rsidRPr="001D74B7">
              <w:t>0</w:t>
            </w:r>
          </w:p>
        </w:tc>
        <w:tc>
          <w:tcPr>
            <w:tcW w:w="3827" w:type="dxa"/>
          </w:tcPr>
          <w:p w14:paraId="1B40C965" w14:textId="77777777" w:rsidR="005C4BEF" w:rsidRPr="001D74B7" w:rsidRDefault="005C4BEF" w:rsidP="00D56417">
            <w:pPr>
              <w:tabs>
                <w:tab w:val="left" w:pos="284"/>
                <w:tab w:val="decimal" w:pos="1418"/>
                <w:tab w:val="left" w:pos="3402"/>
                <w:tab w:val="decimal" w:pos="5103"/>
              </w:tabs>
              <w:ind w:left="142"/>
              <w:jc w:val="both"/>
            </w:pPr>
            <w:r w:rsidRPr="001D74B7">
              <w:t>tis. Kč</w:t>
            </w:r>
          </w:p>
        </w:tc>
      </w:tr>
      <w:tr w:rsidR="005C4BEF" w:rsidRPr="001D74B7" w14:paraId="30EDF7EB" w14:textId="77777777" w:rsidTr="00D56417">
        <w:tc>
          <w:tcPr>
            <w:tcW w:w="9322" w:type="dxa"/>
            <w:gridSpan w:val="3"/>
          </w:tcPr>
          <w:p w14:paraId="46E0962C" w14:textId="77777777" w:rsidR="005C4BEF" w:rsidRPr="001D74B7" w:rsidRDefault="005C4BEF" w:rsidP="00D56417">
            <w:pPr>
              <w:tabs>
                <w:tab w:val="left" w:pos="284"/>
                <w:tab w:val="decimal" w:pos="1418"/>
                <w:tab w:val="left" w:pos="3402"/>
                <w:tab w:val="decimal" w:pos="5103"/>
              </w:tabs>
              <w:ind w:left="142"/>
              <w:jc w:val="both"/>
            </w:pPr>
            <w:r w:rsidRPr="001D74B7">
              <w:t>Není smlouva s HMP a TSK.</w:t>
            </w:r>
          </w:p>
        </w:tc>
      </w:tr>
    </w:tbl>
    <w:p w14:paraId="344CB55C" w14:textId="77777777" w:rsidR="005C4BEF" w:rsidRPr="001D74B7" w:rsidRDefault="005C4BEF" w:rsidP="005C4BEF">
      <w:pPr>
        <w:pStyle w:val="Zkladntext3"/>
      </w:pPr>
    </w:p>
    <w:tbl>
      <w:tblPr>
        <w:tblStyle w:val="Mkatabulky"/>
        <w:tblW w:w="943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2"/>
        <w:gridCol w:w="2427"/>
        <w:gridCol w:w="3871"/>
      </w:tblGrid>
      <w:tr w:rsidR="005C4BEF" w:rsidRPr="001D74B7" w14:paraId="45CDDAD0" w14:textId="77777777" w:rsidTr="00D56417">
        <w:trPr>
          <w:trHeight w:val="254"/>
        </w:trPr>
        <w:tc>
          <w:tcPr>
            <w:tcW w:w="9322" w:type="dxa"/>
            <w:gridSpan w:val="3"/>
          </w:tcPr>
          <w:p w14:paraId="214A989F" w14:textId="77777777" w:rsidR="005C4BEF" w:rsidRPr="001D74B7" w:rsidRDefault="005C4BEF" w:rsidP="00D56417">
            <w:pPr>
              <w:ind w:left="142"/>
              <w:rPr>
                <w:b/>
              </w:rPr>
            </w:pPr>
            <w:r w:rsidRPr="001D74B7">
              <w:rPr>
                <w:b/>
                <w:bCs/>
              </w:rPr>
              <w:t>Dětský dopravní park Kaňkovského</w:t>
            </w:r>
          </w:p>
        </w:tc>
      </w:tr>
      <w:tr w:rsidR="005C4BEF" w:rsidRPr="001D74B7" w14:paraId="2A94924A" w14:textId="77777777" w:rsidTr="00D56417">
        <w:tc>
          <w:tcPr>
            <w:tcW w:w="3096" w:type="dxa"/>
          </w:tcPr>
          <w:p w14:paraId="0550293E" w14:textId="77777777" w:rsidR="005C4BEF" w:rsidRPr="001D74B7" w:rsidRDefault="005C4BEF" w:rsidP="00D56417">
            <w:pPr>
              <w:tabs>
                <w:tab w:val="left" w:pos="284"/>
                <w:tab w:val="decimal" w:pos="1418"/>
                <w:tab w:val="left" w:pos="3402"/>
                <w:tab w:val="decimal" w:pos="5103"/>
              </w:tabs>
              <w:ind w:left="142"/>
              <w:jc w:val="both"/>
            </w:pPr>
            <w:r w:rsidRPr="001D74B7">
              <w:t>Schválený rozpočet:</w:t>
            </w:r>
          </w:p>
        </w:tc>
        <w:tc>
          <w:tcPr>
            <w:tcW w:w="2399" w:type="dxa"/>
          </w:tcPr>
          <w:p w14:paraId="6F4AF488" w14:textId="77777777" w:rsidR="005C4BEF" w:rsidRPr="001D74B7" w:rsidRDefault="005C4BEF" w:rsidP="00D56417">
            <w:pPr>
              <w:tabs>
                <w:tab w:val="left" w:pos="284"/>
                <w:tab w:val="decimal" w:pos="1418"/>
                <w:tab w:val="left" w:pos="3402"/>
                <w:tab w:val="decimal" w:pos="5103"/>
              </w:tabs>
              <w:ind w:left="142"/>
              <w:jc w:val="right"/>
            </w:pPr>
            <w:r w:rsidRPr="001D74B7">
              <w:t>2 900</w:t>
            </w:r>
          </w:p>
        </w:tc>
        <w:tc>
          <w:tcPr>
            <w:tcW w:w="3827" w:type="dxa"/>
          </w:tcPr>
          <w:p w14:paraId="2993EA69" w14:textId="77777777" w:rsidR="005C4BEF" w:rsidRPr="001D74B7" w:rsidRDefault="005C4BEF" w:rsidP="00D56417">
            <w:pPr>
              <w:tabs>
                <w:tab w:val="left" w:pos="284"/>
                <w:tab w:val="decimal" w:pos="1418"/>
                <w:tab w:val="left" w:pos="3402"/>
                <w:tab w:val="decimal" w:pos="5103"/>
              </w:tabs>
              <w:ind w:left="142"/>
              <w:jc w:val="both"/>
            </w:pPr>
            <w:r w:rsidRPr="001D74B7">
              <w:t>tis. Kč</w:t>
            </w:r>
          </w:p>
        </w:tc>
      </w:tr>
      <w:tr w:rsidR="005C4BEF" w:rsidRPr="001D74B7" w14:paraId="528AD763" w14:textId="77777777" w:rsidTr="00D56417">
        <w:tc>
          <w:tcPr>
            <w:tcW w:w="3096" w:type="dxa"/>
          </w:tcPr>
          <w:p w14:paraId="20BCFA0D" w14:textId="77777777" w:rsidR="005C4BEF" w:rsidRPr="001D74B7" w:rsidRDefault="005C4BEF" w:rsidP="00D56417">
            <w:pPr>
              <w:tabs>
                <w:tab w:val="left" w:pos="284"/>
                <w:tab w:val="decimal" w:pos="1418"/>
                <w:tab w:val="left" w:pos="3402"/>
                <w:tab w:val="decimal" w:pos="5103"/>
              </w:tabs>
              <w:ind w:left="142"/>
              <w:jc w:val="both"/>
            </w:pPr>
            <w:r w:rsidRPr="001D74B7">
              <w:t>Rozpočet po změnách:</w:t>
            </w:r>
          </w:p>
        </w:tc>
        <w:tc>
          <w:tcPr>
            <w:tcW w:w="2399" w:type="dxa"/>
          </w:tcPr>
          <w:p w14:paraId="0CD17E0C" w14:textId="77777777" w:rsidR="005C4BEF" w:rsidRPr="001D74B7" w:rsidRDefault="005C4BEF" w:rsidP="00D56417">
            <w:pPr>
              <w:tabs>
                <w:tab w:val="left" w:pos="284"/>
                <w:tab w:val="decimal" w:pos="1418"/>
                <w:tab w:val="left" w:pos="3402"/>
                <w:tab w:val="decimal" w:pos="5103"/>
              </w:tabs>
              <w:ind w:left="142"/>
              <w:jc w:val="right"/>
            </w:pPr>
            <w:r w:rsidRPr="001D74B7">
              <w:t>5 900,0</w:t>
            </w:r>
          </w:p>
        </w:tc>
        <w:tc>
          <w:tcPr>
            <w:tcW w:w="3827" w:type="dxa"/>
          </w:tcPr>
          <w:p w14:paraId="5BDD441C" w14:textId="77777777" w:rsidR="005C4BEF" w:rsidRPr="001D74B7" w:rsidRDefault="005C4BEF" w:rsidP="00D56417">
            <w:pPr>
              <w:tabs>
                <w:tab w:val="left" w:pos="284"/>
                <w:tab w:val="decimal" w:pos="1418"/>
                <w:tab w:val="left" w:pos="3402"/>
                <w:tab w:val="decimal" w:pos="5103"/>
              </w:tabs>
              <w:ind w:left="142"/>
              <w:jc w:val="both"/>
            </w:pPr>
            <w:r w:rsidRPr="001D74B7">
              <w:t xml:space="preserve">tis. Kč </w:t>
            </w:r>
          </w:p>
        </w:tc>
      </w:tr>
      <w:tr w:rsidR="005C4BEF" w:rsidRPr="001D74B7" w14:paraId="34C2C146" w14:textId="77777777" w:rsidTr="00D56417">
        <w:tc>
          <w:tcPr>
            <w:tcW w:w="3096" w:type="dxa"/>
          </w:tcPr>
          <w:p w14:paraId="3375DC6A" w14:textId="77777777" w:rsidR="005C4BEF" w:rsidRPr="001D74B7" w:rsidRDefault="005C4BEF" w:rsidP="00D56417">
            <w:pPr>
              <w:tabs>
                <w:tab w:val="left" w:pos="284"/>
                <w:tab w:val="decimal" w:pos="1418"/>
                <w:tab w:val="left" w:pos="3402"/>
                <w:tab w:val="decimal" w:pos="5103"/>
              </w:tabs>
              <w:ind w:left="142"/>
              <w:jc w:val="both"/>
            </w:pPr>
            <w:r w:rsidRPr="001D74B7">
              <w:t>Čerpáno:</w:t>
            </w:r>
          </w:p>
        </w:tc>
        <w:tc>
          <w:tcPr>
            <w:tcW w:w="2399" w:type="dxa"/>
          </w:tcPr>
          <w:p w14:paraId="4B95941E" w14:textId="77777777" w:rsidR="005C4BEF" w:rsidRPr="001D74B7" w:rsidRDefault="005C4BEF" w:rsidP="00D56417">
            <w:pPr>
              <w:tabs>
                <w:tab w:val="left" w:pos="284"/>
                <w:tab w:val="decimal" w:pos="1418"/>
                <w:tab w:val="left" w:pos="3402"/>
                <w:tab w:val="decimal" w:pos="5103"/>
              </w:tabs>
              <w:ind w:left="142"/>
              <w:jc w:val="right"/>
            </w:pPr>
            <w:r w:rsidRPr="001D74B7">
              <w:t>282</w:t>
            </w:r>
          </w:p>
        </w:tc>
        <w:tc>
          <w:tcPr>
            <w:tcW w:w="3827" w:type="dxa"/>
          </w:tcPr>
          <w:p w14:paraId="446012EC" w14:textId="77777777" w:rsidR="005C4BEF" w:rsidRPr="001D74B7" w:rsidRDefault="005C4BEF" w:rsidP="00D56417">
            <w:pPr>
              <w:tabs>
                <w:tab w:val="left" w:pos="284"/>
                <w:tab w:val="decimal" w:pos="1418"/>
                <w:tab w:val="left" w:pos="3402"/>
                <w:tab w:val="decimal" w:pos="5103"/>
              </w:tabs>
              <w:ind w:left="142"/>
              <w:jc w:val="both"/>
            </w:pPr>
            <w:r w:rsidRPr="001D74B7">
              <w:t>tis. Kč</w:t>
            </w:r>
          </w:p>
        </w:tc>
      </w:tr>
      <w:tr w:rsidR="005C4BEF" w:rsidRPr="001D74B7" w14:paraId="1E3B68BB" w14:textId="77777777" w:rsidTr="00D56417">
        <w:tc>
          <w:tcPr>
            <w:tcW w:w="9322" w:type="dxa"/>
            <w:gridSpan w:val="3"/>
          </w:tcPr>
          <w:p w14:paraId="2E7D7698" w14:textId="77777777" w:rsidR="005C4BEF" w:rsidRPr="001D74B7" w:rsidRDefault="005C4BEF" w:rsidP="00D56417">
            <w:pPr>
              <w:tabs>
                <w:tab w:val="left" w:pos="284"/>
                <w:tab w:val="decimal" w:pos="1418"/>
                <w:tab w:val="left" w:pos="3402"/>
                <w:tab w:val="decimal" w:pos="5103"/>
              </w:tabs>
              <w:ind w:left="142"/>
              <w:jc w:val="both"/>
              <w:rPr>
                <w:color w:val="FF0000"/>
              </w:rPr>
            </w:pPr>
            <w:r w:rsidRPr="001D74B7">
              <w:t xml:space="preserve">Zahájení stavby v 11/2024. Akce přechází do dalšího roku. </w:t>
            </w:r>
          </w:p>
        </w:tc>
      </w:tr>
    </w:tbl>
    <w:p w14:paraId="682D9AA8" w14:textId="77777777" w:rsidR="005C4BEF" w:rsidRPr="001D74B7" w:rsidRDefault="005C4BEF" w:rsidP="005C4BEF">
      <w:pPr>
        <w:pStyle w:val="Zkladntext3"/>
        <w:rPr>
          <w:color w:val="FF0000"/>
        </w:rPr>
      </w:pPr>
    </w:p>
    <w:tbl>
      <w:tblPr>
        <w:tblStyle w:val="Mkatabulky"/>
        <w:tblW w:w="943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2"/>
        <w:gridCol w:w="2427"/>
        <w:gridCol w:w="3871"/>
      </w:tblGrid>
      <w:tr w:rsidR="005C4BEF" w:rsidRPr="001D74B7" w14:paraId="7F221277" w14:textId="77777777" w:rsidTr="00D56417">
        <w:trPr>
          <w:trHeight w:val="254"/>
        </w:trPr>
        <w:tc>
          <w:tcPr>
            <w:tcW w:w="9430" w:type="dxa"/>
            <w:gridSpan w:val="3"/>
          </w:tcPr>
          <w:p w14:paraId="38931F3C" w14:textId="77777777" w:rsidR="005C4BEF" w:rsidRPr="001D74B7" w:rsidRDefault="005C4BEF" w:rsidP="00D56417">
            <w:pPr>
              <w:ind w:left="142"/>
              <w:rPr>
                <w:b/>
              </w:rPr>
            </w:pPr>
            <w:r w:rsidRPr="001D74B7">
              <w:rPr>
                <w:b/>
                <w:bCs/>
              </w:rPr>
              <w:t>Projektová příprava investičních záměrů</w:t>
            </w:r>
          </w:p>
        </w:tc>
      </w:tr>
      <w:tr w:rsidR="005C4BEF" w:rsidRPr="001D74B7" w14:paraId="2D8E5972" w14:textId="77777777" w:rsidTr="00D56417">
        <w:tc>
          <w:tcPr>
            <w:tcW w:w="3132" w:type="dxa"/>
          </w:tcPr>
          <w:p w14:paraId="592B5EFB" w14:textId="77777777" w:rsidR="005C4BEF" w:rsidRPr="001D74B7" w:rsidRDefault="005C4BEF" w:rsidP="00D56417">
            <w:pPr>
              <w:tabs>
                <w:tab w:val="left" w:pos="284"/>
                <w:tab w:val="decimal" w:pos="1418"/>
                <w:tab w:val="left" w:pos="3402"/>
                <w:tab w:val="decimal" w:pos="5103"/>
              </w:tabs>
              <w:ind w:left="142"/>
              <w:jc w:val="both"/>
            </w:pPr>
            <w:r w:rsidRPr="001D74B7">
              <w:t>Schválený rozpočet:</w:t>
            </w:r>
          </w:p>
        </w:tc>
        <w:tc>
          <w:tcPr>
            <w:tcW w:w="2427" w:type="dxa"/>
          </w:tcPr>
          <w:p w14:paraId="6FE7B7D8" w14:textId="77777777" w:rsidR="005C4BEF" w:rsidRPr="001D74B7" w:rsidRDefault="005C4BEF" w:rsidP="00D56417">
            <w:pPr>
              <w:tabs>
                <w:tab w:val="left" w:pos="284"/>
                <w:tab w:val="decimal" w:pos="1418"/>
                <w:tab w:val="left" w:pos="3402"/>
                <w:tab w:val="decimal" w:pos="5103"/>
              </w:tabs>
              <w:ind w:left="142"/>
              <w:jc w:val="right"/>
            </w:pPr>
            <w:r w:rsidRPr="001D74B7">
              <w:t>2 000</w:t>
            </w:r>
          </w:p>
        </w:tc>
        <w:tc>
          <w:tcPr>
            <w:tcW w:w="3871" w:type="dxa"/>
          </w:tcPr>
          <w:p w14:paraId="2784D28E" w14:textId="77777777" w:rsidR="005C4BEF" w:rsidRPr="001D74B7" w:rsidRDefault="005C4BEF" w:rsidP="00D56417">
            <w:pPr>
              <w:tabs>
                <w:tab w:val="left" w:pos="284"/>
                <w:tab w:val="decimal" w:pos="1418"/>
                <w:tab w:val="left" w:pos="3402"/>
                <w:tab w:val="decimal" w:pos="5103"/>
              </w:tabs>
              <w:ind w:left="142"/>
              <w:jc w:val="both"/>
            </w:pPr>
            <w:r w:rsidRPr="001D74B7">
              <w:t>tis. Kč</w:t>
            </w:r>
          </w:p>
        </w:tc>
      </w:tr>
      <w:tr w:rsidR="005C4BEF" w:rsidRPr="001D74B7" w14:paraId="4428F521" w14:textId="77777777" w:rsidTr="00D56417">
        <w:tc>
          <w:tcPr>
            <w:tcW w:w="3132" w:type="dxa"/>
          </w:tcPr>
          <w:p w14:paraId="490A254F" w14:textId="77777777" w:rsidR="005C4BEF" w:rsidRPr="001D74B7" w:rsidRDefault="005C4BEF" w:rsidP="00D56417">
            <w:pPr>
              <w:tabs>
                <w:tab w:val="left" w:pos="284"/>
                <w:tab w:val="decimal" w:pos="1418"/>
                <w:tab w:val="left" w:pos="3402"/>
                <w:tab w:val="decimal" w:pos="5103"/>
              </w:tabs>
              <w:ind w:left="142"/>
              <w:jc w:val="both"/>
            </w:pPr>
            <w:r w:rsidRPr="001D74B7">
              <w:t>Rozpočet po změnách:</w:t>
            </w:r>
          </w:p>
        </w:tc>
        <w:tc>
          <w:tcPr>
            <w:tcW w:w="2427" w:type="dxa"/>
          </w:tcPr>
          <w:p w14:paraId="254618B3" w14:textId="77777777" w:rsidR="005C4BEF" w:rsidRPr="001D74B7" w:rsidRDefault="005C4BEF" w:rsidP="00D56417">
            <w:pPr>
              <w:tabs>
                <w:tab w:val="left" w:pos="284"/>
                <w:tab w:val="decimal" w:pos="1418"/>
                <w:tab w:val="left" w:pos="3402"/>
                <w:tab w:val="decimal" w:pos="5103"/>
              </w:tabs>
              <w:ind w:left="142"/>
              <w:jc w:val="right"/>
            </w:pPr>
            <w:r w:rsidRPr="001D74B7">
              <w:t>1 303,0</w:t>
            </w:r>
          </w:p>
        </w:tc>
        <w:tc>
          <w:tcPr>
            <w:tcW w:w="3871" w:type="dxa"/>
          </w:tcPr>
          <w:p w14:paraId="0D2E4C12" w14:textId="77777777" w:rsidR="005C4BEF" w:rsidRPr="001D74B7" w:rsidRDefault="005C4BEF" w:rsidP="00D56417">
            <w:pPr>
              <w:tabs>
                <w:tab w:val="left" w:pos="284"/>
                <w:tab w:val="decimal" w:pos="1418"/>
                <w:tab w:val="left" w:pos="3402"/>
                <w:tab w:val="decimal" w:pos="5103"/>
              </w:tabs>
              <w:ind w:left="142"/>
              <w:jc w:val="both"/>
            </w:pPr>
            <w:r w:rsidRPr="001D74B7">
              <w:t xml:space="preserve">tis. Kč </w:t>
            </w:r>
          </w:p>
        </w:tc>
      </w:tr>
      <w:tr w:rsidR="005C4BEF" w:rsidRPr="001D74B7" w14:paraId="7410BC5D" w14:textId="77777777" w:rsidTr="00D56417">
        <w:tc>
          <w:tcPr>
            <w:tcW w:w="3132" w:type="dxa"/>
          </w:tcPr>
          <w:p w14:paraId="7250BB5E" w14:textId="77777777" w:rsidR="005C4BEF" w:rsidRPr="001D74B7" w:rsidRDefault="005C4BEF" w:rsidP="00D56417">
            <w:pPr>
              <w:tabs>
                <w:tab w:val="left" w:pos="284"/>
                <w:tab w:val="decimal" w:pos="1418"/>
                <w:tab w:val="left" w:pos="3402"/>
                <w:tab w:val="decimal" w:pos="5103"/>
              </w:tabs>
              <w:ind w:left="142"/>
              <w:jc w:val="both"/>
            </w:pPr>
            <w:r w:rsidRPr="001D74B7">
              <w:t>Čerpáno:</w:t>
            </w:r>
          </w:p>
        </w:tc>
        <w:tc>
          <w:tcPr>
            <w:tcW w:w="2427" w:type="dxa"/>
          </w:tcPr>
          <w:p w14:paraId="1E30F0D3" w14:textId="77777777" w:rsidR="005C4BEF" w:rsidRPr="001D74B7" w:rsidRDefault="005C4BEF" w:rsidP="00D56417">
            <w:pPr>
              <w:tabs>
                <w:tab w:val="left" w:pos="284"/>
                <w:tab w:val="decimal" w:pos="1418"/>
                <w:tab w:val="left" w:pos="3402"/>
                <w:tab w:val="decimal" w:pos="5103"/>
              </w:tabs>
              <w:ind w:left="142"/>
              <w:jc w:val="right"/>
            </w:pPr>
            <w:r w:rsidRPr="001D74B7">
              <w:t>0</w:t>
            </w:r>
          </w:p>
        </w:tc>
        <w:tc>
          <w:tcPr>
            <w:tcW w:w="3871" w:type="dxa"/>
          </w:tcPr>
          <w:p w14:paraId="569382E0" w14:textId="77777777" w:rsidR="005C4BEF" w:rsidRPr="001D74B7" w:rsidRDefault="005C4BEF" w:rsidP="00D56417">
            <w:pPr>
              <w:tabs>
                <w:tab w:val="left" w:pos="284"/>
                <w:tab w:val="decimal" w:pos="1418"/>
                <w:tab w:val="left" w:pos="3402"/>
                <w:tab w:val="decimal" w:pos="5103"/>
              </w:tabs>
              <w:ind w:left="142"/>
              <w:jc w:val="both"/>
            </w:pPr>
            <w:r w:rsidRPr="001D74B7">
              <w:t>tis. Kč</w:t>
            </w:r>
          </w:p>
        </w:tc>
      </w:tr>
    </w:tbl>
    <w:p w14:paraId="411738B1" w14:textId="77777777" w:rsidR="005C4BEF" w:rsidRPr="001D74B7" w:rsidRDefault="005C4BEF" w:rsidP="005C4BEF">
      <w:pPr>
        <w:pStyle w:val="Zkladntext3"/>
      </w:pPr>
    </w:p>
    <w:tbl>
      <w:tblPr>
        <w:tblStyle w:val="Mkatabulky"/>
        <w:tblW w:w="943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3024"/>
        <w:gridCol w:w="72"/>
        <w:gridCol w:w="2355"/>
        <w:gridCol w:w="44"/>
        <w:gridCol w:w="3827"/>
      </w:tblGrid>
      <w:tr w:rsidR="005C4BEF" w:rsidRPr="001D74B7" w14:paraId="57081C33" w14:textId="77777777" w:rsidTr="00D56417">
        <w:trPr>
          <w:gridBefore w:val="1"/>
          <w:wBefore w:w="108" w:type="dxa"/>
          <w:trHeight w:val="254"/>
        </w:trPr>
        <w:tc>
          <w:tcPr>
            <w:tcW w:w="9322" w:type="dxa"/>
            <w:gridSpan w:val="5"/>
          </w:tcPr>
          <w:p w14:paraId="32E6B059" w14:textId="77777777" w:rsidR="005C4BEF" w:rsidRPr="001D74B7" w:rsidRDefault="005C4BEF" w:rsidP="00D56417">
            <w:pPr>
              <w:rPr>
                <w:b/>
              </w:rPr>
            </w:pPr>
            <w:r w:rsidRPr="001D74B7">
              <w:rPr>
                <w:b/>
                <w:bCs/>
              </w:rPr>
              <w:t>Úprava bezmotorové komunikace A2 a A26</w:t>
            </w:r>
          </w:p>
        </w:tc>
      </w:tr>
      <w:tr w:rsidR="005C4BEF" w:rsidRPr="001D74B7" w14:paraId="4F1BB010" w14:textId="77777777" w:rsidTr="00D56417">
        <w:trPr>
          <w:gridBefore w:val="1"/>
          <w:wBefore w:w="108" w:type="dxa"/>
        </w:trPr>
        <w:tc>
          <w:tcPr>
            <w:tcW w:w="3096" w:type="dxa"/>
            <w:gridSpan w:val="2"/>
          </w:tcPr>
          <w:p w14:paraId="6D2EB082"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399" w:type="dxa"/>
            <w:gridSpan w:val="2"/>
          </w:tcPr>
          <w:p w14:paraId="33365F37" w14:textId="77777777" w:rsidR="005C4BEF" w:rsidRPr="001D74B7" w:rsidRDefault="005C4BEF" w:rsidP="00D56417">
            <w:pPr>
              <w:tabs>
                <w:tab w:val="left" w:pos="284"/>
                <w:tab w:val="decimal" w:pos="1418"/>
                <w:tab w:val="left" w:pos="3402"/>
                <w:tab w:val="decimal" w:pos="5103"/>
              </w:tabs>
              <w:jc w:val="right"/>
            </w:pPr>
            <w:r w:rsidRPr="001D74B7">
              <w:t>0</w:t>
            </w:r>
          </w:p>
        </w:tc>
        <w:tc>
          <w:tcPr>
            <w:tcW w:w="3827" w:type="dxa"/>
          </w:tcPr>
          <w:p w14:paraId="47EFA1B6"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7D5C8CCF" w14:textId="77777777" w:rsidTr="00D56417">
        <w:trPr>
          <w:gridBefore w:val="1"/>
          <w:wBefore w:w="108" w:type="dxa"/>
        </w:trPr>
        <w:tc>
          <w:tcPr>
            <w:tcW w:w="3096" w:type="dxa"/>
            <w:gridSpan w:val="2"/>
          </w:tcPr>
          <w:p w14:paraId="743E33B2"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399" w:type="dxa"/>
            <w:gridSpan w:val="2"/>
          </w:tcPr>
          <w:p w14:paraId="1152245C" w14:textId="77777777" w:rsidR="005C4BEF" w:rsidRPr="001D74B7" w:rsidRDefault="005C4BEF" w:rsidP="00D56417">
            <w:pPr>
              <w:tabs>
                <w:tab w:val="left" w:pos="284"/>
                <w:tab w:val="decimal" w:pos="1418"/>
                <w:tab w:val="left" w:pos="3402"/>
                <w:tab w:val="decimal" w:pos="5103"/>
              </w:tabs>
              <w:jc w:val="right"/>
            </w:pPr>
            <w:r w:rsidRPr="001D74B7">
              <w:t>33 504,7</w:t>
            </w:r>
          </w:p>
        </w:tc>
        <w:tc>
          <w:tcPr>
            <w:tcW w:w="3827" w:type="dxa"/>
          </w:tcPr>
          <w:p w14:paraId="17499818" w14:textId="77777777" w:rsidR="005C4BEF" w:rsidRPr="001D74B7" w:rsidRDefault="005C4BEF" w:rsidP="00D56417">
            <w:pPr>
              <w:tabs>
                <w:tab w:val="left" w:pos="284"/>
                <w:tab w:val="decimal" w:pos="1418"/>
                <w:tab w:val="left" w:pos="3402"/>
                <w:tab w:val="decimal" w:pos="5103"/>
              </w:tabs>
              <w:jc w:val="both"/>
            </w:pPr>
            <w:r w:rsidRPr="001D74B7">
              <w:t xml:space="preserve">tis. Kč </w:t>
            </w:r>
          </w:p>
        </w:tc>
      </w:tr>
      <w:tr w:rsidR="005C4BEF" w:rsidRPr="001D74B7" w14:paraId="69D382D7" w14:textId="77777777" w:rsidTr="00D56417">
        <w:trPr>
          <w:gridBefore w:val="1"/>
          <w:wBefore w:w="108" w:type="dxa"/>
        </w:trPr>
        <w:tc>
          <w:tcPr>
            <w:tcW w:w="3096" w:type="dxa"/>
            <w:gridSpan w:val="2"/>
          </w:tcPr>
          <w:p w14:paraId="6292D4F6"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399" w:type="dxa"/>
            <w:gridSpan w:val="2"/>
          </w:tcPr>
          <w:p w14:paraId="3600D3A2" w14:textId="77777777" w:rsidR="005C4BEF" w:rsidRPr="001D74B7" w:rsidRDefault="005C4BEF" w:rsidP="00D56417">
            <w:pPr>
              <w:tabs>
                <w:tab w:val="left" w:pos="284"/>
                <w:tab w:val="decimal" w:pos="1418"/>
                <w:tab w:val="left" w:pos="3402"/>
                <w:tab w:val="decimal" w:pos="5103"/>
              </w:tabs>
              <w:jc w:val="right"/>
            </w:pPr>
            <w:r w:rsidRPr="001D74B7">
              <w:t>4 512</w:t>
            </w:r>
          </w:p>
        </w:tc>
        <w:tc>
          <w:tcPr>
            <w:tcW w:w="3827" w:type="dxa"/>
          </w:tcPr>
          <w:p w14:paraId="58C3C7C4"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4AC364A5" w14:textId="77777777" w:rsidTr="00D56417">
        <w:trPr>
          <w:gridBefore w:val="1"/>
          <w:wBefore w:w="108" w:type="dxa"/>
        </w:trPr>
        <w:tc>
          <w:tcPr>
            <w:tcW w:w="3096" w:type="dxa"/>
            <w:gridSpan w:val="2"/>
          </w:tcPr>
          <w:p w14:paraId="724F6DBC" w14:textId="77777777" w:rsidR="005C4BEF" w:rsidRPr="001D74B7" w:rsidRDefault="005C4BEF" w:rsidP="00D56417">
            <w:pPr>
              <w:tabs>
                <w:tab w:val="left" w:pos="284"/>
                <w:tab w:val="decimal" w:pos="1418"/>
                <w:tab w:val="left" w:pos="3402"/>
                <w:tab w:val="decimal" w:pos="5103"/>
              </w:tabs>
              <w:jc w:val="both"/>
            </w:pPr>
            <w:r w:rsidRPr="001D74B7">
              <w:t>Zhotovitel:</w:t>
            </w:r>
          </w:p>
        </w:tc>
        <w:tc>
          <w:tcPr>
            <w:tcW w:w="6226" w:type="dxa"/>
            <w:gridSpan w:val="3"/>
          </w:tcPr>
          <w:p w14:paraId="6C31BA42" w14:textId="77777777" w:rsidR="005C4BEF" w:rsidRPr="001D74B7" w:rsidRDefault="005C4BEF" w:rsidP="00D56417">
            <w:r w:rsidRPr="001D74B7">
              <w:t>Gardenline s.r.o.</w:t>
            </w:r>
          </w:p>
        </w:tc>
      </w:tr>
      <w:tr w:rsidR="005C4BEF" w:rsidRPr="001D74B7" w14:paraId="6F7BC01C" w14:textId="77777777" w:rsidTr="00D56417">
        <w:trPr>
          <w:gridBefore w:val="1"/>
          <w:wBefore w:w="108" w:type="dxa"/>
        </w:trPr>
        <w:tc>
          <w:tcPr>
            <w:tcW w:w="3096" w:type="dxa"/>
            <w:gridSpan w:val="2"/>
          </w:tcPr>
          <w:p w14:paraId="44F8F2B8" w14:textId="77777777" w:rsidR="005C4BEF" w:rsidRPr="001D74B7" w:rsidRDefault="005C4BEF" w:rsidP="00D56417">
            <w:pPr>
              <w:tabs>
                <w:tab w:val="left" w:pos="284"/>
                <w:tab w:val="decimal" w:pos="1418"/>
                <w:tab w:val="left" w:pos="3402"/>
                <w:tab w:val="decimal" w:pos="5103"/>
              </w:tabs>
              <w:jc w:val="both"/>
            </w:pPr>
            <w:r w:rsidRPr="001D74B7">
              <w:t>Smlouva uzavřena:</w:t>
            </w:r>
          </w:p>
        </w:tc>
        <w:tc>
          <w:tcPr>
            <w:tcW w:w="2399" w:type="dxa"/>
            <w:gridSpan w:val="2"/>
          </w:tcPr>
          <w:p w14:paraId="1D846273" w14:textId="77777777" w:rsidR="005C4BEF" w:rsidRPr="001D74B7" w:rsidRDefault="005C4BEF" w:rsidP="00D56417">
            <w:pPr>
              <w:tabs>
                <w:tab w:val="left" w:pos="284"/>
                <w:tab w:val="decimal" w:pos="1418"/>
                <w:tab w:val="left" w:pos="3402"/>
                <w:tab w:val="decimal" w:pos="5103"/>
              </w:tabs>
              <w:jc w:val="both"/>
            </w:pPr>
            <w:r w:rsidRPr="001D74B7">
              <w:t>11/2021</w:t>
            </w:r>
          </w:p>
        </w:tc>
        <w:tc>
          <w:tcPr>
            <w:tcW w:w="3827" w:type="dxa"/>
          </w:tcPr>
          <w:p w14:paraId="7AC194F0" w14:textId="77777777" w:rsidR="005C4BEF" w:rsidRPr="001D74B7" w:rsidRDefault="005C4BEF" w:rsidP="00D56417">
            <w:pPr>
              <w:tabs>
                <w:tab w:val="left" w:pos="284"/>
                <w:tab w:val="decimal" w:pos="1418"/>
                <w:tab w:val="left" w:pos="3402"/>
                <w:tab w:val="decimal" w:pos="5103"/>
              </w:tabs>
              <w:jc w:val="both"/>
            </w:pPr>
          </w:p>
        </w:tc>
      </w:tr>
      <w:tr w:rsidR="005C4BEF" w:rsidRPr="001D74B7" w14:paraId="7DC1750D" w14:textId="77777777" w:rsidTr="00D56417">
        <w:trPr>
          <w:gridBefore w:val="1"/>
          <w:wBefore w:w="108" w:type="dxa"/>
        </w:trPr>
        <w:tc>
          <w:tcPr>
            <w:tcW w:w="3096" w:type="dxa"/>
            <w:gridSpan w:val="2"/>
          </w:tcPr>
          <w:p w14:paraId="7985D500" w14:textId="77777777" w:rsidR="005C4BEF" w:rsidRPr="001D74B7" w:rsidRDefault="005C4BEF" w:rsidP="00D56417">
            <w:pPr>
              <w:tabs>
                <w:tab w:val="left" w:pos="284"/>
                <w:tab w:val="decimal" w:pos="1418"/>
                <w:tab w:val="left" w:pos="3402"/>
                <w:tab w:val="decimal" w:pos="5103"/>
              </w:tabs>
              <w:jc w:val="both"/>
            </w:pPr>
            <w:r w:rsidRPr="001D74B7">
              <w:t>Zahájení akce:</w:t>
            </w:r>
          </w:p>
        </w:tc>
        <w:tc>
          <w:tcPr>
            <w:tcW w:w="6226" w:type="dxa"/>
            <w:gridSpan w:val="3"/>
          </w:tcPr>
          <w:p w14:paraId="1E495152" w14:textId="77777777" w:rsidR="005C4BEF" w:rsidRPr="001D74B7" w:rsidRDefault="005C4BEF" w:rsidP="00D56417">
            <w:pPr>
              <w:tabs>
                <w:tab w:val="left" w:pos="284"/>
                <w:tab w:val="decimal" w:pos="1418"/>
                <w:tab w:val="left" w:pos="3402"/>
                <w:tab w:val="decimal" w:pos="5103"/>
              </w:tabs>
              <w:jc w:val="both"/>
            </w:pPr>
            <w:r w:rsidRPr="001D74B7">
              <w:t>03/2022</w:t>
            </w:r>
          </w:p>
        </w:tc>
      </w:tr>
      <w:tr w:rsidR="005C4BEF" w:rsidRPr="001D74B7" w14:paraId="06F84BE0" w14:textId="77777777" w:rsidTr="00D56417">
        <w:trPr>
          <w:gridBefore w:val="1"/>
          <w:wBefore w:w="108" w:type="dxa"/>
        </w:trPr>
        <w:tc>
          <w:tcPr>
            <w:tcW w:w="3096" w:type="dxa"/>
            <w:gridSpan w:val="2"/>
          </w:tcPr>
          <w:p w14:paraId="01B471C2" w14:textId="77777777" w:rsidR="005C4BEF" w:rsidRPr="001D74B7" w:rsidRDefault="005C4BEF" w:rsidP="00D56417">
            <w:pPr>
              <w:tabs>
                <w:tab w:val="left" w:pos="284"/>
                <w:tab w:val="decimal" w:pos="1418"/>
                <w:tab w:val="left" w:pos="3402"/>
                <w:tab w:val="decimal" w:pos="5103"/>
              </w:tabs>
              <w:jc w:val="both"/>
            </w:pPr>
            <w:r w:rsidRPr="001D74B7">
              <w:t>Ukončení akce:</w:t>
            </w:r>
          </w:p>
        </w:tc>
        <w:tc>
          <w:tcPr>
            <w:tcW w:w="6226" w:type="dxa"/>
            <w:gridSpan w:val="3"/>
          </w:tcPr>
          <w:p w14:paraId="027CC0AD" w14:textId="77777777" w:rsidR="005C4BEF" w:rsidRPr="001D74B7" w:rsidRDefault="005C4BEF" w:rsidP="00D56417">
            <w:pPr>
              <w:tabs>
                <w:tab w:val="left" w:pos="284"/>
                <w:tab w:val="decimal" w:pos="1418"/>
                <w:tab w:val="left" w:pos="3402"/>
                <w:tab w:val="decimal" w:pos="5103"/>
              </w:tabs>
              <w:jc w:val="both"/>
            </w:pPr>
            <w:r w:rsidRPr="001D74B7">
              <w:t>2025</w:t>
            </w:r>
          </w:p>
        </w:tc>
      </w:tr>
      <w:tr w:rsidR="005C4BEF" w:rsidRPr="001D74B7" w14:paraId="153DD334" w14:textId="77777777" w:rsidTr="00D56417">
        <w:trPr>
          <w:gridBefore w:val="1"/>
          <w:wBefore w:w="108" w:type="dxa"/>
        </w:trPr>
        <w:tc>
          <w:tcPr>
            <w:tcW w:w="9322" w:type="dxa"/>
            <w:gridSpan w:val="5"/>
          </w:tcPr>
          <w:p w14:paraId="7E837C20" w14:textId="77777777" w:rsidR="005C4BEF" w:rsidRPr="001D74B7" w:rsidRDefault="005C4BEF" w:rsidP="00D56417">
            <w:pPr>
              <w:tabs>
                <w:tab w:val="left" w:pos="284"/>
                <w:tab w:val="decimal" w:pos="1418"/>
                <w:tab w:val="left" w:pos="3402"/>
                <w:tab w:val="decimal" w:pos="5103"/>
              </w:tabs>
              <w:jc w:val="both"/>
            </w:pPr>
            <w:r w:rsidRPr="001D74B7">
              <w:t>Skončila I. etapa, pokračování bude po zapracování projektových změn stavby v roce 2024. Čeká se na výběrové řízení na nového zhotovitele. Akce přechází do dalšího roku.</w:t>
            </w:r>
          </w:p>
        </w:tc>
      </w:tr>
      <w:tr w:rsidR="005C4BEF" w:rsidRPr="001D74B7" w14:paraId="3D6F835A" w14:textId="77777777" w:rsidTr="00D56417">
        <w:trPr>
          <w:gridBefore w:val="1"/>
          <w:wBefore w:w="108" w:type="dxa"/>
        </w:trPr>
        <w:tc>
          <w:tcPr>
            <w:tcW w:w="9322" w:type="dxa"/>
            <w:gridSpan w:val="5"/>
          </w:tcPr>
          <w:p w14:paraId="7FDC31CD" w14:textId="77777777" w:rsidR="005C4BEF" w:rsidRPr="001D74B7" w:rsidRDefault="005C4BEF" w:rsidP="00D56417">
            <w:pPr>
              <w:tabs>
                <w:tab w:val="left" w:pos="284"/>
                <w:tab w:val="decimal" w:pos="1418"/>
                <w:tab w:val="left" w:pos="3402"/>
                <w:tab w:val="decimal" w:pos="5103"/>
              </w:tabs>
              <w:jc w:val="both"/>
            </w:pPr>
          </w:p>
        </w:tc>
      </w:tr>
      <w:tr w:rsidR="005C4BEF" w:rsidRPr="001D74B7" w14:paraId="2AA16819" w14:textId="77777777" w:rsidTr="00D56417">
        <w:trPr>
          <w:trHeight w:val="254"/>
        </w:trPr>
        <w:tc>
          <w:tcPr>
            <w:tcW w:w="9430" w:type="dxa"/>
            <w:gridSpan w:val="6"/>
          </w:tcPr>
          <w:p w14:paraId="7A0EF386" w14:textId="77777777" w:rsidR="005C4BEF" w:rsidRPr="001D74B7" w:rsidRDefault="005C4BEF" w:rsidP="00D56417">
            <w:pPr>
              <w:ind w:left="142"/>
              <w:rPr>
                <w:b/>
              </w:rPr>
            </w:pPr>
            <w:r w:rsidRPr="001D74B7">
              <w:rPr>
                <w:b/>
                <w:bCs/>
              </w:rPr>
              <w:t>A2: Rekonstrukce cyklostezky, Šaldova-Negrelliho viadukt</w:t>
            </w:r>
          </w:p>
        </w:tc>
      </w:tr>
      <w:tr w:rsidR="005C4BEF" w:rsidRPr="001D74B7" w14:paraId="364A01C2" w14:textId="77777777" w:rsidTr="00D56417">
        <w:tc>
          <w:tcPr>
            <w:tcW w:w="3132" w:type="dxa"/>
            <w:gridSpan w:val="2"/>
          </w:tcPr>
          <w:p w14:paraId="0D2349D9" w14:textId="77777777" w:rsidR="005C4BEF" w:rsidRPr="001D74B7" w:rsidRDefault="005C4BEF" w:rsidP="00D56417">
            <w:pPr>
              <w:tabs>
                <w:tab w:val="left" w:pos="284"/>
                <w:tab w:val="decimal" w:pos="1418"/>
                <w:tab w:val="left" w:pos="3402"/>
                <w:tab w:val="decimal" w:pos="5103"/>
              </w:tabs>
              <w:ind w:left="142"/>
              <w:jc w:val="both"/>
            </w:pPr>
            <w:r w:rsidRPr="001D74B7">
              <w:t>Schválený rozpočet:</w:t>
            </w:r>
          </w:p>
        </w:tc>
        <w:tc>
          <w:tcPr>
            <w:tcW w:w="2427" w:type="dxa"/>
            <w:gridSpan w:val="2"/>
          </w:tcPr>
          <w:p w14:paraId="1DD4B73E" w14:textId="77777777" w:rsidR="005C4BEF" w:rsidRPr="001D74B7" w:rsidRDefault="005C4BEF" w:rsidP="00D56417">
            <w:pPr>
              <w:tabs>
                <w:tab w:val="left" w:pos="284"/>
                <w:tab w:val="decimal" w:pos="1418"/>
                <w:tab w:val="left" w:pos="3402"/>
                <w:tab w:val="decimal" w:pos="5103"/>
              </w:tabs>
              <w:ind w:left="142"/>
              <w:jc w:val="right"/>
            </w:pPr>
            <w:r w:rsidRPr="001D74B7">
              <w:t>200</w:t>
            </w:r>
          </w:p>
        </w:tc>
        <w:tc>
          <w:tcPr>
            <w:tcW w:w="3871" w:type="dxa"/>
            <w:gridSpan w:val="2"/>
          </w:tcPr>
          <w:p w14:paraId="04867BDA" w14:textId="77777777" w:rsidR="005C4BEF" w:rsidRPr="001D74B7" w:rsidRDefault="005C4BEF" w:rsidP="00D56417">
            <w:pPr>
              <w:tabs>
                <w:tab w:val="left" w:pos="284"/>
                <w:tab w:val="decimal" w:pos="1418"/>
                <w:tab w:val="left" w:pos="3402"/>
                <w:tab w:val="decimal" w:pos="5103"/>
              </w:tabs>
              <w:ind w:left="142"/>
              <w:jc w:val="both"/>
            </w:pPr>
            <w:r w:rsidRPr="001D74B7">
              <w:t>tis. Kč</w:t>
            </w:r>
          </w:p>
        </w:tc>
      </w:tr>
      <w:tr w:rsidR="005C4BEF" w:rsidRPr="001D74B7" w14:paraId="4BE3E873" w14:textId="77777777" w:rsidTr="00D56417">
        <w:tc>
          <w:tcPr>
            <w:tcW w:w="3132" w:type="dxa"/>
            <w:gridSpan w:val="2"/>
          </w:tcPr>
          <w:p w14:paraId="503245B8" w14:textId="77777777" w:rsidR="005C4BEF" w:rsidRPr="001D74B7" w:rsidRDefault="005C4BEF" w:rsidP="00D56417">
            <w:pPr>
              <w:tabs>
                <w:tab w:val="left" w:pos="284"/>
                <w:tab w:val="decimal" w:pos="1418"/>
                <w:tab w:val="left" w:pos="3402"/>
                <w:tab w:val="decimal" w:pos="5103"/>
              </w:tabs>
              <w:ind w:left="142"/>
              <w:jc w:val="both"/>
            </w:pPr>
            <w:r w:rsidRPr="001D74B7">
              <w:t>Rozpočet po změnách:</w:t>
            </w:r>
          </w:p>
        </w:tc>
        <w:tc>
          <w:tcPr>
            <w:tcW w:w="2427" w:type="dxa"/>
            <w:gridSpan w:val="2"/>
          </w:tcPr>
          <w:p w14:paraId="33A9804E" w14:textId="77777777" w:rsidR="005C4BEF" w:rsidRPr="001D74B7" w:rsidRDefault="005C4BEF" w:rsidP="00D56417">
            <w:pPr>
              <w:tabs>
                <w:tab w:val="left" w:pos="284"/>
                <w:tab w:val="decimal" w:pos="1418"/>
                <w:tab w:val="left" w:pos="3402"/>
                <w:tab w:val="decimal" w:pos="5103"/>
              </w:tabs>
              <w:ind w:left="142"/>
              <w:jc w:val="right"/>
            </w:pPr>
            <w:r w:rsidRPr="001D74B7">
              <w:t>1 458,9</w:t>
            </w:r>
          </w:p>
        </w:tc>
        <w:tc>
          <w:tcPr>
            <w:tcW w:w="3871" w:type="dxa"/>
            <w:gridSpan w:val="2"/>
          </w:tcPr>
          <w:p w14:paraId="08AC0FB9" w14:textId="77777777" w:rsidR="005C4BEF" w:rsidRPr="001D74B7" w:rsidRDefault="005C4BEF" w:rsidP="00D56417">
            <w:pPr>
              <w:tabs>
                <w:tab w:val="left" w:pos="284"/>
                <w:tab w:val="decimal" w:pos="1418"/>
                <w:tab w:val="left" w:pos="3402"/>
                <w:tab w:val="decimal" w:pos="5103"/>
              </w:tabs>
              <w:ind w:left="142"/>
              <w:jc w:val="both"/>
            </w:pPr>
            <w:r w:rsidRPr="001D74B7">
              <w:t xml:space="preserve">tis. Kč </w:t>
            </w:r>
          </w:p>
        </w:tc>
      </w:tr>
      <w:tr w:rsidR="005C4BEF" w:rsidRPr="001D74B7" w14:paraId="013FCF36" w14:textId="77777777" w:rsidTr="00D56417">
        <w:tc>
          <w:tcPr>
            <w:tcW w:w="3132" w:type="dxa"/>
            <w:gridSpan w:val="2"/>
          </w:tcPr>
          <w:p w14:paraId="01595F1E" w14:textId="77777777" w:rsidR="005C4BEF" w:rsidRPr="001D74B7" w:rsidRDefault="005C4BEF" w:rsidP="00D56417">
            <w:pPr>
              <w:tabs>
                <w:tab w:val="left" w:pos="284"/>
                <w:tab w:val="decimal" w:pos="1418"/>
                <w:tab w:val="left" w:pos="3402"/>
                <w:tab w:val="decimal" w:pos="5103"/>
              </w:tabs>
              <w:ind w:left="142"/>
              <w:jc w:val="both"/>
            </w:pPr>
            <w:r w:rsidRPr="001D74B7">
              <w:t>Čerpáno:</w:t>
            </w:r>
          </w:p>
        </w:tc>
        <w:tc>
          <w:tcPr>
            <w:tcW w:w="2427" w:type="dxa"/>
            <w:gridSpan w:val="2"/>
          </w:tcPr>
          <w:p w14:paraId="5CA2C57B" w14:textId="77777777" w:rsidR="005C4BEF" w:rsidRPr="001D74B7" w:rsidRDefault="005C4BEF" w:rsidP="00D56417">
            <w:pPr>
              <w:tabs>
                <w:tab w:val="left" w:pos="284"/>
                <w:tab w:val="decimal" w:pos="1418"/>
                <w:tab w:val="left" w:pos="3402"/>
                <w:tab w:val="decimal" w:pos="5103"/>
              </w:tabs>
              <w:ind w:left="142"/>
              <w:jc w:val="right"/>
            </w:pPr>
            <w:r w:rsidRPr="001D74B7">
              <w:t>0</w:t>
            </w:r>
          </w:p>
        </w:tc>
        <w:tc>
          <w:tcPr>
            <w:tcW w:w="3871" w:type="dxa"/>
            <w:gridSpan w:val="2"/>
          </w:tcPr>
          <w:p w14:paraId="6B7EF9BE" w14:textId="77777777" w:rsidR="005C4BEF" w:rsidRPr="001D74B7" w:rsidRDefault="005C4BEF" w:rsidP="00D56417">
            <w:pPr>
              <w:tabs>
                <w:tab w:val="left" w:pos="284"/>
                <w:tab w:val="decimal" w:pos="1418"/>
                <w:tab w:val="left" w:pos="3402"/>
                <w:tab w:val="decimal" w:pos="5103"/>
              </w:tabs>
              <w:ind w:left="142"/>
              <w:jc w:val="both"/>
            </w:pPr>
            <w:r w:rsidRPr="001D74B7">
              <w:t>tis. Kč</w:t>
            </w:r>
          </w:p>
        </w:tc>
      </w:tr>
      <w:tr w:rsidR="005C4BEF" w:rsidRPr="001D74B7" w14:paraId="7F8863A2" w14:textId="77777777" w:rsidTr="00D56417">
        <w:tc>
          <w:tcPr>
            <w:tcW w:w="3132" w:type="dxa"/>
            <w:gridSpan w:val="2"/>
          </w:tcPr>
          <w:p w14:paraId="07FCEE5D" w14:textId="77777777" w:rsidR="005C4BEF" w:rsidRPr="001D74B7" w:rsidRDefault="005C4BEF" w:rsidP="00D56417">
            <w:pPr>
              <w:tabs>
                <w:tab w:val="left" w:pos="284"/>
                <w:tab w:val="decimal" w:pos="1418"/>
                <w:tab w:val="left" w:pos="3402"/>
                <w:tab w:val="decimal" w:pos="5103"/>
              </w:tabs>
              <w:ind w:left="142"/>
              <w:jc w:val="both"/>
            </w:pPr>
            <w:r w:rsidRPr="001D74B7">
              <w:t>Zhotovitel:</w:t>
            </w:r>
          </w:p>
        </w:tc>
        <w:tc>
          <w:tcPr>
            <w:tcW w:w="2427" w:type="dxa"/>
            <w:gridSpan w:val="2"/>
          </w:tcPr>
          <w:p w14:paraId="0D510B8E" w14:textId="77777777" w:rsidR="005C4BEF" w:rsidRPr="001D74B7" w:rsidRDefault="005C4BEF" w:rsidP="00D56417">
            <w:pPr>
              <w:tabs>
                <w:tab w:val="left" w:pos="284"/>
                <w:tab w:val="decimal" w:pos="1418"/>
                <w:tab w:val="left" w:pos="3402"/>
                <w:tab w:val="decimal" w:pos="5103"/>
              </w:tabs>
            </w:pPr>
            <w:r w:rsidRPr="001D74B7">
              <w:t xml:space="preserve">  PORR a.s.</w:t>
            </w:r>
          </w:p>
        </w:tc>
        <w:tc>
          <w:tcPr>
            <w:tcW w:w="3871" w:type="dxa"/>
            <w:gridSpan w:val="2"/>
          </w:tcPr>
          <w:p w14:paraId="7934F42D" w14:textId="77777777" w:rsidR="005C4BEF" w:rsidRPr="001D74B7" w:rsidRDefault="005C4BEF" w:rsidP="00D56417">
            <w:pPr>
              <w:tabs>
                <w:tab w:val="left" w:pos="284"/>
                <w:tab w:val="decimal" w:pos="1418"/>
                <w:tab w:val="left" w:pos="3402"/>
                <w:tab w:val="decimal" w:pos="5103"/>
              </w:tabs>
              <w:ind w:left="142"/>
              <w:jc w:val="both"/>
            </w:pPr>
          </w:p>
        </w:tc>
      </w:tr>
      <w:tr w:rsidR="005C4BEF" w:rsidRPr="001D74B7" w14:paraId="7E7C43A6" w14:textId="77777777" w:rsidTr="00D56417">
        <w:tc>
          <w:tcPr>
            <w:tcW w:w="3132" w:type="dxa"/>
            <w:gridSpan w:val="2"/>
          </w:tcPr>
          <w:p w14:paraId="2E633B0F" w14:textId="77777777" w:rsidR="005C4BEF" w:rsidRPr="001D74B7" w:rsidRDefault="005C4BEF" w:rsidP="00D56417">
            <w:pPr>
              <w:tabs>
                <w:tab w:val="left" w:pos="284"/>
                <w:tab w:val="decimal" w:pos="1418"/>
                <w:tab w:val="left" w:pos="3402"/>
                <w:tab w:val="decimal" w:pos="5103"/>
              </w:tabs>
              <w:ind w:left="142"/>
              <w:jc w:val="both"/>
            </w:pPr>
            <w:r w:rsidRPr="001D74B7">
              <w:t>Smlouva uzavřena:</w:t>
            </w:r>
          </w:p>
        </w:tc>
        <w:tc>
          <w:tcPr>
            <w:tcW w:w="2427" w:type="dxa"/>
            <w:gridSpan w:val="2"/>
          </w:tcPr>
          <w:p w14:paraId="2FDD7602" w14:textId="77777777" w:rsidR="005C4BEF" w:rsidRPr="001D74B7" w:rsidRDefault="005C4BEF" w:rsidP="00D56417">
            <w:pPr>
              <w:tabs>
                <w:tab w:val="left" w:pos="284"/>
                <w:tab w:val="decimal" w:pos="1418"/>
                <w:tab w:val="left" w:pos="3402"/>
                <w:tab w:val="decimal" w:pos="5103"/>
              </w:tabs>
              <w:ind w:left="142"/>
            </w:pPr>
            <w:r w:rsidRPr="001D74B7">
              <w:t>08.02.2022</w:t>
            </w:r>
          </w:p>
        </w:tc>
        <w:tc>
          <w:tcPr>
            <w:tcW w:w="3871" w:type="dxa"/>
            <w:gridSpan w:val="2"/>
          </w:tcPr>
          <w:p w14:paraId="5E04F01C" w14:textId="77777777" w:rsidR="005C4BEF" w:rsidRPr="001D74B7" w:rsidRDefault="005C4BEF" w:rsidP="00D56417">
            <w:pPr>
              <w:tabs>
                <w:tab w:val="left" w:pos="284"/>
                <w:tab w:val="decimal" w:pos="1418"/>
                <w:tab w:val="left" w:pos="3402"/>
                <w:tab w:val="decimal" w:pos="5103"/>
              </w:tabs>
              <w:ind w:left="142"/>
              <w:jc w:val="both"/>
            </w:pPr>
          </w:p>
        </w:tc>
      </w:tr>
      <w:tr w:rsidR="005C4BEF" w:rsidRPr="001D74B7" w14:paraId="4DDC602C" w14:textId="77777777" w:rsidTr="00D56417">
        <w:tc>
          <w:tcPr>
            <w:tcW w:w="3132" w:type="dxa"/>
            <w:gridSpan w:val="2"/>
          </w:tcPr>
          <w:p w14:paraId="003C4393" w14:textId="77777777" w:rsidR="005C4BEF" w:rsidRPr="001D74B7" w:rsidRDefault="005C4BEF" w:rsidP="00D56417">
            <w:pPr>
              <w:tabs>
                <w:tab w:val="left" w:pos="284"/>
                <w:tab w:val="decimal" w:pos="1418"/>
                <w:tab w:val="left" w:pos="3402"/>
                <w:tab w:val="decimal" w:pos="5103"/>
              </w:tabs>
              <w:ind w:left="142"/>
              <w:jc w:val="both"/>
            </w:pPr>
            <w:r w:rsidRPr="001D74B7">
              <w:t>Zahájení akce:</w:t>
            </w:r>
          </w:p>
        </w:tc>
        <w:tc>
          <w:tcPr>
            <w:tcW w:w="2427" w:type="dxa"/>
            <w:gridSpan w:val="2"/>
          </w:tcPr>
          <w:p w14:paraId="22F91314" w14:textId="77777777" w:rsidR="005C4BEF" w:rsidRPr="001D74B7" w:rsidRDefault="005C4BEF" w:rsidP="00D56417">
            <w:pPr>
              <w:tabs>
                <w:tab w:val="left" w:pos="284"/>
                <w:tab w:val="decimal" w:pos="1418"/>
                <w:tab w:val="left" w:pos="3402"/>
                <w:tab w:val="decimal" w:pos="5103"/>
              </w:tabs>
              <w:ind w:left="142"/>
            </w:pPr>
            <w:r w:rsidRPr="001D74B7">
              <w:t>11/2022</w:t>
            </w:r>
          </w:p>
        </w:tc>
        <w:tc>
          <w:tcPr>
            <w:tcW w:w="3871" w:type="dxa"/>
            <w:gridSpan w:val="2"/>
          </w:tcPr>
          <w:p w14:paraId="485DB458" w14:textId="77777777" w:rsidR="005C4BEF" w:rsidRPr="001D74B7" w:rsidRDefault="005C4BEF" w:rsidP="00D56417">
            <w:pPr>
              <w:tabs>
                <w:tab w:val="left" w:pos="284"/>
                <w:tab w:val="decimal" w:pos="1418"/>
                <w:tab w:val="left" w:pos="3402"/>
                <w:tab w:val="decimal" w:pos="5103"/>
              </w:tabs>
              <w:ind w:left="142"/>
              <w:jc w:val="both"/>
            </w:pPr>
          </w:p>
        </w:tc>
      </w:tr>
      <w:tr w:rsidR="005C4BEF" w:rsidRPr="001D74B7" w14:paraId="347F208A" w14:textId="77777777" w:rsidTr="00D56417">
        <w:tc>
          <w:tcPr>
            <w:tcW w:w="3132" w:type="dxa"/>
            <w:gridSpan w:val="2"/>
          </w:tcPr>
          <w:p w14:paraId="1A624769" w14:textId="77777777" w:rsidR="005C4BEF" w:rsidRPr="001D74B7" w:rsidRDefault="005C4BEF" w:rsidP="00D56417">
            <w:pPr>
              <w:tabs>
                <w:tab w:val="left" w:pos="284"/>
                <w:tab w:val="decimal" w:pos="1418"/>
                <w:tab w:val="left" w:pos="3402"/>
                <w:tab w:val="decimal" w:pos="5103"/>
              </w:tabs>
              <w:ind w:left="142"/>
              <w:jc w:val="both"/>
            </w:pPr>
            <w:r w:rsidRPr="001D74B7">
              <w:t>Ukončení akce:</w:t>
            </w:r>
          </w:p>
        </w:tc>
        <w:tc>
          <w:tcPr>
            <w:tcW w:w="2427" w:type="dxa"/>
            <w:gridSpan w:val="2"/>
          </w:tcPr>
          <w:p w14:paraId="475A4F4D" w14:textId="77777777" w:rsidR="005C4BEF" w:rsidRPr="001D74B7" w:rsidRDefault="005C4BEF" w:rsidP="00D56417">
            <w:pPr>
              <w:tabs>
                <w:tab w:val="left" w:pos="284"/>
                <w:tab w:val="decimal" w:pos="1418"/>
                <w:tab w:val="left" w:pos="3402"/>
                <w:tab w:val="decimal" w:pos="5103"/>
              </w:tabs>
              <w:ind w:left="142"/>
            </w:pPr>
            <w:r w:rsidRPr="001D74B7">
              <w:t>07/2023</w:t>
            </w:r>
          </w:p>
        </w:tc>
        <w:tc>
          <w:tcPr>
            <w:tcW w:w="3871" w:type="dxa"/>
            <w:gridSpan w:val="2"/>
          </w:tcPr>
          <w:p w14:paraId="6EA113BD" w14:textId="77777777" w:rsidR="005C4BEF" w:rsidRPr="001D74B7" w:rsidRDefault="005C4BEF" w:rsidP="00D56417">
            <w:pPr>
              <w:tabs>
                <w:tab w:val="left" w:pos="284"/>
                <w:tab w:val="decimal" w:pos="1418"/>
                <w:tab w:val="left" w:pos="3402"/>
                <w:tab w:val="decimal" w:pos="5103"/>
              </w:tabs>
              <w:ind w:left="142"/>
              <w:jc w:val="both"/>
            </w:pPr>
          </w:p>
        </w:tc>
      </w:tr>
      <w:tr w:rsidR="005C4BEF" w:rsidRPr="001D74B7" w14:paraId="62898A45" w14:textId="77777777" w:rsidTr="00D56417">
        <w:tc>
          <w:tcPr>
            <w:tcW w:w="9430" w:type="dxa"/>
            <w:gridSpan w:val="6"/>
          </w:tcPr>
          <w:p w14:paraId="0C1010BF" w14:textId="77777777" w:rsidR="005C4BEF" w:rsidRPr="001D74B7" w:rsidRDefault="005C4BEF" w:rsidP="00D56417">
            <w:pPr>
              <w:tabs>
                <w:tab w:val="left" w:pos="284"/>
                <w:tab w:val="decimal" w:pos="1418"/>
                <w:tab w:val="left" w:pos="3402"/>
                <w:tab w:val="decimal" w:pos="5103"/>
              </w:tabs>
              <w:ind w:left="142"/>
              <w:jc w:val="both"/>
            </w:pPr>
            <w:r w:rsidRPr="001D74B7">
              <w:t>Stavba byla zahájena koncem roku 2022 převzetím staveniště a ukončena v květnu 2023,</w:t>
            </w:r>
          </w:p>
          <w:p w14:paraId="5F5F3538" w14:textId="77777777" w:rsidR="005C4BEF" w:rsidRPr="001D74B7" w:rsidRDefault="005C4BEF" w:rsidP="00D56417">
            <w:pPr>
              <w:tabs>
                <w:tab w:val="left" w:pos="284"/>
                <w:tab w:val="decimal" w:pos="1418"/>
                <w:tab w:val="left" w:pos="3402"/>
                <w:tab w:val="decimal" w:pos="5103"/>
              </w:tabs>
              <w:ind w:left="142"/>
              <w:jc w:val="both"/>
            </w:pPr>
            <w:r w:rsidRPr="001D74B7">
              <w:t>nyní probíhá kolaudačním řízení a čeká se na předání MHMP.</w:t>
            </w:r>
          </w:p>
        </w:tc>
      </w:tr>
    </w:tbl>
    <w:p w14:paraId="518A6C9B" w14:textId="77777777" w:rsidR="005C4BEF" w:rsidRPr="001D74B7" w:rsidRDefault="005C4BEF" w:rsidP="005C4BEF">
      <w:pPr>
        <w:pStyle w:val="Zkladntext3"/>
      </w:pPr>
    </w:p>
    <w:p w14:paraId="46755398" w14:textId="77777777" w:rsidR="005C4BEF" w:rsidRPr="001D74B7" w:rsidRDefault="005C4BEF" w:rsidP="005C4BEF">
      <w:pPr>
        <w:pStyle w:val="Zkladntext3"/>
      </w:pPr>
    </w:p>
    <w:p w14:paraId="1E14CD88" w14:textId="77777777" w:rsidR="005C4BEF" w:rsidRPr="001D74B7" w:rsidRDefault="005C4BEF" w:rsidP="005C4BEF">
      <w:pPr>
        <w:tabs>
          <w:tab w:val="left" w:pos="284"/>
          <w:tab w:val="decimal" w:pos="1418"/>
          <w:tab w:val="left" w:pos="3402"/>
          <w:tab w:val="decimal" w:pos="5103"/>
        </w:tabs>
        <w:rPr>
          <w:b/>
          <w:bCs/>
          <w:sz w:val="28"/>
          <w:szCs w:val="28"/>
          <w:u w:val="single"/>
        </w:rPr>
      </w:pPr>
      <w:r w:rsidRPr="001D74B7">
        <w:rPr>
          <w:b/>
          <w:bCs/>
          <w:sz w:val="28"/>
          <w:szCs w:val="28"/>
          <w:u w:val="single"/>
        </w:rPr>
        <w:t>Kapitola 04 – školství, mládež a sport</w:t>
      </w:r>
    </w:p>
    <w:p w14:paraId="1F1D8FAF" w14:textId="77777777" w:rsidR="005C4BEF" w:rsidRPr="001D74B7" w:rsidRDefault="005C4BEF" w:rsidP="005C4BEF">
      <w:pPr>
        <w:tabs>
          <w:tab w:val="left" w:pos="284"/>
          <w:tab w:val="decimal" w:pos="1418"/>
          <w:tab w:val="left" w:pos="3402"/>
          <w:tab w:val="decimal" w:pos="5103"/>
        </w:tabs>
        <w:rPr>
          <w:b/>
          <w:bCs/>
          <w:sz w:val="28"/>
          <w:szCs w:val="28"/>
          <w:u w:val="single"/>
        </w:rPr>
      </w:pPr>
      <w:r w:rsidRPr="001D74B7">
        <w:rPr>
          <w:b/>
          <w:bCs/>
          <w:sz w:val="28"/>
          <w:szCs w:val="28"/>
          <w:u w:val="single"/>
        </w:rPr>
        <w:t xml:space="preserve"> </w:t>
      </w:r>
    </w:p>
    <w:p w14:paraId="4C1DE5AB" w14:textId="77777777" w:rsidR="005C4BEF" w:rsidRPr="001D74B7" w:rsidRDefault="005C4BEF" w:rsidP="005C4BEF">
      <w:pPr>
        <w:tabs>
          <w:tab w:val="left" w:pos="284"/>
          <w:tab w:val="decimal" w:pos="1418"/>
          <w:tab w:val="left" w:pos="3402"/>
          <w:tab w:val="decimal" w:pos="5103"/>
        </w:tabs>
        <w:rPr>
          <w:u w:val="single"/>
        </w:rPr>
      </w:pPr>
      <w:r w:rsidRPr="001D74B7">
        <w:rPr>
          <w:u w:val="single"/>
        </w:rPr>
        <w:t>ODBOR ŠKOLSTVÍ</w:t>
      </w:r>
    </w:p>
    <w:p w14:paraId="3200BAB2" w14:textId="77777777" w:rsidR="005C4BEF" w:rsidRPr="001D74B7" w:rsidRDefault="005C4BEF" w:rsidP="005C4BEF">
      <w:pPr>
        <w:tabs>
          <w:tab w:val="left" w:pos="284"/>
          <w:tab w:val="decimal" w:pos="1418"/>
          <w:tab w:val="left" w:pos="3402"/>
          <w:tab w:val="decimal" w:pos="5103"/>
        </w:tabs>
        <w:rPr>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682"/>
        <w:gridCol w:w="3544"/>
      </w:tblGrid>
      <w:tr w:rsidR="005C4BEF" w:rsidRPr="001D74B7" w14:paraId="67DF430F" w14:textId="77777777" w:rsidTr="00D56417">
        <w:tc>
          <w:tcPr>
            <w:tcW w:w="9322" w:type="dxa"/>
            <w:gridSpan w:val="3"/>
            <w:hideMark/>
          </w:tcPr>
          <w:p w14:paraId="610715E1" w14:textId="77777777" w:rsidR="005C4BEF" w:rsidRPr="001D74B7" w:rsidRDefault="005C4BEF" w:rsidP="00D56417">
            <w:pPr>
              <w:jc w:val="both"/>
              <w:rPr>
                <w:b/>
              </w:rPr>
            </w:pPr>
            <w:r w:rsidRPr="001D74B7">
              <w:rPr>
                <w:b/>
              </w:rPr>
              <w:t>MŠ Chabařovická – Lanové hřiště</w:t>
            </w:r>
          </w:p>
        </w:tc>
      </w:tr>
      <w:tr w:rsidR="005C4BEF" w:rsidRPr="001D74B7" w14:paraId="69A21A93" w14:textId="77777777" w:rsidTr="00D56417">
        <w:tc>
          <w:tcPr>
            <w:tcW w:w="3096" w:type="dxa"/>
            <w:shd w:val="clear" w:color="auto" w:fill="auto"/>
            <w:hideMark/>
          </w:tcPr>
          <w:p w14:paraId="7B1C8CFC"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682" w:type="dxa"/>
            <w:shd w:val="clear" w:color="auto" w:fill="auto"/>
            <w:hideMark/>
          </w:tcPr>
          <w:p w14:paraId="11598707" w14:textId="77777777" w:rsidR="005C4BEF" w:rsidRPr="001D74B7" w:rsidRDefault="005C4BEF" w:rsidP="00D56417">
            <w:pPr>
              <w:tabs>
                <w:tab w:val="left" w:pos="284"/>
                <w:tab w:val="decimal" w:pos="1418"/>
                <w:tab w:val="left" w:pos="3402"/>
                <w:tab w:val="decimal" w:pos="5103"/>
              </w:tabs>
              <w:jc w:val="right"/>
            </w:pPr>
            <w:r w:rsidRPr="001D74B7">
              <w:t>400</w:t>
            </w:r>
          </w:p>
        </w:tc>
        <w:tc>
          <w:tcPr>
            <w:tcW w:w="3544" w:type="dxa"/>
            <w:shd w:val="clear" w:color="auto" w:fill="auto"/>
            <w:hideMark/>
          </w:tcPr>
          <w:p w14:paraId="329DC52D"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4DC631EE" w14:textId="77777777" w:rsidTr="00D56417">
        <w:tc>
          <w:tcPr>
            <w:tcW w:w="3096" w:type="dxa"/>
            <w:shd w:val="clear" w:color="auto" w:fill="auto"/>
            <w:hideMark/>
          </w:tcPr>
          <w:p w14:paraId="0AE26155"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682" w:type="dxa"/>
            <w:shd w:val="clear" w:color="auto" w:fill="auto"/>
            <w:hideMark/>
          </w:tcPr>
          <w:p w14:paraId="29BCAAE2" w14:textId="77777777" w:rsidR="005C4BEF" w:rsidRPr="001D74B7" w:rsidRDefault="005C4BEF" w:rsidP="00D56417">
            <w:pPr>
              <w:tabs>
                <w:tab w:val="left" w:pos="284"/>
                <w:tab w:val="decimal" w:pos="1418"/>
                <w:tab w:val="left" w:pos="3402"/>
                <w:tab w:val="decimal" w:pos="5103"/>
              </w:tabs>
              <w:jc w:val="right"/>
            </w:pPr>
            <w:r w:rsidRPr="001D74B7">
              <w:t>400,0</w:t>
            </w:r>
          </w:p>
        </w:tc>
        <w:tc>
          <w:tcPr>
            <w:tcW w:w="3544" w:type="dxa"/>
            <w:shd w:val="clear" w:color="auto" w:fill="auto"/>
            <w:hideMark/>
          </w:tcPr>
          <w:p w14:paraId="45F47200"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42B42109" w14:textId="77777777" w:rsidTr="00D56417">
        <w:tc>
          <w:tcPr>
            <w:tcW w:w="3096" w:type="dxa"/>
            <w:shd w:val="clear" w:color="auto" w:fill="auto"/>
          </w:tcPr>
          <w:p w14:paraId="47765FB0" w14:textId="77777777" w:rsidR="005C4BEF" w:rsidRPr="001D74B7" w:rsidRDefault="005C4BEF" w:rsidP="00D56417">
            <w:pPr>
              <w:tabs>
                <w:tab w:val="left" w:pos="284"/>
                <w:tab w:val="decimal" w:pos="1418"/>
                <w:tab w:val="left" w:pos="3402"/>
                <w:tab w:val="decimal" w:pos="5103"/>
              </w:tabs>
              <w:jc w:val="both"/>
            </w:pPr>
            <w:r w:rsidRPr="001D74B7">
              <w:lastRenderedPageBreak/>
              <w:t>Odeslán příspěvek ve výši:</w:t>
            </w:r>
          </w:p>
        </w:tc>
        <w:tc>
          <w:tcPr>
            <w:tcW w:w="2682" w:type="dxa"/>
            <w:shd w:val="clear" w:color="auto" w:fill="auto"/>
          </w:tcPr>
          <w:p w14:paraId="2341AFD1" w14:textId="77777777" w:rsidR="005C4BEF" w:rsidRPr="001D74B7" w:rsidRDefault="005C4BEF" w:rsidP="00D56417">
            <w:pPr>
              <w:tabs>
                <w:tab w:val="left" w:pos="284"/>
                <w:tab w:val="decimal" w:pos="1418"/>
                <w:tab w:val="left" w:pos="3402"/>
                <w:tab w:val="decimal" w:pos="5103"/>
              </w:tabs>
              <w:jc w:val="right"/>
            </w:pPr>
            <w:r w:rsidRPr="001D74B7">
              <w:t>400</w:t>
            </w:r>
          </w:p>
        </w:tc>
        <w:tc>
          <w:tcPr>
            <w:tcW w:w="3544" w:type="dxa"/>
            <w:shd w:val="clear" w:color="auto" w:fill="auto"/>
          </w:tcPr>
          <w:p w14:paraId="2A02A657"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00FD4CF6" w14:textId="77777777" w:rsidTr="00D56417">
        <w:tc>
          <w:tcPr>
            <w:tcW w:w="3096" w:type="dxa"/>
            <w:hideMark/>
          </w:tcPr>
          <w:p w14:paraId="13643069"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682" w:type="dxa"/>
            <w:hideMark/>
          </w:tcPr>
          <w:p w14:paraId="05A1F355" w14:textId="77777777" w:rsidR="005C4BEF" w:rsidRPr="001D74B7" w:rsidRDefault="005C4BEF" w:rsidP="00D56417">
            <w:pPr>
              <w:tabs>
                <w:tab w:val="left" w:pos="284"/>
                <w:tab w:val="decimal" w:pos="1418"/>
                <w:tab w:val="left" w:pos="3402"/>
                <w:tab w:val="decimal" w:pos="5103"/>
              </w:tabs>
              <w:jc w:val="right"/>
            </w:pPr>
            <w:r w:rsidRPr="001D74B7">
              <w:t>400</w:t>
            </w:r>
          </w:p>
        </w:tc>
        <w:tc>
          <w:tcPr>
            <w:tcW w:w="3544" w:type="dxa"/>
            <w:hideMark/>
          </w:tcPr>
          <w:p w14:paraId="3100A66C"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3291871A" w14:textId="77777777" w:rsidTr="00D56417">
        <w:tc>
          <w:tcPr>
            <w:tcW w:w="3096" w:type="dxa"/>
            <w:hideMark/>
          </w:tcPr>
          <w:p w14:paraId="107E3709" w14:textId="77777777" w:rsidR="005C4BEF" w:rsidRPr="001D74B7" w:rsidRDefault="005C4BEF" w:rsidP="00D56417">
            <w:pPr>
              <w:tabs>
                <w:tab w:val="left" w:pos="284"/>
                <w:tab w:val="decimal" w:pos="1418"/>
                <w:tab w:val="left" w:pos="3402"/>
                <w:tab w:val="decimal" w:pos="5103"/>
              </w:tabs>
              <w:jc w:val="both"/>
            </w:pPr>
            <w:r w:rsidRPr="001D74B7">
              <w:t xml:space="preserve">Zhotovitel: </w:t>
            </w:r>
          </w:p>
        </w:tc>
        <w:tc>
          <w:tcPr>
            <w:tcW w:w="6226" w:type="dxa"/>
            <w:gridSpan w:val="2"/>
          </w:tcPr>
          <w:p w14:paraId="55121A8D" w14:textId="77777777" w:rsidR="005C4BEF" w:rsidRPr="001D74B7" w:rsidRDefault="005C4BEF" w:rsidP="00D56417">
            <w:pPr>
              <w:tabs>
                <w:tab w:val="left" w:pos="284"/>
                <w:tab w:val="decimal" w:pos="1418"/>
                <w:tab w:val="left" w:pos="3402"/>
                <w:tab w:val="decimal" w:pos="5103"/>
              </w:tabs>
              <w:jc w:val="both"/>
            </w:pPr>
            <w:r w:rsidRPr="001D74B7">
              <w:t>Mirakulum, s. r.o.</w:t>
            </w:r>
          </w:p>
        </w:tc>
      </w:tr>
      <w:tr w:rsidR="005C4BEF" w:rsidRPr="001D74B7" w14:paraId="56EA4996" w14:textId="77777777" w:rsidTr="00D56417">
        <w:tc>
          <w:tcPr>
            <w:tcW w:w="3096" w:type="dxa"/>
            <w:hideMark/>
          </w:tcPr>
          <w:p w14:paraId="13F8B396" w14:textId="77777777" w:rsidR="005C4BEF" w:rsidRPr="001D74B7" w:rsidRDefault="005C4BEF" w:rsidP="00D56417">
            <w:pPr>
              <w:tabs>
                <w:tab w:val="left" w:pos="284"/>
                <w:tab w:val="decimal" w:pos="1418"/>
                <w:tab w:val="left" w:pos="3402"/>
                <w:tab w:val="decimal" w:pos="5103"/>
              </w:tabs>
              <w:jc w:val="both"/>
            </w:pPr>
            <w:r w:rsidRPr="001D74B7">
              <w:t>Smlouva uzavřena:</w:t>
            </w:r>
          </w:p>
        </w:tc>
        <w:tc>
          <w:tcPr>
            <w:tcW w:w="2682" w:type="dxa"/>
          </w:tcPr>
          <w:p w14:paraId="470E2B61" w14:textId="77777777" w:rsidR="005C4BEF" w:rsidRPr="001D74B7" w:rsidRDefault="005C4BEF" w:rsidP="00D56417">
            <w:pPr>
              <w:tabs>
                <w:tab w:val="left" w:pos="284"/>
                <w:tab w:val="decimal" w:pos="1418"/>
                <w:tab w:val="left" w:pos="3402"/>
                <w:tab w:val="decimal" w:pos="5103"/>
              </w:tabs>
            </w:pPr>
            <w:r w:rsidRPr="001D74B7">
              <w:t>05/2024</w:t>
            </w:r>
          </w:p>
        </w:tc>
        <w:tc>
          <w:tcPr>
            <w:tcW w:w="3544" w:type="dxa"/>
          </w:tcPr>
          <w:p w14:paraId="05A2F053" w14:textId="77777777" w:rsidR="005C4BEF" w:rsidRPr="001D74B7" w:rsidRDefault="005C4BEF" w:rsidP="00D56417">
            <w:pPr>
              <w:tabs>
                <w:tab w:val="left" w:pos="284"/>
                <w:tab w:val="decimal" w:pos="1418"/>
                <w:tab w:val="left" w:pos="3402"/>
                <w:tab w:val="decimal" w:pos="5103"/>
              </w:tabs>
              <w:jc w:val="both"/>
            </w:pPr>
            <w:r w:rsidRPr="001D74B7">
              <w:t>Smlouva uzavřena:</w:t>
            </w:r>
          </w:p>
        </w:tc>
      </w:tr>
      <w:tr w:rsidR="005C4BEF" w:rsidRPr="001D74B7" w14:paraId="59D7AAA6" w14:textId="77777777" w:rsidTr="00D56417">
        <w:tc>
          <w:tcPr>
            <w:tcW w:w="3096" w:type="dxa"/>
            <w:hideMark/>
          </w:tcPr>
          <w:p w14:paraId="7515EA7D" w14:textId="77777777" w:rsidR="005C4BEF" w:rsidRPr="001D74B7" w:rsidRDefault="005C4BEF" w:rsidP="00D56417">
            <w:pPr>
              <w:tabs>
                <w:tab w:val="left" w:pos="284"/>
                <w:tab w:val="decimal" w:pos="1418"/>
                <w:tab w:val="left" w:pos="3402"/>
                <w:tab w:val="decimal" w:pos="5103"/>
              </w:tabs>
              <w:jc w:val="both"/>
            </w:pPr>
            <w:r w:rsidRPr="001D74B7">
              <w:t>Zahájení akce:</w:t>
            </w:r>
          </w:p>
        </w:tc>
        <w:tc>
          <w:tcPr>
            <w:tcW w:w="6226" w:type="dxa"/>
            <w:gridSpan w:val="2"/>
          </w:tcPr>
          <w:p w14:paraId="64D1A5EF" w14:textId="77777777" w:rsidR="005C4BEF" w:rsidRPr="001D74B7" w:rsidRDefault="005C4BEF" w:rsidP="00D56417">
            <w:pPr>
              <w:tabs>
                <w:tab w:val="left" w:pos="284"/>
                <w:tab w:val="decimal" w:pos="1418"/>
                <w:tab w:val="left" w:pos="3402"/>
                <w:tab w:val="decimal" w:pos="5103"/>
              </w:tabs>
              <w:jc w:val="both"/>
            </w:pPr>
            <w:r w:rsidRPr="001D74B7">
              <w:t>07/2024</w:t>
            </w:r>
          </w:p>
        </w:tc>
      </w:tr>
      <w:tr w:rsidR="005C4BEF" w:rsidRPr="001D74B7" w14:paraId="61BCBE79" w14:textId="77777777" w:rsidTr="00D56417">
        <w:tc>
          <w:tcPr>
            <w:tcW w:w="3096" w:type="dxa"/>
            <w:hideMark/>
          </w:tcPr>
          <w:p w14:paraId="41BA8091" w14:textId="77777777" w:rsidR="005C4BEF" w:rsidRPr="001D74B7" w:rsidRDefault="005C4BEF" w:rsidP="00D56417">
            <w:pPr>
              <w:tabs>
                <w:tab w:val="left" w:pos="284"/>
                <w:tab w:val="decimal" w:pos="1418"/>
                <w:tab w:val="left" w:pos="3402"/>
                <w:tab w:val="decimal" w:pos="5103"/>
              </w:tabs>
              <w:jc w:val="both"/>
            </w:pPr>
            <w:r w:rsidRPr="001D74B7">
              <w:t>Ukončení akce:</w:t>
            </w:r>
          </w:p>
        </w:tc>
        <w:tc>
          <w:tcPr>
            <w:tcW w:w="6226" w:type="dxa"/>
            <w:gridSpan w:val="2"/>
          </w:tcPr>
          <w:p w14:paraId="2AE3017C" w14:textId="77777777" w:rsidR="005C4BEF" w:rsidRPr="001D74B7" w:rsidRDefault="005C4BEF" w:rsidP="00D56417">
            <w:pPr>
              <w:tabs>
                <w:tab w:val="left" w:pos="284"/>
                <w:tab w:val="decimal" w:pos="1418"/>
                <w:tab w:val="left" w:pos="3402"/>
                <w:tab w:val="decimal" w:pos="5103"/>
              </w:tabs>
              <w:jc w:val="both"/>
            </w:pPr>
            <w:r w:rsidRPr="001D74B7">
              <w:t>08/2024</w:t>
            </w:r>
          </w:p>
        </w:tc>
      </w:tr>
      <w:tr w:rsidR="005C4BEF" w:rsidRPr="001D74B7" w14:paraId="67B82EAC" w14:textId="77777777" w:rsidTr="00D56417">
        <w:trPr>
          <w:trHeight w:val="471"/>
        </w:trPr>
        <w:tc>
          <w:tcPr>
            <w:tcW w:w="9322" w:type="dxa"/>
            <w:gridSpan w:val="3"/>
            <w:hideMark/>
          </w:tcPr>
          <w:p w14:paraId="20E40C4A" w14:textId="77777777" w:rsidR="005C4BEF" w:rsidRPr="001D74B7" w:rsidRDefault="005C4BEF" w:rsidP="00D56417">
            <w:pPr>
              <w:jc w:val="both"/>
            </w:pPr>
            <w:r w:rsidRPr="001D74B7">
              <w:t>MŠ Chabařovická požádala zřizovatele o příspěvek na realizaci lanového hřiště v objektu školy. Příspěvek byl schválen v rámci rozpočtu na rok 2024. Prostředky byly škole zaslány na základě žádosti paní ředitelky, realizace projektu byla plánována v období letních prázdnin. Celkové náklady akce jsou dle smlouvy 408,9 tis. Kč, k dofinancování použila škola svůj fond investic.</w:t>
            </w:r>
          </w:p>
        </w:tc>
      </w:tr>
    </w:tbl>
    <w:p w14:paraId="1FE37ABE" w14:textId="77777777" w:rsidR="005C4BEF" w:rsidRPr="001D74B7" w:rsidRDefault="005C4BEF" w:rsidP="005C4BEF">
      <w:pPr>
        <w:tabs>
          <w:tab w:val="left" w:pos="284"/>
          <w:tab w:val="decimal" w:pos="1418"/>
          <w:tab w:val="left" w:pos="3402"/>
          <w:tab w:val="decimal" w:pos="5103"/>
        </w:tabs>
        <w:rPr>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682"/>
        <w:gridCol w:w="3544"/>
      </w:tblGrid>
      <w:tr w:rsidR="005C4BEF" w:rsidRPr="001D74B7" w14:paraId="16A8A1E8" w14:textId="77777777" w:rsidTr="00D56417">
        <w:tc>
          <w:tcPr>
            <w:tcW w:w="9322" w:type="dxa"/>
            <w:gridSpan w:val="3"/>
            <w:hideMark/>
          </w:tcPr>
          <w:p w14:paraId="74E880F8" w14:textId="77777777" w:rsidR="005C4BEF" w:rsidRPr="001D74B7" w:rsidRDefault="005C4BEF" w:rsidP="00D56417">
            <w:pPr>
              <w:tabs>
                <w:tab w:val="left" w:pos="284"/>
                <w:tab w:val="decimal" w:pos="1418"/>
                <w:tab w:val="left" w:pos="3402"/>
                <w:tab w:val="decimal" w:pos="5103"/>
              </w:tabs>
              <w:rPr>
                <w:b/>
              </w:rPr>
            </w:pPr>
            <w:r w:rsidRPr="001D74B7">
              <w:rPr>
                <w:b/>
                <w:bCs/>
              </w:rPr>
              <w:t>MŠ Libčická – 2 ks interaktivních tabulí s příslušenstvím</w:t>
            </w:r>
          </w:p>
        </w:tc>
      </w:tr>
      <w:tr w:rsidR="005C4BEF" w:rsidRPr="001D74B7" w14:paraId="28FA01B2" w14:textId="77777777" w:rsidTr="00D56417">
        <w:tc>
          <w:tcPr>
            <w:tcW w:w="3096" w:type="dxa"/>
            <w:hideMark/>
          </w:tcPr>
          <w:p w14:paraId="5E5805D7"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682" w:type="dxa"/>
            <w:hideMark/>
          </w:tcPr>
          <w:p w14:paraId="71E4EAA9" w14:textId="77777777" w:rsidR="005C4BEF" w:rsidRPr="001D74B7" w:rsidRDefault="005C4BEF" w:rsidP="00D56417">
            <w:pPr>
              <w:tabs>
                <w:tab w:val="left" w:pos="284"/>
                <w:tab w:val="decimal" w:pos="1418"/>
                <w:tab w:val="left" w:pos="3402"/>
                <w:tab w:val="decimal" w:pos="5103"/>
              </w:tabs>
              <w:jc w:val="right"/>
            </w:pPr>
            <w:r w:rsidRPr="001D74B7">
              <w:t>240</w:t>
            </w:r>
          </w:p>
        </w:tc>
        <w:tc>
          <w:tcPr>
            <w:tcW w:w="3544" w:type="dxa"/>
            <w:hideMark/>
          </w:tcPr>
          <w:p w14:paraId="760B4243"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1292495D" w14:textId="77777777" w:rsidTr="00D56417">
        <w:tc>
          <w:tcPr>
            <w:tcW w:w="3096" w:type="dxa"/>
            <w:hideMark/>
          </w:tcPr>
          <w:p w14:paraId="1A1FDF29"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682" w:type="dxa"/>
            <w:hideMark/>
          </w:tcPr>
          <w:p w14:paraId="53C0E509" w14:textId="77777777" w:rsidR="005C4BEF" w:rsidRPr="001D74B7" w:rsidRDefault="005C4BEF" w:rsidP="00D56417">
            <w:pPr>
              <w:tabs>
                <w:tab w:val="left" w:pos="284"/>
                <w:tab w:val="decimal" w:pos="1418"/>
                <w:tab w:val="left" w:pos="3402"/>
                <w:tab w:val="decimal" w:pos="5103"/>
              </w:tabs>
              <w:jc w:val="right"/>
            </w:pPr>
            <w:r w:rsidRPr="001D74B7">
              <w:t>240,0</w:t>
            </w:r>
          </w:p>
        </w:tc>
        <w:tc>
          <w:tcPr>
            <w:tcW w:w="3544" w:type="dxa"/>
            <w:hideMark/>
          </w:tcPr>
          <w:p w14:paraId="2A1F6C81"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3DB57886" w14:textId="77777777" w:rsidTr="00D56417">
        <w:tc>
          <w:tcPr>
            <w:tcW w:w="3096" w:type="dxa"/>
          </w:tcPr>
          <w:p w14:paraId="1115269E" w14:textId="77777777" w:rsidR="005C4BEF" w:rsidRPr="001D74B7" w:rsidRDefault="005C4BEF" w:rsidP="00D56417">
            <w:pPr>
              <w:tabs>
                <w:tab w:val="left" w:pos="284"/>
                <w:tab w:val="decimal" w:pos="1418"/>
                <w:tab w:val="left" w:pos="3402"/>
                <w:tab w:val="decimal" w:pos="5103"/>
              </w:tabs>
              <w:jc w:val="both"/>
            </w:pPr>
            <w:r w:rsidRPr="001D74B7">
              <w:t>Odeslán příspěvek ve výši:</w:t>
            </w:r>
          </w:p>
        </w:tc>
        <w:tc>
          <w:tcPr>
            <w:tcW w:w="2682" w:type="dxa"/>
          </w:tcPr>
          <w:p w14:paraId="737726DB" w14:textId="77777777" w:rsidR="005C4BEF" w:rsidRPr="001D74B7" w:rsidRDefault="005C4BEF" w:rsidP="00D56417">
            <w:pPr>
              <w:tabs>
                <w:tab w:val="left" w:pos="284"/>
                <w:tab w:val="decimal" w:pos="1418"/>
                <w:tab w:val="left" w:pos="3402"/>
                <w:tab w:val="decimal" w:pos="5103"/>
              </w:tabs>
              <w:jc w:val="right"/>
            </w:pPr>
            <w:r w:rsidRPr="001D74B7">
              <w:t>240</w:t>
            </w:r>
          </w:p>
        </w:tc>
        <w:tc>
          <w:tcPr>
            <w:tcW w:w="3544" w:type="dxa"/>
          </w:tcPr>
          <w:p w14:paraId="3D1A86E3"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37E402D6" w14:textId="77777777" w:rsidTr="00D56417">
        <w:tc>
          <w:tcPr>
            <w:tcW w:w="3096" w:type="dxa"/>
            <w:hideMark/>
          </w:tcPr>
          <w:p w14:paraId="75DD8026"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682" w:type="dxa"/>
            <w:hideMark/>
          </w:tcPr>
          <w:p w14:paraId="4D8A18FB" w14:textId="77777777" w:rsidR="005C4BEF" w:rsidRPr="001D74B7" w:rsidRDefault="005C4BEF" w:rsidP="00D56417">
            <w:pPr>
              <w:tabs>
                <w:tab w:val="left" w:pos="284"/>
                <w:tab w:val="decimal" w:pos="1418"/>
                <w:tab w:val="left" w:pos="3402"/>
                <w:tab w:val="decimal" w:pos="5103"/>
              </w:tabs>
              <w:jc w:val="right"/>
            </w:pPr>
            <w:r w:rsidRPr="001D74B7">
              <w:t>240</w:t>
            </w:r>
          </w:p>
        </w:tc>
        <w:tc>
          <w:tcPr>
            <w:tcW w:w="3544" w:type="dxa"/>
            <w:hideMark/>
          </w:tcPr>
          <w:p w14:paraId="45ED33AB"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3397457A" w14:textId="77777777" w:rsidTr="00D56417">
        <w:tc>
          <w:tcPr>
            <w:tcW w:w="3096" w:type="dxa"/>
            <w:hideMark/>
          </w:tcPr>
          <w:p w14:paraId="414D8BCE" w14:textId="77777777" w:rsidR="005C4BEF" w:rsidRPr="001D74B7" w:rsidRDefault="005C4BEF" w:rsidP="00D56417">
            <w:pPr>
              <w:tabs>
                <w:tab w:val="left" w:pos="284"/>
                <w:tab w:val="decimal" w:pos="1418"/>
                <w:tab w:val="left" w:pos="3402"/>
                <w:tab w:val="decimal" w:pos="5103"/>
              </w:tabs>
              <w:jc w:val="both"/>
            </w:pPr>
            <w:r w:rsidRPr="001D74B7">
              <w:t>Zhotovitel:</w:t>
            </w:r>
          </w:p>
        </w:tc>
        <w:tc>
          <w:tcPr>
            <w:tcW w:w="6226" w:type="dxa"/>
            <w:gridSpan w:val="2"/>
          </w:tcPr>
          <w:p w14:paraId="56F9434A" w14:textId="77777777" w:rsidR="005C4BEF" w:rsidRPr="001D74B7" w:rsidRDefault="005C4BEF" w:rsidP="00D56417">
            <w:pPr>
              <w:tabs>
                <w:tab w:val="left" w:pos="284"/>
                <w:tab w:val="decimal" w:pos="1418"/>
                <w:tab w:val="left" w:pos="3402"/>
                <w:tab w:val="decimal" w:pos="5103"/>
              </w:tabs>
              <w:jc w:val="both"/>
            </w:pPr>
          </w:p>
        </w:tc>
      </w:tr>
      <w:tr w:rsidR="005C4BEF" w:rsidRPr="001D74B7" w14:paraId="01780EAB" w14:textId="77777777" w:rsidTr="00D56417">
        <w:tc>
          <w:tcPr>
            <w:tcW w:w="3096" w:type="dxa"/>
            <w:hideMark/>
          </w:tcPr>
          <w:p w14:paraId="4D5119C2" w14:textId="77777777" w:rsidR="005C4BEF" w:rsidRPr="001D74B7" w:rsidRDefault="005C4BEF" w:rsidP="00D56417">
            <w:pPr>
              <w:tabs>
                <w:tab w:val="left" w:pos="284"/>
                <w:tab w:val="decimal" w:pos="1418"/>
                <w:tab w:val="left" w:pos="3402"/>
                <w:tab w:val="decimal" w:pos="5103"/>
              </w:tabs>
              <w:jc w:val="both"/>
            </w:pPr>
            <w:r w:rsidRPr="001D74B7">
              <w:t>Smlouva uzavřena:</w:t>
            </w:r>
          </w:p>
        </w:tc>
        <w:tc>
          <w:tcPr>
            <w:tcW w:w="2682" w:type="dxa"/>
          </w:tcPr>
          <w:p w14:paraId="3B560969" w14:textId="77777777" w:rsidR="005C4BEF" w:rsidRPr="001D74B7" w:rsidRDefault="005C4BEF" w:rsidP="00D56417">
            <w:pPr>
              <w:tabs>
                <w:tab w:val="left" w:pos="284"/>
                <w:tab w:val="decimal" w:pos="1418"/>
                <w:tab w:val="left" w:pos="3402"/>
                <w:tab w:val="decimal" w:pos="5103"/>
              </w:tabs>
            </w:pPr>
            <w:r w:rsidRPr="001D74B7">
              <w:t>5/2024</w:t>
            </w:r>
          </w:p>
        </w:tc>
        <w:tc>
          <w:tcPr>
            <w:tcW w:w="3544" w:type="dxa"/>
          </w:tcPr>
          <w:p w14:paraId="6EB3C421" w14:textId="77777777" w:rsidR="005C4BEF" w:rsidRPr="001D74B7" w:rsidRDefault="005C4BEF" w:rsidP="00D56417">
            <w:pPr>
              <w:tabs>
                <w:tab w:val="left" w:pos="284"/>
                <w:tab w:val="decimal" w:pos="1418"/>
                <w:tab w:val="left" w:pos="3402"/>
                <w:tab w:val="decimal" w:pos="5103"/>
              </w:tabs>
              <w:jc w:val="both"/>
            </w:pPr>
          </w:p>
        </w:tc>
      </w:tr>
      <w:tr w:rsidR="005C4BEF" w:rsidRPr="001D74B7" w14:paraId="646B5851" w14:textId="77777777" w:rsidTr="00D56417">
        <w:tc>
          <w:tcPr>
            <w:tcW w:w="3096" w:type="dxa"/>
            <w:hideMark/>
          </w:tcPr>
          <w:p w14:paraId="75D76027" w14:textId="77777777" w:rsidR="005C4BEF" w:rsidRPr="001D74B7" w:rsidRDefault="005C4BEF" w:rsidP="00D56417">
            <w:pPr>
              <w:tabs>
                <w:tab w:val="left" w:pos="284"/>
                <w:tab w:val="decimal" w:pos="1418"/>
                <w:tab w:val="left" w:pos="3402"/>
                <w:tab w:val="decimal" w:pos="5103"/>
              </w:tabs>
              <w:jc w:val="both"/>
            </w:pPr>
            <w:r w:rsidRPr="001D74B7">
              <w:t>Zahájení akce:</w:t>
            </w:r>
          </w:p>
        </w:tc>
        <w:tc>
          <w:tcPr>
            <w:tcW w:w="6226" w:type="dxa"/>
            <w:gridSpan w:val="2"/>
          </w:tcPr>
          <w:p w14:paraId="6290B48C" w14:textId="77777777" w:rsidR="005C4BEF" w:rsidRPr="001D74B7" w:rsidRDefault="005C4BEF" w:rsidP="00D56417">
            <w:pPr>
              <w:tabs>
                <w:tab w:val="left" w:pos="284"/>
                <w:tab w:val="decimal" w:pos="1418"/>
                <w:tab w:val="left" w:pos="3402"/>
                <w:tab w:val="decimal" w:pos="5103"/>
              </w:tabs>
              <w:jc w:val="both"/>
            </w:pPr>
            <w:r w:rsidRPr="001D74B7">
              <w:t>7/2024</w:t>
            </w:r>
          </w:p>
        </w:tc>
      </w:tr>
      <w:tr w:rsidR="005C4BEF" w:rsidRPr="001D74B7" w14:paraId="1FE664AA" w14:textId="77777777" w:rsidTr="00D56417">
        <w:tc>
          <w:tcPr>
            <w:tcW w:w="3096" w:type="dxa"/>
            <w:hideMark/>
          </w:tcPr>
          <w:p w14:paraId="05280621" w14:textId="77777777" w:rsidR="005C4BEF" w:rsidRPr="001D74B7" w:rsidRDefault="005C4BEF" w:rsidP="00D56417">
            <w:pPr>
              <w:tabs>
                <w:tab w:val="left" w:pos="284"/>
                <w:tab w:val="decimal" w:pos="1418"/>
                <w:tab w:val="left" w:pos="3402"/>
                <w:tab w:val="decimal" w:pos="5103"/>
              </w:tabs>
              <w:jc w:val="both"/>
            </w:pPr>
            <w:r w:rsidRPr="001D74B7">
              <w:t>Ukončení akce:</w:t>
            </w:r>
          </w:p>
        </w:tc>
        <w:tc>
          <w:tcPr>
            <w:tcW w:w="6226" w:type="dxa"/>
            <w:gridSpan w:val="2"/>
          </w:tcPr>
          <w:p w14:paraId="6B7FC646" w14:textId="77777777" w:rsidR="005C4BEF" w:rsidRPr="001D74B7" w:rsidRDefault="005C4BEF" w:rsidP="00D56417">
            <w:pPr>
              <w:tabs>
                <w:tab w:val="left" w:pos="284"/>
                <w:tab w:val="decimal" w:pos="1418"/>
                <w:tab w:val="left" w:pos="3402"/>
                <w:tab w:val="decimal" w:pos="5103"/>
              </w:tabs>
              <w:jc w:val="both"/>
            </w:pPr>
            <w:r w:rsidRPr="001D74B7">
              <w:t>7/2024</w:t>
            </w:r>
          </w:p>
        </w:tc>
      </w:tr>
      <w:tr w:rsidR="005C4BEF" w:rsidRPr="001D74B7" w14:paraId="721D96AF" w14:textId="77777777" w:rsidTr="00D56417">
        <w:trPr>
          <w:trHeight w:val="471"/>
        </w:trPr>
        <w:tc>
          <w:tcPr>
            <w:tcW w:w="9322" w:type="dxa"/>
            <w:gridSpan w:val="3"/>
            <w:hideMark/>
          </w:tcPr>
          <w:p w14:paraId="64B0A3B3" w14:textId="77777777" w:rsidR="005C4BEF" w:rsidRPr="001D74B7" w:rsidRDefault="005C4BEF" w:rsidP="00D56417">
            <w:pPr>
              <w:tabs>
                <w:tab w:val="left" w:pos="284"/>
                <w:tab w:val="decimal" w:pos="1418"/>
                <w:tab w:val="left" w:pos="3402"/>
                <w:tab w:val="decimal" w:pos="5103"/>
              </w:tabs>
              <w:jc w:val="both"/>
            </w:pPr>
            <w:r w:rsidRPr="001D74B7">
              <w:t>Výběrem ze tří nabídek zvolila paní ředitelka nejlevnější z předložených, a to ve výši 258,0 tis. Kč vč. DPH, k dofinancování nad přidělenou částku použila škola svůj fond investic. Interaktivní tabule splňují veškeré normy platné v ČR. K instalaci došlo v červenci 2024, k proškolení zaměstnanců v září 2024.</w:t>
            </w:r>
          </w:p>
          <w:p w14:paraId="6784F0FA" w14:textId="77777777" w:rsidR="005C4BEF" w:rsidRPr="001D74B7" w:rsidRDefault="005C4BEF" w:rsidP="00D56417">
            <w:pPr>
              <w:tabs>
                <w:tab w:val="left" w:pos="284"/>
                <w:tab w:val="decimal" w:pos="1418"/>
                <w:tab w:val="left" w:pos="3402"/>
                <w:tab w:val="decimal" w:pos="5103"/>
              </w:tabs>
              <w:jc w:val="both"/>
            </w:pPr>
          </w:p>
        </w:tc>
      </w:tr>
      <w:tr w:rsidR="005C4BEF" w:rsidRPr="001D74B7" w14:paraId="26EFF26C" w14:textId="77777777" w:rsidTr="00D56417">
        <w:trPr>
          <w:trHeight w:val="328"/>
        </w:trPr>
        <w:tc>
          <w:tcPr>
            <w:tcW w:w="9322" w:type="dxa"/>
            <w:gridSpan w:val="3"/>
          </w:tcPr>
          <w:p w14:paraId="742ABF0B" w14:textId="77777777" w:rsidR="005C4BEF" w:rsidRPr="001D74B7" w:rsidRDefault="005C4BEF" w:rsidP="00D56417">
            <w:pPr>
              <w:tabs>
                <w:tab w:val="left" w:pos="284"/>
                <w:tab w:val="decimal" w:pos="1418"/>
                <w:tab w:val="left" w:pos="3402"/>
                <w:tab w:val="decimal" w:pos="5103"/>
              </w:tabs>
              <w:jc w:val="both"/>
            </w:pPr>
          </w:p>
        </w:tc>
      </w:tr>
      <w:tr w:rsidR="005C4BEF" w:rsidRPr="001D74B7" w14:paraId="07888E08" w14:textId="77777777" w:rsidTr="00D56417">
        <w:tc>
          <w:tcPr>
            <w:tcW w:w="9322" w:type="dxa"/>
            <w:gridSpan w:val="3"/>
            <w:hideMark/>
          </w:tcPr>
          <w:p w14:paraId="5E33E296" w14:textId="77777777" w:rsidR="005C4BEF" w:rsidRPr="001D74B7" w:rsidRDefault="005C4BEF" w:rsidP="00D56417">
            <w:pPr>
              <w:tabs>
                <w:tab w:val="left" w:pos="284"/>
                <w:tab w:val="decimal" w:pos="1418"/>
                <w:tab w:val="left" w:pos="3402"/>
                <w:tab w:val="decimal" w:pos="5103"/>
              </w:tabs>
              <w:rPr>
                <w:b/>
                <w:bCs/>
              </w:rPr>
            </w:pPr>
            <w:r w:rsidRPr="001D74B7">
              <w:rPr>
                <w:b/>
                <w:bCs/>
              </w:rPr>
              <w:t>MŠ Na Korábě – Kuchyňský robot</w:t>
            </w:r>
          </w:p>
        </w:tc>
      </w:tr>
      <w:tr w:rsidR="005C4BEF" w:rsidRPr="001D74B7" w14:paraId="0BFE722E" w14:textId="77777777" w:rsidTr="00D56417">
        <w:tc>
          <w:tcPr>
            <w:tcW w:w="3096" w:type="dxa"/>
            <w:hideMark/>
          </w:tcPr>
          <w:p w14:paraId="1CBD6DD9"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682" w:type="dxa"/>
            <w:hideMark/>
          </w:tcPr>
          <w:p w14:paraId="2A2BE65D" w14:textId="77777777" w:rsidR="005C4BEF" w:rsidRPr="001D74B7" w:rsidRDefault="005C4BEF" w:rsidP="00D56417">
            <w:pPr>
              <w:tabs>
                <w:tab w:val="left" w:pos="284"/>
                <w:tab w:val="decimal" w:pos="1418"/>
                <w:tab w:val="left" w:pos="3402"/>
                <w:tab w:val="decimal" w:pos="5103"/>
              </w:tabs>
              <w:jc w:val="right"/>
            </w:pPr>
            <w:r w:rsidRPr="001D74B7">
              <w:t>100</w:t>
            </w:r>
          </w:p>
        </w:tc>
        <w:tc>
          <w:tcPr>
            <w:tcW w:w="3544" w:type="dxa"/>
            <w:hideMark/>
          </w:tcPr>
          <w:p w14:paraId="71315107"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369534C5" w14:textId="77777777" w:rsidTr="00D56417">
        <w:tc>
          <w:tcPr>
            <w:tcW w:w="3096" w:type="dxa"/>
            <w:hideMark/>
          </w:tcPr>
          <w:p w14:paraId="3B6F1345"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682" w:type="dxa"/>
            <w:hideMark/>
          </w:tcPr>
          <w:p w14:paraId="2F431FA0" w14:textId="77777777" w:rsidR="005C4BEF" w:rsidRPr="001D74B7" w:rsidRDefault="005C4BEF" w:rsidP="00D56417">
            <w:pPr>
              <w:tabs>
                <w:tab w:val="left" w:pos="284"/>
                <w:tab w:val="decimal" w:pos="1418"/>
                <w:tab w:val="left" w:pos="3402"/>
                <w:tab w:val="decimal" w:pos="5103"/>
              </w:tabs>
              <w:jc w:val="right"/>
            </w:pPr>
            <w:r w:rsidRPr="001D74B7">
              <w:t>100,0</w:t>
            </w:r>
          </w:p>
        </w:tc>
        <w:tc>
          <w:tcPr>
            <w:tcW w:w="3544" w:type="dxa"/>
            <w:hideMark/>
          </w:tcPr>
          <w:p w14:paraId="3D2103A2"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1DAE2DD0" w14:textId="77777777" w:rsidTr="00D56417">
        <w:tc>
          <w:tcPr>
            <w:tcW w:w="3096" w:type="dxa"/>
          </w:tcPr>
          <w:p w14:paraId="15163805" w14:textId="77777777" w:rsidR="005C4BEF" w:rsidRPr="001D74B7" w:rsidRDefault="005C4BEF" w:rsidP="00D56417">
            <w:pPr>
              <w:tabs>
                <w:tab w:val="left" w:pos="284"/>
                <w:tab w:val="decimal" w:pos="1418"/>
                <w:tab w:val="left" w:pos="3402"/>
                <w:tab w:val="decimal" w:pos="5103"/>
              </w:tabs>
              <w:jc w:val="both"/>
            </w:pPr>
            <w:r w:rsidRPr="001D74B7">
              <w:t>Odeslán příspěvek ve výši:</w:t>
            </w:r>
          </w:p>
        </w:tc>
        <w:tc>
          <w:tcPr>
            <w:tcW w:w="2682" w:type="dxa"/>
          </w:tcPr>
          <w:p w14:paraId="106FD21D" w14:textId="77777777" w:rsidR="005C4BEF" w:rsidRPr="001D74B7" w:rsidRDefault="005C4BEF" w:rsidP="00D56417">
            <w:pPr>
              <w:tabs>
                <w:tab w:val="left" w:pos="284"/>
                <w:tab w:val="decimal" w:pos="1418"/>
                <w:tab w:val="left" w:pos="3402"/>
                <w:tab w:val="decimal" w:pos="5103"/>
              </w:tabs>
              <w:jc w:val="right"/>
            </w:pPr>
            <w:r w:rsidRPr="001D74B7">
              <w:t>100</w:t>
            </w:r>
          </w:p>
        </w:tc>
        <w:tc>
          <w:tcPr>
            <w:tcW w:w="3544" w:type="dxa"/>
          </w:tcPr>
          <w:p w14:paraId="2CDC6227"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3E4220B3" w14:textId="77777777" w:rsidTr="00D56417">
        <w:tc>
          <w:tcPr>
            <w:tcW w:w="3096" w:type="dxa"/>
            <w:hideMark/>
          </w:tcPr>
          <w:p w14:paraId="3E204E84"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682" w:type="dxa"/>
            <w:hideMark/>
          </w:tcPr>
          <w:p w14:paraId="78710281" w14:textId="77777777" w:rsidR="005C4BEF" w:rsidRPr="001D74B7" w:rsidRDefault="005C4BEF" w:rsidP="00D56417">
            <w:pPr>
              <w:tabs>
                <w:tab w:val="left" w:pos="284"/>
                <w:tab w:val="decimal" w:pos="1418"/>
                <w:tab w:val="left" w:pos="3402"/>
                <w:tab w:val="decimal" w:pos="5103"/>
              </w:tabs>
              <w:jc w:val="right"/>
            </w:pPr>
            <w:r w:rsidRPr="001D74B7">
              <w:t>100</w:t>
            </w:r>
          </w:p>
        </w:tc>
        <w:tc>
          <w:tcPr>
            <w:tcW w:w="3544" w:type="dxa"/>
            <w:hideMark/>
          </w:tcPr>
          <w:p w14:paraId="227A05ED"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2C42D445" w14:textId="77777777" w:rsidTr="00D56417">
        <w:trPr>
          <w:trHeight w:val="471"/>
        </w:trPr>
        <w:tc>
          <w:tcPr>
            <w:tcW w:w="9322" w:type="dxa"/>
            <w:gridSpan w:val="3"/>
            <w:hideMark/>
          </w:tcPr>
          <w:p w14:paraId="09ED576F" w14:textId="77777777" w:rsidR="005C4BEF" w:rsidRPr="001D74B7" w:rsidRDefault="005C4BEF" w:rsidP="00D56417">
            <w:pPr>
              <w:tabs>
                <w:tab w:val="left" w:pos="284"/>
                <w:tab w:val="decimal" w:pos="1418"/>
                <w:tab w:val="left" w:pos="3402"/>
                <w:tab w:val="decimal" w:pos="5103"/>
              </w:tabs>
              <w:jc w:val="both"/>
            </w:pPr>
            <w:r w:rsidRPr="001D74B7">
              <w:t>Zhotovitel:</w:t>
            </w:r>
            <w:r w:rsidRPr="001D74B7">
              <w:tab/>
            </w:r>
            <w:r w:rsidRPr="001D74B7">
              <w:tab/>
              <w:t>AGR Gastro s.r.o.</w:t>
            </w:r>
          </w:p>
          <w:p w14:paraId="71400015" w14:textId="77777777" w:rsidR="005C4BEF" w:rsidRPr="001D74B7" w:rsidRDefault="005C4BEF" w:rsidP="00D56417">
            <w:pPr>
              <w:tabs>
                <w:tab w:val="left" w:pos="284"/>
                <w:tab w:val="decimal" w:pos="1418"/>
                <w:tab w:val="left" w:pos="3402"/>
                <w:tab w:val="decimal" w:pos="5103"/>
              </w:tabs>
              <w:jc w:val="both"/>
            </w:pPr>
            <w:r w:rsidRPr="001D74B7">
              <w:t>Smlouva uzavřena:</w:t>
            </w:r>
            <w:r w:rsidRPr="001D74B7">
              <w:tab/>
              <w:t>03/2024</w:t>
            </w:r>
          </w:p>
          <w:p w14:paraId="3F501FC3" w14:textId="77777777" w:rsidR="005C4BEF" w:rsidRPr="001D74B7" w:rsidRDefault="005C4BEF" w:rsidP="00D56417">
            <w:pPr>
              <w:tabs>
                <w:tab w:val="left" w:pos="284"/>
                <w:tab w:val="decimal" w:pos="1418"/>
                <w:tab w:val="left" w:pos="3402"/>
                <w:tab w:val="decimal" w:pos="5103"/>
              </w:tabs>
              <w:jc w:val="both"/>
            </w:pPr>
            <w:r w:rsidRPr="001D74B7">
              <w:t>Zahájení akce:</w:t>
            </w:r>
            <w:r w:rsidRPr="001D74B7">
              <w:tab/>
            </w:r>
            <w:r w:rsidRPr="001D74B7">
              <w:tab/>
              <w:t>04/2024</w:t>
            </w:r>
          </w:p>
          <w:p w14:paraId="7FDF58AC" w14:textId="77777777" w:rsidR="005C4BEF" w:rsidRPr="001D74B7" w:rsidRDefault="005C4BEF" w:rsidP="00D56417">
            <w:pPr>
              <w:tabs>
                <w:tab w:val="left" w:pos="284"/>
                <w:tab w:val="decimal" w:pos="1418"/>
                <w:tab w:val="left" w:pos="3402"/>
                <w:tab w:val="decimal" w:pos="5103"/>
              </w:tabs>
              <w:jc w:val="both"/>
            </w:pPr>
            <w:r w:rsidRPr="001D74B7">
              <w:t>Ukončení akce:</w:t>
            </w:r>
            <w:r w:rsidRPr="001D74B7">
              <w:tab/>
              <w:t>04/2024</w:t>
            </w:r>
          </w:p>
          <w:p w14:paraId="3659C0B6" w14:textId="77777777" w:rsidR="005C4BEF" w:rsidRPr="001D74B7" w:rsidRDefault="005C4BEF" w:rsidP="00D56417">
            <w:pPr>
              <w:tabs>
                <w:tab w:val="left" w:pos="284"/>
                <w:tab w:val="decimal" w:pos="1418"/>
                <w:tab w:val="left" w:pos="3402"/>
                <w:tab w:val="decimal" w:pos="5103"/>
              </w:tabs>
              <w:jc w:val="both"/>
            </w:pPr>
            <w:r w:rsidRPr="001D74B7">
              <w:t>MŠ Na Korábě zakoupila do školní kuchyně multifunkčního kuchyňského robota. Nejnižší vybraná nabídka byla na částku 119,0 tis. Kč. Zbylou sumu, 19 023 Kč, dokryje škola ze svého Fondu investic.</w:t>
            </w:r>
          </w:p>
        </w:tc>
      </w:tr>
    </w:tbl>
    <w:p w14:paraId="1AD61FDA" w14:textId="77777777" w:rsidR="005C4BEF" w:rsidRPr="001D74B7" w:rsidRDefault="005C4BEF" w:rsidP="005C4BEF">
      <w:pPr>
        <w:tabs>
          <w:tab w:val="left" w:pos="284"/>
          <w:tab w:val="decimal" w:pos="1418"/>
          <w:tab w:val="left" w:pos="3402"/>
          <w:tab w:val="decimal" w:pos="5103"/>
        </w:tabs>
        <w:rPr>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682"/>
        <w:gridCol w:w="3544"/>
      </w:tblGrid>
      <w:tr w:rsidR="005C4BEF" w:rsidRPr="001D74B7" w14:paraId="02E123C2" w14:textId="77777777" w:rsidTr="00D56417">
        <w:tc>
          <w:tcPr>
            <w:tcW w:w="9322" w:type="dxa"/>
            <w:gridSpan w:val="3"/>
            <w:hideMark/>
          </w:tcPr>
          <w:p w14:paraId="2390BE4C" w14:textId="77777777" w:rsidR="005C4BEF" w:rsidRPr="001D74B7" w:rsidRDefault="005C4BEF" w:rsidP="00D56417">
            <w:pPr>
              <w:tabs>
                <w:tab w:val="left" w:pos="284"/>
                <w:tab w:val="decimal" w:pos="1418"/>
                <w:tab w:val="left" w:pos="3402"/>
                <w:tab w:val="decimal" w:pos="5103"/>
              </w:tabs>
              <w:rPr>
                <w:b/>
                <w:bCs/>
              </w:rPr>
            </w:pPr>
            <w:r w:rsidRPr="001D74B7">
              <w:rPr>
                <w:b/>
                <w:bCs/>
              </w:rPr>
              <w:t>ZŠ a MŠ U Školské zahrady – Konvektomat</w:t>
            </w:r>
          </w:p>
        </w:tc>
      </w:tr>
      <w:tr w:rsidR="005C4BEF" w:rsidRPr="001D74B7" w14:paraId="1BEE3FCD" w14:textId="77777777" w:rsidTr="00D56417">
        <w:tc>
          <w:tcPr>
            <w:tcW w:w="3096" w:type="dxa"/>
            <w:hideMark/>
          </w:tcPr>
          <w:p w14:paraId="12257B28"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682" w:type="dxa"/>
            <w:hideMark/>
          </w:tcPr>
          <w:p w14:paraId="42F2716B" w14:textId="77777777" w:rsidR="005C4BEF" w:rsidRPr="001D74B7" w:rsidRDefault="005C4BEF" w:rsidP="00D56417">
            <w:pPr>
              <w:tabs>
                <w:tab w:val="left" w:pos="284"/>
                <w:tab w:val="decimal" w:pos="1418"/>
                <w:tab w:val="left" w:pos="3402"/>
                <w:tab w:val="decimal" w:pos="5103"/>
              </w:tabs>
              <w:jc w:val="right"/>
            </w:pPr>
            <w:r w:rsidRPr="001D74B7">
              <w:t>900</w:t>
            </w:r>
          </w:p>
        </w:tc>
        <w:tc>
          <w:tcPr>
            <w:tcW w:w="3544" w:type="dxa"/>
            <w:hideMark/>
          </w:tcPr>
          <w:p w14:paraId="69F5F614"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3FBCBF8B" w14:textId="77777777" w:rsidTr="00D56417">
        <w:tc>
          <w:tcPr>
            <w:tcW w:w="3096" w:type="dxa"/>
            <w:hideMark/>
          </w:tcPr>
          <w:p w14:paraId="1E12497B"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682" w:type="dxa"/>
            <w:hideMark/>
          </w:tcPr>
          <w:p w14:paraId="3E99BB64" w14:textId="77777777" w:rsidR="005C4BEF" w:rsidRPr="001D74B7" w:rsidRDefault="005C4BEF" w:rsidP="00D56417">
            <w:pPr>
              <w:tabs>
                <w:tab w:val="left" w:pos="284"/>
                <w:tab w:val="decimal" w:pos="1418"/>
                <w:tab w:val="left" w:pos="3402"/>
                <w:tab w:val="decimal" w:pos="5103"/>
              </w:tabs>
              <w:jc w:val="right"/>
            </w:pPr>
            <w:r w:rsidRPr="001D74B7">
              <w:t>900,0</w:t>
            </w:r>
          </w:p>
        </w:tc>
        <w:tc>
          <w:tcPr>
            <w:tcW w:w="3544" w:type="dxa"/>
            <w:hideMark/>
          </w:tcPr>
          <w:p w14:paraId="2AB6BEA6"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74D554F3" w14:textId="77777777" w:rsidTr="00D56417">
        <w:tc>
          <w:tcPr>
            <w:tcW w:w="3096" w:type="dxa"/>
          </w:tcPr>
          <w:p w14:paraId="470D1E26" w14:textId="77777777" w:rsidR="005C4BEF" w:rsidRPr="001D74B7" w:rsidRDefault="005C4BEF" w:rsidP="00D56417">
            <w:pPr>
              <w:tabs>
                <w:tab w:val="left" w:pos="284"/>
                <w:tab w:val="decimal" w:pos="1418"/>
                <w:tab w:val="left" w:pos="3402"/>
                <w:tab w:val="decimal" w:pos="5103"/>
              </w:tabs>
              <w:jc w:val="both"/>
            </w:pPr>
            <w:r w:rsidRPr="001D74B7">
              <w:t>Odeslán příspěvek ve výši:</w:t>
            </w:r>
          </w:p>
        </w:tc>
        <w:tc>
          <w:tcPr>
            <w:tcW w:w="2682" w:type="dxa"/>
          </w:tcPr>
          <w:p w14:paraId="5D4A6BCC" w14:textId="77777777" w:rsidR="005C4BEF" w:rsidRPr="001D74B7" w:rsidRDefault="005C4BEF" w:rsidP="00D56417">
            <w:pPr>
              <w:tabs>
                <w:tab w:val="left" w:pos="284"/>
                <w:tab w:val="decimal" w:pos="1418"/>
                <w:tab w:val="left" w:pos="3402"/>
                <w:tab w:val="decimal" w:pos="5103"/>
              </w:tabs>
              <w:jc w:val="right"/>
            </w:pPr>
            <w:r w:rsidRPr="001D74B7">
              <w:t>900</w:t>
            </w:r>
          </w:p>
        </w:tc>
        <w:tc>
          <w:tcPr>
            <w:tcW w:w="3544" w:type="dxa"/>
          </w:tcPr>
          <w:p w14:paraId="0B1662B4"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27617918" w14:textId="77777777" w:rsidTr="00D56417">
        <w:tc>
          <w:tcPr>
            <w:tcW w:w="3096" w:type="dxa"/>
            <w:hideMark/>
          </w:tcPr>
          <w:p w14:paraId="3728EC02"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682" w:type="dxa"/>
            <w:hideMark/>
          </w:tcPr>
          <w:p w14:paraId="37F2DAC6" w14:textId="77777777" w:rsidR="005C4BEF" w:rsidRPr="001D74B7" w:rsidRDefault="005C4BEF" w:rsidP="00D56417">
            <w:pPr>
              <w:tabs>
                <w:tab w:val="left" w:pos="284"/>
                <w:tab w:val="decimal" w:pos="1418"/>
                <w:tab w:val="left" w:pos="3402"/>
                <w:tab w:val="decimal" w:pos="5103"/>
              </w:tabs>
              <w:jc w:val="right"/>
            </w:pPr>
            <w:r w:rsidRPr="001D74B7">
              <w:t>808</w:t>
            </w:r>
          </w:p>
        </w:tc>
        <w:tc>
          <w:tcPr>
            <w:tcW w:w="3544" w:type="dxa"/>
            <w:hideMark/>
          </w:tcPr>
          <w:p w14:paraId="7ABFB3CB"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4307818C" w14:textId="77777777" w:rsidTr="00D56417">
        <w:trPr>
          <w:trHeight w:val="471"/>
        </w:trPr>
        <w:tc>
          <w:tcPr>
            <w:tcW w:w="9322" w:type="dxa"/>
            <w:gridSpan w:val="3"/>
            <w:hideMark/>
          </w:tcPr>
          <w:p w14:paraId="616F5B6B" w14:textId="77777777" w:rsidR="005C4BEF" w:rsidRPr="001D74B7" w:rsidRDefault="005C4BEF" w:rsidP="00D56417">
            <w:pPr>
              <w:tabs>
                <w:tab w:val="left" w:pos="284"/>
                <w:tab w:val="decimal" w:pos="1418"/>
                <w:tab w:val="left" w:pos="3402"/>
                <w:tab w:val="decimal" w:pos="5103"/>
              </w:tabs>
              <w:jc w:val="both"/>
            </w:pPr>
            <w:r w:rsidRPr="001D74B7">
              <w:t>Zhotovitel:</w:t>
            </w:r>
            <w:r w:rsidRPr="001D74B7">
              <w:tab/>
            </w:r>
            <w:r w:rsidRPr="001D74B7">
              <w:tab/>
            </w:r>
            <w:proofErr w:type="spellStart"/>
            <w:r w:rsidRPr="001D74B7">
              <w:t>Honey</w:t>
            </w:r>
            <w:proofErr w:type="spellEnd"/>
            <w:r w:rsidRPr="001D74B7">
              <w:t>, spol. s r.o.</w:t>
            </w:r>
            <w:r w:rsidRPr="001D74B7">
              <w:tab/>
            </w:r>
          </w:p>
          <w:p w14:paraId="0812FF93" w14:textId="77777777" w:rsidR="005C4BEF" w:rsidRPr="001D74B7" w:rsidRDefault="005C4BEF" w:rsidP="00D56417">
            <w:pPr>
              <w:tabs>
                <w:tab w:val="left" w:pos="284"/>
                <w:tab w:val="decimal" w:pos="1418"/>
                <w:tab w:val="left" w:pos="3402"/>
                <w:tab w:val="decimal" w:pos="5103"/>
              </w:tabs>
              <w:jc w:val="both"/>
            </w:pPr>
            <w:r w:rsidRPr="001D74B7">
              <w:t>Smlouva uzavřena:</w:t>
            </w:r>
            <w:r w:rsidRPr="001D74B7">
              <w:tab/>
              <w:t>04/2024</w:t>
            </w:r>
          </w:p>
          <w:p w14:paraId="5BE36CDD" w14:textId="77777777" w:rsidR="005C4BEF" w:rsidRPr="001D74B7" w:rsidRDefault="005C4BEF" w:rsidP="00D56417">
            <w:pPr>
              <w:tabs>
                <w:tab w:val="left" w:pos="284"/>
                <w:tab w:val="decimal" w:pos="1418"/>
                <w:tab w:val="left" w:pos="3402"/>
                <w:tab w:val="decimal" w:pos="5103"/>
              </w:tabs>
              <w:jc w:val="both"/>
            </w:pPr>
            <w:r w:rsidRPr="001D74B7">
              <w:t>Zahájení akce:</w:t>
            </w:r>
            <w:r w:rsidRPr="001D74B7">
              <w:tab/>
            </w:r>
            <w:r w:rsidRPr="001D74B7">
              <w:tab/>
              <w:t>05/2024</w:t>
            </w:r>
          </w:p>
          <w:p w14:paraId="3ED4388C" w14:textId="77777777" w:rsidR="005C4BEF" w:rsidRPr="001D74B7" w:rsidRDefault="005C4BEF" w:rsidP="00D56417">
            <w:pPr>
              <w:tabs>
                <w:tab w:val="left" w:pos="284"/>
                <w:tab w:val="decimal" w:pos="1418"/>
                <w:tab w:val="left" w:pos="3402"/>
                <w:tab w:val="decimal" w:pos="5103"/>
              </w:tabs>
              <w:jc w:val="both"/>
            </w:pPr>
            <w:r w:rsidRPr="001D74B7">
              <w:t>Ukončení akce:</w:t>
            </w:r>
            <w:r w:rsidRPr="001D74B7">
              <w:tab/>
              <w:t>05/2024</w:t>
            </w:r>
            <w:r w:rsidRPr="001D74B7">
              <w:tab/>
            </w:r>
          </w:p>
          <w:p w14:paraId="6E8A19AA" w14:textId="77777777" w:rsidR="005C4BEF" w:rsidRPr="001D74B7" w:rsidRDefault="005C4BEF" w:rsidP="00D56417">
            <w:pPr>
              <w:tabs>
                <w:tab w:val="left" w:pos="284"/>
                <w:tab w:val="decimal" w:pos="1418"/>
                <w:tab w:val="left" w:pos="3402"/>
                <w:tab w:val="decimal" w:pos="5103"/>
              </w:tabs>
              <w:jc w:val="both"/>
            </w:pPr>
            <w:r w:rsidRPr="001D74B7">
              <w:t>Škola zakoupila nový konvektomat jako náhradu za starý, nefunkční (poruchový). V celkových nákladech akce je pořízení a zapojení nového konvektomatu a likvidace starého zařízení. Vratka nevyčerpaného příspěvku ve výši 92,2 tis. Kč bude v rámci finančního vypořádání roku 2024 zaslána zřizovateli.</w:t>
            </w:r>
          </w:p>
        </w:tc>
      </w:tr>
    </w:tbl>
    <w:p w14:paraId="1201BC31" w14:textId="77777777" w:rsidR="005C4BEF" w:rsidRPr="001D74B7" w:rsidRDefault="005C4BEF" w:rsidP="005C4BEF">
      <w:pPr>
        <w:tabs>
          <w:tab w:val="left" w:pos="284"/>
          <w:tab w:val="decimal" w:pos="1418"/>
          <w:tab w:val="left" w:pos="3402"/>
          <w:tab w:val="decimal" w:pos="5103"/>
        </w:tabs>
        <w:rPr>
          <w:u w:val="single"/>
        </w:rPr>
      </w:pPr>
    </w:p>
    <w:tbl>
      <w:tblPr>
        <w:tblStyle w:val="Mkatabulky"/>
        <w:tblW w:w="9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4"/>
        <w:gridCol w:w="2755"/>
        <w:gridCol w:w="3509"/>
      </w:tblGrid>
      <w:tr w:rsidR="005C4BEF" w:rsidRPr="001D74B7" w14:paraId="1B69221D" w14:textId="77777777" w:rsidTr="00D56417">
        <w:tc>
          <w:tcPr>
            <w:tcW w:w="9538" w:type="dxa"/>
            <w:gridSpan w:val="3"/>
            <w:hideMark/>
          </w:tcPr>
          <w:p w14:paraId="679D5F97" w14:textId="77777777" w:rsidR="005C4BEF" w:rsidRPr="001D74B7" w:rsidRDefault="005C4BEF" w:rsidP="00D56417">
            <w:pPr>
              <w:tabs>
                <w:tab w:val="left" w:pos="284"/>
                <w:tab w:val="decimal" w:pos="1418"/>
                <w:tab w:val="left" w:pos="3402"/>
                <w:tab w:val="decimal" w:pos="5103"/>
              </w:tabs>
              <w:rPr>
                <w:b/>
                <w:bCs/>
              </w:rPr>
            </w:pPr>
            <w:r w:rsidRPr="001D74B7">
              <w:rPr>
                <w:b/>
              </w:rPr>
              <w:t>ZŠ a MŠ U Školské zahrady – Myčka do ŠJ</w:t>
            </w:r>
          </w:p>
        </w:tc>
      </w:tr>
      <w:tr w:rsidR="005C4BEF" w:rsidRPr="001D74B7" w14:paraId="13B6E881" w14:textId="77777777" w:rsidTr="00D56417">
        <w:tc>
          <w:tcPr>
            <w:tcW w:w="3274" w:type="dxa"/>
            <w:hideMark/>
          </w:tcPr>
          <w:p w14:paraId="2B4E687C" w14:textId="77777777" w:rsidR="005C4BEF" w:rsidRPr="001D74B7" w:rsidRDefault="005C4BEF" w:rsidP="00D56417">
            <w:pPr>
              <w:tabs>
                <w:tab w:val="left" w:pos="284"/>
                <w:tab w:val="decimal" w:pos="1418"/>
                <w:tab w:val="left" w:pos="3402"/>
                <w:tab w:val="decimal" w:pos="5103"/>
              </w:tabs>
              <w:jc w:val="both"/>
            </w:pPr>
            <w:r w:rsidRPr="001D74B7">
              <w:lastRenderedPageBreak/>
              <w:t>Schválený rozpočet:</w:t>
            </w:r>
          </w:p>
        </w:tc>
        <w:tc>
          <w:tcPr>
            <w:tcW w:w="2755" w:type="dxa"/>
            <w:hideMark/>
          </w:tcPr>
          <w:p w14:paraId="7A0B2E7E" w14:textId="77777777" w:rsidR="005C4BEF" w:rsidRPr="001D74B7" w:rsidRDefault="005C4BEF" w:rsidP="00D56417">
            <w:pPr>
              <w:tabs>
                <w:tab w:val="left" w:pos="284"/>
                <w:tab w:val="decimal" w:pos="1418"/>
                <w:tab w:val="left" w:pos="3402"/>
                <w:tab w:val="decimal" w:pos="5103"/>
              </w:tabs>
              <w:jc w:val="right"/>
            </w:pPr>
            <w:r w:rsidRPr="001D74B7">
              <w:t>1 120</w:t>
            </w:r>
          </w:p>
        </w:tc>
        <w:tc>
          <w:tcPr>
            <w:tcW w:w="3509" w:type="dxa"/>
            <w:hideMark/>
          </w:tcPr>
          <w:p w14:paraId="1A0382A0"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4FA351B9" w14:textId="77777777" w:rsidTr="00D56417">
        <w:tc>
          <w:tcPr>
            <w:tcW w:w="3274" w:type="dxa"/>
            <w:hideMark/>
          </w:tcPr>
          <w:p w14:paraId="6B024F10"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755" w:type="dxa"/>
            <w:hideMark/>
          </w:tcPr>
          <w:p w14:paraId="52A00D7A" w14:textId="77777777" w:rsidR="005C4BEF" w:rsidRPr="001D74B7" w:rsidRDefault="005C4BEF" w:rsidP="00D56417">
            <w:pPr>
              <w:tabs>
                <w:tab w:val="left" w:pos="284"/>
                <w:tab w:val="decimal" w:pos="1418"/>
                <w:tab w:val="left" w:pos="3402"/>
                <w:tab w:val="decimal" w:pos="5103"/>
              </w:tabs>
              <w:jc w:val="right"/>
            </w:pPr>
            <w:r w:rsidRPr="001D74B7">
              <w:t>2 119,0</w:t>
            </w:r>
          </w:p>
        </w:tc>
        <w:tc>
          <w:tcPr>
            <w:tcW w:w="3509" w:type="dxa"/>
            <w:hideMark/>
          </w:tcPr>
          <w:p w14:paraId="6131D41D"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3EC764C2" w14:textId="77777777" w:rsidTr="00D56417">
        <w:tc>
          <w:tcPr>
            <w:tcW w:w="3274" w:type="dxa"/>
          </w:tcPr>
          <w:p w14:paraId="47830358" w14:textId="77777777" w:rsidR="005C4BEF" w:rsidRPr="001D74B7" w:rsidRDefault="005C4BEF" w:rsidP="00D56417">
            <w:pPr>
              <w:tabs>
                <w:tab w:val="left" w:pos="284"/>
                <w:tab w:val="decimal" w:pos="1418"/>
                <w:tab w:val="left" w:pos="3402"/>
                <w:tab w:val="decimal" w:pos="5103"/>
              </w:tabs>
              <w:jc w:val="both"/>
            </w:pPr>
            <w:r w:rsidRPr="001D74B7">
              <w:t>Odeslán příspěvek ve výši:</w:t>
            </w:r>
          </w:p>
        </w:tc>
        <w:tc>
          <w:tcPr>
            <w:tcW w:w="2755" w:type="dxa"/>
          </w:tcPr>
          <w:p w14:paraId="08241858" w14:textId="77777777" w:rsidR="005C4BEF" w:rsidRPr="001D74B7" w:rsidRDefault="005C4BEF" w:rsidP="00D56417">
            <w:pPr>
              <w:tabs>
                <w:tab w:val="left" w:pos="284"/>
                <w:tab w:val="decimal" w:pos="1418"/>
                <w:tab w:val="left" w:pos="3402"/>
                <w:tab w:val="decimal" w:pos="5103"/>
              </w:tabs>
              <w:jc w:val="right"/>
            </w:pPr>
            <w:r w:rsidRPr="001D74B7">
              <w:t>2 119</w:t>
            </w:r>
          </w:p>
        </w:tc>
        <w:tc>
          <w:tcPr>
            <w:tcW w:w="3509" w:type="dxa"/>
          </w:tcPr>
          <w:p w14:paraId="6BC6A57C"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7D64B202" w14:textId="77777777" w:rsidTr="00D56417">
        <w:tc>
          <w:tcPr>
            <w:tcW w:w="3274" w:type="dxa"/>
            <w:hideMark/>
          </w:tcPr>
          <w:p w14:paraId="027130BC"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755" w:type="dxa"/>
            <w:hideMark/>
          </w:tcPr>
          <w:p w14:paraId="4B674FFF" w14:textId="77777777" w:rsidR="005C4BEF" w:rsidRPr="001D74B7" w:rsidRDefault="005C4BEF" w:rsidP="00D56417">
            <w:pPr>
              <w:tabs>
                <w:tab w:val="left" w:pos="284"/>
                <w:tab w:val="decimal" w:pos="1418"/>
                <w:tab w:val="left" w:pos="3402"/>
                <w:tab w:val="decimal" w:pos="5103"/>
              </w:tabs>
              <w:jc w:val="right"/>
            </w:pPr>
            <w:r w:rsidRPr="001D74B7">
              <w:t>1 628,8</w:t>
            </w:r>
          </w:p>
        </w:tc>
        <w:tc>
          <w:tcPr>
            <w:tcW w:w="3509" w:type="dxa"/>
            <w:hideMark/>
          </w:tcPr>
          <w:p w14:paraId="5574D037"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74460D41" w14:textId="77777777" w:rsidTr="00D56417">
        <w:tc>
          <w:tcPr>
            <w:tcW w:w="3274" w:type="dxa"/>
          </w:tcPr>
          <w:p w14:paraId="1B0DE360" w14:textId="77777777" w:rsidR="005C4BEF" w:rsidRPr="001D74B7" w:rsidRDefault="005C4BEF" w:rsidP="00D56417">
            <w:pPr>
              <w:tabs>
                <w:tab w:val="left" w:pos="284"/>
                <w:tab w:val="decimal" w:pos="1418"/>
                <w:tab w:val="left" w:pos="3402"/>
                <w:tab w:val="decimal" w:pos="5103"/>
              </w:tabs>
              <w:jc w:val="both"/>
            </w:pPr>
            <w:r w:rsidRPr="001D74B7">
              <w:t>Zhotovitel:</w:t>
            </w:r>
          </w:p>
        </w:tc>
        <w:tc>
          <w:tcPr>
            <w:tcW w:w="2755" w:type="dxa"/>
          </w:tcPr>
          <w:p w14:paraId="7ED89C08" w14:textId="77777777" w:rsidR="005C4BEF" w:rsidRPr="001D74B7" w:rsidRDefault="005C4BEF" w:rsidP="00D56417">
            <w:pPr>
              <w:tabs>
                <w:tab w:val="left" w:pos="180"/>
                <w:tab w:val="left" w:pos="284"/>
                <w:tab w:val="decimal" w:pos="1418"/>
                <w:tab w:val="left" w:pos="3402"/>
                <w:tab w:val="decimal" w:pos="5103"/>
              </w:tabs>
            </w:pPr>
            <w:proofErr w:type="spellStart"/>
            <w:r w:rsidRPr="001D74B7">
              <w:t>Honey</w:t>
            </w:r>
            <w:proofErr w:type="spellEnd"/>
            <w:r w:rsidRPr="001D74B7">
              <w:t xml:space="preserve"> s.r.o.</w:t>
            </w:r>
          </w:p>
        </w:tc>
        <w:tc>
          <w:tcPr>
            <w:tcW w:w="3509" w:type="dxa"/>
          </w:tcPr>
          <w:p w14:paraId="56E6EE05" w14:textId="77777777" w:rsidR="005C4BEF" w:rsidRPr="001D74B7" w:rsidRDefault="005C4BEF" w:rsidP="00D56417">
            <w:pPr>
              <w:tabs>
                <w:tab w:val="left" w:pos="284"/>
                <w:tab w:val="decimal" w:pos="1418"/>
                <w:tab w:val="left" w:pos="3402"/>
                <w:tab w:val="decimal" w:pos="5103"/>
              </w:tabs>
              <w:jc w:val="both"/>
            </w:pPr>
          </w:p>
        </w:tc>
      </w:tr>
      <w:tr w:rsidR="005C4BEF" w:rsidRPr="001D74B7" w14:paraId="6AE813A5" w14:textId="77777777" w:rsidTr="00D56417">
        <w:trPr>
          <w:trHeight w:val="300"/>
        </w:trPr>
        <w:tc>
          <w:tcPr>
            <w:tcW w:w="9538" w:type="dxa"/>
            <w:gridSpan w:val="3"/>
          </w:tcPr>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682"/>
              <w:gridCol w:w="3544"/>
            </w:tblGrid>
            <w:tr w:rsidR="005C4BEF" w:rsidRPr="001D74B7" w14:paraId="4F4596D4" w14:textId="77777777" w:rsidTr="00D56417">
              <w:tc>
                <w:tcPr>
                  <w:tcW w:w="3096" w:type="dxa"/>
                  <w:hideMark/>
                </w:tcPr>
                <w:p w14:paraId="3E7775D8" w14:textId="77777777" w:rsidR="005C4BEF" w:rsidRPr="001D74B7" w:rsidRDefault="005C4BEF" w:rsidP="00D56417">
                  <w:pPr>
                    <w:tabs>
                      <w:tab w:val="left" w:pos="284"/>
                      <w:tab w:val="decimal" w:pos="1418"/>
                      <w:tab w:val="left" w:pos="3402"/>
                      <w:tab w:val="decimal" w:pos="5103"/>
                    </w:tabs>
                    <w:ind w:left="-78"/>
                    <w:jc w:val="both"/>
                  </w:pPr>
                  <w:r w:rsidRPr="001D74B7">
                    <w:t>Smlouva uzavřena:</w:t>
                  </w:r>
                </w:p>
              </w:tc>
              <w:tc>
                <w:tcPr>
                  <w:tcW w:w="2682" w:type="dxa"/>
                  <w:hideMark/>
                </w:tcPr>
                <w:p w14:paraId="07F0A36F" w14:textId="77777777" w:rsidR="005C4BEF" w:rsidRPr="001D74B7" w:rsidRDefault="005C4BEF" w:rsidP="00D56417">
                  <w:pPr>
                    <w:tabs>
                      <w:tab w:val="left" w:pos="284"/>
                      <w:tab w:val="decimal" w:pos="1418"/>
                      <w:tab w:val="left" w:pos="3402"/>
                      <w:tab w:val="decimal" w:pos="5103"/>
                    </w:tabs>
                  </w:pPr>
                  <w:r w:rsidRPr="001D74B7">
                    <w:t>07/2024</w:t>
                  </w:r>
                </w:p>
              </w:tc>
              <w:tc>
                <w:tcPr>
                  <w:tcW w:w="3544" w:type="dxa"/>
                </w:tcPr>
                <w:p w14:paraId="35BA8323" w14:textId="77777777" w:rsidR="005C4BEF" w:rsidRPr="001D74B7" w:rsidRDefault="005C4BEF" w:rsidP="00D56417">
                  <w:pPr>
                    <w:tabs>
                      <w:tab w:val="left" w:pos="284"/>
                      <w:tab w:val="decimal" w:pos="1418"/>
                      <w:tab w:val="left" w:pos="3402"/>
                      <w:tab w:val="decimal" w:pos="5103"/>
                    </w:tabs>
                    <w:jc w:val="both"/>
                  </w:pPr>
                </w:p>
              </w:tc>
            </w:tr>
            <w:tr w:rsidR="005C4BEF" w:rsidRPr="001D74B7" w14:paraId="6D5B3675" w14:textId="77777777" w:rsidTr="00D56417">
              <w:tc>
                <w:tcPr>
                  <w:tcW w:w="3096" w:type="dxa"/>
                  <w:hideMark/>
                </w:tcPr>
                <w:p w14:paraId="3BB816F0" w14:textId="77777777" w:rsidR="005C4BEF" w:rsidRPr="001D74B7" w:rsidRDefault="005C4BEF" w:rsidP="00D56417">
                  <w:pPr>
                    <w:tabs>
                      <w:tab w:val="left" w:pos="284"/>
                      <w:tab w:val="decimal" w:pos="1418"/>
                      <w:tab w:val="left" w:pos="3402"/>
                      <w:tab w:val="decimal" w:pos="5103"/>
                    </w:tabs>
                    <w:ind w:left="-78"/>
                    <w:jc w:val="both"/>
                  </w:pPr>
                  <w:r w:rsidRPr="001D74B7">
                    <w:t>Zahájení akce:</w:t>
                  </w:r>
                </w:p>
              </w:tc>
              <w:tc>
                <w:tcPr>
                  <w:tcW w:w="6226" w:type="dxa"/>
                  <w:gridSpan w:val="2"/>
                  <w:hideMark/>
                </w:tcPr>
                <w:p w14:paraId="2054B973" w14:textId="77777777" w:rsidR="005C4BEF" w:rsidRPr="001D74B7" w:rsidRDefault="005C4BEF" w:rsidP="00D56417">
                  <w:pPr>
                    <w:tabs>
                      <w:tab w:val="left" w:pos="284"/>
                      <w:tab w:val="decimal" w:pos="1418"/>
                      <w:tab w:val="left" w:pos="3402"/>
                      <w:tab w:val="decimal" w:pos="5103"/>
                    </w:tabs>
                    <w:jc w:val="both"/>
                  </w:pPr>
                  <w:r w:rsidRPr="001D74B7">
                    <w:t>07/2024</w:t>
                  </w:r>
                </w:p>
              </w:tc>
            </w:tr>
            <w:tr w:rsidR="005C4BEF" w:rsidRPr="001D74B7" w14:paraId="3C4DBA03" w14:textId="77777777" w:rsidTr="00D56417">
              <w:tc>
                <w:tcPr>
                  <w:tcW w:w="3096" w:type="dxa"/>
                  <w:hideMark/>
                </w:tcPr>
                <w:p w14:paraId="5F4523DB" w14:textId="77777777" w:rsidR="005C4BEF" w:rsidRPr="001D74B7" w:rsidRDefault="005C4BEF" w:rsidP="00D56417">
                  <w:pPr>
                    <w:tabs>
                      <w:tab w:val="left" w:pos="284"/>
                      <w:tab w:val="decimal" w:pos="1418"/>
                      <w:tab w:val="left" w:pos="3402"/>
                      <w:tab w:val="decimal" w:pos="5103"/>
                    </w:tabs>
                    <w:ind w:left="-78"/>
                    <w:jc w:val="both"/>
                  </w:pPr>
                  <w:r w:rsidRPr="001D74B7">
                    <w:t>Ukončení akce:</w:t>
                  </w:r>
                </w:p>
              </w:tc>
              <w:tc>
                <w:tcPr>
                  <w:tcW w:w="6226" w:type="dxa"/>
                  <w:gridSpan w:val="2"/>
                </w:tcPr>
                <w:p w14:paraId="7A7D8469" w14:textId="77777777" w:rsidR="005C4BEF" w:rsidRPr="001D74B7" w:rsidRDefault="005C4BEF" w:rsidP="00D56417">
                  <w:pPr>
                    <w:tabs>
                      <w:tab w:val="left" w:pos="284"/>
                      <w:tab w:val="decimal" w:pos="1418"/>
                      <w:tab w:val="left" w:pos="3402"/>
                      <w:tab w:val="decimal" w:pos="5103"/>
                    </w:tabs>
                    <w:jc w:val="both"/>
                  </w:pPr>
                  <w:r w:rsidRPr="001D74B7">
                    <w:t>10/2024</w:t>
                  </w:r>
                </w:p>
              </w:tc>
            </w:tr>
          </w:tbl>
          <w:p w14:paraId="0CE5E753" w14:textId="77777777" w:rsidR="005C4BEF" w:rsidRPr="001D74B7" w:rsidRDefault="005C4BEF" w:rsidP="00D56417">
            <w:pPr>
              <w:tabs>
                <w:tab w:val="left" w:pos="284"/>
                <w:tab w:val="decimal" w:pos="1418"/>
                <w:tab w:val="left" w:pos="3402"/>
                <w:tab w:val="decimal" w:pos="5103"/>
              </w:tabs>
              <w:jc w:val="both"/>
            </w:pPr>
            <w:r w:rsidRPr="001D74B7">
              <w:t>Poskytnutí investiční dotace ZŠ a MŠ U Školské zahrady na nákup automatizované myčky do ŠJ, vícezdrojové financování, 1 120,0 tis. Kč ze schváleného rozpočtu a 999,0 tis. Kč z dotace HMP z příjmů z VHP (UZ 98). Myčka byla zastaralá a poruchová, proto bylo nezbytné pořídit novou a zlikvidovat starou. Myčka byla vysoutěžena ve spolupráci s OPS 16. 7. 2024 a toho dne byla podepsána smlouva na 1 588,3 tis. Kč včetně DPH, doba plnění nastala po dobu 90 dnů od podpisu smlouvy. Myčka byla instalována a uvedena do provozu v říjnu 2024. Zároveň se zakoupilo zařízení na změkčování vody za 40,6 tis. Kč, náklady akce tedy činily 1 628,8 tis. Kč. Vratka nevyčerpaného příspěvku ve výši 490,2 tis. Kč bude v rámci finančního vypořádání roku 2024 zaslána zřizovateli.</w:t>
            </w:r>
          </w:p>
        </w:tc>
      </w:tr>
      <w:tr w:rsidR="005C4BEF" w:rsidRPr="001D74B7" w14:paraId="2FD22A34" w14:textId="77777777" w:rsidTr="00D56417">
        <w:tc>
          <w:tcPr>
            <w:tcW w:w="9538" w:type="dxa"/>
            <w:gridSpan w:val="3"/>
            <w:hideMark/>
          </w:tcPr>
          <w:p w14:paraId="64469F7E" w14:textId="77777777" w:rsidR="005C4BEF" w:rsidRPr="001D74B7" w:rsidRDefault="005C4BEF" w:rsidP="00D56417">
            <w:pPr>
              <w:tabs>
                <w:tab w:val="left" w:pos="284"/>
                <w:tab w:val="decimal" w:pos="1418"/>
                <w:tab w:val="left" w:pos="3402"/>
                <w:tab w:val="decimal" w:pos="5103"/>
              </w:tabs>
              <w:jc w:val="both"/>
              <w:rPr>
                <w:b/>
              </w:rPr>
            </w:pPr>
          </w:p>
          <w:p w14:paraId="04619D0A" w14:textId="77777777" w:rsidR="005C4BEF" w:rsidRPr="001D74B7" w:rsidRDefault="005C4BEF" w:rsidP="00D56417">
            <w:pPr>
              <w:tabs>
                <w:tab w:val="left" w:pos="284"/>
                <w:tab w:val="decimal" w:pos="1418"/>
                <w:tab w:val="left" w:pos="3402"/>
                <w:tab w:val="decimal" w:pos="5103"/>
              </w:tabs>
              <w:jc w:val="both"/>
              <w:rPr>
                <w:b/>
              </w:rPr>
            </w:pPr>
            <w:r w:rsidRPr="001D74B7">
              <w:rPr>
                <w:b/>
              </w:rPr>
              <w:t>ZŠ a MŠ Na Slovance – nákup 6 ks interaktivních dotykových panelů</w:t>
            </w:r>
          </w:p>
        </w:tc>
      </w:tr>
      <w:tr w:rsidR="005C4BEF" w:rsidRPr="001D74B7" w14:paraId="427D945E" w14:textId="77777777" w:rsidTr="00D56417">
        <w:tc>
          <w:tcPr>
            <w:tcW w:w="3274" w:type="dxa"/>
            <w:hideMark/>
          </w:tcPr>
          <w:p w14:paraId="2CA9CEC1"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755" w:type="dxa"/>
            <w:hideMark/>
          </w:tcPr>
          <w:p w14:paraId="096D8EFE" w14:textId="77777777" w:rsidR="005C4BEF" w:rsidRPr="001D74B7" w:rsidRDefault="005C4BEF" w:rsidP="00D56417">
            <w:pPr>
              <w:tabs>
                <w:tab w:val="left" w:pos="284"/>
                <w:tab w:val="decimal" w:pos="1418"/>
                <w:tab w:val="left" w:pos="3402"/>
                <w:tab w:val="decimal" w:pos="5103"/>
              </w:tabs>
              <w:jc w:val="right"/>
            </w:pPr>
            <w:r w:rsidRPr="001D74B7">
              <w:t>0</w:t>
            </w:r>
          </w:p>
        </w:tc>
        <w:tc>
          <w:tcPr>
            <w:tcW w:w="3509" w:type="dxa"/>
            <w:hideMark/>
          </w:tcPr>
          <w:p w14:paraId="4B1367AF"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6EFBA85A" w14:textId="77777777" w:rsidTr="00D56417">
        <w:tc>
          <w:tcPr>
            <w:tcW w:w="3274" w:type="dxa"/>
            <w:hideMark/>
          </w:tcPr>
          <w:p w14:paraId="66B1B449"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755" w:type="dxa"/>
            <w:hideMark/>
          </w:tcPr>
          <w:p w14:paraId="4A5E4210" w14:textId="77777777" w:rsidR="005C4BEF" w:rsidRPr="001D74B7" w:rsidRDefault="005C4BEF" w:rsidP="00D56417">
            <w:pPr>
              <w:tabs>
                <w:tab w:val="left" w:pos="284"/>
                <w:tab w:val="decimal" w:pos="1418"/>
                <w:tab w:val="left" w:pos="3402"/>
                <w:tab w:val="decimal" w:pos="5103"/>
              </w:tabs>
              <w:jc w:val="right"/>
            </w:pPr>
            <w:r w:rsidRPr="001D74B7">
              <w:t>800,0</w:t>
            </w:r>
          </w:p>
        </w:tc>
        <w:tc>
          <w:tcPr>
            <w:tcW w:w="3509" w:type="dxa"/>
            <w:hideMark/>
          </w:tcPr>
          <w:p w14:paraId="1D194F15"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3B1421BE" w14:textId="77777777" w:rsidTr="00D56417">
        <w:tc>
          <w:tcPr>
            <w:tcW w:w="3274" w:type="dxa"/>
          </w:tcPr>
          <w:p w14:paraId="477668B9" w14:textId="77777777" w:rsidR="005C4BEF" w:rsidRPr="001D74B7" w:rsidRDefault="005C4BEF" w:rsidP="00D56417">
            <w:pPr>
              <w:tabs>
                <w:tab w:val="left" w:pos="284"/>
                <w:tab w:val="decimal" w:pos="1418"/>
                <w:tab w:val="left" w:pos="3402"/>
                <w:tab w:val="decimal" w:pos="5103"/>
              </w:tabs>
              <w:jc w:val="both"/>
            </w:pPr>
            <w:r w:rsidRPr="001D74B7">
              <w:t>Odeslán příspěvek ve výši:</w:t>
            </w:r>
          </w:p>
        </w:tc>
        <w:tc>
          <w:tcPr>
            <w:tcW w:w="2755" w:type="dxa"/>
          </w:tcPr>
          <w:p w14:paraId="249C6DEE" w14:textId="77777777" w:rsidR="005C4BEF" w:rsidRPr="001D74B7" w:rsidRDefault="005C4BEF" w:rsidP="00D56417">
            <w:pPr>
              <w:tabs>
                <w:tab w:val="left" w:pos="284"/>
                <w:tab w:val="decimal" w:pos="1418"/>
                <w:tab w:val="left" w:pos="3402"/>
                <w:tab w:val="decimal" w:pos="5103"/>
              </w:tabs>
              <w:jc w:val="right"/>
            </w:pPr>
            <w:r w:rsidRPr="001D74B7">
              <w:t>800</w:t>
            </w:r>
          </w:p>
        </w:tc>
        <w:tc>
          <w:tcPr>
            <w:tcW w:w="3509" w:type="dxa"/>
          </w:tcPr>
          <w:p w14:paraId="20320C72"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4EBAD37D" w14:textId="77777777" w:rsidTr="00D56417">
        <w:tc>
          <w:tcPr>
            <w:tcW w:w="3274" w:type="dxa"/>
            <w:shd w:val="clear" w:color="auto" w:fill="auto"/>
            <w:hideMark/>
          </w:tcPr>
          <w:p w14:paraId="0E5F55EF"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755" w:type="dxa"/>
            <w:shd w:val="clear" w:color="auto" w:fill="auto"/>
            <w:hideMark/>
          </w:tcPr>
          <w:p w14:paraId="7A70787A" w14:textId="77777777" w:rsidR="005C4BEF" w:rsidRPr="001D74B7" w:rsidRDefault="005C4BEF" w:rsidP="00D56417">
            <w:pPr>
              <w:tabs>
                <w:tab w:val="left" w:pos="284"/>
                <w:tab w:val="decimal" w:pos="1418"/>
                <w:tab w:val="left" w:pos="3402"/>
                <w:tab w:val="decimal" w:pos="5103"/>
              </w:tabs>
              <w:jc w:val="right"/>
            </w:pPr>
            <w:r w:rsidRPr="001D74B7">
              <w:t xml:space="preserve"> 800 </w:t>
            </w:r>
          </w:p>
        </w:tc>
        <w:tc>
          <w:tcPr>
            <w:tcW w:w="3509" w:type="dxa"/>
            <w:shd w:val="clear" w:color="auto" w:fill="auto"/>
            <w:hideMark/>
          </w:tcPr>
          <w:p w14:paraId="47CAEB89"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15FFD1D2" w14:textId="77777777" w:rsidTr="00D56417">
        <w:tc>
          <w:tcPr>
            <w:tcW w:w="3274" w:type="dxa"/>
            <w:hideMark/>
          </w:tcPr>
          <w:p w14:paraId="705051C0" w14:textId="77777777" w:rsidR="005C4BEF" w:rsidRPr="001D74B7" w:rsidRDefault="005C4BEF" w:rsidP="00D56417">
            <w:pPr>
              <w:tabs>
                <w:tab w:val="left" w:pos="284"/>
                <w:tab w:val="decimal" w:pos="1418"/>
                <w:tab w:val="left" w:pos="3402"/>
                <w:tab w:val="decimal" w:pos="5103"/>
              </w:tabs>
              <w:jc w:val="both"/>
            </w:pPr>
            <w:r w:rsidRPr="001D74B7">
              <w:t>Zhotovitel:</w:t>
            </w:r>
          </w:p>
        </w:tc>
        <w:tc>
          <w:tcPr>
            <w:tcW w:w="6264" w:type="dxa"/>
            <w:gridSpan w:val="2"/>
          </w:tcPr>
          <w:p w14:paraId="545D2FCE" w14:textId="77777777" w:rsidR="005C4BEF" w:rsidRPr="001D74B7" w:rsidRDefault="005C4BEF" w:rsidP="00D56417">
            <w:pPr>
              <w:tabs>
                <w:tab w:val="left" w:pos="284"/>
                <w:tab w:val="decimal" w:pos="1418"/>
                <w:tab w:val="left" w:pos="3402"/>
                <w:tab w:val="decimal" w:pos="5103"/>
              </w:tabs>
              <w:jc w:val="both"/>
            </w:pPr>
            <w:r w:rsidRPr="001D74B7">
              <w:t>PROFIMEDIA s.r.o..</w:t>
            </w:r>
          </w:p>
        </w:tc>
      </w:tr>
      <w:tr w:rsidR="005C4BEF" w:rsidRPr="001D74B7" w14:paraId="24C12E32" w14:textId="77777777" w:rsidTr="00D56417">
        <w:tc>
          <w:tcPr>
            <w:tcW w:w="3274" w:type="dxa"/>
            <w:hideMark/>
          </w:tcPr>
          <w:p w14:paraId="122132EB" w14:textId="77777777" w:rsidR="005C4BEF" w:rsidRPr="001D74B7" w:rsidRDefault="005C4BEF" w:rsidP="00D56417">
            <w:pPr>
              <w:tabs>
                <w:tab w:val="left" w:pos="284"/>
                <w:tab w:val="decimal" w:pos="1418"/>
                <w:tab w:val="left" w:pos="3402"/>
                <w:tab w:val="decimal" w:pos="5103"/>
              </w:tabs>
              <w:jc w:val="both"/>
            </w:pPr>
            <w:r w:rsidRPr="001D74B7">
              <w:t>Smlouva uzavřena:</w:t>
            </w:r>
          </w:p>
        </w:tc>
        <w:tc>
          <w:tcPr>
            <w:tcW w:w="2755" w:type="dxa"/>
          </w:tcPr>
          <w:p w14:paraId="1EAB1BBE" w14:textId="77777777" w:rsidR="005C4BEF" w:rsidRPr="001D74B7" w:rsidRDefault="005C4BEF" w:rsidP="00D56417">
            <w:pPr>
              <w:tabs>
                <w:tab w:val="left" w:pos="284"/>
                <w:tab w:val="decimal" w:pos="1418"/>
                <w:tab w:val="left" w:pos="3402"/>
                <w:tab w:val="decimal" w:pos="5103"/>
              </w:tabs>
            </w:pPr>
            <w:r w:rsidRPr="001D74B7">
              <w:t>06/2024</w:t>
            </w:r>
          </w:p>
        </w:tc>
        <w:tc>
          <w:tcPr>
            <w:tcW w:w="3509" w:type="dxa"/>
          </w:tcPr>
          <w:p w14:paraId="25540E9C" w14:textId="77777777" w:rsidR="005C4BEF" w:rsidRPr="001D74B7" w:rsidRDefault="005C4BEF" w:rsidP="00D56417">
            <w:pPr>
              <w:tabs>
                <w:tab w:val="left" w:pos="284"/>
                <w:tab w:val="decimal" w:pos="1418"/>
                <w:tab w:val="left" w:pos="3402"/>
                <w:tab w:val="decimal" w:pos="5103"/>
              </w:tabs>
              <w:jc w:val="both"/>
            </w:pPr>
            <w:r w:rsidRPr="001D74B7">
              <w:t>Smlouva uzavřena:</w:t>
            </w:r>
          </w:p>
        </w:tc>
      </w:tr>
      <w:tr w:rsidR="005C4BEF" w:rsidRPr="001D74B7" w14:paraId="2E4BA94B" w14:textId="77777777" w:rsidTr="00D56417">
        <w:tc>
          <w:tcPr>
            <w:tcW w:w="3274" w:type="dxa"/>
            <w:hideMark/>
          </w:tcPr>
          <w:p w14:paraId="2215FE7F" w14:textId="77777777" w:rsidR="005C4BEF" w:rsidRPr="001D74B7" w:rsidRDefault="005C4BEF" w:rsidP="00D56417">
            <w:pPr>
              <w:tabs>
                <w:tab w:val="left" w:pos="284"/>
                <w:tab w:val="decimal" w:pos="1418"/>
                <w:tab w:val="left" w:pos="3402"/>
                <w:tab w:val="decimal" w:pos="5103"/>
              </w:tabs>
              <w:jc w:val="both"/>
            </w:pPr>
            <w:r w:rsidRPr="001D74B7">
              <w:t>Zahájení akce:</w:t>
            </w:r>
          </w:p>
        </w:tc>
        <w:tc>
          <w:tcPr>
            <w:tcW w:w="6264" w:type="dxa"/>
            <w:gridSpan w:val="2"/>
          </w:tcPr>
          <w:p w14:paraId="40D108CE" w14:textId="77777777" w:rsidR="005C4BEF" w:rsidRPr="001D74B7" w:rsidRDefault="005C4BEF" w:rsidP="00D56417">
            <w:pPr>
              <w:tabs>
                <w:tab w:val="left" w:pos="284"/>
                <w:tab w:val="decimal" w:pos="1418"/>
                <w:tab w:val="left" w:pos="3402"/>
                <w:tab w:val="decimal" w:pos="5103"/>
              </w:tabs>
              <w:jc w:val="both"/>
            </w:pPr>
            <w:r w:rsidRPr="001D74B7">
              <w:t>08/2024</w:t>
            </w:r>
          </w:p>
        </w:tc>
      </w:tr>
      <w:tr w:rsidR="005C4BEF" w:rsidRPr="001D74B7" w14:paraId="590D8E4C" w14:textId="77777777" w:rsidTr="00D56417">
        <w:tc>
          <w:tcPr>
            <w:tcW w:w="3274" w:type="dxa"/>
            <w:hideMark/>
          </w:tcPr>
          <w:p w14:paraId="27AA6FA6" w14:textId="77777777" w:rsidR="005C4BEF" w:rsidRPr="001D74B7" w:rsidRDefault="005C4BEF" w:rsidP="00D56417">
            <w:pPr>
              <w:tabs>
                <w:tab w:val="left" w:pos="284"/>
                <w:tab w:val="decimal" w:pos="1418"/>
                <w:tab w:val="left" w:pos="3402"/>
                <w:tab w:val="decimal" w:pos="5103"/>
              </w:tabs>
              <w:jc w:val="both"/>
            </w:pPr>
            <w:r w:rsidRPr="001D74B7">
              <w:t>Ukončení akce:</w:t>
            </w:r>
          </w:p>
        </w:tc>
        <w:tc>
          <w:tcPr>
            <w:tcW w:w="6264" w:type="dxa"/>
            <w:gridSpan w:val="2"/>
          </w:tcPr>
          <w:p w14:paraId="5089FF22" w14:textId="77777777" w:rsidR="005C4BEF" w:rsidRPr="001D74B7" w:rsidRDefault="005C4BEF" w:rsidP="00D56417">
            <w:pPr>
              <w:tabs>
                <w:tab w:val="left" w:pos="284"/>
                <w:tab w:val="decimal" w:pos="1418"/>
                <w:tab w:val="left" w:pos="3402"/>
                <w:tab w:val="decimal" w:pos="5103"/>
              </w:tabs>
              <w:jc w:val="both"/>
            </w:pPr>
            <w:r w:rsidRPr="001D74B7">
              <w:t>09/2024</w:t>
            </w:r>
          </w:p>
        </w:tc>
      </w:tr>
      <w:tr w:rsidR="005C4BEF" w:rsidRPr="001D74B7" w14:paraId="6BE4CF67" w14:textId="77777777" w:rsidTr="00D56417">
        <w:tc>
          <w:tcPr>
            <w:tcW w:w="9538" w:type="dxa"/>
            <w:gridSpan w:val="3"/>
          </w:tcPr>
          <w:p w14:paraId="7818D65E" w14:textId="77777777" w:rsidR="005C4BEF" w:rsidRPr="001D74B7" w:rsidRDefault="005C4BEF" w:rsidP="00D56417">
            <w:pPr>
              <w:jc w:val="both"/>
            </w:pPr>
            <w:r w:rsidRPr="001D74B7">
              <w:t>Poskytnutí investiční dotace ZŠ a MŠ Na Slovance na nákup 6 ks interaktivních dotykových panelů, vícezdrojové financování, 662 tis. Kč z prostředků Servisního střediska a 138 tis. Kč z dotace HMP z příjmů z VHP (UZ 98). Celková cena investiční akce je 1 260,3 tis. Kč, škola 460,3 tis. Kč dokryla ze svých prostředků fondu investic.</w:t>
            </w:r>
          </w:p>
        </w:tc>
      </w:tr>
      <w:tr w:rsidR="005C4BEF" w:rsidRPr="001D74B7" w14:paraId="0A564DBE" w14:textId="77777777" w:rsidTr="00D56417">
        <w:tc>
          <w:tcPr>
            <w:tcW w:w="9538" w:type="dxa"/>
            <w:gridSpan w:val="3"/>
            <w:hideMark/>
          </w:tcPr>
          <w:p w14:paraId="43F59AFA" w14:textId="77777777" w:rsidR="005C4BEF" w:rsidRPr="001D74B7" w:rsidRDefault="005C4BEF" w:rsidP="00D56417">
            <w:pPr>
              <w:jc w:val="both"/>
              <w:rPr>
                <w:b/>
              </w:rPr>
            </w:pPr>
          </w:p>
          <w:p w14:paraId="40474CB3" w14:textId="77777777" w:rsidR="005C4BEF" w:rsidRPr="001D74B7" w:rsidRDefault="005C4BEF" w:rsidP="00D56417">
            <w:pPr>
              <w:jc w:val="both"/>
              <w:rPr>
                <w:rFonts w:ascii="Arial" w:hAnsi="Arial" w:cs="Arial"/>
                <w:sz w:val="20"/>
                <w:szCs w:val="20"/>
              </w:rPr>
            </w:pPr>
            <w:r w:rsidRPr="001D74B7">
              <w:rPr>
                <w:b/>
              </w:rPr>
              <w:t>ZŠ Hovorčovická – Modernizace zařízení a vybavení 2 odborných učeben</w:t>
            </w:r>
          </w:p>
        </w:tc>
      </w:tr>
      <w:tr w:rsidR="005C4BEF" w:rsidRPr="001D74B7" w14:paraId="51ADCCED" w14:textId="77777777" w:rsidTr="00D56417">
        <w:tc>
          <w:tcPr>
            <w:tcW w:w="3274" w:type="dxa"/>
            <w:hideMark/>
          </w:tcPr>
          <w:p w14:paraId="2BF115EA"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755" w:type="dxa"/>
            <w:hideMark/>
          </w:tcPr>
          <w:p w14:paraId="5AE28C12" w14:textId="77777777" w:rsidR="005C4BEF" w:rsidRPr="001D74B7" w:rsidRDefault="005C4BEF" w:rsidP="00D56417">
            <w:pPr>
              <w:tabs>
                <w:tab w:val="left" w:pos="284"/>
                <w:tab w:val="decimal" w:pos="1418"/>
                <w:tab w:val="left" w:pos="3402"/>
                <w:tab w:val="decimal" w:pos="5103"/>
              </w:tabs>
              <w:jc w:val="right"/>
            </w:pPr>
            <w:r w:rsidRPr="001D74B7">
              <w:t>0</w:t>
            </w:r>
          </w:p>
        </w:tc>
        <w:tc>
          <w:tcPr>
            <w:tcW w:w="3509" w:type="dxa"/>
            <w:hideMark/>
          </w:tcPr>
          <w:p w14:paraId="4024751E"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228E40E7" w14:textId="77777777" w:rsidTr="00D56417">
        <w:tc>
          <w:tcPr>
            <w:tcW w:w="3274" w:type="dxa"/>
            <w:hideMark/>
          </w:tcPr>
          <w:p w14:paraId="139B6F73"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755" w:type="dxa"/>
            <w:hideMark/>
          </w:tcPr>
          <w:p w14:paraId="4D0F4FF7" w14:textId="77777777" w:rsidR="005C4BEF" w:rsidRPr="001D74B7" w:rsidRDefault="005C4BEF" w:rsidP="00D56417">
            <w:pPr>
              <w:tabs>
                <w:tab w:val="left" w:pos="284"/>
                <w:tab w:val="decimal" w:pos="1418"/>
                <w:tab w:val="left" w:pos="3402"/>
                <w:tab w:val="decimal" w:pos="5103"/>
              </w:tabs>
              <w:jc w:val="right"/>
            </w:pPr>
            <w:r w:rsidRPr="001D74B7">
              <w:t>45,0</w:t>
            </w:r>
          </w:p>
        </w:tc>
        <w:tc>
          <w:tcPr>
            <w:tcW w:w="3509" w:type="dxa"/>
            <w:hideMark/>
          </w:tcPr>
          <w:p w14:paraId="5F7B919E"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4BBFACEF" w14:textId="77777777" w:rsidTr="00D56417">
        <w:tc>
          <w:tcPr>
            <w:tcW w:w="3274" w:type="dxa"/>
          </w:tcPr>
          <w:p w14:paraId="465CA3FA" w14:textId="77777777" w:rsidR="005C4BEF" w:rsidRPr="001D74B7" w:rsidRDefault="005C4BEF" w:rsidP="00D56417">
            <w:pPr>
              <w:tabs>
                <w:tab w:val="left" w:pos="284"/>
                <w:tab w:val="decimal" w:pos="1418"/>
                <w:tab w:val="left" w:pos="3402"/>
                <w:tab w:val="decimal" w:pos="5103"/>
              </w:tabs>
              <w:jc w:val="both"/>
            </w:pPr>
            <w:r w:rsidRPr="001D74B7">
              <w:t>Odeslán příspěvek ve výši:</w:t>
            </w:r>
          </w:p>
        </w:tc>
        <w:tc>
          <w:tcPr>
            <w:tcW w:w="2755" w:type="dxa"/>
          </w:tcPr>
          <w:p w14:paraId="6B0B814A" w14:textId="77777777" w:rsidR="005C4BEF" w:rsidRPr="001D74B7" w:rsidRDefault="005C4BEF" w:rsidP="00D56417">
            <w:pPr>
              <w:tabs>
                <w:tab w:val="left" w:pos="284"/>
                <w:tab w:val="decimal" w:pos="1418"/>
                <w:tab w:val="left" w:pos="3402"/>
                <w:tab w:val="decimal" w:pos="5103"/>
              </w:tabs>
              <w:jc w:val="right"/>
            </w:pPr>
            <w:r w:rsidRPr="001D74B7">
              <w:t>34</w:t>
            </w:r>
          </w:p>
        </w:tc>
        <w:tc>
          <w:tcPr>
            <w:tcW w:w="3509" w:type="dxa"/>
          </w:tcPr>
          <w:p w14:paraId="336BDB0F"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4DB6A1FD" w14:textId="77777777" w:rsidTr="00D56417">
        <w:tc>
          <w:tcPr>
            <w:tcW w:w="3274" w:type="dxa"/>
            <w:hideMark/>
          </w:tcPr>
          <w:p w14:paraId="135A288A"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755" w:type="dxa"/>
            <w:hideMark/>
          </w:tcPr>
          <w:p w14:paraId="04D1F633" w14:textId="77777777" w:rsidR="005C4BEF" w:rsidRPr="001D74B7" w:rsidRDefault="005C4BEF" w:rsidP="00D56417">
            <w:pPr>
              <w:tabs>
                <w:tab w:val="left" w:pos="284"/>
                <w:tab w:val="decimal" w:pos="1418"/>
                <w:tab w:val="left" w:pos="3402"/>
                <w:tab w:val="decimal" w:pos="5103"/>
              </w:tabs>
              <w:jc w:val="right"/>
            </w:pPr>
            <w:r w:rsidRPr="001D74B7">
              <w:t>34</w:t>
            </w:r>
          </w:p>
        </w:tc>
        <w:tc>
          <w:tcPr>
            <w:tcW w:w="3509" w:type="dxa"/>
            <w:hideMark/>
          </w:tcPr>
          <w:p w14:paraId="05DEC19F"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6263B2C8" w14:textId="77777777" w:rsidTr="00D56417">
        <w:tc>
          <w:tcPr>
            <w:tcW w:w="3274" w:type="dxa"/>
            <w:hideMark/>
          </w:tcPr>
          <w:p w14:paraId="72714DB6" w14:textId="77777777" w:rsidR="005C4BEF" w:rsidRPr="001D74B7" w:rsidRDefault="005C4BEF" w:rsidP="00D56417">
            <w:pPr>
              <w:tabs>
                <w:tab w:val="left" w:pos="284"/>
                <w:tab w:val="decimal" w:pos="1418"/>
                <w:tab w:val="left" w:pos="3402"/>
                <w:tab w:val="decimal" w:pos="5103"/>
              </w:tabs>
              <w:jc w:val="both"/>
            </w:pPr>
            <w:r w:rsidRPr="001D74B7">
              <w:t>Zhotovitel:</w:t>
            </w:r>
          </w:p>
        </w:tc>
        <w:tc>
          <w:tcPr>
            <w:tcW w:w="6264" w:type="dxa"/>
            <w:gridSpan w:val="2"/>
            <w:hideMark/>
          </w:tcPr>
          <w:p w14:paraId="7FBF210B" w14:textId="77777777" w:rsidR="005C4BEF" w:rsidRPr="001D74B7" w:rsidRDefault="005C4BEF" w:rsidP="00D56417">
            <w:pPr>
              <w:tabs>
                <w:tab w:val="left" w:pos="284"/>
                <w:tab w:val="decimal" w:pos="1418"/>
                <w:tab w:val="left" w:pos="3402"/>
                <w:tab w:val="decimal" w:pos="5103"/>
              </w:tabs>
              <w:jc w:val="both"/>
            </w:pPr>
            <w:r w:rsidRPr="001D74B7">
              <w:t>AV MEDIA SYSTEMS, a.s. a BREZKA interier s.r.o.</w:t>
            </w:r>
          </w:p>
        </w:tc>
      </w:tr>
      <w:tr w:rsidR="005C4BEF" w:rsidRPr="001D74B7" w14:paraId="38315D4A" w14:textId="77777777" w:rsidTr="00D56417">
        <w:tc>
          <w:tcPr>
            <w:tcW w:w="3274" w:type="dxa"/>
            <w:hideMark/>
          </w:tcPr>
          <w:p w14:paraId="25CE9260" w14:textId="77777777" w:rsidR="005C4BEF" w:rsidRPr="001D74B7" w:rsidRDefault="005C4BEF" w:rsidP="00D56417">
            <w:pPr>
              <w:tabs>
                <w:tab w:val="left" w:pos="284"/>
                <w:tab w:val="decimal" w:pos="1418"/>
                <w:tab w:val="left" w:pos="3402"/>
                <w:tab w:val="decimal" w:pos="5103"/>
              </w:tabs>
              <w:jc w:val="both"/>
            </w:pPr>
            <w:r w:rsidRPr="001D74B7">
              <w:t>Smlouva uzavřena:</w:t>
            </w:r>
          </w:p>
        </w:tc>
        <w:tc>
          <w:tcPr>
            <w:tcW w:w="2755" w:type="dxa"/>
            <w:hideMark/>
          </w:tcPr>
          <w:p w14:paraId="00D2400D" w14:textId="77777777" w:rsidR="005C4BEF" w:rsidRPr="001D74B7" w:rsidRDefault="005C4BEF" w:rsidP="00D56417">
            <w:pPr>
              <w:tabs>
                <w:tab w:val="left" w:pos="284"/>
                <w:tab w:val="decimal" w:pos="1418"/>
                <w:tab w:val="left" w:pos="3402"/>
                <w:tab w:val="decimal" w:pos="5103"/>
              </w:tabs>
            </w:pPr>
            <w:r w:rsidRPr="001D74B7">
              <w:t>06/2023</w:t>
            </w:r>
          </w:p>
        </w:tc>
        <w:tc>
          <w:tcPr>
            <w:tcW w:w="3509" w:type="dxa"/>
          </w:tcPr>
          <w:p w14:paraId="1CEFD7AA" w14:textId="77777777" w:rsidR="005C4BEF" w:rsidRPr="001D74B7" w:rsidRDefault="005C4BEF" w:rsidP="00D56417">
            <w:pPr>
              <w:tabs>
                <w:tab w:val="left" w:pos="284"/>
                <w:tab w:val="decimal" w:pos="1418"/>
                <w:tab w:val="left" w:pos="3402"/>
                <w:tab w:val="decimal" w:pos="5103"/>
              </w:tabs>
              <w:jc w:val="both"/>
            </w:pPr>
            <w:r w:rsidRPr="001D74B7">
              <w:t>Smlouva uzavřena:</w:t>
            </w:r>
          </w:p>
        </w:tc>
      </w:tr>
      <w:tr w:rsidR="005C4BEF" w:rsidRPr="001D74B7" w14:paraId="07047BE8" w14:textId="77777777" w:rsidTr="00D56417">
        <w:tc>
          <w:tcPr>
            <w:tcW w:w="3274" w:type="dxa"/>
            <w:hideMark/>
          </w:tcPr>
          <w:p w14:paraId="58D4BEA1" w14:textId="77777777" w:rsidR="005C4BEF" w:rsidRPr="001D74B7" w:rsidRDefault="005C4BEF" w:rsidP="00D56417">
            <w:pPr>
              <w:tabs>
                <w:tab w:val="left" w:pos="284"/>
                <w:tab w:val="decimal" w:pos="1418"/>
                <w:tab w:val="left" w:pos="3402"/>
                <w:tab w:val="decimal" w:pos="5103"/>
              </w:tabs>
              <w:jc w:val="both"/>
            </w:pPr>
            <w:r w:rsidRPr="001D74B7">
              <w:t>Zahájení akce:</w:t>
            </w:r>
          </w:p>
        </w:tc>
        <w:tc>
          <w:tcPr>
            <w:tcW w:w="6264" w:type="dxa"/>
            <w:gridSpan w:val="2"/>
            <w:hideMark/>
          </w:tcPr>
          <w:p w14:paraId="74A20771" w14:textId="77777777" w:rsidR="005C4BEF" w:rsidRPr="001D74B7" w:rsidRDefault="005C4BEF" w:rsidP="00D56417">
            <w:pPr>
              <w:tabs>
                <w:tab w:val="left" w:pos="284"/>
                <w:tab w:val="decimal" w:pos="1418"/>
                <w:tab w:val="left" w:pos="3402"/>
                <w:tab w:val="decimal" w:pos="5103"/>
              </w:tabs>
              <w:jc w:val="both"/>
            </w:pPr>
            <w:r w:rsidRPr="001D74B7">
              <w:t>12/2020</w:t>
            </w:r>
          </w:p>
        </w:tc>
      </w:tr>
      <w:tr w:rsidR="005C4BEF" w:rsidRPr="001D74B7" w14:paraId="7F2EB538" w14:textId="77777777" w:rsidTr="00D56417">
        <w:tc>
          <w:tcPr>
            <w:tcW w:w="3274" w:type="dxa"/>
            <w:hideMark/>
          </w:tcPr>
          <w:p w14:paraId="52121E84" w14:textId="77777777" w:rsidR="005C4BEF" w:rsidRPr="001D74B7" w:rsidRDefault="005C4BEF" w:rsidP="00D56417">
            <w:pPr>
              <w:tabs>
                <w:tab w:val="left" w:pos="284"/>
                <w:tab w:val="decimal" w:pos="1418"/>
                <w:tab w:val="left" w:pos="3402"/>
                <w:tab w:val="decimal" w:pos="5103"/>
              </w:tabs>
              <w:jc w:val="both"/>
            </w:pPr>
            <w:r w:rsidRPr="001D74B7">
              <w:t>Ukončení akce:</w:t>
            </w:r>
          </w:p>
        </w:tc>
        <w:tc>
          <w:tcPr>
            <w:tcW w:w="6264" w:type="dxa"/>
            <w:gridSpan w:val="2"/>
            <w:hideMark/>
          </w:tcPr>
          <w:p w14:paraId="1C298060" w14:textId="77777777" w:rsidR="005C4BEF" w:rsidRPr="001D74B7" w:rsidRDefault="005C4BEF" w:rsidP="00D56417">
            <w:pPr>
              <w:tabs>
                <w:tab w:val="left" w:pos="284"/>
                <w:tab w:val="decimal" w:pos="1418"/>
                <w:tab w:val="left" w:pos="3402"/>
                <w:tab w:val="decimal" w:pos="5103"/>
              </w:tabs>
              <w:jc w:val="both"/>
              <w:rPr>
                <w:color w:val="0070C0"/>
              </w:rPr>
            </w:pPr>
            <w:r w:rsidRPr="001D74B7">
              <w:t>08/2023 ukončena realizace, 1/ 2024 závěrečné dofinancování</w:t>
            </w:r>
          </w:p>
        </w:tc>
      </w:tr>
      <w:tr w:rsidR="005C4BEF" w:rsidRPr="001D74B7" w14:paraId="2382B422" w14:textId="77777777" w:rsidTr="00D56417">
        <w:tc>
          <w:tcPr>
            <w:tcW w:w="9538" w:type="dxa"/>
            <w:gridSpan w:val="3"/>
          </w:tcPr>
          <w:p w14:paraId="3DEB1716" w14:textId="77777777" w:rsidR="005C4BEF" w:rsidRPr="001D74B7" w:rsidRDefault="005C4BEF" w:rsidP="00D56417">
            <w:pPr>
              <w:jc w:val="both"/>
            </w:pPr>
            <w:r w:rsidRPr="001D74B7">
              <w:t>ZŠ Hovorčovická byla v rámci 48.výzvy OP PPR podpořena, realizace proběhla v letních měsících roku 2023 (poskytovatel dotace posun na tento termín schválil). Proběhla dodávka IT vybavení, provedení elektroinstalace dalších související úpravy (firma AV MEDIA SYSTEMS, a.s.) a dále dodání nábytku a dalšího vybavení (firma BREZKA interier s.r.o.), došlo k výmalbě učeben (</w:t>
            </w:r>
            <w:proofErr w:type="spellStart"/>
            <w:r w:rsidRPr="001D74B7">
              <w:t>fi</w:t>
            </w:r>
            <w:proofErr w:type="spellEnd"/>
            <w:r w:rsidRPr="001D74B7">
              <w:t xml:space="preserve"> Březina). Z uvedeného vyplývá, že většina prostředků potřebných k realizaci této akce je svým charakterem neinvestiční. Škola část projektu hradí ze svých fondů: z rezervního fondu cca 509,5 tis. Kč a z fondu investic 78,7 tis. Kč.</w:t>
            </w:r>
          </w:p>
          <w:p w14:paraId="7EE176A3" w14:textId="77777777" w:rsidR="005C4BEF" w:rsidRPr="001D74B7" w:rsidRDefault="005C4BEF" w:rsidP="00D56417">
            <w:pPr>
              <w:jc w:val="both"/>
            </w:pPr>
            <w:r w:rsidRPr="001D74B7">
              <w:t>Celková výše rozpočtové úpravy v roce 2024 byla 45,0 tis. Kč. Na základě pokynu poskytovatele dotace byl odeslán příspěvek ve výši 34,4 tis. Kč.</w:t>
            </w:r>
          </w:p>
          <w:p w14:paraId="2A914EA4" w14:textId="77777777" w:rsidR="005C4BEF" w:rsidRPr="001D74B7" w:rsidRDefault="005C4BEF" w:rsidP="00D56417">
            <w:pPr>
              <w:tabs>
                <w:tab w:val="left" w:pos="284"/>
                <w:tab w:val="decimal" w:pos="1418"/>
                <w:tab w:val="left" w:pos="3402"/>
                <w:tab w:val="decimal" w:pos="5103"/>
              </w:tabs>
              <w:jc w:val="both"/>
            </w:pPr>
            <w:r w:rsidRPr="001D74B7">
              <w:t>Poskytovatel dotace zaslal 30.01.2024 Závěrečné vyúčtování projektu a následně doplatek dotace OP PPR v plné výši. Akce je tímto zcela ukončena.</w:t>
            </w:r>
          </w:p>
        </w:tc>
      </w:tr>
    </w:tbl>
    <w:p w14:paraId="68454BEC" w14:textId="77777777" w:rsidR="005C4BEF" w:rsidRDefault="005C4BEF" w:rsidP="005C4BEF">
      <w:pPr>
        <w:tabs>
          <w:tab w:val="left" w:pos="284"/>
          <w:tab w:val="decimal" w:pos="1418"/>
          <w:tab w:val="left" w:pos="3402"/>
          <w:tab w:val="decimal" w:pos="5103"/>
        </w:tabs>
        <w:rPr>
          <w:u w:val="single"/>
        </w:rPr>
      </w:pPr>
    </w:p>
    <w:p w14:paraId="7DED010E" w14:textId="77777777" w:rsidR="00CA3144" w:rsidRDefault="00CA3144" w:rsidP="005C4BEF">
      <w:pPr>
        <w:tabs>
          <w:tab w:val="left" w:pos="284"/>
          <w:tab w:val="decimal" w:pos="1418"/>
          <w:tab w:val="left" w:pos="3402"/>
          <w:tab w:val="decimal" w:pos="5103"/>
        </w:tabs>
        <w:rPr>
          <w:u w:val="single"/>
        </w:rPr>
      </w:pPr>
    </w:p>
    <w:p w14:paraId="011440B4" w14:textId="77777777" w:rsidR="004E18FA" w:rsidRDefault="004E18FA" w:rsidP="005C4BEF">
      <w:pPr>
        <w:tabs>
          <w:tab w:val="left" w:pos="284"/>
          <w:tab w:val="decimal" w:pos="1418"/>
          <w:tab w:val="left" w:pos="3402"/>
          <w:tab w:val="decimal" w:pos="5103"/>
        </w:tabs>
        <w:rPr>
          <w:u w:val="single"/>
        </w:rPr>
      </w:pPr>
    </w:p>
    <w:p w14:paraId="6814F485" w14:textId="77777777" w:rsidR="004E18FA" w:rsidRDefault="004E18FA" w:rsidP="005C4BEF">
      <w:pPr>
        <w:tabs>
          <w:tab w:val="left" w:pos="284"/>
          <w:tab w:val="decimal" w:pos="1418"/>
          <w:tab w:val="left" w:pos="3402"/>
          <w:tab w:val="decimal" w:pos="5103"/>
        </w:tabs>
        <w:rPr>
          <w:u w:val="single"/>
        </w:rPr>
      </w:pPr>
    </w:p>
    <w:p w14:paraId="455C03C9" w14:textId="77777777" w:rsidR="00CA3144" w:rsidRDefault="00CA3144" w:rsidP="005C4BEF">
      <w:pPr>
        <w:tabs>
          <w:tab w:val="left" w:pos="284"/>
          <w:tab w:val="decimal" w:pos="1418"/>
          <w:tab w:val="left" w:pos="3402"/>
          <w:tab w:val="decimal" w:pos="5103"/>
        </w:tabs>
        <w:rPr>
          <w:u w:val="single"/>
        </w:rPr>
      </w:pPr>
    </w:p>
    <w:p w14:paraId="79F2A965" w14:textId="77777777" w:rsidR="00CA3144" w:rsidRPr="001D74B7" w:rsidRDefault="00CA3144" w:rsidP="005C4BEF">
      <w:pPr>
        <w:tabs>
          <w:tab w:val="left" w:pos="284"/>
          <w:tab w:val="decimal" w:pos="1418"/>
          <w:tab w:val="left" w:pos="3402"/>
          <w:tab w:val="decimal" w:pos="5103"/>
        </w:tabs>
        <w:rPr>
          <w:u w:val="single"/>
        </w:rPr>
      </w:pPr>
    </w:p>
    <w:p w14:paraId="457E9931" w14:textId="77777777" w:rsidR="005C4BEF" w:rsidRPr="001D74B7" w:rsidRDefault="005C4BEF" w:rsidP="005C4BEF">
      <w:pPr>
        <w:tabs>
          <w:tab w:val="left" w:pos="284"/>
          <w:tab w:val="decimal" w:pos="1418"/>
          <w:tab w:val="left" w:pos="3402"/>
          <w:tab w:val="decimal" w:pos="5103"/>
        </w:tabs>
        <w:rPr>
          <w:u w:val="single"/>
        </w:rPr>
      </w:pPr>
      <w:r w:rsidRPr="001D74B7">
        <w:rPr>
          <w:u w:val="single"/>
        </w:rPr>
        <w:t>ODBOR ŠKOLSTVÍ – SERVISNÍ STŘEDISKO PRO SPRÁVU SVĚŘENÉHO MAJETKU (SeS) MČ PRAHA 8</w:t>
      </w:r>
    </w:p>
    <w:p w14:paraId="24C7BB54" w14:textId="77777777" w:rsidR="005C4BEF" w:rsidRPr="001D74B7" w:rsidRDefault="005C4BEF" w:rsidP="005C4BEF">
      <w:pPr>
        <w:tabs>
          <w:tab w:val="left" w:pos="284"/>
          <w:tab w:val="decimal" w:pos="1418"/>
          <w:tab w:val="left" w:pos="3402"/>
          <w:tab w:val="decimal" w:pos="5103"/>
        </w:tabs>
        <w:rPr>
          <w:b/>
          <w:bCs/>
          <w:sz w:val="28"/>
          <w:szCs w:val="28"/>
          <w:u w:val="single"/>
        </w:rPr>
      </w:pPr>
    </w:p>
    <w:tbl>
      <w:tblPr>
        <w:tblW w:w="9120" w:type="dxa"/>
        <w:tblCellMar>
          <w:left w:w="70" w:type="dxa"/>
          <w:right w:w="70" w:type="dxa"/>
        </w:tblCellMar>
        <w:tblLook w:val="04A0" w:firstRow="1" w:lastRow="0" w:firstColumn="1" w:lastColumn="0" w:noHBand="0" w:noVBand="1"/>
      </w:tblPr>
      <w:tblGrid>
        <w:gridCol w:w="3261"/>
        <w:gridCol w:w="5859"/>
      </w:tblGrid>
      <w:tr w:rsidR="005C4BEF" w:rsidRPr="001D74B7" w14:paraId="112A2227" w14:textId="77777777" w:rsidTr="00D56417">
        <w:trPr>
          <w:trHeight w:val="300"/>
        </w:trPr>
        <w:tc>
          <w:tcPr>
            <w:tcW w:w="9120" w:type="dxa"/>
            <w:gridSpan w:val="2"/>
            <w:tcBorders>
              <w:top w:val="nil"/>
              <w:left w:val="nil"/>
              <w:bottom w:val="nil"/>
              <w:right w:val="nil"/>
            </w:tcBorders>
            <w:shd w:val="clear" w:color="auto" w:fill="auto"/>
            <w:noWrap/>
            <w:hideMark/>
          </w:tcPr>
          <w:p w14:paraId="1D6A46C8" w14:textId="77777777" w:rsidR="005C4BEF" w:rsidRPr="001D74B7" w:rsidRDefault="005C4BEF" w:rsidP="00D56417">
            <w:pPr>
              <w:rPr>
                <w:b/>
                <w:bCs/>
                <w:color w:val="000000"/>
              </w:rPr>
            </w:pPr>
            <w:r w:rsidRPr="001D74B7">
              <w:rPr>
                <w:b/>
                <w:bCs/>
                <w:color w:val="000000"/>
              </w:rPr>
              <w:t>ZŠ BH Na Korábě PD – půdní vestavba</w:t>
            </w:r>
          </w:p>
        </w:tc>
      </w:tr>
      <w:tr w:rsidR="005C4BEF" w:rsidRPr="001D74B7" w14:paraId="1355D3F7" w14:textId="77777777" w:rsidTr="00D56417">
        <w:trPr>
          <w:trHeight w:val="300"/>
        </w:trPr>
        <w:tc>
          <w:tcPr>
            <w:tcW w:w="3261" w:type="dxa"/>
            <w:tcBorders>
              <w:top w:val="nil"/>
              <w:left w:val="nil"/>
              <w:bottom w:val="nil"/>
              <w:right w:val="nil"/>
            </w:tcBorders>
            <w:shd w:val="clear" w:color="auto" w:fill="auto"/>
            <w:noWrap/>
            <w:hideMark/>
          </w:tcPr>
          <w:p w14:paraId="186CEE30"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25FA6DDF" w14:textId="451AF860" w:rsidR="005C4BEF" w:rsidRPr="001D74B7" w:rsidRDefault="005C4BEF" w:rsidP="00D56417">
            <w:pPr>
              <w:rPr>
                <w:color w:val="000000"/>
              </w:rPr>
            </w:pPr>
            <w:r w:rsidRPr="001D74B7">
              <w:rPr>
                <w:color w:val="000000"/>
              </w:rPr>
              <w:t>2</w:t>
            </w:r>
            <w:r w:rsidR="00013FC8" w:rsidRPr="001D74B7">
              <w:rPr>
                <w:color w:val="000000"/>
              </w:rPr>
              <w:t> </w:t>
            </w:r>
            <w:r w:rsidRPr="001D74B7">
              <w:rPr>
                <w:color w:val="000000"/>
              </w:rPr>
              <w:t>352</w:t>
            </w:r>
            <w:r w:rsidR="00013FC8" w:rsidRPr="001D74B7">
              <w:rPr>
                <w:color w:val="000000"/>
              </w:rPr>
              <w:t xml:space="preserve"> tis.</w:t>
            </w:r>
            <w:r w:rsidRPr="001D74B7">
              <w:rPr>
                <w:color w:val="000000"/>
              </w:rPr>
              <w:t xml:space="preserve"> Kč</w:t>
            </w:r>
          </w:p>
        </w:tc>
      </w:tr>
      <w:tr w:rsidR="005C4BEF" w:rsidRPr="001D74B7" w14:paraId="2B818618" w14:textId="77777777" w:rsidTr="00D56417">
        <w:trPr>
          <w:trHeight w:val="300"/>
        </w:trPr>
        <w:tc>
          <w:tcPr>
            <w:tcW w:w="3261" w:type="dxa"/>
            <w:tcBorders>
              <w:top w:val="nil"/>
              <w:left w:val="nil"/>
              <w:bottom w:val="nil"/>
              <w:right w:val="nil"/>
            </w:tcBorders>
            <w:shd w:val="clear" w:color="auto" w:fill="auto"/>
            <w:noWrap/>
            <w:hideMark/>
          </w:tcPr>
          <w:p w14:paraId="5EB156F0"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54611578" w14:textId="0F3342EB" w:rsidR="005C4BEF" w:rsidRPr="001D74B7" w:rsidRDefault="005C4BEF" w:rsidP="00D56417">
            <w:pPr>
              <w:rPr>
                <w:color w:val="000000"/>
              </w:rPr>
            </w:pPr>
            <w:r w:rsidRPr="001D74B7">
              <w:rPr>
                <w:color w:val="000000"/>
              </w:rPr>
              <w:t>2 351,1</w:t>
            </w:r>
            <w:r w:rsidR="00013FC8" w:rsidRPr="001D74B7">
              <w:rPr>
                <w:color w:val="000000"/>
              </w:rPr>
              <w:t xml:space="preserve"> tis. </w:t>
            </w:r>
            <w:r w:rsidRPr="001D74B7">
              <w:rPr>
                <w:color w:val="000000"/>
              </w:rPr>
              <w:t>Kč</w:t>
            </w:r>
          </w:p>
        </w:tc>
      </w:tr>
      <w:tr w:rsidR="005C4BEF" w:rsidRPr="001D74B7" w14:paraId="5705BE25" w14:textId="77777777" w:rsidTr="00D56417">
        <w:trPr>
          <w:trHeight w:val="300"/>
        </w:trPr>
        <w:tc>
          <w:tcPr>
            <w:tcW w:w="3261" w:type="dxa"/>
            <w:tcBorders>
              <w:top w:val="nil"/>
              <w:left w:val="nil"/>
              <w:bottom w:val="nil"/>
              <w:right w:val="nil"/>
            </w:tcBorders>
            <w:shd w:val="clear" w:color="auto" w:fill="auto"/>
            <w:noWrap/>
            <w:hideMark/>
          </w:tcPr>
          <w:p w14:paraId="230216F8"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2237F02D" w14:textId="5FAD6120" w:rsidR="005C4BEF" w:rsidRPr="001D74B7" w:rsidRDefault="005C4BEF" w:rsidP="00D56417">
            <w:pPr>
              <w:rPr>
                <w:color w:val="000000"/>
              </w:rPr>
            </w:pPr>
            <w:r w:rsidRPr="001D74B7">
              <w:rPr>
                <w:color w:val="000000"/>
              </w:rPr>
              <w:t>1 943</w:t>
            </w:r>
            <w:r w:rsidR="00E65B57" w:rsidRPr="001D74B7">
              <w:rPr>
                <w:color w:val="000000"/>
              </w:rPr>
              <w:t> 000,00</w:t>
            </w:r>
            <w:r w:rsidR="00013FC8" w:rsidRPr="001D74B7">
              <w:rPr>
                <w:color w:val="000000"/>
              </w:rPr>
              <w:t xml:space="preserve"> </w:t>
            </w:r>
            <w:r w:rsidRPr="001D74B7">
              <w:rPr>
                <w:color w:val="000000"/>
              </w:rPr>
              <w:t>Kč</w:t>
            </w:r>
          </w:p>
        </w:tc>
      </w:tr>
      <w:tr w:rsidR="005C4BEF" w:rsidRPr="001D74B7" w14:paraId="134DA95F" w14:textId="77777777" w:rsidTr="00D56417">
        <w:trPr>
          <w:trHeight w:val="300"/>
        </w:trPr>
        <w:tc>
          <w:tcPr>
            <w:tcW w:w="3261" w:type="dxa"/>
            <w:tcBorders>
              <w:top w:val="nil"/>
              <w:left w:val="nil"/>
              <w:bottom w:val="nil"/>
              <w:right w:val="nil"/>
            </w:tcBorders>
            <w:shd w:val="clear" w:color="auto" w:fill="auto"/>
            <w:noWrap/>
            <w:hideMark/>
          </w:tcPr>
          <w:p w14:paraId="125C7C71"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011EBD37" w14:textId="23D1468F" w:rsidR="005C4BEF" w:rsidRPr="001D74B7" w:rsidRDefault="00013FC8" w:rsidP="00D56417">
            <w:pPr>
              <w:rPr>
                <w:color w:val="000000"/>
              </w:rPr>
            </w:pPr>
            <w:r w:rsidRPr="001D74B7">
              <w:rPr>
                <w:color w:val="000000"/>
              </w:rPr>
              <w:t xml:space="preserve">2 351 tis. </w:t>
            </w:r>
            <w:r w:rsidR="005C4BEF" w:rsidRPr="001D74B7">
              <w:rPr>
                <w:color w:val="000000"/>
              </w:rPr>
              <w:t>Kč</w:t>
            </w:r>
          </w:p>
        </w:tc>
      </w:tr>
      <w:tr w:rsidR="005C4BEF" w:rsidRPr="001D74B7" w14:paraId="33D73C63" w14:textId="77777777" w:rsidTr="00D56417">
        <w:trPr>
          <w:trHeight w:val="300"/>
        </w:trPr>
        <w:tc>
          <w:tcPr>
            <w:tcW w:w="3261" w:type="dxa"/>
            <w:tcBorders>
              <w:top w:val="nil"/>
              <w:left w:val="nil"/>
              <w:bottom w:val="nil"/>
              <w:right w:val="nil"/>
            </w:tcBorders>
            <w:shd w:val="clear" w:color="auto" w:fill="auto"/>
            <w:noWrap/>
            <w:hideMark/>
          </w:tcPr>
          <w:p w14:paraId="25675271"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07D28F7C" w14:textId="4C750998" w:rsidR="005C4BEF" w:rsidRPr="001D74B7" w:rsidRDefault="005C4BEF" w:rsidP="00D56417">
            <w:pPr>
              <w:rPr>
                <w:color w:val="000000"/>
              </w:rPr>
            </w:pPr>
            <w:r w:rsidRPr="001D74B7">
              <w:rPr>
                <w:color w:val="000000"/>
              </w:rPr>
              <w:t>1 874</w:t>
            </w:r>
            <w:r w:rsidR="00013FC8" w:rsidRPr="001D74B7">
              <w:rPr>
                <w:color w:val="000000"/>
              </w:rPr>
              <w:t xml:space="preserve"> tis. </w:t>
            </w:r>
            <w:r w:rsidRPr="001D74B7">
              <w:rPr>
                <w:color w:val="000000"/>
              </w:rPr>
              <w:t>Kč</w:t>
            </w:r>
          </w:p>
        </w:tc>
      </w:tr>
      <w:tr w:rsidR="005C4BEF" w:rsidRPr="001D74B7" w14:paraId="3D41AF96" w14:textId="77777777" w:rsidTr="00D56417">
        <w:trPr>
          <w:trHeight w:val="300"/>
        </w:trPr>
        <w:tc>
          <w:tcPr>
            <w:tcW w:w="3261" w:type="dxa"/>
            <w:tcBorders>
              <w:top w:val="nil"/>
              <w:left w:val="nil"/>
              <w:bottom w:val="nil"/>
              <w:right w:val="nil"/>
            </w:tcBorders>
            <w:shd w:val="clear" w:color="auto" w:fill="auto"/>
            <w:noWrap/>
            <w:hideMark/>
          </w:tcPr>
          <w:p w14:paraId="633463DD"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6BE7F8D3" w14:textId="77777777" w:rsidR="005C4BEF" w:rsidRPr="001D74B7" w:rsidRDefault="005C4BEF" w:rsidP="00D56417">
            <w:pPr>
              <w:rPr>
                <w:color w:val="000000"/>
              </w:rPr>
            </w:pPr>
            <w:r w:rsidRPr="001D74B7">
              <w:rPr>
                <w:color w:val="000000"/>
              </w:rPr>
              <w:t>VR 40/2023, BOA Construction s.r.o.</w:t>
            </w:r>
          </w:p>
        </w:tc>
      </w:tr>
      <w:tr w:rsidR="005C4BEF" w:rsidRPr="001D74B7" w14:paraId="767455FD" w14:textId="77777777" w:rsidTr="00D56417">
        <w:trPr>
          <w:trHeight w:val="300"/>
        </w:trPr>
        <w:tc>
          <w:tcPr>
            <w:tcW w:w="3261" w:type="dxa"/>
            <w:tcBorders>
              <w:top w:val="nil"/>
              <w:left w:val="nil"/>
              <w:bottom w:val="nil"/>
              <w:right w:val="nil"/>
            </w:tcBorders>
            <w:shd w:val="clear" w:color="auto" w:fill="auto"/>
            <w:noWrap/>
            <w:hideMark/>
          </w:tcPr>
          <w:p w14:paraId="1BF9EDED"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5E296E2B" w14:textId="77777777" w:rsidR="005C4BEF" w:rsidRPr="001D74B7" w:rsidRDefault="005C4BEF" w:rsidP="00D56417">
            <w:pPr>
              <w:rPr>
                <w:color w:val="000000"/>
              </w:rPr>
            </w:pPr>
            <w:r w:rsidRPr="001D74B7">
              <w:rPr>
                <w:color w:val="000000"/>
              </w:rPr>
              <w:t>28.02.2024</w:t>
            </w:r>
          </w:p>
        </w:tc>
      </w:tr>
      <w:tr w:rsidR="005C4BEF" w:rsidRPr="001D74B7" w14:paraId="7D868A76" w14:textId="77777777" w:rsidTr="00D56417">
        <w:trPr>
          <w:trHeight w:val="300"/>
        </w:trPr>
        <w:tc>
          <w:tcPr>
            <w:tcW w:w="3261" w:type="dxa"/>
            <w:tcBorders>
              <w:top w:val="nil"/>
              <w:left w:val="nil"/>
              <w:bottom w:val="nil"/>
              <w:right w:val="nil"/>
            </w:tcBorders>
            <w:shd w:val="clear" w:color="auto" w:fill="auto"/>
            <w:noWrap/>
            <w:hideMark/>
          </w:tcPr>
          <w:p w14:paraId="6813BA1A"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57D76690" w14:textId="77777777" w:rsidR="005C4BEF" w:rsidRPr="001D74B7" w:rsidRDefault="005C4BEF" w:rsidP="00D56417">
            <w:pPr>
              <w:rPr>
                <w:color w:val="000000"/>
              </w:rPr>
            </w:pPr>
            <w:r w:rsidRPr="001D74B7">
              <w:rPr>
                <w:color w:val="000000"/>
              </w:rPr>
              <w:t>02/2024</w:t>
            </w:r>
          </w:p>
        </w:tc>
      </w:tr>
      <w:tr w:rsidR="005C4BEF" w:rsidRPr="001D74B7" w14:paraId="78E3D6F5" w14:textId="77777777" w:rsidTr="00D56417">
        <w:trPr>
          <w:trHeight w:val="300"/>
        </w:trPr>
        <w:tc>
          <w:tcPr>
            <w:tcW w:w="3261" w:type="dxa"/>
            <w:tcBorders>
              <w:top w:val="nil"/>
              <w:left w:val="nil"/>
              <w:bottom w:val="nil"/>
              <w:right w:val="nil"/>
            </w:tcBorders>
            <w:shd w:val="clear" w:color="auto" w:fill="auto"/>
            <w:noWrap/>
            <w:hideMark/>
          </w:tcPr>
          <w:p w14:paraId="2D7ABD24"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58B6D3AF" w14:textId="77777777" w:rsidR="005C4BEF" w:rsidRPr="001D74B7" w:rsidRDefault="005C4BEF" w:rsidP="00D56417">
            <w:pPr>
              <w:rPr>
                <w:color w:val="000000"/>
              </w:rPr>
            </w:pPr>
            <w:r w:rsidRPr="001D74B7">
              <w:rPr>
                <w:color w:val="000000"/>
              </w:rPr>
              <w:t>předpoklad 03/2025</w:t>
            </w:r>
          </w:p>
        </w:tc>
      </w:tr>
      <w:tr w:rsidR="005C4BEF" w:rsidRPr="001D74B7" w14:paraId="2723C485" w14:textId="77777777" w:rsidTr="00D56417">
        <w:trPr>
          <w:trHeight w:val="510"/>
        </w:trPr>
        <w:tc>
          <w:tcPr>
            <w:tcW w:w="9120" w:type="dxa"/>
            <w:gridSpan w:val="2"/>
            <w:tcBorders>
              <w:top w:val="nil"/>
              <w:left w:val="nil"/>
              <w:bottom w:val="nil"/>
              <w:right w:val="nil"/>
            </w:tcBorders>
            <w:shd w:val="clear" w:color="auto" w:fill="auto"/>
            <w:noWrap/>
            <w:hideMark/>
          </w:tcPr>
          <w:p w14:paraId="57BA74E8" w14:textId="77777777" w:rsidR="005C4BEF" w:rsidRPr="001D74B7" w:rsidRDefault="005C4BEF" w:rsidP="00D56417">
            <w:pPr>
              <w:rPr>
                <w:color w:val="000000"/>
              </w:rPr>
            </w:pPr>
            <w:r w:rsidRPr="001D74B7">
              <w:rPr>
                <w:color w:val="000000"/>
              </w:rPr>
              <w:t>Z důvodu navýšení počtu žáků bylo nutno rozšířit učební prostory a navýšit kapacitu školy.</w:t>
            </w:r>
          </w:p>
        </w:tc>
      </w:tr>
      <w:tr w:rsidR="005C4BEF" w:rsidRPr="001D74B7" w14:paraId="38DFCCB6" w14:textId="77777777" w:rsidTr="00D56417">
        <w:trPr>
          <w:trHeight w:val="300"/>
        </w:trPr>
        <w:tc>
          <w:tcPr>
            <w:tcW w:w="9120" w:type="dxa"/>
            <w:gridSpan w:val="2"/>
            <w:tcBorders>
              <w:top w:val="nil"/>
              <w:left w:val="nil"/>
              <w:bottom w:val="nil"/>
              <w:right w:val="nil"/>
            </w:tcBorders>
            <w:shd w:val="clear" w:color="auto" w:fill="auto"/>
            <w:noWrap/>
            <w:hideMark/>
          </w:tcPr>
          <w:p w14:paraId="071B2ED1" w14:textId="77777777" w:rsidR="005C4BEF" w:rsidRPr="001D74B7" w:rsidRDefault="005C4BEF" w:rsidP="00D56417">
            <w:pPr>
              <w:rPr>
                <w:b/>
                <w:bCs/>
                <w:color w:val="000000"/>
              </w:rPr>
            </w:pPr>
            <w:r w:rsidRPr="001D74B7">
              <w:rPr>
                <w:b/>
                <w:bCs/>
                <w:color w:val="000000"/>
              </w:rPr>
              <w:t xml:space="preserve"> ZŠ BH Zenklova PD – půdní vestavba</w:t>
            </w:r>
          </w:p>
        </w:tc>
      </w:tr>
      <w:tr w:rsidR="005C4BEF" w:rsidRPr="001D74B7" w14:paraId="00B5BB75" w14:textId="77777777" w:rsidTr="00D56417">
        <w:trPr>
          <w:trHeight w:val="300"/>
        </w:trPr>
        <w:tc>
          <w:tcPr>
            <w:tcW w:w="3261" w:type="dxa"/>
            <w:tcBorders>
              <w:top w:val="nil"/>
              <w:left w:val="nil"/>
              <w:bottom w:val="nil"/>
              <w:right w:val="nil"/>
            </w:tcBorders>
            <w:shd w:val="clear" w:color="auto" w:fill="auto"/>
            <w:noWrap/>
            <w:hideMark/>
          </w:tcPr>
          <w:p w14:paraId="7CBD3236"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013C487E" w14:textId="211F90D2" w:rsidR="005C4BEF" w:rsidRPr="001D74B7" w:rsidRDefault="005C4BEF" w:rsidP="00D56417">
            <w:pPr>
              <w:rPr>
                <w:color w:val="000000"/>
              </w:rPr>
            </w:pPr>
            <w:r w:rsidRPr="001D74B7">
              <w:rPr>
                <w:color w:val="000000"/>
              </w:rPr>
              <w:t>2 390</w:t>
            </w:r>
            <w:r w:rsidR="009C5AE4" w:rsidRPr="001D74B7">
              <w:rPr>
                <w:color w:val="000000"/>
              </w:rPr>
              <w:t xml:space="preserve"> tis. </w:t>
            </w:r>
            <w:r w:rsidRPr="001D74B7">
              <w:rPr>
                <w:color w:val="000000"/>
              </w:rPr>
              <w:t>Kč</w:t>
            </w:r>
          </w:p>
        </w:tc>
      </w:tr>
      <w:tr w:rsidR="005C4BEF" w:rsidRPr="001D74B7" w14:paraId="03E58E2C" w14:textId="77777777" w:rsidTr="00D56417">
        <w:trPr>
          <w:trHeight w:val="300"/>
        </w:trPr>
        <w:tc>
          <w:tcPr>
            <w:tcW w:w="3261" w:type="dxa"/>
            <w:tcBorders>
              <w:top w:val="nil"/>
              <w:left w:val="nil"/>
              <w:bottom w:val="nil"/>
              <w:right w:val="nil"/>
            </w:tcBorders>
            <w:shd w:val="clear" w:color="auto" w:fill="auto"/>
            <w:noWrap/>
            <w:hideMark/>
          </w:tcPr>
          <w:p w14:paraId="56E51507"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2D648240" w14:textId="6BDDD2EA" w:rsidR="005C4BEF" w:rsidRPr="001D74B7" w:rsidRDefault="005C4BEF" w:rsidP="00D56417">
            <w:pPr>
              <w:rPr>
                <w:color w:val="000000"/>
              </w:rPr>
            </w:pPr>
            <w:r w:rsidRPr="001D74B7">
              <w:rPr>
                <w:color w:val="000000"/>
              </w:rPr>
              <w:t>2 389,8</w:t>
            </w:r>
            <w:r w:rsidR="009C5AE4" w:rsidRPr="001D74B7">
              <w:rPr>
                <w:color w:val="000000"/>
              </w:rPr>
              <w:t xml:space="preserve"> tis. </w:t>
            </w:r>
            <w:r w:rsidRPr="001D74B7">
              <w:rPr>
                <w:color w:val="000000"/>
              </w:rPr>
              <w:t>Kč</w:t>
            </w:r>
          </w:p>
        </w:tc>
      </w:tr>
      <w:tr w:rsidR="005C4BEF" w:rsidRPr="001D74B7" w14:paraId="76379CC7" w14:textId="77777777" w:rsidTr="00D56417">
        <w:trPr>
          <w:trHeight w:val="300"/>
        </w:trPr>
        <w:tc>
          <w:tcPr>
            <w:tcW w:w="3261" w:type="dxa"/>
            <w:tcBorders>
              <w:top w:val="nil"/>
              <w:left w:val="nil"/>
              <w:bottom w:val="nil"/>
              <w:right w:val="nil"/>
            </w:tcBorders>
            <w:shd w:val="clear" w:color="auto" w:fill="auto"/>
            <w:noWrap/>
            <w:hideMark/>
          </w:tcPr>
          <w:p w14:paraId="188BD4F3"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47753323" w14:textId="77777777" w:rsidR="005C4BEF" w:rsidRPr="001D74B7" w:rsidRDefault="005C4BEF" w:rsidP="00D56417">
            <w:pPr>
              <w:rPr>
                <w:color w:val="000000"/>
              </w:rPr>
            </w:pPr>
            <w:r w:rsidRPr="001D74B7">
              <w:rPr>
                <w:color w:val="000000"/>
              </w:rPr>
              <w:t>1 975 000,00 Kč</w:t>
            </w:r>
          </w:p>
        </w:tc>
      </w:tr>
      <w:tr w:rsidR="005C4BEF" w:rsidRPr="001D74B7" w14:paraId="49EF91BE" w14:textId="77777777" w:rsidTr="00D56417">
        <w:trPr>
          <w:trHeight w:val="300"/>
        </w:trPr>
        <w:tc>
          <w:tcPr>
            <w:tcW w:w="3261" w:type="dxa"/>
            <w:tcBorders>
              <w:top w:val="nil"/>
              <w:left w:val="nil"/>
              <w:bottom w:val="nil"/>
              <w:right w:val="nil"/>
            </w:tcBorders>
            <w:shd w:val="clear" w:color="auto" w:fill="auto"/>
            <w:noWrap/>
            <w:hideMark/>
          </w:tcPr>
          <w:p w14:paraId="4E86810B"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19115B7D" w14:textId="5559C3D9" w:rsidR="005C4BEF" w:rsidRPr="001D74B7" w:rsidRDefault="005C4BEF" w:rsidP="00D56417">
            <w:pPr>
              <w:rPr>
                <w:color w:val="000000"/>
              </w:rPr>
            </w:pPr>
            <w:r w:rsidRPr="001D74B7">
              <w:rPr>
                <w:color w:val="000000"/>
              </w:rPr>
              <w:t>2 190</w:t>
            </w:r>
            <w:r w:rsidR="009C5AE4" w:rsidRPr="001D74B7">
              <w:rPr>
                <w:color w:val="000000"/>
              </w:rPr>
              <w:t xml:space="preserve"> tis. </w:t>
            </w:r>
            <w:r w:rsidRPr="001D74B7">
              <w:rPr>
                <w:color w:val="000000"/>
              </w:rPr>
              <w:t>Kč</w:t>
            </w:r>
          </w:p>
        </w:tc>
      </w:tr>
      <w:tr w:rsidR="005C4BEF" w:rsidRPr="001D74B7" w14:paraId="324C0EC5" w14:textId="77777777" w:rsidTr="00D56417">
        <w:trPr>
          <w:trHeight w:val="300"/>
        </w:trPr>
        <w:tc>
          <w:tcPr>
            <w:tcW w:w="3261" w:type="dxa"/>
            <w:tcBorders>
              <w:top w:val="nil"/>
              <w:left w:val="nil"/>
              <w:bottom w:val="nil"/>
              <w:right w:val="nil"/>
            </w:tcBorders>
            <w:shd w:val="clear" w:color="auto" w:fill="auto"/>
            <w:noWrap/>
            <w:hideMark/>
          </w:tcPr>
          <w:p w14:paraId="06B6FCDF"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350F9822" w14:textId="1ED795A9" w:rsidR="005C4BEF" w:rsidRPr="001D74B7" w:rsidRDefault="005C4BEF" w:rsidP="00D56417">
            <w:pPr>
              <w:rPr>
                <w:color w:val="000000"/>
              </w:rPr>
            </w:pPr>
            <w:r w:rsidRPr="001D74B7">
              <w:rPr>
                <w:color w:val="000000"/>
              </w:rPr>
              <w:t>1 911</w:t>
            </w:r>
            <w:r w:rsidR="009C5AE4" w:rsidRPr="001D74B7">
              <w:rPr>
                <w:color w:val="000000"/>
              </w:rPr>
              <w:t xml:space="preserve"> tis. </w:t>
            </w:r>
            <w:r w:rsidRPr="001D74B7">
              <w:rPr>
                <w:color w:val="000000"/>
              </w:rPr>
              <w:t>Kč</w:t>
            </w:r>
          </w:p>
        </w:tc>
      </w:tr>
      <w:tr w:rsidR="005C4BEF" w:rsidRPr="001D74B7" w14:paraId="2DE8AC59" w14:textId="77777777" w:rsidTr="00D56417">
        <w:trPr>
          <w:trHeight w:val="300"/>
        </w:trPr>
        <w:tc>
          <w:tcPr>
            <w:tcW w:w="3261" w:type="dxa"/>
            <w:tcBorders>
              <w:top w:val="nil"/>
              <w:left w:val="nil"/>
              <w:bottom w:val="nil"/>
              <w:right w:val="nil"/>
            </w:tcBorders>
            <w:shd w:val="clear" w:color="auto" w:fill="auto"/>
            <w:noWrap/>
            <w:hideMark/>
          </w:tcPr>
          <w:p w14:paraId="2ADF5ACF"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55AB765D" w14:textId="77777777" w:rsidR="005C4BEF" w:rsidRPr="001D74B7" w:rsidRDefault="005C4BEF" w:rsidP="00D56417">
            <w:pPr>
              <w:rPr>
                <w:color w:val="000000"/>
              </w:rPr>
            </w:pPr>
            <w:r w:rsidRPr="001D74B7">
              <w:rPr>
                <w:color w:val="000000"/>
              </w:rPr>
              <w:t>VR 43/2023, Aquaeductus Projekt s.r.o.</w:t>
            </w:r>
          </w:p>
        </w:tc>
      </w:tr>
      <w:tr w:rsidR="005C4BEF" w:rsidRPr="001D74B7" w14:paraId="77553E7F" w14:textId="77777777" w:rsidTr="00D56417">
        <w:trPr>
          <w:trHeight w:val="300"/>
        </w:trPr>
        <w:tc>
          <w:tcPr>
            <w:tcW w:w="3261" w:type="dxa"/>
            <w:tcBorders>
              <w:top w:val="nil"/>
              <w:left w:val="nil"/>
              <w:bottom w:val="nil"/>
              <w:right w:val="nil"/>
            </w:tcBorders>
            <w:shd w:val="clear" w:color="auto" w:fill="auto"/>
            <w:noWrap/>
            <w:hideMark/>
          </w:tcPr>
          <w:p w14:paraId="52288EA6"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78F5589C" w14:textId="77777777" w:rsidR="005C4BEF" w:rsidRPr="001D74B7" w:rsidRDefault="005C4BEF" w:rsidP="00D56417">
            <w:pPr>
              <w:rPr>
                <w:color w:val="000000"/>
              </w:rPr>
            </w:pPr>
            <w:r w:rsidRPr="001D74B7">
              <w:rPr>
                <w:color w:val="000000"/>
              </w:rPr>
              <w:t>28.02.2024</w:t>
            </w:r>
          </w:p>
        </w:tc>
      </w:tr>
      <w:tr w:rsidR="005C4BEF" w:rsidRPr="001D74B7" w14:paraId="7E41FA5C" w14:textId="77777777" w:rsidTr="00D56417">
        <w:trPr>
          <w:trHeight w:val="300"/>
        </w:trPr>
        <w:tc>
          <w:tcPr>
            <w:tcW w:w="3261" w:type="dxa"/>
            <w:tcBorders>
              <w:top w:val="nil"/>
              <w:left w:val="nil"/>
              <w:bottom w:val="nil"/>
              <w:right w:val="nil"/>
            </w:tcBorders>
            <w:shd w:val="clear" w:color="auto" w:fill="auto"/>
            <w:noWrap/>
            <w:hideMark/>
          </w:tcPr>
          <w:p w14:paraId="1C4B88A6"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18C5FB2F" w14:textId="77777777" w:rsidR="005C4BEF" w:rsidRPr="001D74B7" w:rsidRDefault="005C4BEF" w:rsidP="00D56417">
            <w:pPr>
              <w:rPr>
                <w:color w:val="000000"/>
              </w:rPr>
            </w:pPr>
            <w:r w:rsidRPr="001D74B7">
              <w:rPr>
                <w:color w:val="000000"/>
              </w:rPr>
              <w:t>02/2024</w:t>
            </w:r>
          </w:p>
        </w:tc>
      </w:tr>
      <w:tr w:rsidR="005C4BEF" w:rsidRPr="001D74B7" w14:paraId="6A4079E5" w14:textId="77777777" w:rsidTr="00D56417">
        <w:trPr>
          <w:trHeight w:val="300"/>
        </w:trPr>
        <w:tc>
          <w:tcPr>
            <w:tcW w:w="3261" w:type="dxa"/>
            <w:tcBorders>
              <w:top w:val="nil"/>
              <w:left w:val="nil"/>
              <w:bottom w:val="nil"/>
              <w:right w:val="nil"/>
            </w:tcBorders>
            <w:shd w:val="clear" w:color="auto" w:fill="auto"/>
            <w:noWrap/>
            <w:hideMark/>
          </w:tcPr>
          <w:p w14:paraId="442E95C8"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4A34E4F5" w14:textId="77777777" w:rsidR="005C4BEF" w:rsidRPr="001D74B7" w:rsidRDefault="005C4BEF" w:rsidP="00D56417">
            <w:pPr>
              <w:rPr>
                <w:color w:val="000000"/>
              </w:rPr>
            </w:pPr>
            <w:r w:rsidRPr="001D74B7">
              <w:rPr>
                <w:color w:val="000000"/>
              </w:rPr>
              <w:t>předpoklad 03/2025</w:t>
            </w:r>
          </w:p>
        </w:tc>
      </w:tr>
      <w:tr w:rsidR="005C4BEF" w:rsidRPr="001D74B7" w14:paraId="4D496DBE" w14:textId="77777777" w:rsidTr="00D56417">
        <w:trPr>
          <w:trHeight w:val="510"/>
        </w:trPr>
        <w:tc>
          <w:tcPr>
            <w:tcW w:w="9120" w:type="dxa"/>
            <w:gridSpan w:val="2"/>
            <w:tcBorders>
              <w:top w:val="nil"/>
              <w:left w:val="nil"/>
              <w:bottom w:val="nil"/>
              <w:right w:val="nil"/>
            </w:tcBorders>
            <w:shd w:val="clear" w:color="auto" w:fill="auto"/>
            <w:noWrap/>
            <w:hideMark/>
          </w:tcPr>
          <w:p w14:paraId="46913FCD" w14:textId="77777777" w:rsidR="005C4BEF" w:rsidRPr="001D74B7" w:rsidRDefault="005C4BEF" w:rsidP="00D56417">
            <w:pPr>
              <w:rPr>
                <w:color w:val="000000"/>
              </w:rPr>
            </w:pPr>
            <w:r w:rsidRPr="001D74B7">
              <w:rPr>
                <w:color w:val="000000"/>
              </w:rPr>
              <w:t>Z důvodu navýšení počtu žáků bylo nutno připravit projektovou dokumentaci a rozšířit učební prostory pro navýšení kapacity školy.</w:t>
            </w:r>
          </w:p>
        </w:tc>
      </w:tr>
      <w:tr w:rsidR="005C4BEF" w:rsidRPr="001D74B7" w14:paraId="601761AE" w14:textId="77777777" w:rsidTr="00D56417">
        <w:trPr>
          <w:trHeight w:val="300"/>
        </w:trPr>
        <w:tc>
          <w:tcPr>
            <w:tcW w:w="3261" w:type="dxa"/>
            <w:tcBorders>
              <w:top w:val="nil"/>
              <w:left w:val="nil"/>
              <w:bottom w:val="nil"/>
              <w:right w:val="nil"/>
            </w:tcBorders>
            <w:shd w:val="clear" w:color="auto" w:fill="auto"/>
            <w:noWrap/>
            <w:hideMark/>
          </w:tcPr>
          <w:p w14:paraId="1503FCCD"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5505F1BA" w14:textId="77777777" w:rsidR="005C4BEF" w:rsidRPr="001D74B7" w:rsidRDefault="005C4BEF" w:rsidP="00D56417"/>
        </w:tc>
      </w:tr>
      <w:tr w:rsidR="005C4BEF" w:rsidRPr="001D74B7" w14:paraId="588BEA84" w14:textId="77777777" w:rsidTr="00D56417">
        <w:trPr>
          <w:trHeight w:val="300"/>
        </w:trPr>
        <w:tc>
          <w:tcPr>
            <w:tcW w:w="9120" w:type="dxa"/>
            <w:gridSpan w:val="2"/>
            <w:tcBorders>
              <w:top w:val="nil"/>
              <w:left w:val="nil"/>
              <w:bottom w:val="nil"/>
              <w:right w:val="nil"/>
            </w:tcBorders>
            <w:shd w:val="clear" w:color="auto" w:fill="auto"/>
            <w:noWrap/>
            <w:hideMark/>
          </w:tcPr>
          <w:p w14:paraId="7C0B4CBD" w14:textId="77777777" w:rsidR="005C4BEF" w:rsidRPr="001D74B7" w:rsidRDefault="005C4BEF" w:rsidP="00D56417">
            <w:pPr>
              <w:rPr>
                <w:b/>
                <w:bCs/>
                <w:color w:val="000000"/>
              </w:rPr>
            </w:pPr>
            <w:r w:rsidRPr="001D74B7">
              <w:rPr>
                <w:b/>
                <w:bCs/>
                <w:color w:val="000000"/>
              </w:rPr>
              <w:t>ZŠ Palmovka (Heydukova) PD – půdní vestavba</w:t>
            </w:r>
          </w:p>
        </w:tc>
      </w:tr>
      <w:tr w:rsidR="005C4BEF" w:rsidRPr="001D74B7" w14:paraId="4EA8CC0C" w14:textId="77777777" w:rsidTr="00D56417">
        <w:trPr>
          <w:trHeight w:val="300"/>
        </w:trPr>
        <w:tc>
          <w:tcPr>
            <w:tcW w:w="3261" w:type="dxa"/>
            <w:tcBorders>
              <w:top w:val="nil"/>
              <w:left w:val="nil"/>
              <w:bottom w:val="nil"/>
              <w:right w:val="nil"/>
            </w:tcBorders>
            <w:shd w:val="clear" w:color="auto" w:fill="auto"/>
            <w:noWrap/>
            <w:hideMark/>
          </w:tcPr>
          <w:p w14:paraId="0AB0AD89"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36FE239B" w14:textId="5C361232" w:rsidR="005C4BEF" w:rsidRPr="001D74B7" w:rsidRDefault="005C4BEF" w:rsidP="00D56417">
            <w:pPr>
              <w:rPr>
                <w:color w:val="000000"/>
              </w:rPr>
            </w:pPr>
            <w:r w:rsidRPr="001D74B7">
              <w:rPr>
                <w:color w:val="000000"/>
              </w:rPr>
              <w:t>1 950</w:t>
            </w:r>
            <w:r w:rsidR="00D85853" w:rsidRPr="001D74B7">
              <w:rPr>
                <w:color w:val="000000"/>
              </w:rPr>
              <w:t xml:space="preserve"> tis. </w:t>
            </w:r>
            <w:r w:rsidRPr="001D74B7">
              <w:rPr>
                <w:color w:val="000000"/>
              </w:rPr>
              <w:t>Kč</w:t>
            </w:r>
          </w:p>
        </w:tc>
      </w:tr>
      <w:tr w:rsidR="005C4BEF" w:rsidRPr="001D74B7" w14:paraId="1E14A5C7" w14:textId="77777777" w:rsidTr="00D56417">
        <w:trPr>
          <w:trHeight w:val="300"/>
        </w:trPr>
        <w:tc>
          <w:tcPr>
            <w:tcW w:w="3261" w:type="dxa"/>
            <w:tcBorders>
              <w:top w:val="nil"/>
              <w:left w:val="nil"/>
              <w:bottom w:val="nil"/>
              <w:right w:val="nil"/>
            </w:tcBorders>
            <w:shd w:val="clear" w:color="auto" w:fill="auto"/>
            <w:noWrap/>
            <w:hideMark/>
          </w:tcPr>
          <w:p w14:paraId="3CA8C0ED"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30FE1266" w14:textId="4F6B234D" w:rsidR="005C4BEF" w:rsidRPr="001D74B7" w:rsidRDefault="005C4BEF" w:rsidP="00D56417">
            <w:pPr>
              <w:rPr>
                <w:color w:val="000000"/>
              </w:rPr>
            </w:pPr>
            <w:r w:rsidRPr="001D74B7">
              <w:rPr>
                <w:color w:val="000000"/>
              </w:rPr>
              <w:t>1 921,5</w:t>
            </w:r>
            <w:r w:rsidR="00D85853" w:rsidRPr="001D74B7">
              <w:rPr>
                <w:color w:val="000000"/>
              </w:rPr>
              <w:t xml:space="preserve"> tis. </w:t>
            </w:r>
            <w:r w:rsidRPr="001D74B7">
              <w:rPr>
                <w:color w:val="000000"/>
              </w:rPr>
              <w:t>Kč</w:t>
            </w:r>
          </w:p>
        </w:tc>
      </w:tr>
      <w:tr w:rsidR="005C4BEF" w:rsidRPr="001D74B7" w14:paraId="1714C0D0" w14:textId="77777777" w:rsidTr="00D56417">
        <w:trPr>
          <w:trHeight w:val="300"/>
        </w:trPr>
        <w:tc>
          <w:tcPr>
            <w:tcW w:w="3261" w:type="dxa"/>
            <w:tcBorders>
              <w:top w:val="nil"/>
              <w:left w:val="nil"/>
              <w:bottom w:val="nil"/>
              <w:right w:val="nil"/>
            </w:tcBorders>
            <w:shd w:val="clear" w:color="auto" w:fill="auto"/>
            <w:noWrap/>
            <w:hideMark/>
          </w:tcPr>
          <w:p w14:paraId="19288B27"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436F1210" w14:textId="77777777" w:rsidR="005C4BEF" w:rsidRPr="001D74B7" w:rsidRDefault="005C4BEF" w:rsidP="00D56417">
            <w:pPr>
              <w:rPr>
                <w:color w:val="000000"/>
              </w:rPr>
            </w:pPr>
            <w:r w:rsidRPr="001D74B7">
              <w:rPr>
                <w:color w:val="000000"/>
              </w:rPr>
              <w:t>1 588 000,00 Kč</w:t>
            </w:r>
          </w:p>
        </w:tc>
      </w:tr>
      <w:tr w:rsidR="005C4BEF" w:rsidRPr="001D74B7" w14:paraId="0A97ABF0" w14:textId="77777777" w:rsidTr="00D56417">
        <w:trPr>
          <w:trHeight w:val="300"/>
        </w:trPr>
        <w:tc>
          <w:tcPr>
            <w:tcW w:w="3261" w:type="dxa"/>
            <w:tcBorders>
              <w:top w:val="nil"/>
              <w:left w:val="nil"/>
              <w:bottom w:val="nil"/>
              <w:right w:val="nil"/>
            </w:tcBorders>
            <w:shd w:val="clear" w:color="auto" w:fill="auto"/>
            <w:noWrap/>
            <w:hideMark/>
          </w:tcPr>
          <w:p w14:paraId="1235AC9A"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302B5CE6" w14:textId="0D51F6E7" w:rsidR="005C4BEF" w:rsidRPr="001D74B7" w:rsidRDefault="005C4BEF" w:rsidP="00D56417">
            <w:pPr>
              <w:rPr>
                <w:color w:val="000000"/>
              </w:rPr>
            </w:pPr>
            <w:r w:rsidRPr="001D74B7">
              <w:rPr>
                <w:color w:val="000000"/>
              </w:rPr>
              <w:t>1 92</w:t>
            </w:r>
            <w:r w:rsidR="00D85853" w:rsidRPr="001D74B7">
              <w:rPr>
                <w:color w:val="000000"/>
              </w:rPr>
              <w:t xml:space="preserve">2 tis. </w:t>
            </w:r>
            <w:r w:rsidRPr="001D74B7">
              <w:rPr>
                <w:color w:val="000000"/>
              </w:rPr>
              <w:t>Kč</w:t>
            </w:r>
          </w:p>
        </w:tc>
      </w:tr>
      <w:tr w:rsidR="005C4BEF" w:rsidRPr="001D74B7" w14:paraId="6CE4D753" w14:textId="77777777" w:rsidTr="00D56417">
        <w:trPr>
          <w:trHeight w:val="300"/>
        </w:trPr>
        <w:tc>
          <w:tcPr>
            <w:tcW w:w="3261" w:type="dxa"/>
            <w:tcBorders>
              <w:top w:val="nil"/>
              <w:left w:val="nil"/>
              <w:bottom w:val="nil"/>
              <w:right w:val="nil"/>
            </w:tcBorders>
            <w:shd w:val="clear" w:color="auto" w:fill="auto"/>
            <w:noWrap/>
            <w:hideMark/>
          </w:tcPr>
          <w:p w14:paraId="77ABDB7E"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171071A7" w14:textId="7A937953" w:rsidR="005C4BEF" w:rsidRPr="001D74B7" w:rsidRDefault="005C4BEF" w:rsidP="00D56417">
            <w:pPr>
              <w:rPr>
                <w:color w:val="000000"/>
              </w:rPr>
            </w:pPr>
            <w:r w:rsidRPr="001D74B7">
              <w:rPr>
                <w:color w:val="000000"/>
              </w:rPr>
              <w:t>1 537</w:t>
            </w:r>
            <w:r w:rsidR="00D85853" w:rsidRPr="001D74B7">
              <w:rPr>
                <w:color w:val="000000"/>
              </w:rPr>
              <w:t xml:space="preserve"> tis. </w:t>
            </w:r>
            <w:r w:rsidRPr="001D74B7">
              <w:rPr>
                <w:color w:val="000000"/>
              </w:rPr>
              <w:t>Kč</w:t>
            </w:r>
          </w:p>
        </w:tc>
      </w:tr>
      <w:tr w:rsidR="005C4BEF" w:rsidRPr="001D74B7" w14:paraId="5A2272DC" w14:textId="77777777" w:rsidTr="00D56417">
        <w:trPr>
          <w:trHeight w:val="300"/>
        </w:trPr>
        <w:tc>
          <w:tcPr>
            <w:tcW w:w="3261" w:type="dxa"/>
            <w:tcBorders>
              <w:top w:val="nil"/>
              <w:left w:val="nil"/>
              <w:bottom w:val="nil"/>
              <w:right w:val="nil"/>
            </w:tcBorders>
            <w:shd w:val="clear" w:color="auto" w:fill="auto"/>
            <w:noWrap/>
            <w:hideMark/>
          </w:tcPr>
          <w:p w14:paraId="22258C2E"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157F9276" w14:textId="77777777" w:rsidR="005C4BEF" w:rsidRPr="001D74B7" w:rsidRDefault="005C4BEF" w:rsidP="00D56417">
            <w:pPr>
              <w:rPr>
                <w:color w:val="000000"/>
              </w:rPr>
            </w:pPr>
            <w:r w:rsidRPr="001D74B7">
              <w:rPr>
                <w:color w:val="000000"/>
              </w:rPr>
              <w:t>VR 47/2023, ABCD studio s.r.o.</w:t>
            </w:r>
          </w:p>
        </w:tc>
      </w:tr>
      <w:tr w:rsidR="005C4BEF" w:rsidRPr="001D74B7" w14:paraId="08F55AF7" w14:textId="77777777" w:rsidTr="00D56417">
        <w:trPr>
          <w:trHeight w:val="300"/>
        </w:trPr>
        <w:tc>
          <w:tcPr>
            <w:tcW w:w="3261" w:type="dxa"/>
            <w:tcBorders>
              <w:top w:val="nil"/>
              <w:left w:val="nil"/>
              <w:bottom w:val="nil"/>
              <w:right w:val="nil"/>
            </w:tcBorders>
            <w:shd w:val="clear" w:color="auto" w:fill="auto"/>
            <w:noWrap/>
            <w:hideMark/>
          </w:tcPr>
          <w:p w14:paraId="769D5263"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0C6E9275" w14:textId="77777777" w:rsidR="005C4BEF" w:rsidRPr="001D74B7" w:rsidRDefault="005C4BEF" w:rsidP="00D56417">
            <w:pPr>
              <w:rPr>
                <w:color w:val="000000"/>
              </w:rPr>
            </w:pPr>
            <w:r w:rsidRPr="001D74B7">
              <w:rPr>
                <w:color w:val="000000"/>
              </w:rPr>
              <w:t>28.02.2024</w:t>
            </w:r>
          </w:p>
        </w:tc>
      </w:tr>
      <w:tr w:rsidR="005C4BEF" w:rsidRPr="001D74B7" w14:paraId="2EFC6A47" w14:textId="77777777" w:rsidTr="00D56417">
        <w:trPr>
          <w:trHeight w:val="300"/>
        </w:trPr>
        <w:tc>
          <w:tcPr>
            <w:tcW w:w="3261" w:type="dxa"/>
            <w:tcBorders>
              <w:top w:val="nil"/>
              <w:left w:val="nil"/>
              <w:bottom w:val="nil"/>
              <w:right w:val="nil"/>
            </w:tcBorders>
            <w:shd w:val="clear" w:color="auto" w:fill="auto"/>
            <w:noWrap/>
            <w:hideMark/>
          </w:tcPr>
          <w:p w14:paraId="47AF5BA5"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2D5B9F56" w14:textId="77777777" w:rsidR="005C4BEF" w:rsidRPr="001D74B7" w:rsidRDefault="005C4BEF" w:rsidP="00D56417">
            <w:pPr>
              <w:rPr>
                <w:color w:val="000000"/>
              </w:rPr>
            </w:pPr>
            <w:r w:rsidRPr="001D74B7">
              <w:rPr>
                <w:color w:val="000000"/>
              </w:rPr>
              <w:t>02/2024</w:t>
            </w:r>
          </w:p>
        </w:tc>
      </w:tr>
      <w:tr w:rsidR="005C4BEF" w:rsidRPr="001D74B7" w14:paraId="52BBF901" w14:textId="77777777" w:rsidTr="00D56417">
        <w:trPr>
          <w:trHeight w:val="300"/>
        </w:trPr>
        <w:tc>
          <w:tcPr>
            <w:tcW w:w="3261" w:type="dxa"/>
            <w:tcBorders>
              <w:top w:val="nil"/>
              <w:left w:val="nil"/>
              <w:bottom w:val="nil"/>
              <w:right w:val="nil"/>
            </w:tcBorders>
            <w:shd w:val="clear" w:color="auto" w:fill="auto"/>
            <w:noWrap/>
            <w:hideMark/>
          </w:tcPr>
          <w:p w14:paraId="2485FCF0"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4345402E" w14:textId="77777777" w:rsidR="005C4BEF" w:rsidRPr="001D74B7" w:rsidRDefault="005C4BEF" w:rsidP="00D56417">
            <w:pPr>
              <w:rPr>
                <w:color w:val="000000"/>
              </w:rPr>
            </w:pPr>
            <w:r w:rsidRPr="001D74B7">
              <w:rPr>
                <w:color w:val="000000"/>
              </w:rPr>
              <w:t>předpoklad 03/2025</w:t>
            </w:r>
          </w:p>
        </w:tc>
      </w:tr>
      <w:tr w:rsidR="005C4BEF" w:rsidRPr="001D74B7" w14:paraId="6235E6AC" w14:textId="77777777" w:rsidTr="00D56417">
        <w:trPr>
          <w:trHeight w:val="510"/>
        </w:trPr>
        <w:tc>
          <w:tcPr>
            <w:tcW w:w="9120" w:type="dxa"/>
            <w:gridSpan w:val="2"/>
            <w:tcBorders>
              <w:top w:val="nil"/>
              <w:left w:val="nil"/>
              <w:bottom w:val="nil"/>
              <w:right w:val="nil"/>
            </w:tcBorders>
            <w:shd w:val="clear" w:color="auto" w:fill="auto"/>
            <w:noWrap/>
            <w:hideMark/>
          </w:tcPr>
          <w:p w14:paraId="104C8278" w14:textId="77777777" w:rsidR="005C4BEF" w:rsidRPr="001D74B7" w:rsidRDefault="005C4BEF" w:rsidP="00D56417">
            <w:pPr>
              <w:rPr>
                <w:color w:val="000000"/>
              </w:rPr>
            </w:pPr>
            <w:r w:rsidRPr="001D74B7">
              <w:rPr>
                <w:color w:val="000000"/>
              </w:rPr>
              <w:t>Z důvodu navýšení počtu žáků bylo nutno rozšířit učební prostory s možností navýšit kapacitu školy.</w:t>
            </w:r>
          </w:p>
        </w:tc>
      </w:tr>
      <w:tr w:rsidR="005C4BEF" w:rsidRPr="001D74B7" w14:paraId="679CD276" w14:textId="77777777" w:rsidTr="00D56417">
        <w:trPr>
          <w:trHeight w:val="300"/>
        </w:trPr>
        <w:tc>
          <w:tcPr>
            <w:tcW w:w="3261" w:type="dxa"/>
            <w:tcBorders>
              <w:top w:val="nil"/>
              <w:left w:val="nil"/>
              <w:bottom w:val="nil"/>
              <w:right w:val="nil"/>
            </w:tcBorders>
            <w:shd w:val="clear" w:color="auto" w:fill="auto"/>
            <w:noWrap/>
            <w:hideMark/>
          </w:tcPr>
          <w:p w14:paraId="48DF2D59"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34DB9982" w14:textId="77777777" w:rsidR="005C4BEF" w:rsidRPr="001D74B7" w:rsidRDefault="005C4BEF" w:rsidP="00D56417"/>
        </w:tc>
      </w:tr>
      <w:tr w:rsidR="005C4BEF" w:rsidRPr="001D74B7" w14:paraId="4FE195A9" w14:textId="77777777" w:rsidTr="00D56417">
        <w:trPr>
          <w:trHeight w:val="350"/>
        </w:trPr>
        <w:tc>
          <w:tcPr>
            <w:tcW w:w="9120" w:type="dxa"/>
            <w:gridSpan w:val="2"/>
            <w:tcBorders>
              <w:top w:val="nil"/>
              <w:left w:val="nil"/>
              <w:bottom w:val="nil"/>
              <w:right w:val="nil"/>
            </w:tcBorders>
            <w:shd w:val="clear" w:color="auto" w:fill="auto"/>
            <w:noWrap/>
            <w:hideMark/>
          </w:tcPr>
          <w:p w14:paraId="0642E897" w14:textId="77777777" w:rsidR="005C4BEF" w:rsidRPr="001D74B7" w:rsidRDefault="005C4BEF" w:rsidP="00D56417">
            <w:pPr>
              <w:rPr>
                <w:b/>
                <w:bCs/>
                <w:color w:val="000000"/>
              </w:rPr>
            </w:pPr>
            <w:r w:rsidRPr="001D74B7">
              <w:rPr>
                <w:b/>
                <w:bCs/>
                <w:color w:val="000000"/>
              </w:rPr>
              <w:t>ZŠ Palmovka (Heydukova) PD – nástavba dvorního traktu – tělocvična</w:t>
            </w:r>
          </w:p>
        </w:tc>
      </w:tr>
      <w:tr w:rsidR="005C4BEF" w:rsidRPr="001D74B7" w14:paraId="583ECF37" w14:textId="77777777" w:rsidTr="00D56417">
        <w:trPr>
          <w:trHeight w:val="300"/>
        </w:trPr>
        <w:tc>
          <w:tcPr>
            <w:tcW w:w="3261" w:type="dxa"/>
            <w:tcBorders>
              <w:top w:val="nil"/>
              <w:left w:val="nil"/>
              <w:bottom w:val="nil"/>
              <w:right w:val="nil"/>
            </w:tcBorders>
            <w:shd w:val="clear" w:color="auto" w:fill="auto"/>
            <w:noWrap/>
            <w:hideMark/>
          </w:tcPr>
          <w:p w14:paraId="1C376610"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14533C59" w14:textId="413CE730" w:rsidR="005C4BEF" w:rsidRPr="001D74B7" w:rsidRDefault="005C4BEF" w:rsidP="00D56417">
            <w:pPr>
              <w:rPr>
                <w:color w:val="000000"/>
              </w:rPr>
            </w:pPr>
            <w:r w:rsidRPr="001D74B7">
              <w:rPr>
                <w:color w:val="000000"/>
              </w:rPr>
              <w:t>1 300</w:t>
            </w:r>
            <w:r w:rsidR="003A13A3" w:rsidRPr="001D74B7">
              <w:rPr>
                <w:color w:val="000000"/>
              </w:rPr>
              <w:t xml:space="preserve"> tis. </w:t>
            </w:r>
            <w:r w:rsidRPr="001D74B7">
              <w:rPr>
                <w:color w:val="000000"/>
              </w:rPr>
              <w:t>Kč</w:t>
            </w:r>
          </w:p>
        </w:tc>
      </w:tr>
      <w:tr w:rsidR="005C4BEF" w:rsidRPr="001D74B7" w14:paraId="71D28EDF" w14:textId="77777777" w:rsidTr="00D56417">
        <w:trPr>
          <w:trHeight w:val="300"/>
        </w:trPr>
        <w:tc>
          <w:tcPr>
            <w:tcW w:w="3261" w:type="dxa"/>
            <w:tcBorders>
              <w:top w:val="nil"/>
              <w:left w:val="nil"/>
              <w:bottom w:val="nil"/>
              <w:right w:val="nil"/>
            </w:tcBorders>
            <w:shd w:val="clear" w:color="auto" w:fill="auto"/>
            <w:noWrap/>
            <w:hideMark/>
          </w:tcPr>
          <w:p w14:paraId="7CA04340"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2B40D906" w14:textId="587DF72D" w:rsidR="005C4BEF" w:rsidRPr="001D74B7" w:rsidRDefault="005C4BEF" w:rsidP="00D56417">
            <w:pPr>
              <w:rPr>
                <w:color w:val="000000"/>
              </w:rPr>
            </w:pPr>
            <w:r w:rsidRPr="001D74B7">
              <w:rPr>
                <w:color w:val="000000"/>
              </w:rPr>
              <w:t>1 292,3 Kč</w:t>
            </w:r>
          </w:p>
        </w:tc>
      </w:tr>
      <w:tr w:rsidR="005C4BEF" w:rsidRPr="001D74B7" w14:paraId="14635C13" w14:textId="77777777" w:rsidTr="00D56417">
        <w:trPr>
          <w:trHeight w:val="300"/>
        </w:trPr>
        <w:tc>
          <w:tcPr>
            <w:tcW w:w="3261" w:type="dxa"/>
            <w:tcBorders>
              <w:top w:val="nil"/>
              <w:left w:val="nil"/>
              <w:bottom w:val="nil"/>
              <w:right w:val="nil"/>
            </w:tcBorders>
            <w:shd w:val="clear" w:color="auto" w:fill="auto"/>
            <w:noWrap/>
            <w:hideMark/>
          </w:tcPr>
          <w:p w14:paraId="35BFFD18"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215D53C4" w14:textId="77777777" w:rsidR="005C4BEF" w:rsidRPr="001D74B7" w:rsidRDefault="005C4BEF" w:rsidP="00D56417">
            <w:pPr>
              <w:rPr>
                <w:color w:val="000000"/>
              </w:rPr>
            </w:pPr>
            <w:r w:rsidRPr="001D74B7">
              <w:rPr>
                <w:color w:val="000000"/>
              </w:rPr>
              <w:t>1 068 000,00 Kč</w:t>
            </w:r>
          </w:p>
        </w:tc>
      </w:tr>
      <w:tr w:rsidR="005C4BEF" w:rsidRPr="001D74B7" w14:paraId="5D6B1911" w14:textId="77777777" w:rsidTr="00D56417">
        <w:trPr>
          <w:trHeight w:val="300"/>
        </w:trPr>
        <w:tc>
          <w:tcPr>
            <w:tcW w:w="3261" w:type="dxa"/>
            <w:tcBorders>
              <w:top w:val="nil"/>
              <w:left w:val="nil"/>
              <w:bottom w:val="nil"/>
              <w:right w:val="nil"/>
            </w:tcBorders>
            <w:shd w:val="clear" w:color="auto" w:fill="auto"/>
            <w:noWrap/>
            <w:hideMark/>
          </w:tcPr>
          <w:p w14:paraId="42CFFE86"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4064284E" w14:textId="0928A582" w:rsidR="005C4BEF" w:rsidRPr="001D74B7" w:rsidRDefault="005C4BEF" w:rsidP="00D56417">
            <w:pPr>
              <w:rPr>
                <w:color w:val="000000"/>
              </w:rPr>
            </w:pPr>
            <w:r w:rsidRPr="001D74B7">
              <w:rPr>
                <w:color w:val="000000"/>
              </w:rPr>
              <w:t>1 292</w:t>
            </w:r>
            <w:r w:rsidR="003A13A3" w:rsidRPr="001D74B7">
              <w:rPr>
                <w:color w:val="000000"/>
              </w:rPr>
              <w:t xml:space="preserve"> tis. </w:t>
            </w:r>
            <w:r w:rsidRPr="001D74B7">
              <w:rPr>
                <w:color w:val="000000"/>
              </w:rPr>
              <w:t>Kč</w:t>
            </w:r>
          </w:p>
        </w:tc>
      </w:tr>
      <w:tr w:rsidR="005C4BEF" w:rsidRPr="001D74B7" w14:paraId="15FB9136" w14:textId="77777777" w:rsidTr="00D56417">
        <w:trPr>
          <w:trHeight w:val="300"/>
        </w:trPr>
        <w:tc>
          <w:tcPr>
            <w:tcW w:w="3261" w:type="dxa"/>
            <w:tcBorders>
              <w:top w:val="nil"/>
              <w:left w:val="nil"/>
              <w:bottom w:val="nil"/>
              <w:right w:val="nil"/>
            </w:tcBorders>
            <w:shd w:val="clear" w:color="auto" w:fill="auto"/>
            <w:noWrap/>
            <w:hideMark/>
          </w:tcPr>
          <w:p w14:paraId="70AD8E1E"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4D321925" w14:textId="076BB1EB" w:rsidR="005C4BEF" w:rsidRPr="001D74B7" w:rsidRDefault="005C4BEF" w:rsidP="00D56417">
            <w:pPr>
              <w:rPr>
                <w:color w:val="000000"/>
              </w:rPr>
            </w:pPr>
            <w:r w:rsidRPr="001D74B7">
              <w:rPr>
                <w:color w:val="000000"/>
              </w:rPr>
              <w:t>1 03</w:t>
            </w:r>
            <w:r w:rsidR="003A13A3" w:rsidRPr="001D74B7">
              <w:rPr>
                <w:color w:val="000000"/>
              </w:rPr>
              <w:t xml:space="preserve">4 tis. </w:t>
            </w:r>
            <w:r w:rsidRPr="001D74B7">
              <w:rPr>
                <w:color w:val="000000"/>
              </w:rPr>
              <w:t>Kč</w:t>
            </w:r>
          </w:p>
        </w:tc>
      </w:tr>
      <w:tr w:rsidR="005C4BEF" w:rsidRPr="001D74B7" w14:paraId="562EBD20" w14:textId="77777777" w:rsidTr="00D56417">
        <w:trPr>
          <w:trHeight w:val="300"/>
        </w:trPr>
        <w:tc>
          <w:tcPr>
            <w:tcW w:w="3261" w:type="dxa"/>
            <w:tcBorders>
              <w:top w:val="nil"/>
              <w:left w:val="nil"/>
              <w:bottom w:val="nil"/>
              <w:right w:val="nil"/>
            </w:tcBorders>
            <w:shd w:val="clear" w:color="auto" w:fill="auto"/>
            <w:noWrap/>
            <w:hideMark/>
          </w:tcPr>
          <w:p w14:paraId="6EFE8640"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357149F3" w14:textId="77777777" w:rsidR="005C4BEF" w:rsidRPr="001D74B7" w:rsidRDefault="005C4BEF" w:rsidP="00D56417">
            <w:pPr>
              <w:rPr>
                <w:color w:val="000000"/>
              </w:rPr>
            </w:pPr>
            <w:r w:rsidRPr="001D74B7">
              <w:rPr>
                <w:color w:val="000000"/>
              </w:rPr>
              <w:t>VR 37/2023, Pešata &amp; Šamír arch4BIM s.r.o.</w:t>
            </w:r>
          </w:p>
        </w:tc>
      </w:tr>
      <w:tr w:rsidR="005C4BEF" w:rsidRPr="001D74B7" w14:paraId="2E3E78BF" w14:textId="77777777" w:rsidTr="00D56417">
        <w:trPr>
          <w:trHeight w:val="300"/>
        </w:trPr>
        <w:tc>
          <w:tcPr>
            <w:tcW w:w="3261" w:type="dxa"/>
            <w:tcBorders>
              <w:top w:val="nil"/>
              <w:left w:val="nil"/>
              <w:bottom w:val="nil"/>
              <w:right w:val="nil"/>
            </w:tcBorders>
            <w:shd w:val="clear" w:color="auto" w:fill="auto"/>
            <w:noWrap/>
            <w:hideMark/>
          </w:tcPr>
          <w:p w14:paraId="5A1A6A43"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426B6CEC" w14:textId="77777777" w:rsidR="005C4BEF" w:rsidRPr="001D74B7" w:rsidRDefault="005C4BEF" w:rsidP="00D56417">
            <w:pPr>
              <w:rPr>
                <w:color w:val="000000"/>
              </w:rPr>
            </w:pPr>
            <w:r w:rsidRPr="001D74B7">
              <w:rPr>
                <w:color w:val="000000"/>
              </w:rPr>
              <w:t>26.02.2024</w:t>
            </w:r>
          </w:p>
        </w:tc>
      </w:tr>
      <w:tr w:rsidR="005C4BEF" w:rsidRPr="001D74B7" w14:paraId="116AF377" w14:textId="77777777" w:rsidTr="00D56417">
        <w:trPr>
          <w:trHeight w:val="300"/>
        </w:trPr>
        <w:tc>
          <w:tcPr>
            <w:tcW w:w="3261" w:type="dxa"/>
            <w:tcBorders>
              <w:top w:val="nil"/>
              <w:left w:val="nil"/>
              <w:bottom w:val="nil"/>
              <w:right w:val="nil"/>
            </w:tcBorders>
            <w:shd w:val="clear" w:color="auto" w:fill="auto"/>
            <w:noWrap/>
            <w:hideMark/>
          </w:tcPr>
          <w:p w14:paraId="2DAAF727" w14:textId="77777777" w:rsidR="005C4BEF" w:rsidRPr="001D74B7" w:rsidRDefault="005C4BEF" w:rsidP="00D56417">
            <w:pPr>
              <w:rPr>
                <w:color w:val="000000"/>
              </w:rPr>
            </w:pPr>
            <w:r w:rsidRPr="001D74B7">
              <w:rPr>
                <w:color w:val="000000"/>
              </w:rPr>
              <w:lastRenderedPageBreak/>
              <w:t xml:space="preserve">Zahájení akce:  </w:t>
            </w:r>
          </w:p>
        </w:tc>
        <w:tc>
          <w:tcPr>
            <w:tcW w:w="5859" w:type="dxa"/>
            <w:tcBorders>
              <w:top w:val="nil"/>
              <w:left w:val="nil"/>
              <w:bottom w:val="nil"/>
              <w:right w:val="nil"/>
            </w:tcBorders>
            <w:shd w:val="clear" w:color="auto" w:fill="auto"/>
            <w:hideMark/>
          </w:tcPr>
          <w:p w14:paraId="12D85CC0" w14:textId="77777777" w:rsidR="005C4BEF" w:rsidRPr="001D74B7" w:rsidRDefault="005C4BEF" w:rsidP="00D56417">
            <w:pPr>
              <w:rPr>
                <w:color w:val="000000"/>
              </w:rPr>
            </w:pPr>
            <w:r w:rsidRPr="001D74B7">
              <w:rPr>
                <w:color w:val="000000"/>
              </w:rPr>
              <w:t>02/2024</w:t>
            </w:r>
          </w:p>
        </w:tc>
      </w:tr>
      <w:tr w:rsidR="005C4BEF" w:rsidRPr="001D74B7" w14:paraId="49CA8C42" w14:textId="77777777" w:rsidTr="00D56417">
        <w:trPr>
          <w:trHeight w:val="300"/>
        </w:trPr>
        <w:tc>
          <w:tcPr>
            <w:tcW w:w="3261" w:type="dxa"/>
            <w:tcBorders>
              <w:top w:val="nil"/>
              <w:left w:val="nil"/>
              <w:bottom w:val="nil"/>
              <w:right w:val="nil"/>
            </w:tcBorders>
            <w:shd w:val="clear" w:color="auto" w:fill="auto"/>
            <w:noWrap/>
            <w:hideMark/>
          </w:tcPr>
          <w:p w14:paraId="4F0ADB2B"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6E86F0A3" w14:textId="77777777" w:rsidR="005C4BEF" w:rsidRPr="001D74B7" w:rsidRDefault="005C4BEF" w:rsidP="00D56417">
            <w:pPr>
              <w:rPr>
                <w:color w:val="000000"/>
              </w:rPr>
            </w:pPr>
            <w:r w:rsidRPr="001D74B7">
              <w:rPr>
                <w:color w:val="000000"/>
              </w:rPr>
              <w:t>předpoklad 03/2025</w:t>
            </w:r>
          </w:p>
        </w:tc>
      </w:tr>
      <w:tr w:rsidR="005C4BEF" w:rsidRPr="001D74B7" w14:paraId="41002BAA" w14:textId="77777777" w:rsidTr="00D56417">
        <w:trPr>
          <w:trHeight w:val="384"/>
        </w:trPr>
        <w:tc>
          <w:tcPr>
            <w:tcW w:w="9120" w:type="dxa"/>
            <w:gridSpan w:val="2"/>
            <w:tcBorders>
              <w:top w:val="nil"/>
              <w:left w:val="nil"/>
              <w:bottom w:val="nil"/>
              <w:right w:val="nil"/>
            </w:tcBorders>
            <w:shd w:val="clear" w:color="auto" w:fill="auto"/>
            <w:noWrap/>
            <w:hideMark/>
          </w:tcPr>
          <w:p w14:paraId="7A73A14E" w14:textId="77777777" w:rsidR="005C4BEF" w:rsidRPr="001D74B7" w:rsidRDefault="005C4BEF" w:rsidP="00D56417">
            <w:pPr>
              <w:rPr>
                <w:color w:val="000000"/>
              </w:rPr>
            </w:pPr>
            <w:r w:rsidRPr="001D74B7">
              <w:rPr>
                <w:color w:val="000000"/>
              </w:rPr>
              <w:t>Z důvodu navýšení počtu žáků bylo nutno zajistit prostor pro sportovní výchovu.</w:t>
            </w:r>
          </w:p>
        </w:tc>
      </w:tr>
      <w:tr w:rsidR="005C4BEF" w:rsidRPr="001D74B7" w14:paraId="4998EE02" w14:textId="77777777" w:rsidTr="00D56417">
        <w:trPr>
          <w:trHeight w:val="300"/>
        </w:trPr>
        <w:tc>
          <w:tcPr>
            <w:tcW w:w="3261" w:type="dxa"/>
            <w:tcBorders>
              <w:top w:val="nil"/>
              <w:left w:val="nil"/>
              <w:bottom w:val="nil"/>
              <w:right w:val="nil"/>
            </w:tcBorders>
            <w:shd w:val="clear" w:color="auto" w:fill="auto"/>
            <w:noWrap/>
            <w:hideMark/>
          </w:tcPr>
          <w:p w14:paraId="3AB510DB" w14:textId="77777777" w:rsidR="005C4BEF" w:rsidRPr="001D74B7" w:rsidRDefault="005C4BEF" w:rsidP="00D56417">
            <w:pPr>
              <w:rPr>
                <w:color w:val="000000"/>
              </w:rPr>
            </w:pPr>
          </w:p>
          <w:p w14:paraId="3E97FC30" w14:textId="77777777" w:rsidR="006E2663" w:rsidRPr="001D74B7" w:rsidRDefault="006E2663" w:rsidP="00D56417">
            <w:pPr>
              <w:rPr>
                <w:color w:val="000000"/>
              </w:rPr>
            </w:pPr>
          </w:p>
        </w:tc>
        <w:tc>
          <w:tcPr>
            <w:tcW w:w="5859" w:type="dxa"/>
            <w:tcBorders>
              <w:top w:val="nil"/>
              <w:left w:val="nil"/>
              <w:bottom w:val="nil"/>
              <w:right w:val="nil"/>
            </w:tcBorders>
            <w:shd w:val="clear" w:color="auto" w:fill="auto"/>
            <w:hideMark/>
          </w:tcPr>
          <w:p w14:paraId="67B298B3" w14:textId="77777777" w:rsidR="005C4BEF" w:rsidRPr="001D74B7" w:rsidRDefault="005C4BEF" w:rsidP="00D56417"/>
        </w:tc>
      </w:tr>
      <w:tr w:rsidR="005C4BEF" w:rsidRPr="001D74B7" w14:paraId="25089BD7" w14:textId="77777777" w:rsidTr="00D56417">
        <w:trPr>
          <w:trHeight w:val="300"/>
        </w:trPr>
        <w:tc>
          <w:tcPr>
            <w:tcW w:w="9120" w:type="dxa"/>
            <w:gridSpan w:val="2"/>
            <w:tcBorders>
              <w:top w:val="nil"/>
              <w:left w:val="nil"/>
              <w:bottom w:val="nil"/>
              <w:right w:val="nil"/>
            </w:tcBorders>
            <w:shd w:val="clear" w:color="auto" w:fill="auto"/>
            <w:noWrap/>
            <w:hideMark/>
          </w:tcPr>
          <w:p w14:paraId="0AEF9A8C" w14:textId="77777777" w:rsidR="005C4BEF" w:rsidRPr="001D74B7" w:rsidRDefault="005C4BEF" w:rsidP="00D56417">
            <w:pPr>
              <w:rPr>
                <w:b/>
                <w:bCs/>
                <w:color w:val="000000"/>
              </w:rPr>
            </w:pPr>
            <w:r w:rsidRPr="001D74B7">
              <w:rPr>
                <w:b/>
                <w:bCs/>
                <w:color w:val="000000"/>
              </w:rPr>
              <w:t>MŠ U Sluncové PD – přístavba objektu školy</w:t>
            </w:r>
          </w:p>
        </w:tc>
      </w:tr>
      <w:tr w:rsidR="005C4BEF" w:rsidRPr="001D74B7" w14:paraId="359AC11D" w14:textId="77777777" w:rsidTr="00D56417">
        <w:trPr>
          <w:trHeight w:val="300"/>
        </w:trPr>
        <w:tc>
          <w:tcPr>
            <w:tcW w:w="3261" w:type="dxa"/>
            <w:tcBorders>
              <w:top w:val="nil"/>
              <w:left w:val="nil"/>
              <w:bottom w:val="nil"/>
              <w:right w:val="nil"/>
            </w:tcBorders>
            <w:shd w:val="clear" w:color="auto" w:fill="auto"/>
            <w:noWrap/>
            <w:hideMark/>
          </w:tcPr>
          <w:p w14:paraId="564F5CAC"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3DA31CF5" w14:textId="622F83BA" w:rsidR="005C4BEF" w:rsidRPr="001D74B7" w:rsidRDefault="005C4BEF" w:rsidP="00D56417">
            <w:pPr>
              <w:rPr>
                <w:color w:val="000000"/>
              </w:rPr>
            </w:pPr>
            <w:r w:rsidRPr="001D74B7">
              <w:rPr>
                <w:color w:val="000000"/>
              </w:rPr>
              <w:t>1 625</w:t>
            </w:r>
            <w:r w:rsidR="003A13A3" w:rsidRPr="001D74B7">
              <w:rPr>
                <w:color w:val="000000"/>
              </w:rPr>
              <w:t xml:space="preserve"> tis. </w:t>
            </w:r>
            <w:r w:rsidRPr="001D74B7">
              <w:rPr>
                <w:color w:val="000000"/>
              </w:rPr>
              <w:t>Kč</w:t>
            </w:r>
          </w:p>
        </w:tc>
      </w:tr>
      <w:tr w:rsidR="005C4BEF" w:rsidRPr="001D74B7" w14:paraId="47C18760" w14:textId="77777777" w:rsidTr="00D56417">
        <w:trPr>
          <w:trHeight w:val="300"/>
        </w:trPr>
        <w:tc>
          <w:tcPr>
            <w:tcW w:w="3261" w:type="dxa"/>
            <w:tcBorders>
              <w:top w:val="nil"/>
              <w:left w:val="nil"/>
              <w:bottom w:val="nil"/>
              <w:right w:val="nil"/>
            </w:tcBorders>
            <w:shd w:val="clear" w:color="auto" w:fill="auto"/>
            <w:noWrap/>
            <w:hideMark/>
          </w:tcPr>
          <w:p w14:paraId="0CEF54C6"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5493DE3C" w14:textId="7C255A9F" w:rsidR="005C4BEF" w:rsidRPr="001D74B7" w:rsidRDefault="005C4BEF" w:rsidP="00D56417">
            <w:pPr>
              <w:rPr>
                <w:color w:val="000000"/>
              </w:rPr>
            </w:pPr>
            <w:r w:rsidRPr="001D74B7">
              <w:rPr>
                <w:color w:val="000000"/>
              </w:rPr>
              <w:t>1 625,0</w:t>
            </w:r>
            <w:r w:rsidR="003A13A3" w:rsidRPr="001D74B7">
              <w:rPr>
                <w:color w:val="000000"/>
              </w:rPr>
              <w:t xml:space="preserve"> tis. </w:t>
            </w:r>
            <w:r w:rsidRPr="001D74B7">
              <w:rPr>
                <w:color w:val="000000"/>
              </w:rPr>
              <w:t>Kč</w:t>
            </w:r>
          </w:p>
        </w:tc>
      </w:tr>
      <w:tr w:rsidR="005C4BEF" w:rsidRPr="001D74B7" w14:paraId="4535C225" w14:textId="77777777" w:rsidTr="00D56417">
        <w:trPr>
          <w:trHeight w:val="300"/>
        </w:trPr>
        <w:tc>
          <w:tcPr>
            <w:tcW w:w="3261" w:type="dxa"/>
            <w:tcBorders>
              <w:top w:val="nil"/>
              <w:left w:val="nil"/>
              <w:bottom w:val="nil"/>
              <w:right w:val="nil"/>
            </w:tcBorders>
            <w:shd w:val="clear" w:color="auto" w:fill="auto"/>
            <w:noWrap/>
            <w:hideMark/>
          </w:tcPr>
          <w:p w14:paraId="66735713"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71E04EA3" w14:textId="77777777" w:rsidR="005C4BEF" w:rsidRPr="001D74B7" w:rsidRDefault="005C4BEF" w:rsidP="00D56417">
            <w:pPr>
              <w:rPr>
                <w:color w:val="000000"/>
              </w:rPr>
            </w:pPr>
            <w:r w:rsidRPr="001D74B7">
              <w:rPr>
                <w:color w:val="000000"/>
              </w:rPr>
              <w:t>1 323 000,00 Kč</w:t>
            </w:r>
          </w:p>
        </w:tc>
      </w:tr>
      <w:tr w:rsidR="005C4BEF" w:rsidRPr="001D74B7" w14:paraId="6A922506" w14:textId="77777777" w:rsidTr="00D56417">
        <w:trPr>
          <w:trHeight w:val="300"/>
        </w:trPr>
        <w:tc>
          <w:tcPr>
            <w:tcW w:w="3261" w:type="dxa"/>
            <w:tcBorders>
              <w:top w:val="nil"/>
              <w:left w:val="nil"/>
              <w:bottom w:val="nil"/>
              <w:right w:val="nil"/>
            </w:tcBorders>
            <w:shd w:val="clear" w:color="auto" w:fill="auto"/>
            <w:noWrap/>
            <w:hideMark/>
          </w:tcPr>
          <w:p w14:paraId="3A65D3E4"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6F7EB27C" w14:textId="51B39BDF" w:rsidR="005C4BEF" w:rsidRPr="001D74B7" w:rsidRDefault="005C4BEF" w:rsidP="00D56417">
            <w:pPr>
              <w:rPr>
                <w:color w:val="000000"/>
              </w:rPr>
            </w:pPr>
            <w:r w:rsidRPr="001D74B7">
              <w:rPr>
                <w:color w:val="000000"/>
              </w:rPr>
              <w:t>1 28</w:t>
            </w:r>
            <w:r w:rsidR="003A13A3" w:rsidRPr="001D74B7">
              <w:rPr>
                <w:color w:val="000000"/>
              </w:rPr>
              <w:t xml:space="preserve">1 tis. </w:t>
            </w:r>
            <w:r w:rsidRPr="001D74B7">
              <w:rPr>
                <w:color w:val="000000"/>
              </w:rPr>
              <w:t>Kč</w:t>
            </w:r>
          </w:p>
        </w:tc>
      </w:tr>
      <w:tr w:rsidR="005C4BEF" w:rsidRPr="001D74B7" w14:paraId="3A233AC6" w14:textId="77777777" w:rsidTr="00D56417">
        <w:trPr>
          <w:trHeight w:val="300"/>
        </w:trPr>
        <w:tc>
          <w:tcPr>
            <w:tcW w:w="3261" w:type="dxa"/>
            <w:tcBorders>
              <w:top w:val="nil"/>
              <w:left w:val="nil"/>
              <w:bottom w:val="nil"/>
              <w:right w:val="nil"/>
            </w:tcBorders>
            <w:shd w:val="clear" w:color="auto" w:fill="auto"/>
            <w:noWrap/>
            <w:hideMark/>
          </w:tcPr>
          <w:p w14:paraId="03A33944"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27D89044" w14:textId="508ACE06" w:rsidR="005C4BEF" w:rsidRPr="001D74B7" w:rsidRDefault="005C4BEF" w:rsidP="00D56417">
            <w:pPr>
              <w:rPr>
                <w:color w:val="000000"/>
              </w:rPr>
            </w:pPr>
            <w:r w:rsidRPr="001D74B7">
              <w:rPr>
                <w:color w:val="000000"/>
              </w:rPr>
              <w:t>1 28</w:t>
            </w:r>
            <w:r w:rsidR="003A13A3" w:rsidRPr="001D74B7">
              <w:rPr>
                <w:color w:val="000000"/>
              </w:rPr>
              <w:t xml:space="preserve">1 tis. </w:t>
            </w:r>
            <w:r w:rsidRPr="001D74B7">
              <w:rPr>
                <w:color w:val="000000"/>
              </w:rPr>
              <w:t>Kč</w:t>
            </w:r>
          </w:p>
        </w:tc>
      </w:tr>
      <w:tr w:rsidR="005C4BEF" w:rsidRPr="001D74B7" w14:paraId="45C6C26B" w14:textId="77777777" w:rsidTr="00D56417">
        <w:trPr>
          <w:trHeight w:val="300"/>
        </w:trPr>
        <w:tc>
          <w:tcPr>
            <w:tcW w:w="3261" w:type="dxa"/>
            <w:tcBorders>
              <w:top w:val="nil"/>
              <w:left w:val="nil"/>
              <w:bottom w:val="nil"/>
              <w:right w:val="nil"/>
            </w:tcBorders>
            <w:shd w:val="clear" w:color="auto" w:fill="auto"/>
            <w:noWrap/>
            <w:hideMark/>
          </w:tcPr>
          <w:p w14:paraId="74928F00"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3584E15F" w14:textId="77777777" w:rsidR="005C4BEF" w:rsidRPr="001D74B7" w:rsidRDefault="005C4BEF" w:rsidP="00D56417">
            <w:pPr>
              <w:rPr>
                <w:color w:val="000000"/>
              </w:rPr>
            </w:pPr>
            <w:r w:rsidRPr="001D74B7">
              <w:rPr>
                <w:color w:val="000000"/>
              </w:rPr>
              <w:t>VR 17/2024, Aquaeductus Projekt s.r.o.</w:t>
            </w:r>
          </w:p>
        </w:tc>
      </w:tr>
      <w:tr w:rsidR="005C4BEF" w:rsidRPr="001D74B7" w14:paraId="09FCDE9C" w14:textId="77777777" w:rsidTr="00D56417">
        <w:trPr>
          <w:trHeight w:val="300"/>
        </w:trPr>
        <w:tc>
          <w:tcPr>
            <w:tcW w:w="3261" w:type="dxa"/>
            <w:tcBorders>
              <w:top w:val="nil"/>
              <w:left w:val="nil"/>
              <w:bottom w:val="nil"/>
              <w:right w:val="nil"/>
            </w:tcBorders>
            <w:shd w:val="clear" w:color="auto" w:fill="auto"/>
            <w:noWrap/>
            <w:hideMark/>
          </w:tcPr>
          <w:p w14:paraId="751D5298"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00F67541" w14:textId="77777777" w:rsidR="005C4BEF" w:rsidRPr="001D74B7" w:rsidRDefault="005C4BEF" w:rsidP="00D56417">
            <w:pPr>
              <w:rPr>
                <w:color w:val="000000"/>
              </w:rPr>
            </w:pPr>
            <w:r w:rsidRPr="001D74B7">
              <w:rPr>
                <w:color w:val="000000"/>
              </w:rPr>
              <w:t>07.05.2024</w:t>
            </w:r>
          </w:p>
        </w:tc>
      </w:tr>
      <w:tr w:rsidR="005C4BEF" w:rsidRPr="001D74B7" w14:paraId="6A6CB584" w14:textId="77777777" w:rsidTr="00D56417">
        <w:trPr>
          <w:trHeight w:val="300"/>
        </w:trPr>
        <w:tc>
          <w:tcPr>
            <w:tcW w:w="3261" w:type="dxa"/>
            <w:tcBorders>
              <w:top w:val="nil"/>
              <w:left w:val="nil"/>
              <w:bottom w:val="nil"/>
              <w:right w:val="nil"/>
            </w:tcBorders>
            <w:shd w:val="clear" w:color="auto" w:fill="auto"/>
            <w:noWrap/>
            <w:hideMark/>
          </w:tcPr>
          <w:p w14:paraId="44F4CFA7"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7ECF1BDC" w14:textId="77777777" w:rsidR="005C4BEF" w:rsidRPr="001D74B7" w:rsidRDefault="005C4BEF" w:rsidP="00D56417">
            <w:pPr>
              <w:rPr>
                <w:color w:val="000000"/>
              </w:rPr>
            </w:pPr>
            <w:r w:rsidRPr="001D74B7">
              <w:rPr>
                <w:color w:val="000000"/>
              </w:rPr>
              <w:t>05/2024</w:t>
            </w:r>
          </w:p>
        </w:tc>
      </w:tr>
      <w:tr w:rsidR="005C4BEF" w:rsidRPr="001D74B7" w14:paraId="7E307F92" w14:textId="77777777" w:rsidTr="00D56417">
        <w:trPr>
          <w:trHeight w:val="300"/>
        </w:trPr>
        <w:tc>
          <w:tcPr>
            <w:tcW w:w="3261" w:type="dxa"/>
            <w:tcBorders>
              <w:top w:val="nil"/>
              <w:left w:val="nil"/>
              <w:bottom w:val="nil"/>
              <w:right w:val="nil"/>
            </w:tcBorders>
            <w:shd w:val="clear" w:color="auto" w:fill="auto"/>
            <w:noWrap/>
            <w:hideMark/>
          </w:tcPr>
          <w:p w14:paraId="677C66B0"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2A7C50B2" w14:textId="77777777" w:rsidR="005C4BEF" w:rsidRPr="001D74B7" w:rsidRDefault="005C4BEF" w:rsidP="00D56417">
            <w:pPr>
              <w:rPr>
                <w:color w:val="000000"/>
              </w:rPr>
            </w:pPr>
            <w:r w:rsidRPr="001D74B7">
              <w:rPr>
                <w:color w:val="000000"/>
              </w:rPr>
              <w:t>03/2025</w:t>
            </w:r>
          </w:p>
        </w:tc>
      </w:tr>
      <w:tr w:rsidR="005C4BEF" w:rsidRPr="001D74B7" w14:paraId="482C629E" w14:textId="77777777" w:rsidTr="006E2663">
        <w:trPr>
          <w:trHeight w:val="414"/>
        </w:trPr>
        <w:tc>
          <w:tcPr>
            <w:tcW w:w="9120" w:type="dxa"/>
            <w:gridSpan w:val="2"/>
            <w:tcBorders>
              <w:top w:val="nil"/>
              <w:left w:val="nil"/>
              <w:bottom w:val="nil"/>
              <w:right w:val="nil"/>
            </w:tcBorders>
            <w:shd w:val="clear" w:color="auto" w:fill="auto"/>
            <w:noWrap/>
            <w:hideMark/>
          </w:tcPr>
          <w:p w14:paraId="259B0C1C" w14:textId="77777777" w:rsidR="005C4BEF" w:rsidRPr="001D74B7" w:rsidRDefault="005C4BEF" w:rsidP="00D56417">
            <w:pPr>
              <w:rPr>
                <w:color w:val="000000"/>
              </w:rPr>
            </w:pPr>
            <w:r w:rsidRPr="001D74B7">
              <w:rPr>
                <w:color w:val="000000"/>
              </w:rPr>
              <w:t>PD a stavební povolení pro přístavbu objektu MŠ z důvodu navýšení kapacity zařízení.</w:t>
            </w:r>
          </w:p>
        </w:tc>
      </w:tr>
      <w:tr w:rsidR="005C4BEF" w:rsidRPr="001D74B7" w14:paraId="61500D0F" w14:textId="77777777" w:rsidTr="00D56417">
        <w:trPr>
          <w:trHeight w:val="300"/>
        </w:trPr>
        <w:tc>
          <w:tcPr>
            <w:tcW w:w="3261" w:type="dxa"/>
            <w:tcBorders>
              <w:top w:val="nil"/>
              <w:left w:val="nil"/>
              <w:bottom w:val="nil"/>
              <w:right w:val="nil"/>
            </w:tcBorders>
            <w:shd w:val="clear" w:color="auto" w:fill="auto"/>
            <w:noWrap/>
            <w:hideMark/>
          </w:tcPr>
          <w:p w14:paraId="69D01612"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6EEBA619" w14:textId="77777777" w:rsidR="005C4BEF" w:rsidRPr="001D74B7" w:rsidRDefault="005C4BEF" w:rsidP="00D56417"/>
        </w:tc>
      </w:tr>
      <w:tr w:rsidR="005C4BEF" w:rsidRPr="001D74B7" w14:paraId="6321A284" w14:textId="77777777" w:rsidTr="00D56417">
        <w:trPr>
          <w:trHeight w:val="300"/>
        </w:trPr>
        <w:tc>
          <w:tcPr>
            <w:tcW w:w="9120" w:type="dxa"/>
            <w:gridSpan w:val="2"/>
            <w:tcBorders>
              <w:top w:val="nil"/>
              <w:left w:val="nil"/>
              <w:bottom w:val="nil"/>
              <w:right w:val="nil"/>
            </w:tcBorders>
            <w:shd w:val="clear" w:color="auto" w:fill="auto"/>
            <w:noWrap/>
            <w:hideMark/>
          </w:tcPr>
          <w:p w14:paraId="5711DB94" w14:textId="77777777" w:rsidR="005C4BEF" w:rsidRPr="001D74B7" w:rsidRDefault="005C4BEF" w:rsidP="00D56417">
            <w:pPr>
              <w:rPr>
                <w:b/>
                <w:bCs/>
                <w:color w:val="000000"/>
              </w:rPr>
            </w:pPr>
            <w:r w:rsidRPr="001D74B7">
              <w:rPr>
                <w:b/>
                <w:bCs/>
                <w:color w:val="000000"/>
              </w:rPr>
              <w:t>ZŠ Petra Strozziho PD – zkapacitnění obj. školy – nástavba</w:t>
            </w:r>
          </w:p>
        </w:tc>
      </w:tr>
      <w:tr w:rsidR="005C4BEF" w:rsidRPr="001D74B7" w14:paraId="75A514DD" w14:textId="77777777" w:rsidTr="00D56417">
        <w:trPr>
          <w:trHeight w:val="300"/>
        </w:trPr>
        <w:tc>
          <w:tcPr>
            <w:tcW w:w="3261" w:type="dxa"/>
            <w:tcBorders>
              <w:top w:val="nil"/>
              <w:left w:val="nil"/>
              <w:bottom w:val="nil"/>
              <w:right w:val="nil"/>
            </w:tcBorders>
            <w:shd w:val="clear" w:color="auto" w:fill="auto"/>
            <w:noWrap/>
            <w:hideMark/>
          </w:tcPr>
          <w:p w14:paraId="1C64956C"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59C50030" w14:textId="50D2A717" w:rsidR="005C4BEF" w:rsidRPr="001D74B7" w:rsidRDefault="005C4BEF" w:rsidP="00D56417">
            <w:pPr>
              <w:rPr>
                <w:color w:val="000000"/>
              </w:rPr>
            </w:pPr>
            <w:r w:rsidRPr="001D74B7">
              <w:rPr>
                <w:color w:val="000000"/>
              </w:rPr>
              <w:t>2 335</w:t>
            </w:r>
            <w:r w:rsidR="003A13A3" w:rsidRPr="001D74B7">
              <w:rPr>
                <w:color w:val="000000"/>
              </w:rPr>
              <w:t xml:space="preserve"> tis. </w:t>
            </w:r>
            <w:r w:rsidRPr="001D74B7">
              <w:rPr>
                <w:color w:val="000000"/>
              </w:rPr>
              <w:t>Kč</w:t>
            </w:r>
          </w:p>
        </w:tc>
      </w:tr>
      <w:tr w:rsidR="005C4BEF" w:rsidRPr="001D74B7" w14:paraId="58E8C5AE" w14:textId="77777777" w:rsidTr="00D56417">
        <w:trPr>
          <w:trHeight w:val="300"/>
        </w:trPr>
        <w:tc>
          <w:tcPr>
            <w:tcW w:w="3261" w:type="dxa"/>
            <w:tcBorders>
              <w:top w:val="nil"/>
              <w:left w:val="nil"/>
              <w:bottom w:val="nil"/>
              <w:right w:val="nil"/>
            </w:tcBorders>
            <w:shd w:val="clear" w:color="auto" w:fill="auto"/>
            <w:noWrap/>
            <w:hideMark/>
          </w:tcPr>
          <w:p w14:paraId="591E63E9"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7DEBC4C5" w14:textId="1CC1D1B9" w:rsidR="005C4BEF" w:rsidRPr="001D74B7" w:rsidRDefault="005C4BEF" w:rsidP="00D56417">
            <w:pPr>
              <w:rPr>
                <w:color w:val="000000"/>
              </w:rPr>
            </w:pPr>
            <w:r w:rsidRPr="001D74B7">
              <w:rPr>
                <w:color w:val="000000"/>
              </w:rPr>
              <w:t>2 335,0</w:t>
            </w:r>
            <w:r w:rsidR="003A13A3" w:rsidRPr="001D74B7">
              <w:rPr>
                <w:color w:val="000000"/>
              </w:rPr>
              <w:t xml:space="preserve"> tis. </w:t>
            </w:r>
            <w:r w:rsidRPr="001D74B7">
              <w:rPr>
                <w:color w:val="000000"/>
              </w:rPr>
              <w:t>Kč</w:t>
            </w:r>
          </w:p>
        </w:tc>
      </w:tr>
      <w:tr w:rsidR="005C4BEF" w:rsidRPr="001D74B7" w14:paraId="262C689F" w14:textId="77777777" w:rsidTr="00D56417">
        <w:trPr>
          <w:trHeight w:val="300"/>
        </w:trPr>
        <w:tc>
          <w:tcPr>
            <w:tcW w:w="3261" w:type="dxa"/>
            <w:tcBorders>
              <w:top w:val="nil"/>
              <w:left w:val="nil"/>
              <w:bottom w:val="nil"/>
              <w:right w:val="nil"/>
            </w:tcBorders>
            <w:shd w:val="clear" w:color="auto" w:fill="auto"/>
            <w:noWrap/>
            <w:hideMark/>
          </w:tcPr>
          <w:p w14:paraId="74F497D3"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66715DE8" w14:textId="77777777" w:rsidR="005C4BEF" w:rsidRPr="001D74B7" w:rsidRDefault="005C4BEF" w:rsidP="00D56417">
            <w:pPr>
              <w:rPr>
                <w:color w:val="000000"/>
              </w:rPr>
            </w:pPr>
            <w:r w:rsidRPr="001D74B7">
              <w:rPr>
                <w:color w:val="000000"/>
              </w:rPr>
              <w:t>1 886 000,00 Kč</w:t>
            </w:r>
          </w:p>
        </w:tc>
      </w:tr>
      <w:tr w:rsidR="005C4BEF" w:rsidRPr="001D74B7" w14:paraId="7A1EBB42" w14:textId="77777777" w:rsidTr="00D56417">
        <w:trPr>
          <w:trHeight w:val="300"/>
        </w:trPr>
        <w:tc>
          <w:tcPr>
            <w:tcW w:w="3261" w:type="dxa"/>
            <w:tcBorders>
              <w:top w:val="nil"/>
              <w:left w:val="nil"/>
              <w:bottom w:val="nil"/>
              <w:right w:val="nil"/>
            </w:tcBorders>
            <w:shd w:val="clear" w:color="auto" w:fill="auto"/>
            <w:noWrap/>
            <w:hideMark/>
          </w:tcPr>
          <w:p w14:paraId="10B65F5A"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3F74AD07" w14:textId="1EA6A7E9" w:rsidR="005C4BEF" w:rsidRPr="001D74B7" w:rsidRDefault="005C4BEF" w:rsidP="00D56417">
            <w:pPr>
              <w:rPr>
                <w:color w:val="000000"/>
              </w:rPr>
            </w:pPr>
            <w:r w:rsidRPr="001D74B7">
              <w:rPr>
                <w:color w:val="000000"/>
              </w:rPr>
              <w:t>0 Kč</w:t>
            </w:r>
          </w:p>
        </w:tc>
      </w:tr>
      <w:tr w:rsidR="005C4BEF" w:rsidRPr="001D74B7" w14:paraId="5EAF2D3B" w14:textId="77777777" w:rsidTr="00D56417">
        <w:trPr>
          <w:trHeight w:val="300"/>
        </w:trPr>
        <w:tc>
          <w:tcPr>
            <w:tcW w:w="3261" w:type="dxa"/>
            <w:tcBorders>
              <w:top w:val="nil"/>
              <w:left w:val="nil"/>
              <w:bottom w:val="nil"/>
              <w:right w:val="nil"/>
            </w:tcBorders>
            <w:shd w:val="clear" w:color="auto" w:fill="auto"/>
            <w:noWrap/>
            <w:hideMark/>
          </w:tcPr>
          <w:p w14:paraId="0802CB64"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6E416AE8" w14:textId="02E90E5E" w:rsidR="005C4BEF" w:rsidRPr="001D74B7" w:rsidRDefault="005C4BEF" w:rsidP="00D56417">
            <w:pPr>
              <w:rPr>
                <w:color w:val="000000"/>
              </w:rPr>
            </w:pPr>
            <w:r w:rsidRPr="001D74B7">
              <w:rPr>
                <w:color w:val="000000"/>
              </w:rPr>
              <w:t>1 82</w:t>
            </w:r>
            <w:r w:rsidR="003A13A3" w:rsidRPr="001D74B7">
              <w:rPr>
                <w:color w:val="000000"/>
              </w:rPr>
              <w:t xml:space="preserve">6 tis. </w:t>
            </w:r>
            <w:r w:rsidRPr="001D74B7">
              <w:rPr>
                <w:color w:val="000000"/>
              </w:rPr>
              <w:t>Kč</w:t>
            </w:r>
          </w:p>
        </w:tc>
      </w:tr>
      <w:tr w:rsidR="005C4BEF" w:rsidRPr="001D74B7" w14:paraId="0BF5BB7A" w14:textId="77777777" w:rsidTr="00D56417">
        <w:trPr>
          <w:trHeight w:val="300"/>
        </w:trPr>
        <w:tc>
          <w:tcPr>
            <w:tcW w:w="3261" w:type="dxa"/>
            <w:tcBorders>
              <w:top w:val="nil"/>
              <w:left w:val="nil"/>
              <w:bottom w:val="nil"/>
              <w:right w:val="nil"/>
            </w:tcBorders>
            <w:shd w:val="clear" w:color="auto" w:fill="auto"/>
            <w:noWrap/>
            <w:hideMark/>
          </w:tcPr>
          <w:p w14:paraId="01672075"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6C54CAD2" w14:textId="77777777" w:rsidR="005C4BEF" w:rsidRPr="001D74B7" w:rsidRDefault="005C4BEF" w:rsidP="00D56417">
            <w:pPr>
              <w:rPr>
                <w:color w:val="000000"/>
              </w:rPr>
            </w:pPr>
            <w:r w:rsidRPr="001D74B7">
              <w:rPr>
                <w:color w:val="000000"/>
              </w:rPr>
              <w:t>VR 05/2024, Boa Construction s.r.o.</w:t>
            </w:r>
          </w:p>
        </w:tc>
      </w:tr>
      <w:tr w:rsidR="005C4BEF" w:rsidRPr="001D74B7" w14:paraId="11BF5952" w14:textId="77777777" w:rsidTr="00D56417">
        <w:trPr>
          <w:trHeight w:val="300"/>
        </w:trPr>
        <w:tc>
          <w:tcPr>
            <w:tcW w:w="3261" w:type="dxa"/>
            <w:tcBorders>
              <w:top w:val="nil"/>
              <w:left w:val="nil"/>
              <w:bottom w:val="nil"/>
              <w:right w:val="nil"/>
            </w:tcBorders>
            <w:shd w:val="clear" w:color="auto" w:fill="auto"/>
            <w:noWrap/>
            <w:hideMark/>
          </w:tcPr>
          <w:p w14:paraId="6D25E699"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620C6D06" w14:textId="77777777" w:rsidR="005C4BEF" w:rsidRPr="001D74B7" w:rsidRDefault="005C4BEF" w:rsidP="00D56417">
            <w:pPr>
              <w:rPr>
                <w:color w:val="000000"/>
              </w:rPr>
            </w:pPr>
            <w:r w:rsidRPr="001D74B7">
              <w:rPr>
                <w:color w:val="000000"/>
              </w:rPr>
              <w:t>21.06.2024</w:t>
            </w:r>
          </w:p>
        </w:tc>
      </w:tr>
      <w:tr w:rsidR="005C4BEF" w:rsidRPr="001D74B7" w14:paraId="54C62195" w14:textId="77777777" w:rsidTr="00D56417">
        <w:trPr>
          <w:trHeight w:val="300"/>
        </w:trPr>
        <w:tc>
          <w:tcPr>
            <w:tcW w:w="3261" w:type="dxa"/>
            <w:tcBorders>
              <w:top w:val="nil"/>
              <w:left w:val="nil"/>
              <w:bottom w:val="nil"/>
              <w:right w:val="nil"/>
            </w:tcBorders>
            <w:shd w:val="clear" w:color="auto" w:fill="auto"/>
            <w:noWrap/>
            <w:hideMark/>
          </w:tcPr>
          <w:p w14:paraId="74D265F8"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469ECA5D" w14:textId="77777777" w:rsidR="005C4BEF" w:rsidRPr="001D74B7" w:rsidRDefault="005C4BEF" w:rsidP="00D56417">
            <w:pPr>
              <w:rPr>
                <w:color w:val="000000"/>
              </w:rPr>
            </w:pPr>
            <w:r w:rsidRPr="001D74B7">
              <w:rPr>
                <w:color w:val="000000"/>
              </w:rPr>
              <w:t>06/2024</w:t>
            </w:r>
          </w:p>
        </w:tc>
      </w:tr>
      <w:tr w:rsidR="005C4BEF" w:rsidRPr="001D74B7" w14:paraId="0B0F1A8F" w14:textId="77777777" w:rsidTr="00D56417">
        <w:trPr>
          <w:trHeight w:val="300"/>
        </w:trPr>
        <w:tc>
          <w:tcPr>
            <w:tcW w:w="3261" w:type="dxa"/>
            <w:tcBorders>
              <w:top w:val="nil"/>
              <w:left w:val="nil"/>
              <w:bottom w:val="nil"/>
              <w:right w:val="nil"/>
            </w:tcBorders>
            <w:shd w:val="clear" w:color="auto" w:fill="auto"/>
            <w:noWrap/>
            <w:hideMark/>
          </w:tcPr>
          <w:p w14:paraId="50033C20"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27268027" w14:textId="77777777" w:rsidR="005C4BEF" w:rsidRPr="001D74B7" w:rsidRDefault="005C4BEF" w:rsidP="00D56417">
            <w:pPr>
              <w:rPr>
                <w:color w:val="000000"/>
              </w:rPr>
            </w:pPr>
            <w:r w:rsidRPr="001D74B7">
              <w:rPr>
                <w:color w:val="000000"/>
              </w:rPr>
              <w:t>08/2025</w:t>
            </w:r>
          </w:p>
        </w:tc>
      </w:tr>
      <w:tr w:rsidR="005C4BEF" w:rsidRPr="001D74B7" w14:paraId="4214D2AB" w14:textId="77777777" w:rsidTr="00D56417">
        <w:trPr>
          <w:trHeight w:val="342"/>
        </w:trPr>
        <w:tc>
          <w:tcPr>
            <w:tcW w:w="9120" w:type="dxa"/>
            <w:gridSpan w:val="2"/>
            <w:tcBorders>
              <w:top w:val="nil"/>
              <w:left w:val="nil"/>
              <w:right w:val="nil"/>
            </w:tcBorders>
            <w:shd w:val="clear" w:color="auto" w:fill="auto"/>
            <w:noWrap/>
            <w:hideMark/>
          </w:tcPr>
          <w:p w14:paraId="5D7A90E0" w14:textId="77777777" w:rsidR="005C4BEF" w:rsidRPr="001D74B7" w:rsidRDefault="005C4BEF" w:rsidP="00D56417">
            <w:pPr>
              <w:rPr>
                <w:color w:val="000000"/>
              </w:rPr>
            </w:pPr>
            <w:r w:rsidRPr="001D74B7">
              <w:rPr>
                <w:color w:val="000000"/>
              </w:rPr>
              <w:t xml:space="preserve">PD a stavební povolení nástavby objektu ZŠ z důvodu navýšení kapacity žáků. </w:t>
            </w:r>
          </w:p>
        </w:tc>
      </w:tr>
      <w:tr w:rsidR="005C4BEF" w:rsidRPr="001D74B7" w14:paraId="1B739DD6" w14:textId="77777777" w:rsidTr="00D56417">
        <w:trPr>
          <w:trHeight w:val="342"/>
        </w:trPr>
        <w:tc>
          <w:tcPr>
            <w:tcW w:w="9120" w:type="dxa"/>
            <w:gridSpan w:val="2"/>
            <w:tcBorders>
              <w:top w:val="nil"/>
              <w:left w:val="nil"/>
              <w:right w:val="nil"/>
            </w:tcBorders>
            <w:shd w:val="clear" w:color="auto" w:fill="auto"/>
            <w:noWrap/>
          </w:tcPr>
          <w:p w14:paraId="33E2B62D" w14:textId="77777777" w:rsidR="005C4BEF" w:rsidRPr="001D74B7" w:rsidRDefault="005C4BEF" w:rsidP="00D56417">
            <w:pPr>
              <w:rPr>
                <w:color w:val="000000"/>
              </w:rPr>
            </w:pPr>
          </w:p>
        </w:tc>
      </w:tr>
      <w:tr w:rsidR="005C4BEF" w:rsidRPr="001D74B7" w14:paraId="2F9B9A19" w14:textId="77777777" w:rsidTr="00D56417">
        <w:trPr>
          <w:trHeight w:val="300"/>
        </w:trPr>
        <w:tc>
          <w:tcPr>
            <w:tcW w:w="9120" w:type="dxa"/>
            <w:gridSpan w:val="2"/>
            <w:tcBorders>
              <w:top w:val="nil"/>
              <w:left w:val="nil"/>
              <w:bottom w:val="nil"/>
              <w:right w:val="nil"/>
            </w:tcBorders>
            <w:shd w:val="clear" w:color="auto" w:fill="auto"/>
            <w:noWrap/>
            <w:hideMark/>
          </w:tcPr>
          <w:p w14:paraId="3D7AEB24" w14:textId="77777777" w:rsidR="005C4BEF" w:rsidRPr="001D74B7" w:rsidRDefault="005C4BEF" w:rsidP="00D56417">
            <w:pPr>
              <w:rPr>
                <w:b/>
                <w:bCs/>
                <w:color w:val="000000"/>
              </w:rPr>
            </w:pPr>
            <w:r w:rsidRPr="001D74B7">
              <w:rPr>
                <w:b/>
                <w:bCs/>
                <w:color w:val="000000"/>
              </w:rPr>
              <w:t>ZŠ Petra Strozziho PD – zkapacitnění obj. školy – přístavba</w:t>
            </w:r>
          </w:p>
        </w:tc>
      </w:tr>
      <w:tr w:rsidR="005C4BEF" w:rsidRPr="001D74B7" w14:paraId="5C13EEFF" w14:textId="77777777" w:rsidTr="00D56417">
        <w:trPr>
          <w:trHeight w:val="300"/>
        </w:trPr>
        <w:tc>
          <w:tcPr>
            <w:tcW w:w="3261" w:type="dxa"/>
            <w:tcBorders>
              <w:top w:val="nil"/>
              <w:left w:val="nil"/>
              <w:bottom w:val="nil"/>
              <w:right w:val="nil"/>
            </w:tcBorders>
            <w:shd w:val="clear" w:color="auto" w:fill="auto"/>
            <w:noWrap/>
            <w:hideMark/>
          </w:tcPr>
          <w:p w14:paraId="7F7378A3"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0BE7F0F7" w14:textId="28775767" w:rsidR="005C4BEF" w:rsidRPr="001D74B7" w:rsidRDefault="005C4BEF" w:rsidP="00D56417">
            <w:pPr>
              <w:rPr>
                <w:color w:val="000000"/>
              </w:rPr>
            </w:pPr>
            <w:r w:rsidRPr="001D74B7">
              <w:rPr>
                <w:color w:val="000000"/>
              </w:rPr>
              <w:t>2 420</w:t>
            </w:r>
            <w:r w:rsidR="00831DAB" w:rsidRPr="001D74B7">
              <w:rPr>
                <w:color w:val="000000"/>
              </w:rPr>
              <w:t xml:space="preserve"> tis. </w:t>
            </w:r>
            <w:r w:rsidRPr="001D74B7">
              <w:rPr>
                <w:color w:val="000000"/>
              </w:rPr>
              <w:t>Kč</w:t>
            </w:r>
          </w:p>
        </w:tc>
      </w:tr>
      <w:tr w:rsidR="005C4BEF" w:rsidRPr="001D74B7" w14:paraId="12E1BCBA" w14:textId="77777777" w:rsidTr="00D56417">
        <w:trPr>
          <w:trHeight w:val="300"/>
        </w:trPr>
        <w:tc>
          <w:tcPr>
            <w:tcW w:w="3261" w:type="dxa"/>
            <w:tcBorders>
              <w:top w:val="nil"/>
              <w:left w:val="nil"/>
              <w:bottom w:val="nil"/>
              <w:right w:val="nil"/>
            </w:tcBorders>
            <w:shd w:val="clear" w:color="auto" w:fill="auto"/>
            <w:noWrap/>
            <w:hideMark/>
          </w:tcPr>
          <w:p w14:paraId="03C4A07B"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294D3B1E" w14:textId="098EA8A1" w:rsidR="005C4BEF" w:rsidRPr="001D74B7" w:rsidRDefault="005C4BEF" w:rsidP="00D56417">
            <w:pPr>
              <w:rPr>
                <w:color w:val="000000"/>
              </w:rPr>
            </w:pPr>
            <w:r w:rsidRPr="001D74B7">
              <w:rPr>
                <w:color w:val="000000"/>
              </w:rPr>
              <w:t>2 420,0</w:t>
            </w:r>
            <w:r w:rsidR="00831DAB" w:rsidRPr="001D74B7">
              <w:rPr>
                <w:color w:val="000000"/>
              </w:rPr>
              <w:t xml:space="preserve"> tis. </w:t>
            </w:r>
            <w:r w:rsidRPr="001D74B7">
              <w:rPr>
                <w:color w:val="000000"/>
              </w:rPr>
              <w:t>Kč</w:t>
            </w:r>
          </w:p>
        </w:tc>
      </w:tr>
      <w:tr w:rsidR="005C4BEF" w:rsidRPr="001D74B7" w14:paraId="3096BCA3" w14:textId="77777777" w:rsidTr="00D56417">
        <w:trPr>
          <w:trHeight w:val="300"/>
        </w:trPr>
        <w:tc>
          <w:tcPr>
            <w:tcW w:w="3261" w:type="dxa"/>
            <w:tcBorders>
              <w:top w:val="nil"/>
              <w:left w:val="nil"/>
              <w:bottom w:val="nil"/>
              <w:right w:val="nil"/>
            </w:tcBorders>
            <w:shd w:val="clear" w:color="auto" w:fill="auto"/>
            <w:noWrap/>
            <w:hideMark/>
          </w:tcPr>
          <w:p w14:paraId="7911E257"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3E251B57" w14:textId="77777777" w:rsidR="005C4BEF" w:rsidRPr="001D74B7" w:rsidRDefault="005C4BEF" w:rsidP="00D56417">
            <w:pPr>
              <w:rPr>
                <w:color w:val="000000"/>
              </w:rPr>
            </w:pPr>
            <w:r w:rsidRPr="001D74B7">
              <w:rPr>
                <w:color w:val="000000"/>
              </w:rPr>
              <w:t>1 982 000,00 Kč</w:t>
            </w:r>
          </w:p>
        </w:tc>
      </w:tr>
      <w:tr w:rsidR="005C4BEF" w:rsidRPr="001D74B7" w14:paraId="31086367" w14:textId="77777777" w:rsidTr="00D56417">
        <w:trPr>
          <w:trHeight w:val="300"/>
        </w:trPr>
        <w:tc>
          <w:tcPr>
            <w:tcW w:w="3261" w:type="dxa"/>
            <w:tcBorders>
              <w:top w:val="nil"/>
              <w:left w:val="nil"/>
              <w:bottom w:val="nil"/>
              <w:right w:val="nil"/>
            </w:tcBorders>
            <w:shd w:val="clear" w:color="auto" w:fill="auto"/>
            <w:noWrap/>
            <w:hideMark/>
          </w:tcPr>
          <w:p w14:paraId="21CF7F80"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305B1383" w14:textId="49A986BC" w:rsidR="005C4BEF" w:rsidRPr="001D74B7" w:rsidRDefault="005C4BEF" w:rsidP="00D56417">
            <w:pPr>
              <w:rPr>
                <w:color w:val="000000"/>
              </w:rPr>
            </w:pPr>
            <w:r w:rsidRPr="001D74B7">
              <w:rPr>
                <w:color w:val="000000"/>
              </w:rPr>
              <w:t>1 91</w:t>
            </w:r>
            <w:r w:rsidR="00831DAB" w:rsidRPr="001D74B7">
              <w:rPr>
                <w:color w:val="000000"/>
              </w:rPr>
              <w:t xml:space="preserve">9 tis. </w:t>
            </w:r>
            <w:r w:rsidRPr="001D74B7">
              <w:rPr>
                <w:color w:val="000000"/>
              </w:rPr>
              <w:t>Kč</w:t>
            </w:r>
          </w:p>
        </w:tc>
      </w:tr>
      <w:tr w:rsidR="005C4BEF" w:rsidRPr="001D74B7" w14:paraId="4BC72A62" w14:textId="77777777" w:rsidTr="00D56417">
        <w:trPr>
          <w:trHeight w:val="300"/>
        </w:trPr>
        <w:tc>
          <w:tcPr>
            <w:tcW w:w="3261" w:type="dxa"/>
            <w:tcBorders>
              <w:top w:val="nil"/>
              <w:left w:val="nil"/>
              <w:bottom w:val="nil"/>
              <w:right w:val="nil"/>
            </w:tcBorders>
            <w:shd w:val="clear" w:color="auto" w:fill="auto"/>
            <w:noWrap/>
            <w:hideMark/>
          </w:tcPr>
          <w:p w14:paraId="29DA45F4"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35BA6BD2" w14:textId="181E2FCB" w:rsidR="005C4BEF" w:rsidRPr="001D74B7" w:rsidRDefault="005C4BEF" w:rsidP="00D56417">
            <w:pPr>
              <w:rPr>
                <w:color w:val="000000"/>
              </w:rPr>
            </w:pPr>
            <w:r w:rsidRPr="001D74B7">
              <w:rPr>
                <w:color w:val="000000"/>
              </w:rPr>
              <w:t>1 91</w:t>
            </w:r>
            <w:r w:rsidR="00831DAB" w:rsidRPr="001D74B7">
              <w:rPr>
                <w:color w:val="000000"/>
              </w:rPr>
              <w:t xml:space="preserve">9 tis. </w:t>
            </w:r>
            <w:r w:rsidRPr="001D74B7">
              <w:rPr>
                <w:color w:val="000000"/>
              </w:rPr>
              <w:t>Kč</w:t>
            </w:r>
          </w:p>
        </w:tc>
      </w:tr>
      <w:tr w:rsidR="005C4BEF" w:rsidRPr="001D74B7" w14:paraId="50D1C6FF" w14:textId="77777777" w:rsidTr="00D56417">
        <w:trPr>
          <w:trHeight w:val="300"/>
        </w:trPr>
        <w:tc>
          <w:tcPr>
            <w:tcW w:w="3261" w:type="dxa"/>
            <w:tcBorders>
              <w:top w:val="nil"/>
              <w:left w:val="nil"/>
              <w:bottom w:val="nil"/>
              <w:right w:val="nil"/>
            </w:tcBorders>
            <w:shd w:val="clear" w:color="auto" w:fill="auto"/>
            <w:noWrap/>
            <w:hideMark/>
          </w:tcPr>
          <w:p w14:paraId="32B1DC4D"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6C5D429F" w14:textId="77777777" w:rsidR="005C4BEF" w:rsidRPr="001D74B7" w:rsidRDefault="005C4BEF" w:rsidP="00D56417">
            <w:pPr>
              <w:rPr>
                <w:color w:val="000000"/>
              </w:rPr>
            </w:pPr>
            <w:r w:rsidRPr="001D74B7">
              <w:rPr>
                <w:color w:val="000000"/>
              </w:rPr>
              <w:t>VR 04/2024, ABCD Studio s.r.o.</w:t>
            </w:r>
          </w:p>
        </w:tc>
      </w:tr>
      <w:tr w:rsidR="005C4BEF" w:rsidRPr="001D74B7" w14:paraId="5397EA59" w14:textId="77777777" w:rsidTr="00D56417">
        <w:trPr>
          <w:trHeight w:val="300"/>
        </w:trPr>
        <w:tc>
          <w:tcPr>
            <w:tcW w:w="3261" w:type="dxa"/>
            <w:tcBorders>
              <w:top w:val="nil"/>
              <w:left w:val="nil"/>
              <w:bottom w:val="nil"/>
              <w:right w:val="nil"/>
            </w:tcBorders>
            <w:shd w:val="clear" w:color="auto" w:fill="auto"/>
            <w:noWrap/>
            <w:hideMark/>
          </w:tcPr>
          <w:p w14:paraId="1ACBFA95"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1E58E6B8" w14:textId="77777777" w:rsidR="005C4BEF" w:rsidRPr="001D74B7" w:rsidRDefault="005C4BEF" w:rsidP="00D56417">
            <w:pPr>
              <w:rPr>
                <w:color w:val="000000"/>
              </w:rPr>
            </w:pPr>
            <w:r w:rsidRPr="001D74B7">
              <w:rPr>
                <w:color w:val="000000"/>
              </w:rPr>
              <w:t>12.03.2024</w:t>
            </w:r>
          </w:p>
        </w:tc>
      </w:tr>
      <w:tr w:rsidR="005C4BEF" w:rsidRPr="001D74B7" w14:paraId="373E8CD1" w14:textId="77777777" w:rsidTr="00D56417">
        <w:trPr>
          <w:trHeight w:val="300"/>
        </w:trPr>
        <w:tc>
          <w:tcPr>
            <w:tcW w:w="3261" w:type="dxa"/>
            <w:tcBorders>
              <w:top w:val="nil"/>
              <w:left w:val="nil"/>
              <w:bottom w:val="nil"/>
              <w:right w:val="nil"/>
            </w:tcBorders>
            <w:shd w:val="clear" w:color="auto" w:fill="auto"/>
            <w:noWrap/>
            <w:hideMark/>
          </w:tcPr>
          <w:p w14:paraId="06063971"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37D6671D" w14:textId="77777777" w:rsidR="005C4BEF" w:rsidRPr="001D74B7" w:rsidRDefault="005C4BEF" w:rsidP="00D56417">
            <w:pPr>
              <w:rPr>
                <w:color w:val="000000"/>
              </w:rPr>
            </w:pPr>
            <w:r w:rsidRPr="001D74B7">
              <w:rPr>
                <w:color w:val="000000"/>
              </w:rPr>
              <w:t>03/2024</w:t>
            </w:r>
          </w:p>
        </w:tc>
      </w:tr>
      <w:tr w:rsidR="005C4BEF" w:rsidRPr="001D74B7" w14:paraId="329811AA" w14:textId="77777777" w:rsidTr="00D56417">
        <w:trPr>
          <w:trHeight w:val="300"/>
        </w:trPr>
        <w:tc>
          <w:tcPr>
            <w:tcW w:w="3261" w:type="dxa"/>
            <w:tcBorders>
              <w:top w:val="nil"/>
              <w:left w:val="nil"/>
              <w:bottom w:val="nil"/>
              <w:right w:val="nil"/>
            </w:tcBorders>
            <w:shd w:val="clear" w:color="auto" w:fill="auto"/>
            <w:noWrap/>
            <w:hideMark/>
          </w:tcPr>
          <w:p w14:paraId="75ACFA20"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0804936A" w14:textId="77777777" w:rsidR="005C4BEF" w:rsidRPr="001D74B7" w:rsidRDefault="005C4BEF" w:rsidP="00D56417">
            <w:pPr>
              <w:rPr>
                <w:color w:val="000000"/>
              </w:rPr>
            </w:pPr>
            <w:r w:rsidRPr="001D74B7">
              <w:rPr>
                <w:color w:val="000000"/>
              </w:rPr>
              <w:t>12/2024</w:t>
            </w:r>
          </w:p>
        </w:tc>
      </w:tr>
      <w:tr w:rsidR="005C4BEF" w:rsidRPr="001D74B7" w14:paraId="54DE648E" w14:textId="77777777" w:rsidTr="00D56417">
        <w:trPr>
          <w:trHeight w:val="274"/>
        </w:trPr>
        <w:tc>
          <w:tcPr>
            <w:tcW w:w="9120" w:type="dxa"/>
            <w:gridSpan w:val="2"/>
            <w:tcBorders>
              <w:top w:val="nil"/>
              <w:left w:val="nil"/>
              <w:bottom w:val="nil"/>
              <w:right w:val="nil"/>
            </w:tcBorders>
            <w:shd w:val="clear" w:color="auto" w:fill="auto"/>
            <w:noWrap/>
            <w:hideMark/>
          </w:tcPr>
          <w:p w14:paraId="0EEA7D87" w14:textId="77777777" w:rsidR="005C4BEF" w:rsidRPr="001D74B7" w:rsidRDefault="005C4BEF" w:rsidP="00D56417">
            <w:pPr>
              <w:rPr>
                <w:color w:val="000000"/>
              </w:rPr>
            </w:pPr>
            <w:r w:rsidRPr="001D74B7">
              <w:rPr>
                <w:color w:val="000000"/>
              </w:rPr>
              <w:t>PD a stavební povolení přístavby objektu ZŠ z důvodu navýšení kapacity zařízení.</w:t>
            </w:r>
          </w:p>
        </w:tc>
      </w:tr>
      <w:tr w:rsidR="005C4BEF" w:rsidRPr="001D74B7" w14:paraId="4F625C8E" w14:textId="77777777" w:rsidTr="00D56417">
        <w:trPr>
          <w:trHeight w:val="300"/>
        </w:trPr>
        <w:tc>
          <w:tcPr>
            <w:tcW w:w="3261" w:type="dxa"/>
            <w:tcBorders>
              <w:top w:val="nil"/>
              <w:left w:val="nil"/>
              <w:bottom w:val="nil"/>
              <w:right w:val="nil"/>
            </w:tcBorders>
            <w:shd w:val="clear" w:color="auto" w:fill="auto"/>
            <w:noWrap/>
            <w:hideMark/>
          </w:tcPr>
          <w:p w14:paraId="72C4847C"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781B6E46" w14:textId="77777777" w:rsidR="005C4BEF" w:rsidRPr="001D74B7" w:rsidRDefault="005C4BEF" w:rsidP="00D56417"/>
        </w:tc>
      </w:tr>
      <w:tr w:rsidR="005C4BEF" w:rsidRPr="001D74B7" w14:paraId="1CA96A9E" w14:textId="77777777" w:rsidTr="00D56417">
        <w:trPr>
          <w:trHeight w:val="300"/>
        </w:trPr>
        <w:tc>
          <w:tcPr>
            <w:tcW w:w="9120" w:type="dxa"/>
            <w:gridSpan w:val="2"/>
            <w:tcBorders>
              <w:top w:val="nil"/>
              <w:left w:val="nil"/>
              <w:bottom w:val="nil"/>
              <w:right w:val="nil"/>
            </w:tcBorders>
            <w:shd w:val="clear" w:color="auto" w:fill="auto"/>
            <w:noWrap/>
            <w:hideMark/>
          </w:tcPr>
          <w:p w14:paraId="0B85876F" w14:textId="77777777" w:rsidR="005C4BEF" w:rsidRPr="001D74B7" w:rsidRDefault="005C4BEF" w:rsidP="00D56417">
            <w:pPr>
              <w:rPr>
                <w:b/>
                <w:bCs/>
                <w:color w:val="000000"/>
              </w:rPr>
            </w:pPr>
            <w:r w:rsidRPr="001D74B7">
              <w:rPr>
                <w:b/>
                <w:bCs/>
                <w:color w:val="000000"/>
              </w:rPr>
              <w:t>MŠ Dolákova – Výstavba FVE na střeše objektu MŠ</w:t>
            </w:r>
          </w:p>
        </w:tc>
      </w:tr>
      <w:tr w:rsidR="005C4BEF" w:rsidRPr="001D74B7" w14:paraId="4E20522A" w14:textId="77777777" w:rsidTr="00D56417">
        <w:trPr>
          <w:trHeight w:val="300"/>
        </w:trPr>
        <w:tc>
          <w:tcPr>
            <w:tcW w:w="3261" w:type="dxa"/>
            <w:tcBorders>
              <w:top w:val="nil"/>
              <w:left w:val="nil"/>
              <w:bottom w:val="nil"/>
              <w:right w:val="nil"/>
            </w:tcBorders>
            <w:shd w:val="clear" w:color="auto" w:fill="auto"/>
            <w:noWrap/>
            <w:hideMark/>
          </w:tcPr>
          <w:p w14:paraId="2A6BF934"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0B441683" w14:textId="0786D9F2" w:rsidR="005C4BEF" w:rsidRPr="001D74B7" w:rsidRDefault="005C4BEF" w:rsidP="00D56417">
            <w:pPr>
              <w:rPr>
                <w:color w:val="000000"/>
              </w:rPr>
            </w:pPr>
            <w:r w:rsidRPr="001D74B7">
              <w:rPr>
                <w:color w:val="000000"/>
              </w:rPr>
              <w:t>6 100</w:t>
            </w:r>
            <w:r w:rsidR="000954E8" w:rsidRPr="001D74B7">
              <w:rPr>
                <w:color w:val="000000"/>
              </w:rPr>
              <w:t xml:space="preserve"> tis. </w:t>
            </w:r>
            <w:r w:rsidRPr="001D74B7">
              <w:rPr>
                <w:color w:val="000000"/>
              </w:rPr>
              <w:t>Kč</w:t>
            </w:r>
          </w:p>
        </w:tc>
      </w:tr>
      <w:tr w:rsidR="005C4BEF" w:rsidRPr="001D74B7" w14:paraId="39236080" w14:textId="77777777" w:rsidTr="00D56417">
        <w:trPr>
          <w:trHeight w:val="300"/>
        </w:trPr>
        <w:tc>
          <w:tcPr>
            <w:tcW w:w="3261" w:type="dxa"/>
            <w:tcBorders>
              <w:top w:val="nil"/>
              <w:left w:val="nil"/>
              <w:bottom w:val="nil"/>
              <w:right w:val="nil"/>
            </w:tcBorders>
            <w:shd w:val="clear" w:color="auto" w:fill="auto"/>
            <w:noWrap/>
            <w:hideMark/>
          </w:tcPr>
          <w:p w14:paraId="48FD0666"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2DEB5B89" w14:textId="64AA6A54" w:rsidR="005C4BEF" w:rsidRPr="001D74B7" w:rsidRDefault="000954E8" w:rsidP="00D56417">
            <w:pPr>
              <w:rPr>
                <w:color w:val="000000"/>
              </w:rPr>
            </w:pPr>
            <w:r w:rsidRPr="001D74B7">
              <w:rPr>
                <w:color w:val="000000"/>
              </w:rPr>
              <w:t xml:space="preserve">5 690,9 tis. </w:t>
            </w:r>
            <w:r w:rsidR="005C4BEF" w:rsidRPr="001D74B7">
              <w:rPr>
                <w:color w:val="000000"/>
              </w:rPr>
              <w:t>Kč</w:t>
            </w:r>
          </w:p>
        </w:tc>
      </w:tr>
      <w:tr w:rsidR="005C4BEF" w:rsidRPr="001D74B7" w14:paraId="7F54F30C" w14:textId="77777777" w:rsidTr="00D56417">
        <w:trPr>
          <w:trHeight w:val="300"/>
        </w:trPr>
        <w:tc>
          <w:tcPr>
            <w:tcW w:w="3261" w:type="dxa"/>
            <w:tcBorders>
              <w:top w:val="nil"/>
              <w:left w:val="nil"/>
              <w:bottom w:val="nil"/>
              <w:right w:val="nil"/>
            </w:tcBorders>
            <w:shd w:val="clear" w:color="auto" w:fill="auto"/>
            <w:noWrap/>
            <w:hideMark/>
          </w:tcPr>
          <w:p w14:paraId="1D39DE27"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500C34DD" w14:textId="77777777" w:rsidR="005C4BEF" w:rsidRPr="001D74B7" w:rsidRDefault="005C4BEF" w:rsidP="00D56417">
            <w:pPr>
              <w:rPr>
                <w:color w:val="000000"/>
              </w:rPr>
            </w:pPr>
            <w:r w:rsidRPr="001D74B7">
              <w:rPr>
                <w:color w:val="000000"/>
              </w:rPr>
              <w:t>4 603 211,78 Kč</w:t>
            </w:r>
          </w:p>
        </w:tc>
      </w:tr>
      <w:tr w:rsidR="005C4BEF" w:rsidRPr="001D74B7" w14:paraId="7E666658" w14:textId="77777777" w:rsidTr="00D56417">
        <w:trPr>
          <w:trHeight w:val="300"/>
        </w:trPr>
        <w:tc>
          <w:tcPr>
            <w:tcW w:w="3261" w:type="dxa"/>
            <w:tcBorders>
              <w:top w:val="nil"/>
              <w:left w:val="nil"/>
              <w:bottom w:val="nil"/>
              <w:right w:val="nil"/>
            </w:tcBorders>
            <w:shd w:val="clear" w:color="auto" w:fill="auto"/>
            <w:noWrap/>
            <w:hideMark/>
          </w:tcPr>
          <w:p w14:paraId="78FD21B8"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2203948B" w14:textId="753A0B45" w:rsidR="005C4BEF" w:rsidRPr="001D74B7" w:rsidRDefault="000954E8" w:rsidP="00D56417">
            <w:pPr>
              <w:rPr>
                <w:color w:val="000000"/>
              </w:rPr>
            </w:pPr>
            <w:r w:rsidRPr="001D74B7">
              <w:rPr>
                <w:color w:val="000000"/>
              </w:rPr>
              <w:t xml:space="preserve">5 691 tis. </w:t>
            </w:r>
            <w:r w:rsidR="005C4BEF" w:rsidRPr="001D74B7">
              <w:rPr>
                <w:color w:val="000000"/>
              </w:rPr>
              <w:t>Kč</w:t>
            </w:r>
          </w:p>
        </w:tc>
      </w:tr>
      <w:tr w:rsidR="005C4BEF" w:rsidRPr="001D74B7" w14:paraId="0CB64695" w14:textId="77777777" w:rsidTr="00D56417">
        <w:trPr>
          <w:trHeight w:val="300"/>
        </w:trPr>
        <w:tc>
          <w:tcPr>
            <w:tcW w:w="3261" w:type="dxa"/>
            <w:tcBorders>
              <w:top w:val="nil"/>
              <w:left w:val="nil"/>
              <w:bottom w:val="nil"/>
              <w:right w:val="nil"/>
            </w:tcBorders>
            <w:shd w:val="clear" w:color="auto" w:fill="auto"/>
            <w:noWrap/>
            <w:hideMark/>
          </w:tcPr>
          <w:p w14:paraId="3971339B"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46D5A20A" w14:textId="270BA96C" w:rsidR="005C4BEF" w:rsidRPr="001D74B7" w:rsidRDefault="005C4BEF" w:rsidP="00D56417">
            <w:pPr>
              <w:rPr>
                <w:color w:val="000000"/>
              </w:rPr>
            </w:pPr>
            <w:r w:rsidRPr="001D74B7">
              <w:rPr>
                <w:color w:val="000000"/>
              </w:rPr>
              <w:t>0</w:t>
            </w:r>
            <w:r w:rsidR="000954E8" w:rsidRPr="001D74B7">
              <w:rPr>
                <w:color w:val="000000"/>
              </w:rPr>
              <w:t xml:space="preserve"> tis. </w:t>
            </w:r>
            <w:r w:rsidRPr="001D74B7">
              <w:rPr>
                <w:color w:val="000000"/>
              </w:rPr>
              <w:t>Kč</w:t>
            </w:r>
          </w:p>
        </w:tc>
      </w:tr>
      <w:tr w:rsidR="005C4BEF" w:rsidRPr="001D74B7" w14:paraId="4FB1A8AB" w14:textId="77777777" w:rsidTr="00D56417">
        <w:trPr>
          <w:trHeight w:val="300"/>
        </w:trPr>
        <w:tc>
          <w:tcPr>
            <w:tcW w:w="3261" w:type="dxa"/>
            <w:tcBorders>
              <w:top w:val="nil"/>
              <w:left w:val="nil"/>
              <w:bottom w:val="nil"/>
              <w:right w:val="nil"/>
            </w:tcBorders>
            <w:shd w:val="clear" w:color="auto" w:fill="auto"/>
            <w:noWrap/>
            <w:hideMark/>
          </w:tcPr>
          <w:p w14:paraId="47BE79A7"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714DC5FF" w14:textId="77777777" w:rsidR="005C4BEF" w:rsidRPr="001D74B7" w:rsidRDefault="005C4BEF" w:rsidP="00D56417">
            <w:pPr>
              <w:rPr>
                <w:color w:val="000000"/>
              </w:rPr>
            </w:pPr>
            <w:r w:rsidRPr="001D74B7">
              <w:rPr>
                <w:color w:val="000000"/>
              </w:rPr>
              <w:t>VR 06/2024, Frigosystem s.r.o.</w:t>
            </w:r>
          </w:p>
        </w:tc>
      </w:tr>
      <w:tr w:rsidR="005C4BEF" w:rsidRPr="001D74B7" w14:paraId="253F307E" w14:textId="77777777" w:rsidTr="00D56417">
        <w:trPr>
          <w:trHeight w:val="300"/>
        </w:trPr>
        <w:tc>
          <w:tcPr>
            <w:tcW w:w="3261" w:type="dxa"/>
            <w:tcBorders>
              <w:top w:val="nil"/>
              <w:left w:val="nil"/>
              <w:bottom w:val="nil"/>
              <w:right w:val="nil"/>
            </w:tcBorders>
            <w:shd w:val="clear" w:color="auto" w:fill="auto"/>
            <w:noWrap/>
            <w:hideMark/>
          </w:tcPr>
          <w:p w14:paraId="6DA08AA6"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42F3FD0A" w14:textId="77777777" w:rsidR="005C4BEF" w:rsidRPr="001D74B7" w:rsidRDefault="005C4BEF" w:rsidP="00D56417">
            <w:pPr>
              <w:rPr>
                <w:color w:val="000000"/>
              </w:rPr>
            </w:pPr>
            <w:r w:rsidRPr="001D74B7">
              <w:rPr>
                <w:color w:val="000000"/>
              </w:rPr>
              <w:t>před podpisem</w:t>
            </w:r>
          </w:p>
        </w:tc>
      </w:tr>
      <w:tr w:rsidR="005C4BEF" w:rsidRPr="001D74B7" w14:paraId="5A87DF4C" w14:textId="77777777" w:rsidTr="00D56417">
        <w:trPr>
          <w:trHeight w:val="300"/>
        </w:trPr>
        <w:tc>
          <w:tcPr>
            <w:tcW w:w="3261" w:type="dxa"/>
            <w:tcBorders>
              <w:top w:val="nil"/>
              <w:left w:val="nil"/>
              <w:bottom w:val="nil"/>
              <w:right w:val="nil"/>
            </w:tcBorders>
            <w:shd w:val="clear" w:color="auto" w:fill="auto"/>
            <w:noWrap/>
            <w:hideMark/>
          </w:tcPr>
          <w:p w14:paraId="04340CAC" w14:textId="77777777" w:rsidR="005C4BEF" w:rsidRPr="001D74B7" w:rsidRDefault="005C4BEF" w:rsidP="00D56417">
            <w:pPr>
              <w:rPr>
                <w:color w:val="000000"/>
              </w:rPr>
            </w:pPr>
            <w:r w:rsidRPr="001D74B7">
              <w:rPr>
                <w:color w:val="000000"/>
              </w:rPr>
              <w:lastRenderedPageBreak/>
              <w:t xml:space="preserve">Zahájení akce:  </w:t>
            </w:r>
          </w:p>
        </w:tc>
        <w:tc>
          <w:tcPr>
            <w:tcW w:w="5859" w:type="dxa"/>
            <w:tcBorders>
              <w:top w:val="nil"/>
              <w:left w:val="nil"/>
              <w:bottom w:val="nil"/>
              <w:right w:val="nil"/>
            </w:tcBorders>
            <w:shd w:val="clear" w:color="auto" w:fill="auto"/>
            <w:hideMark/>
          </w:tcPr>
          <w:p w14:paraId="5BD6CD1E" w14:textId="77777777" w:rsidR="005C4BEF" w:rsidRPr="001D74B7" w:rsidRDefault="005C4BEF" w:rsidP="00D56417">
            <w:pPr>
              <w:rPr>
                <w:color w:val="000000"/>
              </w:rPr>
            </w:pPr>
          </w:p>
        </w:tc>
      </w:tr>
      <w:tr w:rsidR="005C4BEF" w:rsidRPr="001D74B7" w14:paraId="466BB0FE" w14:textId="77777777" w:rsidTr="00D56417">
        <w:trPr>
          <w:trHeight w:val="300"/>
        </w:trPr>
        <w:tc>
          <w:tcPr>
            <w:tcW w:w="3261" w:type="dxa"/>
            <w:tcBorders>
              <w:top w:val="nil"/>
              <w:left w:val="nil"/>
              <w:bottom w:val="nil"/>
              <w:right w:val="nil"/>
            </w:tcBorders>
            <w:shd w:val="clear" w:color="auto" w:fill="auto"/>
            <w:noWrap/>
            <w:hideMark/>
          </w:tcPr>
          <w:p w14:paraId="298E59ED"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551CA17A" w14:textId="77777777" w:rsidR="005C4BEF" w:rsidRPr="001D74B7" w:rsidRDefault="005C4BEF" w:rsidP="00D56417">
            <w:pPr>
              <w:rPr>
                <w:color w:val="000000"/>
              </w:rPr>
            </w:pPr>
          </w:p>
        </w:tc>
      </w:tr>
      <w:tr w:rsidR="005C4BEF" w:rsidRPr="001D74B7" w14:paraId="26E33B0B" w14:textId="77777777" w:rsidTr="00D56417">
        <w:trPr>
          <w:trHeight w:val="584"/>
        </w:trPr>
        <w:tc>
          <w:tcPr>
            <w:tcW w:w="9120" w:type="dxa"/>
            <w:gridSpan w:val="2"/>
            <w:tcBorders>
              <w:top w:val="nil"/>
              <w:left w:val="nil"/>
              <w:bottom w:val="nil"/>
              <w:right w:val="nil"/>
            </w:tcBorders>
            <w:shd w:val="clear" w:color="auto" w:fill="auto"/>
            <w:noWrap/>
            <w:hideMark/>
          </w:tcPr>
          <w:p w14:paraId="2C71DACA" w14:textId="77777777" w:rsidR="005C4BEF" w:rsidRPr="001D74B7" w:rsidRDefault="005C4BEF" w:rsidP="00D56417">
            <w:pPr>
              <w:rPr>
                <w:color w:val="000000"/>
              </w:rPr>
            </w:pPr>
            <w:r w:rsidRPr="001D74B7">
              <w:rPr>
                <w:color w:val="000000"/>
              </w:rPr>
              <w:t xml:space="preserve">Na základě energetické situace a potřeby úspor za energie bude na střeše objektu realizována fotovoltaická elektrárna dle projektové dokumentace. </w:t>
            </w:r>
          </w:p>
        </w:tc>
      </w:tr>
      <w:tr w:rsidR="005C4BEF" w:rsidRPr="001D74B7" w14:paraId="7DD09DC4" w14:textId="77777777" w:rsidTr="000954E8">
        <w:trPr>
          <w:trHeight w:val="230"/>
        </w:trPr>
        <w:tc>
          <w:tcPr>
            <w:tcW w:w="3261" w:type="dxa"/>
            <w:tcBorders>
              <w:top w:val="nil"/>
              <w:left w:val="nil"/>
              <w:bottom w:val="nil"/>
              <w:right w:val="nil"/>
            </w:tcBorders>
            <w:shd w:val="clear" w:color="auto" w:fill="auto"/>
            <w:noWrap/>
            <w:hideMark/>
          </w:tcPr>
          <w:p w14:paraId="5C258B2C" w14:textId="77777777" w:rsidR="006E2663" w:rsidRPr="001D74B7" w:rsidRDefault="006E2663" w:rsidP="00D56417">
            <w:pPr>
              <w:rPr>
                <w:color w:val="000000"/>
              </w:rPr>
            </w:pPr>
          </w:p>
          <w:p w14:paraId="765CEFA8" w14:textId="77777777" w:rsidR="006E2663" w:rsidRPr="001D74B7" w:rsidRDefault="006E2663" w:rsidP="00D56417">
            <w:pPr>
              <w:rPr>
                <w:color w:val="000000"/>
              </w:rPr>
            </w:pPr>
          </w:p>
        </w:tc>
        <w:tc>
          <w:tcPr>
            <w:tcW w:w="5859" w:type="dxa"/>
            <w:tcBorders>
              <w:top w:val="nil"/>
              <w:left w:val="nil"/>
              <w:bottom w:val="nil"/>
              <w:right w:val="nil"/>
            </w:tcBorders>
            <w:shd w:val="clear" w:color="auto" w:fill="auto"/>
            <w:hideMark/>
          </w:tcPr>
          <w:p w14:paraId="6662F7FD" w14:textId="77777777" w:rsidR="005C4BEF" w:rsidRPr="001D74B7" w:rsidRDefault="005C4BEF" w:rsidP="00D56417"/>
        </w:tc>
      </w:tr>
      <w:tr w:rsidR="005C4BEF" w:rsidRPr="001D74B7" w14:paraId="40951778" w14:textId="77777777" w:rsidTr="00D56417">
        <w:trPr>
          <w:trHeight w:val="355"/>
        </w:trPr>
        <w:tc>
          <w:tcPr>
            <w:tcW w:w="9120" w:type="dxa"/>
            <w:gridSpan w:val="2"/>
            <w:tcBorders>
              <w:top w:val="nil"/>
              <w:left w:val="nil"/>
              <w:bottom w:val="nil"/>
              <w:right w:val="nil"/>
            </w:tcBorders>
            <w:shd w:val="clear" w:color="auto" w:fill="auto"/>
            <w:noWrap/>
            <w:hideMark/>
          </w:tcPr>
          <w:p w14:paraId="1E51BB8F" w14:textId="77777777" w:rsidR="005C4BEF" w:rsidRPr="001D74B7" w:rsidRDefault="005C4BEF" w:rsidP="00D56417">
            <w:pPr>
              <w:rPr>
                <w:b/>
                <w:bCs/>
                <w:color w:val="000000"/>
              </w:rPr>
            </w:pPr>
            <w:r w:rsidRPr="001D74B7">
              <w:rPr>
                <w:b/>
                <w:bCs/>
                <w:color w:val="000000"/>
              </w:rPr>
              <w:t>MŠ Libčická – Realizace stavby fotovoltaické elektrárny na objektu</w:t>
            </w:r>
          </w:p>
        </w:tc>
      </w:tr>
      <w:tr w:rsidR="005C4BEF" w:rsidRPr="001D74B7" w14:paraId="69C828C9" w14:textId="77777777" w:rsidTr="00D56417">
        <w:trPr>
          <w:trHeight w:val="300"/>
        </w:trPr>
        <w:tc>
          <w:tcPr>
            <w:tcW w:w="3261" w:type="dxa"/>
            <w:tcBorders>
              <w:top w:val="nil"/>
              <w:left w:val="nil"/>
              <w:bottom w:val="nil"/>
              <w:right w:val="nil"/>
            </w:tcBorders>
            <w:shd w:val="clear" w:color="auto" w:fill="auto"/>
            <w:noWrap/>
            <w:hideMark/>
          </w:tcPr>
          <w:p w14:paraId="32B22B1D"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782CCD2D" w14:textId="3ECE6855" w:rsidR="005C4BEF" w:rsidRPr="001D74B7" w:rsidRDefault="005C4BEF" w:rsidP="00D56417">
            <w:pPr>
              <w:rPr>
                <w:color w:val="000000"/>
              </w:rPr>
            </w:pPr>
            <w:r w:rsidRPr="001D74B7">
              <w:rPr>
                <w:color w:val="000000"/>
              </w:rPr>
              <w:t>5 600</w:t>
            </w:r>
            <w:r w:rsidR="004C46EC" w:rsidRPr="001D74B7">
              <w:rPr>
                <w:color w:val="000000"/>
              </w:rPr>
              <w:t xml:space="preserve"> tis. </w:t>
            </w:r>
            <w:r w:rsidRPr="001D74B7">
              <w:rPr>
                <w:color w:val="000000"/>
              </w:rPr>
              <w:t>Kč</w:t>
            </w:r>
          </w:p>
        </w:tc>
      </w:tr>
      <w:tr w:rsidR="005C4BEF" w:rsidRPr="001D74B7" w14:paraId="0A869532" w14:textId="77777777" w:rsidTr="00D56417">
        <w:trPr>
          <w:trHeight w:val="300"/>
        </w:trPr>
        <w:tc>
          <w:tcPr>
            <w:tcW w:w="3261" w:type="dxa"/>
            <w:tcBorders>
              <w:top w:val="nil"/>
              <w:left w:val="nil"/>
              <w:bottom w:val="nil"/>
              <w:right w:val="nil"/>
            </w:tcBorders>
            <w:shd w:val="clear" w:color="auto" w:fill="auto"/>
            <w:noWrap/>
            <w:hideMark/>
          </w:tcPr>
          <w:p w14:paraId="3ED1A786"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0C1486DD" w14:textId="0952EABF" w:rsidR="005C4BEF" w:rsidRPr="001D74B7" w:rsidRDefault="005C4BEF" w:rsidP="00D56417">
            <w:pPr>
              <w:rPr>
                <w:color w:val="000000"/>
              </w:rPr>
            </w:pPr>
            <w:r w:rsidRPr="001D74B7">
              <w:rPr>
                <w:color w:val="000000"/>
              </w:rPr>
              <w:t>0</w:t>
            </w:r>
            <w:r w:rsidR="004C46EC" w:rsidRPr="001D74B7">
              <w:rPr>
                <w:color w:val="000000"/>
              </w:rPr>
              <w:t xml:space="preserve"> tis. </w:t>
            </w:r>
            <w:r w:rsidRPr="001D74B7">
              <w:rPr>
                <w:color w:val="000000"/>
              </w:rPr>
              <w:t>Kč</w:t>
            </w:r>
          </w:p>
        </w:tc>
      </w:tr>
      <w:tr w:rsidR="005C4BEF" w:rsidRPr="001D74B7" w14:paraId="3F98AC66" w14:textId="77777777" w:rsidTr="00D56417">
        <w:trPr>
          <w:trHeight w:val="300"/>
        </w:trPr>
        <w:tc>
          <w:tcPr>
            <w:tcW w:w="3261" w:type="dxa"/>
            <w:tcBorders>
              <w:top w:val="nil"/>
              <w:left w:val="nil"/>
              <w:bottom w:val="nil"/>
              <w:right w:val="nil"/>
            </w:tcBorders>
            <w:shd w:val="clear" w:color="auto" w:fill="auto"/>
            <w:noWrap/>
            <w:hideMark/>
          </w:tcPr>
          <w:p w14:paraId="68164886"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39E920B6" w14:textId="77777777" w:rsidR="005C4BEF" w:rsidRPr="001D74B7" w:rsidRDefault="005C4BEF" w:rsidP="00D56417">
            <w:pPr>
              <w:rPr>
                <w:color w:val="000000"/>
              </w:rPr>
            </w:pPr>
            <w:r w:rsidRPr="001D74B7">
              <w:rPr>
                <w:color w:val="000000"/>
              </w:rPr>
              <w:t>4 317 035,74 Kč</w:t>
            </w:r>
          </w:p>
        </w:tc>
      </w:tr>
      <w:tr w:rsidR="005C4BEF" w:rsidRPr="001D74B7" w14:paraId="40419E77" w14:textId="77777777" w:rsidTr="00D56417">
        <w:trPr>
          <w:trHeight w:val="300"/>
        </w:trPr>
        <w:tc>
          <w:tcPr>
            <w:tcW w:w="3261" w:type="dxa"/>
            <w:tcBorders>
              <w:top w:val="nil"/>
              <w:left w:val="nil"/>
              <w:bottom w:val="nil"/>
              <w:right w:val="nil"/>
            </w:tcBorders>
            <w:shd w:val="clear" w:color="auto" w:fill="auto"/>
            <w:noWrap/>
            <w:hideMark/>
          </w:tcPr>
          <w:p w14:paraId="5F1AAD6E"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1D7C2FC7" w14:textId="71600411" w:rsidR="005C4BEF" w:rsidRPr="001D74B7" w:rsidRDefault="005C4BEF" w:rsidP="00D56417">
            <w:pPr>
              <w:rPr>
                <w:color w:val="000000"/>
              </w:rPr>
            </w:pPr>
            <w:r w:rsidRPr="001D74B7">
              <w:rPr>
                <w:color w:val="000000"/>
              </w:rPr>
              <w:t>0</w:t>
            </w:r>
            <w:r w:rsidR="004C46EC" w:rsidRPr="001D74B7">
              <w:rPr>
                <w:color w:val="000000"/>
              </w:rPr>
              <w:t xml:space="preserve"> tis. </w:t>
            </w:r>
            <w:r w:rsidRPr="001D74B7">
              <w:rPr>
                <w:color w:val="000000"/>
              </w:rPr>
              <w:t>Kč</w:t>
            </w:r>
          </w:p>
        </w:tc>
      </w:tr>
      <w:tr w:rsidR="005C4BEF" w:rsidRPr="001D74B7" w14:paraId="77D5EEDB" w14:textId="77777777" w:rsidTr="00D56417">
        <w:trPr>
          <w:trHeight w:val="300"/>
        </w:trPr>
        <w:tc>
          <w:tcPr>
            <w:tcW w:w="3261" w:type="dxa"/>
            <w:tcBorders>
              <w:top w:val="nil"/>
              <w:left w:val="nil"/>
              <w:bottom w:val="nil"/>
              <w:right w:val="nil"/>
            </w:tcBorders>
            <w:shd w:val="clear" w:color="auto" w:fill="auto"/>
            <w:noWrap/>
            <w:hideMark/>
          </w:tcPr>
          <w:p w14:paraId="30690569"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4801603D" w14:textId="61F8BF3A" w:rsidR="005C4BEF" w:rsidRPr="001D74B7" w:rsidRDefault="005C4BEF" w:rsidP="00D56417">
            <w:pPr>
              <w:rPr>
                <w:color w:val="000000"/>
              </w:rPr>
            </w:pPr>
            <w:r w:rsidRPr="001D74B7">
              <w:rPr>
                <w:color w:val="000000"/>
              </w:rPr>
              <w:t>0</w:t>
            </w:r>
            <w:r w:rsidR="004C46EC" w:rsidRPr="001D74B7">
              <w:rPr>
                <w:color w:val="000000"/>
              </w:rPr>
              <w:t xml:space="preserve"> tis. </w:t>
            </w:r>
            <w:r w:rsidRPr="001D74B7">
              <w:rPr>
                <w:color w:val="000000"/>
              </w:rPr>
              <w:t>Kč</w:t>
            </w:r>
          </w:p>
        </w:tc>
      </w:tr>
      <w:tr w:rsidR="005C4BEF" w:rsidRPr="001D74B7" w14:paraId="22DFEF18" w14:textId="77777777" w:rsidTr="00D56417">
        <w:trPr>
          <w:trHeight w:val="300"/>
        </w:trPr>
        <w:tc>
          <w:tcPr>
            <w:tcW w:w="3261" w:type="dxa"/>
            <w:tcBorders>
              <w:top w:val="nil"/>
              <w:left w:val="nil"/>
              <w:bottom w:val="nil"/>
              <w:right w:val="nil"/>
            </w:tcBorders>
            <w:shd w:val="clear" w:color="auto" w:fill="auto"/>
            <w:noWrap/>
            <w:hideMark/>
          </w:tcPr>
          <w:p w14:paraId="65393A92"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5F88EC59" w14:textId="77777777" w:rsidR="005C4BEF" w:rsidRPr="001D74B7" w:rsidRDefault="005C4BEF" w:rsidP="00D56417">
            <w:pPr>
              <w:rPr>
                <w:color w:val="000000"/>
              </w:rPr>
            </w:pPr>
            <w:r w:rsidRPr="001D74B7">
              <w:rPr>
                <w:color w:val="000000"/>
              </w:rPr>
              <w:t>VR 10/2024, Frigosystem, spol.r.o.</w:t>
            </w:r>
          </w:p>
        </w:tc>
      </w:tr>
      <w:tr w:rsidR="005C4BEF" w:rsidRPr="001D74B7" w14:paraId="2DF3705E" w14:textId="77777777" w:rsidTr="00D56417">
        <w:trPr>
          <w:trHeight w:val="300"/>
        </w:trPr>
        <w:tc>
          <w:tcPr>
            <w:tcW w:w="3261" w:type="dxa"/>
            <w:tcBorders>
              <w:top w:val="nil"/>
              <w:left w:val="nil"/>
              <w:bottom w:val="nil"/>
              <w:right w:val="nil"/>
            </w:tcBorders>
            <w:shd w:val="clear" w:color="auto" w:fill="auto"/>
            <w:noWrap/>
            <w:hideMark/>
          </w:tcPr>
          <w:p w14:paraId="03E4409E"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668F9928" w14:textId="77777777" w:rsidR="005C4BEF" w:rsidRPr="001D74B7" w:rsidRDefault="005C4BEF" w:rsidP="00D56417">
            <w:pPr>
              <w:rPr>
                <w:color w:val="000000"/>
              </w:rPr>
            </w:pPr>
            <w:r w:rsidRPr="001D74B7">
              <w:rPr>
                <w:color w:val="000000"/>
              </w:rPr>
              <w:t>19.04.2024</w:t>
            </w:r>
          </w:p>
        </w:tc>
      </w:tr>
      <w:tr w:rsidR="005C4BEF" w:rsidRPr="001D74B7" w14:paraId="069A1EA5" w14:textId="77777777" w:rsidTr="00D56417">
        <w:trPr>
          <w:trHeight w:val="300"/>
        </w:trPr>
        <w:tc>
          <w:tcPr>
            <w:tcW w:w="3261" w:type="dxa"/>
            <w:tcBorders>
              <w:top w:val="nil"/>
              <w:left w:val="nil"/>
              <w:bottom w:val="nil"/>
              <w:right w:val="nil"/>
            </w:tcBorders>
            <w:shd w:val="clear" w:color="auto" w:fill="auto"/>
            <w:noWrap/>
            <w:hideMark/>
          </w:tcPr>
          <w:p w14:paraId="6F2AA202"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51961B17" w14:textId="77777777" w:rsidR="005C4BEF" w:rsidRPr="001D74B7" w:rsidRDefault="005C4BEF" w:rsidP="00D56417">
            <w:pPr>
              <w:rPr>
                <w:color w:val="000000"/>
              </w:rPr>
            </w:pPr>
            <w:r w:rsidRPr="001D74B7">
              <w:rPr>
                <w:color w:val="000000"/>
              </w:rPr>
              <w:t>předpoklad 2025, pozastaveno chybí SP</w:t>
            </w:r>
          </w:p>
        </w:tc>
      </w:tr>
      <w:tr w:rsidR="005C4BEF" w:rsidRPr="001D74B7" w14:paraId="365B3CE8" w14:textId="77777777" w:rsidTr="00D56417">
        <w:trPr>
          <w:trHeight w:val="300"/>
        </w:trPr>
        <w:tc>
          <w:tcPr>
            <w:tcW w:w="3261" w:type="dxa"/>
            <w:tcBorders>
              <w:top w:val="nil"/>
              <w:left w:val="nil"/>
              <w:bottom w:val="nil"/>
              <w:right w:val="nil"/>
            </w:tcBorders>
            <w:shd w:val="clear" w:color="auto" w:fill="auto"/>
            <w:noWrap/>
            <w:hideMark/>
          </w:tcPr>
          <w:p w14:paraId="619658E3"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5FDCD81A" w14:textId="77777777" w:rsidR="005C4BEF" w:rsidRPr="001D74B7" w:rsidRDefault="005C4BEF" w:rsidP="00D56417">
            <w:pPr>
              <w:rPr>
                <w:color w:val="000000"/>
              </w:rPr>
            </w:pPr>
            <w:r w:rsidRPr="001D74B7">
              <w:rPr>
                <w:color w:val="000000"/>
              </w:rPr>
              <w:t>předpoklad 2025</w:t>
            </w:r>
          </w:p>
        </w:tc>
      </w:tr>
      <w:tr w:rsidR="005C4BEF" w:rsidRPr="001D74B7" w14:paraId="565BDFFD" w14:textId="77777777" w:rsidTr="00D56417">
        <w:trPr>
          <w:trHeight w:val="568"/>
        </w:trPr>
        <w:tc>
          <w:tcPr>
            <w:tcW w:w="9120" w:type="dxa"/>
            <w:gridSpan w:val="2"/>
            <w:tcBorders>
              <w:top w:val="nil"/>
              <w:left w:val="nil"/>
              <w:bottom w:val="nil"/>
              <w:right w:val="nil"/>
            </w:tcBorders>
            <w:shd w:val="clear" w:color="auto" w:fill="auto"/>
            <w:noWrap/>
            <w:hideMark/>
          </w:tcPr>
          <w:p w14:paraId="653C537D" w14:textId="77777777" w:rsidR="005C4BEF" w:rsidRPr="001D74B7" w:rsidRDefault="005C4BEF" w:rsidP="00D56417">
            <w:pPr>
              <w:rPr>
                <w:color w:val="000000"/>
              </w:rPr>
            </w:pPr>
            <w:r w:rsidRPr="001D74B7">
              <w:rPr>
                <w:color w:val="000000"/>
              </w:rPr>
              <w:t>Na základě energetické situace a potřeby úspor za energie bude na střeše objektu realizována fotovoltaická elektrárna dle projektové dokumentace. V současné době čekáme na SP.</w:t>
            </w:r>
          </w:p>
        </w:tc>
      </w:tr>
      <w:tr w:rsidR="005C4BEF" w:rsidRPr="001D74B7" w14:paraId="7EFB5991" w14:textId="77777777" w:rsidTr="00D56417">
        <w:trPr>
          <w:trHeight w:val="300"/>
        </w:trPr>
        <w:tc>
          <w:tcPr>
            <w:tcW w:w="3261" w:type="dxa"/>
            <w:tcBorders>
              <w:top w:val="nil"/>
              <w:left w:val="nil"/>
              <w:bottom w:val="nil"/>
              <w:right w:val="nil"/>
            </w:tcBorders>
            <w:shd w:val="clear" w:color="auto" w:fill="auto"/>
            <w:noWrap/>
            <w:hideMark/>
          </w:tcPr>
          <w:p w14:paraId="1DACD73C"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0AC9E8F9" w14:textId="77777777" w:rsidR="005C4BEF" w:rsidRPr="001D74B7" w:rsidRDefault="005C4BEF" w:rsidP="00D56417"/>
        </w:tc>
      </w:tr>
      <w:tr w:rsidR="005C4BEF" w:rsidRPr="001D74B7" w14:paraId="4892E6A0" w14:textId="77777777" w:rsidTr="00D56417">
        <w:trPr>
          <w:trHeight w:val="300"/>
        </w:trPr>
        <w:tc>
          <w:tcPr>
            <w:tcW w:w="9120" w:type="dxa"/>
            <w:gridSpan w:val="2"/>
            <w:tcBorders>
              <w:top w:val="nil"/>
              <w:left w:val="nil"/>
              <w:bottom w:val="nil"/>
              <w:right w:val="nil"/>
            </w:tcBorders>
            <w:shd w:val="clear" w:color="auto" w:fill="auto"/>
            <w:noWrap/>
            <w:hideMark/>
          </w:tcPr>
          <w:p w14:paraId="0BA809F6" w14:textId="77777777" w:rsidR="005C4BEF" w:rsidRPr="001D74B7" w:rsidRDefault="005C4BEF" w:rsidP="00D56417">
            <w:pPr>
              <w:rPr>
                <w:b/>
                <w:bCs/>
                <w:color w:val="000000"/>
              </w:rPr>
            </w:pPr>
            <w:r w:rsidRPr="001D74B7">
              <w:rPr>
                <w:b/>
                <w:bCs/>
                <w:color w:val="000000"/>
              </w:rPr>
              <w:t xml:space="preserve">ZŠ Hovorčovická – Výstavba FVE na střeše objektu školy </w:t>
            </w:r>
          </w:p>
        </w:tc>
      </w:tr>
      <w:tr w:rsidR="005C4BEF" w:rsidRPr="001D74B7" w14:paraId="3BEA563D" w14:textId="77777777" w:rsidTr="00D56417">
        <w:trPr>
          <w:trHeight w:val="300"/>
        </w:trPr>
        <w:tc>
          <w:tcPr>
            <w:tcW w:w="3261" w:type="dxa"/>
            <w:tcBorders>
              <w:top w:val="nil"/>
              <w:left w:val="nil"/>
              <w:bottom w:val="nil"/>
              <w:right w:val="nil"/>
            </w:tcBorders>
            <w:shd w:val="clear" w:color="auto" w:fill="auto"/>
            <w:noWrap/>
            <w:hideMark/>
          </w:tcPr>
          <w:p w14:paraId="46A6742C"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7AC392F9" w14:textId="23E3385F" w:rsidR="005C4BEF" w:rsidRPr="001D74B7" w:rsidRDefault="005C4BEF" w:rsidP="00D56417">
            <w:pPr>
              <w:rPr>
                <w:color w:val="000000"/>
              </w:rPr>
            </w:pPr>
            <w:r w:rsidRPr="001D74B7">
              <w:rPr>
                <w:color w:val="000000"/>
              </w:rPr>
              <w:t>6 700</w:t>
            </w:r>
            <w:r w:rsidR="004127C4" w:rsidRPr="001D74B7">
              <w:rPr>
                <w:color w:val="000000"/>
              </w:rPr>
              <w:t xml:space="preserve"> tis. </w:t>
            </w:r>
            <w:r w:rsidRPr="001D74B7">
              <w:rPr>
                <w:color w:val="000000"/>
              </w:rPr>
              <w:t>Kč</w:t>
            </w:r>
          </w:p>
        </w:tc>
      </w:tr>
      <w:tr w:rsidR="005C4BEF" w:rsidRPr="001D74B7" w14:paraId="7B498CEF" w14:textId="77777777" w:rsidTr="00D56417">
        <w:trPr>
          <w:trHeight w:val="300"/>
        </w:trPr>
        <w:tc>
          <w:tcPr>
            <w:tcW w:w="3261" w:type="dxa"/>
            <w:tcBorders>
              <w:top w:val="nil"/>
              <w:left w:val="nil"/>
              <w:bottom w:val="nil"/>
              <w:right w:val="nil"/>
            </w:tcBorders>
            <w:shd w:val="clear" w:color="auto" w:fill="auto"/>
            <w:noWrap/>
            <w:hideMark/>
          </w:tcPr>
          <w:p w14:paraId="27FB3EB3"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6CA11904" w14:textId="7C10CBA4" w:rsidR="005C4BEF" w:rsidRPr="001D74B7" w:rsidRDefault="004127C4" w:rsidP="00D56417">
            <w:pPr>
              <w:rPr>
                <w:color w:val="000000"/>
              </w:rPr>
            </w:pPr>
            <w:r w:rsidRPr="001D74B7">
              <w:rPr>
                <w:color w:val="000000"/>
              </w:rPr>
              <w:t xml:space="preserve">6 711,1 tis. </w:t>
            </w:r>
            <w:r w:rsidR="005C4BEF" w:rsidRPr="001D74B7">
              <w:rPr>
                <w:color w:val="000000"/>
              </w:rPr>
              <w:t>Kč</w:t>
            </w:r>
          </w:p>
        </w:tc>
      </w:tr>
      <w:tr w:rsidR="005C4BEF" w:rsidRPr="001D74B7" w14:paraId="45AD3366" w14:textId="77777777" w:rsidTr="00D56417">
        <w:trPr>
          <w:trHeight w:val="300"/>
        </w:trPr>
        <w:tc>
          <w:tcPr>
            <w:tcW w:w="3261" w:type="dxa"/>
            <w:tcBorders>
              <w:top w:val="nil"/>
              <w:left w:val="nil"/>
              <w:bottom w:val="nil"/>
              <w:right w:val="nil"/>
            </w:tcBorders>
            <w:shd w:val="clear" w:color="auto" w:fill="auto"/>
            <w:noWrap/>
            <w:hideMark/>
          </w:tcPr>
          <w:p w14:paraId="4FB0AEF9"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483573ED" w14:textId="77777777" w:rsidR="005C4BEF" w:rsidRPr="001D74B7" w:rsidRDefault="005C4BEF" w:rsidP="00D56417">
            <w:pPr>
              <w:rPr>
                <w:color w:val="000000"/>
              </w:rPr>
            </w:pPr>
            <w:r w:rsidRPr="001D74B7">
              <w:rPr>
                <w:color w:val="000000"/>
              </w:rPr>
              <w:t>5 371 554,76 Kč</w:t>
            </w:r>
          </w:p>
        </w:tc>
      </w:tr>
      <w:tr w:rsidR="005C4BEF" w:rsidRPr="001D74B7" w14:paraId="25C2EB6C" w14:textId="77777777" w:rsidTr="00D56417">
        <w:trPr>
          <w:trHeight w:val="300"/>
        </w:trPr>
        <w:tc>
          <w:tcPr>
            <w:tcW w:w="3261" w:type="dxa"/>
            <w:tcBorders>
              <w:top w:val="nil"/>
              <w:left w:val="nil"/>
              <w:bottom w:val="nil"/>
              <w:right w:val="nil"/>
            </w:tcBorders>
            <w:shd w:val="clear" w:color="auto" w:fill="auto"/>
            <w:noWrap/>
            <w:hideMark/>
          </w:tcPr>
          <w:p w14:paraId="2099A3E7"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41319236" w14:textId="7866606B" w:rsidR="005C4BEF" w:rsidRPr="001D74B7" w:rsidRDefault="004127C4" w:rsidP="00D56417">
            <w:pPr>
              <w:rPr>
                <w:color w:val="000000"/>
              </w:rPr>
            </w:pPr>
            <w:r w:rsidRPr="001D74B7">
              <w:rPr>
                <w:color w:val="000000"/>
              </w:rPr>
              <w:t xml:space="preserve">6 711 tis. </w:t>
            </w:r>
            <w:r w:rsidR="005C4BEF" w:rsidRPr="001D74B7">
              <w:rPr>
                <w:color w:val="000000"/>
              </w:rPr>
              <w:t>Kč</w:t>
            </w:r>
          </w:p>
        </w:tc>
      </w:tr>
      <w:tr w:rsidR="005C4BEF" w:rsidRPr="001D74B7" w14:paraId="6313817E" w14:textId="77777777" w:rsidTr="00D56417">
        <w:trPr>
          <w:trHeight w:val="300"/>
        </w:trPr>
        <w:tc>
          <w:tcPr>
            <w:tcW w:w="3261" w:type="dxa"/>
            <w:tcBorders>
              <w:top w:val="nil"/>
              <w:left w:val="nil"/>
              <w:bottom w:val="nil"/>
              <w:right w:val="nil"/>
            </w:tcBorders>
            <w:shd w:val="clear" w:color="auto" w:fill="auto"/>
            <w:noWrap/>
            <w:hideMark/>
          </w:tcPr>
          <w:p w14:paraId="41CE64DA"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25FFD823" w14:textId="2C9CF024" w:rsidR="005C4BEF" w:rsidRPr="001D74B7" w:rsidRDefault="004127C4" w:rsidP="00D56417">
            <w:pPr>
              <w:rPr>
                <w:color w:val="000000"/>
              </w:rPr>
            </w:pPr>
            <w:r w:rsidRPr="001D74B7">
              <w:rPr>
                <w:color w:val="000000"/>
              </w:rPr>
              <w:t xml:space="preserve">6 711 tis. </w:t>
            </w:r>
            <w:r w:rsidR="005C4BEF" w:rsidRPr="001D74B7">
              <w:rPr>
                <w:color w:val="000000"/>
              </w:rPr>
              <w:t>Kč</w:t>
            </w:r>
          </w:p>
        </w:tc>
      </w:tr>
      <w:tr w:rsidR="005C4BEF" w:rsidRPr="001D74B7" w14:paraId="449D059E" w14:textId="77777777" w:rsidTr="00D56417">
        <w:trPr>
          <w:trHeight w:val="300"/>
        </w:trPr>
        <w:tc>
          <w:tcPr>
            <w:tcW w:w="3261" w:type="dxa"/>
            <w:tcBorders>
              <w:top w:val="nil"/>
              <w:left w:val="nil"/>
              <w:bottom w:val="nil"/>
              <w:right w:val="nil"/>
            </w:tcBorders>
            <w:shd w:val="clear" w:color="auto" w:fill="auto"/>
            <w:noWrap/>
            <w:hideMark/>
          </w:tcPr>
          <w:p w14:paraId="7E5BA340"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1C92BE58" w14:textId="77777777" w:rsidR="005C4BEF" w:rsidRPr="001D74B7" w:rsidRDefault="005C4BEF" w:rsidP="00D56417">
            <w:pPr>
              <w:rPr>
                <w:color w:val="000000"/>
              </w:rPr>
            </w:pPr>
            <w:r w:rsidRPr="001D74B7">
              <w:rPr>
                <w:color w:val="000000"/>
              </w:rPr>
              <w:t xml:space="preserve">VR 12/2024, IBG Česko s.r.o. TDI 42/2024 </w:t>
            </w:r>
            <w:proofErr w:type="spellStart"/>
            <w:r w:rsidRPr="001D74B7">
              <w:rPr>
                <w:color w:val="000000"/>
              </w:rPr>
              <w:t>Construzione</w:t>
            </w:r>
            <w:proofErr w:type="spellEnd"/>
            <w:r w:rsidRPr="001D74B7">
              <w:rPr>
                <w:color w:val="000000"/>
              </w:rPr>
              <w:t xml:space="preserve"> s.r.o.</w:t>
            </w:r>
          </w:p>
        </w:tc>
      </w:tr>
      <w:tr w:rsidR="005C4BEF" w:rsidRPr="001D74B7" w14:paraId="5CAAA711" w14:textId="77777777" w:rsidTr="00D56417">
        <w:trPr>
          <w:trHeight w:val="300"/>
        </w:trPr>
        <w:tc>
          <w:tcPr>
            <w:tcW w:w="3261" w:type="dxa"/>
            <w:tcBorders>
              <w:top w:val="nil"/>
              <w:left w:val="nil"/>
              <w:bottom w:val="nil"/>
              <w:right w:val="nil"/>
            </w:tcBorders>
            <w:shd w:val="clear" w:color="auto" w:fill="auto"/>
            <w:noWrap/>
            <w:hideMark/>
          </w:tcPr>
          <w:p w14:paraId="56ED5B75"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6ADA8845" w14:textId="77777777" w:rsidR="005C4BEF" w:rsidRPr="001D74B7" w:rsidRDefault="005C4BEF" w:rsidP="00D56417">
            <w:pPr>
              <w:rPr>
                <w:color w:val="000000"/>
              </w:rPr>
            </w:pPr>
            <w:r w:rsidRPr="001D74B7">
              <w:rPr>
                <w:color w:val="000000"/>
              </w:rPr>
              <w:t>06.06.2024</w:t>
            </w:r>
          </w:p>
        </w:tc>
      </w:tr>
      <w:tr w:rsidR="005C4BEF" w:rsidRPr="001D74B7" w14:paraId="4386AE74" w14:textId="77777777" w:rsidTr="00D56417">
        <w:trPr>
          <w:trHeight w:val="300"/>
        </w:trPr>
        <w:tc>
          <w:tcPr>
            <w:tcW w:w="3261" w:type="dxa"/>
            <w:tcBorders>
              <w:top w:val="nil"/>
              <w:left w:val="nil"/>
              <w:bottom w:val="nil"/>
              <w:right w:val="nil"/>
            </w:tcBorders>
            <w:shd w:val="clear" w:color="auto" w:fill="auto"/>
            <w:noWrap/>
            <w:hideMark/>
          </w:tcPr>
          <w:p w14:paraId="19D81583"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11BE105E" w14:textId="77777777" w:rsidR="005C4BEF" w:rsidRPr="001D74B7" w:rsidRDefault="005C4BEF" w:rsidP="00D56417">
            <w:pPr>
              <w:rPr>
                <w:color w:val="000000"/>
              </w:rPr>
            </w:pPr>
            <w:r w:rsidRPr="001D74B7">
              <w:rPr>
                <w:color w:val="000000"/>
              </w:rPr>
              <w:t>07/2024</w:t>
            </w:r>
          </w:p>
        </w:tc>
      </w:tr>
      <w:tr w:rsidR="005C4BEF" w:rsidRPr="001D74B7" w14:paraId="03925419" w14:textId="77777777" w:rsidTr="00D56417">
        <w:trPr>
          <w:trHeight w:val="300"/>
        </w:trPr>
        <w:tc>
          <w:tcPr>
            <w:tcW w:w="3261" w:type="dxa"/>
            <w:tcBorders>
              <w:top w:val="nil"/>
              <w:left w:val="nil"/>
              <w:bottom w:val="nil"/>
              <w:right w:val="nil"/>
            </w:tcBorders>
            <w:shd w:val="clear" w:color="auto" w:fill="auto"/>
            <w:noWrap/>
            <w:hideMark/>
          </w:tcPr>
          <w:p w14:paraId="20DF7CD9"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38C5491B" w14:textId="77777777" w:rsidR="005C4BEF" w:rsidRPr="001D74B7" w:rsidRDefault="005C4BEF" w:rsidP="00D56417">
            <w:pPr>
              <w:rPr>
                <w:color w:val="000000"/>
              </w:rPr>
            </w:pPr>
            <w:r w:rsidRPr="001D74B7">
              <w:rPr>
                <w:color w:val="000000"/>
              </w:rPr>
              <w:t>09/2024</w:t>
            </w:r>
          </w:p>
        </w:tc>
      </w:tr>
      <w:tr w:rsidR="005C4BEF" w:rsidRPr="001D74B7" w14:paraId="6396561E" w14:textId="77777777" w:rsidTr="00D56417">
        <w:trPr>
          <w:trHeight w:val="664"/>
        </w:trPr>
        <w:tc>
          <w:tcPr>
            <w:tcW w:w="9120" w:type="dxa"/>
            <w:gridSpan w:val="2"/>
            <w:tcBorders>
              <w:top w:val="nil"/>
              <w:left w:val="nil"/>
              <w:bottom w:val="nil"/>
              <w:right w:val="nil"/>
            </w:tcBorders>
            <w:shd w:val="clear" w:color="auto" w:fill="auto"/>
            <w:noWrap/>
            <w:hideMark/>
          </w:tcPr>
          <w:p w14:paraId="1FB0FAE8" w14:textId="77777777" w:rsidR="005C4BEF" w:rsidRPr="001D74B7" w:rsidRDefault="005C4BEF" w:rsidP="00D56417">
            <w:pPr>
              <w:rPr>
                <w:color w:val="000000"/>
              </w:rPr>
            </w:pPr>
            <w:r w:rsidRPr="001D74B7">
              <w:rPr>
                <w:color w:val="000000"/>
              </w:rPr>
              <w:t xml:space="preserve">Na základě energetické situace a potřeby úspor za energie bude na střeše objektu realizována fotovoltaická elektrárna dle projektové dokumentace. </w:t>
            </w:r>
          </w:p>
        </w:tc>
      </w:tr>
      <w:tr w:rsidR="005C4BEF" w:rsidRPr="001D74B7" w14:paraId="34D1EDD9" w14:textId="77777777" w:rsidTr="00D56417">
        <w:trPr>
          <w:trHeight w:val="300"/>
        </w:trPr>
        <w:tc>
          <w:tcPr>
            <w:tcW w:w="3261" w:type="dxa"/>
            <w:tcBorders>
              <w:top w:val="nil"/>
              <w:left w:val="nil"/>
              <w:bottom w:val="nil"/>
              <w:right w:val="nil"/>
            </w:tcBorders>
            <w:shd w:val="clear" w:color="auto" w:fill="auto"/>
            <w:noWrap/>
            <w:hideMark/>
          </w:tcPr>
          <w:p w14:paraId="1972B3D0"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6068F027" w14:textId="77777777" w:rsidR="005C4BEF" w:rsidRPr="001D74B7" w:rsidRDefault="005C4BEF" w:rsidP="00D56417"/>
        </w:tc>
      </w:tr>
      <w:tr w:rsidR="005C4BEF" w:rsidRPr="001D74B7" w14:paraId="504E155B" w14:textId="77777777" w:rsidTr="00D56417">
        <w:trPr>
          <w:trHeight w:val="300"/>
        </w:trPr>
        <w:tc>
          <w:tcPr>
            <w:tcW w:w="9120" w:type="dxa"/>
            <w:gridSpan w:val="2"/>
            <w:tcBorders>
              <w:top w:val="nil"/>
              <w:left w:val="nil"/>
              <w:bottom w:val="nil"/>
              <w:right w:val="nil"/>
            </w:tcBorders>
            <w:shd w:val="clear" w:color="auto" w:fill="auto"/>
            <w:noWrap/>
            <w:hideMark/>
          </w:tcPr>
          <w:p w14:paraId="128D42F3" w14:textId="77777777" w:rsidR="005C4BEF" w:rsidRPr="001D74B7" w:rsidRDefault="005C4BEF" w:rsidP="00D56417">
            <w:pPr>
              <w:rPr>
                <w:b/>
                <w:bCs/>
                <w:color w:val="000000"/>
              </w:rPr>
            </w:pPr>
            <w:r w:rsidRPr="001D74B7">
              <w:rPr>
                <w:b/>
                <w:bCs/>
                <w:color w:val="000000"/>
              </w:rPr>
              <w:t>Korycanská – Výstavba FVE</w:t>
            </w:r>
          </w:p>
        </w:tc>
      </w:tr>
      <w:tr w:rsidR="005C4BEF" w:rsidRPr="001D74B7" w14:paraId="20CB73E2" w14:textId="77777777" w:rsidTr="00D56417">
        <w:trPr>
          <w:trHeight w:val="300"/>
        </w:trPr>
        <w:tc>
          <w:tcPr>
            <w:tcW w:w="3261" w:type="dxa"/>
            <w:tcBorders>
              <w:top w:val="nil"/>
              <w:left w:val="nil"/>
              <w:bottom w:val="nil"/>
              <w:right w:val="nil"/>
            </w:tcBorders>
            <w:shd w:val="clear" w:color="auto" w:fill="auto"/>
            <w:noWrap/>
            <w:hideMark/>
          </w:tcPr>
          <w:p w14:paraId="5E961CEC"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3FE073E8" w14:textId="15783902" w:rsidR="005C4BEF" w:rsidRPr="001D74B7" w:rsidRDefault="005C4BEF" w:rsidP="00D56417">
            <w:pPr>
              <w:rPr>
                <w:color w:val="000000"/>
              </w:rPr>
            </w:pPr>
            <w:r w:rsidRPr="001D74B7">
              <w:rPr>
                <w:color w:val="000000"/>
              </w:rPr>
              <w:t>6</w:t>
            </w:r>
            <w:r w:rsidR="00E2713D" w:rsidRPr="001D74B7">
              <w:rPr>
                <w:color w:val="000000"/>
              </w:rPr>
              <w:t> </w:t>
            </w:r>
            <w:r w:rsidRPr="001D74B7">
              <w:rPr>
                <w:color w:val="000000"/>
              </w:rPr>
              <w:t>000</w:t>
            </w:r>
            <w:r w:rsidR="00E2713D" w:rsidRPr="001D74B7">
              <w:rPr>
                <w:color w:val="000000"/>
              </w:rPr>
              <w:t xml:space="preserve"> tis. </w:t>
            </w:r>
            <w:r w:rsidRPr="001D74B7">
              <w:rPr>
                <w:color w:val="000000"/>
              </w:rPr>
              <w:t>Kč</w:t>
            </w:r>
          </w:p>
        </w:tc>
      </w:tr>
      <w:tr w:rsidR="005C4BEF" w:rsidRPr="001D74B7" w14:paraId="376D2527" w14:textId="77777777" w:rsidTr="00D56417">
        <w:trPr>
          <w:trHeight w:val="300"/>
        </w:trPr>
        <w:tc>
          <w:tcPr>
            <w:tcW w:w="3261" w:type="dxa"/>
            <w:tcBorders>
              <w:top w:val="nil"/>
              <w:left w:val="nil"/>
              <w:bottom w:val="nil"/>
              <w:right w:val="nil"/>
            </w:tcBorders>
            <w:shd w:val="clear" w:color="auto" w:fill="auto"/>
            <w:noWrap/>
            <w:hideMark/>
          </w:tcPr>
          <w:p w14:paraId="38296E75"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287F51AD" w14:textId="620FDC03" w:rsidR="005C4BEF" w:rsidRPr="001D74B7" w:rsidRDefault="005C4BEF" w:rsidP="00D56417">
            <w:pPr>
              <w:rPr>
                <w:color w:val="000000"/>
              </w:rPr>
            </w:pPr>
            <w:r w:rsidRPr="001D74B7">
              <w:rPr>
                <w:color w:val="000000"/>
              </w:rPr>
              <w:t>5 441,5</w:t>
            </w:r>
            <w:r w:rsidR="00E2713D" w:rsidRPr="001D74B7">
              <w:rPr>
                <w:color w:val="000000"/>
              </w:rPr>
              <w:t xml:space="preserve"> tis. </w:t>
            </w:r>
            <w:r w:rsidRPr="001D74B7">
              <w:rPr>
                <w:color w:val="000000"/>
              </w:rPr>
              <w:t>Kč</w:t>
            </w:r>
          </w:p>
        </w:tc>
      </w:tr>
      <w:tr w:rsidR="005C4BEF" w:rsidRPr="001D74B7" w14:paraId="15EBF6C7" w14:textId="77777777" w:rsidTr="00D56417">
        <w:trPr>
          <w:trHeight w:val="300"/>
        </w:trPr>
        <w:tc>
          <w:tcPr>
            <w:tcW w:w="3261" w:type="dxa"/>
            <w:tcBorders>
              <w:top w:val="nil"/>
              <w:left w:val="nil"/>
              <w:bottom w:val="nil"/>
              <w:right w:val="nil"/>
            </w:tcBorders>
            <w:shd w:val="clear" w:color="auto" w:fill="auto"/>
            <w:noWrap/>
            <w:hideMark/>
          </w:tcPr>
          <w:p w14:paraId="713711B2"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68AED345" w14:textId="77777777" w:rsidR="005C4BEF" w:rsidRPr="001D74B7" w:rsidRDefault="005C4BEF" w:rsidP="00D56417">
            <w:pPr>
              <w:rPr>
                <w:color w:val="000000"/>
              </w:rPr>
            </w:pPr>
            <w:r w:rsidRPr="001D74B7">
              <w:rPr>
                <w:color w:val="000000"/>
              </w:rPr>
              <w:t>4 342 307,50 Kč</w:t>
            </w:r>
          </w:p>
        </w:tc>
      </w:tr>
      <w:tr w:rsidR="005C4BEF" w:rsidRPr="001D74B7" w14:paraId="277EC6AC" w14:textId="77777777" w:rsidTr="00D56417">
        <w:trPr>
          <w:trHeight w:val="300"/>
        </w:trPr>
        <w:tc>
          <w:tcPr>
            <w:tcW w:w="3261" w:type="dxa"/>
            <w:tcBorders>
              <w:top w:val="nil"/>
              <w:left w:val="nil"/>
              <w:bottom w:val="nil"/>
              <w:right w:val="nil"/>
            </w:tcBorders>
            <w:shd w:val="clear" w:color="auto" w:fill="auto"/>
            <w:noWrap/>
            <w:hideMark/>
          </w:tcPr>
          <w:p w14:paraId="1866FBAC"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41D1C4FC" w14:textId="5D894359" w:rsidR="005C4BEF" w:rsidRPr="001D74B7" w:rsidRDefault="005C4BEF" w:rsidP="00D56417">
            <w:pPr>
              <w:rPr>
                <w:color w:val="000000"/>
              </w:rPr>
            </w:pPr>
            <w:r w:rsidRPr="001D74B7">
              <w:rPr>
                <w:color w:val="000000"/>
              </w:rPr>
              <w:t>5</w:t>
            </w:r>
            <w:r w:rsidR="00E2713D" w:rsidRPr="001D74B7">
              <w:rPr>
                <w:color w:val="000000"/>
              </w:rPr>
              <w:t> </w:t>
            </w:r>
            <w:r w:rsidRPr="001D74B7">
              <w:rPr>
                <w:color w:val="000000"/>
              </w:rPr>
              <w:t>44</w:t>
            </w:r>
            <w:r w:rsidR="00B92DB0" w:rsidRPr="001D74B7">
              <w:rPr>
                <w:color w:val="000000"/>
              </w:rPr>
              <w:t>1</w:t>
            </w:r>
            <w:r w:rsidR="00E2713D" w:rsidRPr="001D74B7">
              <w:rPr>
                <w:color w:val="000000"/>
              </w:rPr>
              <w:t xml:space="preserve"> tis. </w:t>
            </w:r>
            <w:r w:rsidRPr="001D74B7">
              <w:rPr>
                <w:color w:val="000000"/>
              </w:rPr>
              <w:t>Kč</w:t>
            </w:r>
          </w:p>
        </w:tc>
      </w:tr>
      <w:tr w:rsidR="005C4BEF" w:rsidRPr="001D74B7" w14:paraId="1034DD8B" w14:textId="77777777" w:rsidTr="00D56417">
        <w:trPr>
          <w:trHeight w:val="300"/>
        </w:trPr>
        <w:tc>
          <w:tcPr>
            <w:tcW w:w="3261" w:type="dxa"/>
            <w:tcBorders>
              <w:top w:val="nil"/>
              <w:left w:val="nil"/>
              <w:bottom w:val="nil"/>
              <w:right w:val="nil"/>
            </w:tcBorders>
            <w:shd w:val="clear" w:color="auto" w:fill="auto"/>
            <w:noWrap/>
            <w:hideMark/>
          </w:tcPr>
          <w:p w14:paraId="45988721"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0784E43E" w14:textId="5252A53F" w:rsidR="005C4BEF" w:rsidRPr="001D74B7" w:rsidRDefault="005C4BEF" w:rsidP="00D56417">
            <w:pPr>
              <w:rPr>
                <w:color w:val="000000"/>
              </w:rPr>
            </w:pPr>
            <w:r w:rsidRPr="001D74B7">
              <w:rPr>
                <w:color w:val="000000"/>
              </w:rPr>
              <w:t>5</w:t>
            </w:r>
            <w:r w:rsidR="00B92DB0" w:rsidRPr="001D74B7">
              <w:rPr>
                <w:color w:val="000000"/>
              </w:rPr>
              <w:t> </w:t>
            </w:r>
            <w:r w:rsidRPr="001D74B7">
              <w:rPr>
                <w:color w:val="000000"/>
              </w:rPr>
              <w:t>441</w:t>
            </w:r>
            <w:r w:rsidR="00B92DB0" w:rsidRPr="001D74B7">
              <w:rPr>
                <w:color w:val="000000"/>
              </w:rPr>
              <w:t>,5</w:t>
            </w:r>
            <w:r w:rsidRPr="001D74B7">
              <w:rPr>
                <w:color w:val="000000"/>
              </w:rPr>
              <w:t xml:space="preserve"> Kč</w:t>
            </w:r>
          </w:p>
        </w:tc>
      </w:tr>
      <w:tr w:rsidR="005C4BEF" w:rsidRPr="001D74B7" w14:paraId="7D2D94D3" w14:textId="77777777" w:rsidTr="00D56417">
        <w:trPr>
          <w:trHeight w:val="300"/>
        </w:trPr>
        <w:tc>
          <w:tcPr>
            <w:tcW w:w="3261" w:type="dxa"/>
            <w:tcBorders>
              <w:top w:val="nil"/>
              <w:left w:val="nil"/>
              <w:bottom w:val="nil"/>
              <w:right w:val="nil"/>
            </w:tcBorders>
            <w:shd w:val="clear" w:color="auto" w:fill="auto"/>
            <w:noWrap/>
            <w:hideMark/>
          </w:tcPr>
          <w:p w14:paraId="5723C7C1"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12B3220A" w14:textId="77777777" w:rsidR="005C4BEF" w:rsidRPr="001D74B7" w:rsidRDefault="005C4BEF" w:rsidP="00D56417">
            <w:pPr>
              <w:rPr>
                <w:color w:val="000000"/>
              </w:rPr>
            </w:pPr>
            <w:r w:rsidRPr="001D74B7">
              <w:rPr>
                <w:color w:val="000000"/>
              </w:rPr>
              <w:t>VR 37/2024 SWONIA a.s., TDI 50/2024, VSP spol.r.o.</w:t>
            </w:r>
          </w:p>
        </w:tc>
      </w:tr>
      <w:tr w:rsidR="005C4BEF" w:rsidRPr="001D74B7" w14:paraId="501A01E7" w14:textId="77777777" w:rsidTr="00D56417">
        <w:trPr>
          <w:trHeight w:val="300"/>
        </w:trPr>
        <w:tc>
          <w:tcPr>
            <w:tcW w:w="3261" w:type="dxa"/>
            <w:tcBorders>
              <w:top w:val="nil"/>
              <w:left w:val="nil"/>
              <w:bottom w:val="nil"/>
              <w:right w:val="nil"/>
            </w:tcBorders>
            <w:shd w:val="clear" w:color="auto" w:fill="auto"/>
            <w:noWrap/>
            <w:hideMark/>
          </w:tcPr>
          <w:p w14:paraId="58B34F86"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71FE9EAB" w14:textId="77777777" w:rsidR="005C4BEF" w:rsidRPr="001D74B7" w:rsidRDefault="005C4BEF" w:rsidP="00D56417">
            <w:pPr>
              <w:rPr>
                <w:color w:val="000000"/>
              </w:rPr>
            </w:pPr>
            <w:r w:rsidRPr="001D74B7">
              <w:rPr>
                <w:color w:val="000000"/>
              </w:rPr>
              <w:t>VR, TDI 26.7.2024</w:t>
            </w:r>
          </w:p>
        </w:tc>
      </w:tr>
      <w:tr w:rsidR="005C4BEF" w:rsidRPr="001D74B7" w14:paraId="1372B743" w14:textId="77777777" w:rsidTr="00D56417">
        <w:trPr>
          <w:trHeight w:val="300"/>
        </w:trPr>
        <w:tc>
          <w:tcPr>
            <w:tcW w:w="3261" w:type="dxa"/>
            <w:tcBorders>
              <w:top w:val="nil"/>
              <w:left w:val="nil"/>
              <w:bottom w:val="nil"/>
              <w:right w:val="nil"/>
            </w:tcBorders>
            <w:shd w:val="clear" w:color="auto" w:fill="auto"/>
            <w:noWrap/>
            <w:hideMark/>
          </w:tcPr>
          <w:p w14:paraId="10C7D775"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5DA1637E" w14:textId="77777777" w:rsidR="005C4BEF" w:rsidRPr="001D74B7" w:rsidRDefault="005C4BEF" w:rsidP="00D56417">
            <w:pPr>
              <w:rPr>
                <w:color w:val="000000"/>
              </w:rPr>
            </w:pPr>
            <w:r w:rsidRPr="001D74B7">
              <w:rPr>
                <w:color w:val="000000"/>
              </w:rPr>
              <w:t>10/2024</w:t>
            </w:r>
          </w:p>
        </w:tc>
      </w:tr>
      <w:tr w:rsidR="005C4BEF" w:rsidRPr="001D74B7" w14:paraId="32D7CD3D" w14:textId="77777777" w:rsidTr="00D56417">
        <w:trPr>
          <w:trHeight w:val="300"/>
        </w:trPr>
        <w:tc>
          <w:tcPr>
            <w:tcW w:w="3261" w:type="dxa"/>
            <w:tcBorders>
              <w:top w:val="nil"/>
              <w:left w:val="nil"/>
              <w:bottom w:val="nil"/>
              <w:right w:val="nil"/>
            </w:tcBorders>
            <w:shd w:val="clear" w:color="auto" w:fill="auto"/>
            <w:noWrap/>
            <w:hideMark/>
          </w:tcPr>
          <w:p w14:paraId="32ED3AB1"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51F1585D" w14:textId="77777777" w:rsidR="005C4BEF" w:rsidRPr="001D74B7" w:rsidRDefault="005C4BEF" w:rsidP="00D56417">
            <w:pPr>
              <w:rPr>
                <w:color w:val="000000"/>
              </w:rPr>
            </w:pPr>
            <w:r w:rsidRPr="001D74B7">
              <w:rPr>
                <w:color w:val="000000"/>
              </w:rPr>
              <w:t>12/2024</w:t>
            </w:r>
          </w:p>
        </w:tc>
      </w:tr>
      <w:tr w:rsidR="005C4BEF" w:rsidRPr="001D74B7" w14:paraId="6630D08D" w14:textId="77777777" w:rsidTr="00D56417">
        <w:trPr>
          <w:trHeight w:val="532"/>
        </w:trPr>
        <w:tc>
          <w:tcPr>
            <w:tcW w:w="9120" w:type="dxa"/>
            <w:gridSpan w:val="2"/>
            <w:tcBorders>
              <w:top w:val="nil"/>
              <w:left w:val="nil"/>
              <w:bottom w:val="nil"/>
              <w:right w:val="nil"/>
            </w:tcBorders>
            <w:shd w:val="clear" w:color="auto" w:fill="auto"/>
            <w:noWrap/>
            <w:hideMark/>
          </w:tcPr>
          <w:p w14:paraId="1BE974C1" w14:textId="77777777" w:rsidR="005C4BEF" w:rsidRPr="001D74B7" w:rsidRDefault="005C4BEF" w:rsidP="00D56417">
            <w:pPr>
              <w:rPr>
                <w:color w:val="000000"/>
              </w:rPr>
            </w:pPr>
            <w:r w:rsidRPr="001D74B7">
              <w:rPr>
                <w:color w:val="000000"/>
              </w:rPr>
              <w:t xml:space="preserve">Na základě energetické situace a potřeby úspor za energie bude na střeše objektu realizována fotovoltaická elektrárna dle projektové dokumentace. </w:t>
            </w:r>
          </w:p>
        </w:tc>
      </w:tr>
      <w:tr w:rsidR="005C4BEF" w:rsidRPr="001D74B7" w14:paraId="71F638C6" w14:textId="77777777" w:rsidTr="00D56417">
        <w:trPr>
          <w:trHeight w:val="300"/>
        </w:trPr>
        <w:tc>
          <w:tcPr>
            <w:tcW w:w="3261" w:type="dxa"/>
            <w:tcBorders>
              <w:top w:val="nil"/>
              <w:left w:val="nil"/>
              <w:bottom w:val="nil"/>
              <w:right w:val="nil"/>
            </w:tcBorders>
            <w:shd w:val="clear" w:color="auto" w:fill="auto"/>
            <w:noWrap/>
            <w:hideMark/>
          </w:tcPr>
          <w:p w14:paraId="79BD9327"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78C32884" w14:textId="77777777" w:rsidR="005C4BEF" w:rsidRPr="001D74B7" w:rsidRDefault="005C4BEF" w:rsidP="00D56417"/>
        </w:tc>
      </w:tr>
      <w:tr w:rsidR="005C4BEF" w:rsidRPr="001D74B7" w14:paraId="5970D656" w14:textId="77777777" w:rsidTr="00D56417">
        <w:trPr>
          <w:trHeight w:val="300"/>
        </w:trPr>
        <w:tc>
          <w:tcPr>
            <w:tcW w:w="9120" w:type="dxa"/>
            <w:gridSpan w:val="2"/>
            <w:tcBorders>
              <w:top w:val="nil"/>
              <w:left w:val="nil"/>
              <w:bottom w:val="nil"/>
              <w:right w:val="nil"/>
            </w:tcBorders>
            <w:shd w:val="clear" w:color="auto" w:fill="auto"/>
            <w:noWrap/>
            <w:hideMark/>
          </w:tcPr>
          <w:p w14:paraId="0DED08A2" w14:textId="77777777" w:rsidR="005C4BEF" w:rsidRPr="001D74B7" w:rsidRDefault="005C4BEF" w:rsidP="00D56417">
            <w:pPr>
              <w:rPr>
                <w:b/>
                <w:bCs/>
                <w:color w:val="000000"/>
              </w:rPr>
            </w:pPr>
            <w:r w:rsidRPr="001D74B7">
              <w:rPr>
                <w:b/>
                <w:bCs/>
                <w:color w:val="000000"/>
              </w:rPr>
              <w:t>ZŠ Na Šutce – Realizace stavby fotovoltaické elektrárny na objektu</w:t>
            </w:r>
          </w:p>
        </w:tc>
      </w:tr>
      <w:tr w:rsidR="005C4BEF" w:rsidRPr="001D74B7" w14:paraId="31BD26CD" w14:textId="77777777" w:rsidTr="00D56417">
        <w:trPr>
          <w:trHeight w:val="300"/>
        </w:trPr>
        <w:tc>
          <w:tcPr>
            <w:tcW w:w="3261" w:type="dxa"/>
            <w:tcBorders>
              <w:top w:val="nil"/>
              <w:left w:val="nil"/>
              <w:bottom w:val="nil"/>
              <w:right w:val="nil"/>
            </w:tcBorders>
            <w:shd w:val="clear" w:color="auto" w:fill="auto"/>
            <w:noWrap/>
            <w:hideMark/>
          </w:tcPr>
          <w:p w14:paraId="58DB96E1"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7B381651" w14:textId="788629DF" w:rsidR="005C4BEF" w:rsidRPr="001D74B7" w:rsidRDefault="005C4BEF" w:rsidP="00D56417">
            <w:pPr>
              <w:rPr>
                <w:color w:val="000000"/>
              </w:rPr>
            </w:pPr>
            <w:r w:rsidRPr="001D74B7">
              <w:rPr>
                <w:color w:val="000000"/>
              </w:rPr>
              <w:t>6</w:t>
            </w:r>
            <w:r w:rsidR="00E2713D" w:rsidRPr="001D74B7">
              <w:rPr>
                <w:color w:val="000000"/>
              </w:rPr>
              <w:t> </w:t>
            </w:r>
            <w:r w:rsidRPr="001D74B7">
              <w:rPr>
                <w:color w:val="000000"/>
              </w:rPr>
              <w:t>300</w:t>
            </w:r>
            <w:r w:rsidR="00E2713D" w:rsidRPr="001D74B7">
              <w:rPr>
                <w:color w:val="000000"/>
              </w:rPr>
              <w:t xml:space="preserve"> tis. </w:t>
            </w:r>
            <w:r w:rsidRPr="001D74B7">
              <w:rPr>
                <w:color w:val="000000"/>
              </w:rPr>
              <w:t>Kč</w:t>
            </w:r>
          </w:p>
        </w:tc>
      </w:tr>
      <w:tr w:rsidR="005C4BEF" w:rsidRPr="001D74B7" w14:paraId="386949BD" w14:textId="77777777" w:rsidTr="00D56417">
        <w:trPr>
          <w:trHeight w:val="300"/>
        </w:trPr>
        <w:tc>
          <w:tcPr>
            <w:tcW w:w="3261" w:type="dxa"/>
            <w:tcBorders>
              <w:top w:val="nil"/>
              <w:left w:val="nil"/>
              <w:bottom w:val="nil"/>
              <w:right w:val="nil"/>
            </w:tcBorders>
            <w:shd w:val="clear" w:color="auto" w:fill="auto"/>
            <w:noWrap/>
            <w:hideMark/>
          </w:tcPr>
          <w:p w14:paraId="4086463D"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7A415BBD" w14:textId="2A048F4D" w:rsidR="005C4BEF" w:rsidRPr="001D74B7" w:rsidRDefault="005C4BEF" w:rsidP="00D56417">
            <w:pPr>
              <w:rPr>
                <w:color w:val="000000"/>
              </w:rPr>
            </w:pPr>
            <w:r w:rsidRPr="001D74B7">
              <w:rPr>
                <w:color w:val="000000"/>
              </w:rPr>
              <w:t>0</w:t>
            </w:r>
            <w:r w:rsidR="00B92DB0" w:rsidRPr="001D74B7">
              <w:rPr>
                <w:color w:val="000000"/>
              </w:rPr>
              <w:t xml:space="preserve">5 988,2 tis. </w:t>
            </w:r>
            <w:r w:rsidRPr="001D74B7">
              <w:rPr>
                <w:color w:val="000000"/>
              </w:rPr>
              <w:t>Kč</w:t>
            </w:r>
          </w:p>
        </w:tc>
      </w:tr>
      <w:tr w:rsidR="005C4BEF" w:rsidRPr="001D74B7" w14:paraId="12215585" w14:textId="77777777" w:rsidTr="00D56417">
        <w:trPr>
          <w:trHeight w:val="300"/>
        </w:trPr>
        <w:tc>
          <w:tcPr>
            <w:tcW w:w="3261" w:type="dxa"/>
            <w:tcBorders>
              <w:top w:val="nil"/>
              <w:left w:val="nil"/>
              <w:bottom w:val="nil"/>
              <w:right w:val="nil"/>
            </w:tcBorders>
            <w:shd w:val="clear" w:color="auto" w:fill="auto"/>
            <w:noWrap/>
            <w:hideMark/>
          </w:tcPr>
          <w:p w14:paraId="3A3E96AD"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0E273B79" w14:textId="77777777" w:rsidR="005C4BEF" w:rsidRPr="001D74B7" w:rsidRDefault="005C4BEF" w:rsidP="00D56417">
            <w:pPr>
              <w:rPr>
                <w:color w:val="000000"/>
              </w:rPr>
            </w:pPr>
            <w:r w:rsidRPr="001D74B7">
              <w:rPr>
                <w:color w:val="000000"/>
              </w:rPr>
              <w:t>4 791 677,58 Kč</w:t>
            </w:r>
          </w:p>
        </w:tc>
      </w:tr>
      <w:tr w:rsidR="005C4BEF" w:rsidRPr="001D74B7" w14:paraId="39BEB800" w14:textId="77777777" w:rsidTr="00D56417">
        <w:trPr>
          <w:trHeight w:val="300"/>
        </w:trPr>
        <w:tc>
          <w:tcPr>
            <w:tcW w:w="3261" w:type="dxa"/>
            <w:tcBorders>
              <w:top w:val="nil"/>
              <w:left w:val="nil"/>
              <w:bottom w:val="nil"/>
              <w:right w:val="nil"/>
            </w:tcBorders>
            <w:shd w:val="clear" w:color="auto" w:fill="auto"/>
            <w:noWrap/>
            <w:hideMark/>
          </w:tcPr>
          <w:p w14:paraId="23DA8A83" w14:textId="77777777" w:rsidR="005C4BEF" w:rsidRPr="001D74B7" w:rsidRDefault="005C4BEF" w:rsidP="00D56417">
            <w:pPr>
              <w:rPr>
                <w:color w:val="000000"/>
              </w:rPr>
            </w:pPr>
            <w:r w:rsidRPr="001D74B7">
              <w:rPr>
                <w:color w:val="000000"/>
              </w:rPr>
              <w:lastRenderedPageBreak/>
              <w:t>Odeslaný příspěvek v tis. Kč:</w:t>
            </w:r>
          </w:p>
        </w:tc>
        <w:tc>
          <w:tcPr>
            <w:tcW w:w="5859" w:type="dxa"/>
            <w:tcBorders>
              <w:top w:val="nil"/>
              <w:left w:val="nil"/>
              <w:bottom w:val="nil"/>
              <w:right w:val="nil"/>
            </w:tcBorders>
            <w:shd w:val="clear" w:color="auto" w:fill="auto"/>
            <w:hideMark/>
          </w:tcPr>
          <w:p w14:paraId="12008A1A" w14:textId="216A0C97" w:rsidR="005C4BEF" w:rsidRPr="001D74B7" w:rsidRDefault="00B92DB0" w:rsidP="00D56417">
            <w:pPr>
              <w:rPr>
                <w:color w:val="000000"/>
              </w:rPr>
            </w:pPr>
            <w:r w:rsidRPr="001D74B7">
              <w:rPr>
                <w:color w:val="000000"/>
              </w:rPr>
              <w:t xml:space="preserve">5988 tis. </w:t>
            </w:r>
            <w:r w:rsidR="005C4BEF" w:rsidRPr="001D74B7">
              <w:rPr>
                <w:color w:val="000000"/>
              </w:rPr>
              <w:t>Kč</w:t>
            </w:r>
          </w:p>
        </w:tc>
      </w:tr>
      <w:tr w:rsidR="005C4BEF" w:rsidRPr="001D74B7" w14:paraId="18D30A4E" w14:textId="77777777" w:rsidTr="00D56417">
        <w:trPr>
          <w:trHeight w:val="300"/>
        </w:trPr>
        <w:tc>
          <w:tcPr>
            <w:tcW w:w="3261" w:type="dxa"/>
            <w:tcBorders>
              <w:top w:val="nil"/>
              <w:left w:val="nil"/>
              <w:bottom w:val="nil"/>
              <w:right w:val="nil"/>
            </w:tcBorders>
            <w:shd w:val="clear" w:color="auto" w:fill="auto"/>
            <w:noWrap/>
            <w:hideMark/>
          </w:tcPr>
          <w:p w14:paraId="64A5A673"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41EF6A6F" w14:textId="7A1FFC40" w:rsidR="005C4BEF" w:rsidRPr="001D74B7" w:rsidRDefault="00B92DB0" w:rsidP="00D56417">
            <w:pPr>
              <w:rPr>
                <w:color w:val="000000"/>
              </w:rPr>
            </w:pPr>
            <w:r w:rsidRPr="001D74B7">
              <w:rPr>
                <w:color w:val="000000"/>
              </w:rPr>
              <w:t xml:space="preserve">5 979,5 tis. </w:t>
            </w:r>
            <w:r w:rsidR="005C4BEF" w:rsidRPr="001D74B7">
              <w:rPr>
                <w:color w:val="000000"/>
              </w:rPr>
              <w:t>Kč</w:t>
            </w:r>
          </w:p>
        </w:tc>
      </w:tr>
      <w:tr w:rsidR="005C4BEF" w:rsidRPr="001D74B7" w14:paraId="33C5C358" w14:textId="77777777" w:rsidTr="00D56417">
        <w:trPr>
          <w:trHeight w:val="300"/>
        </w:trPr>
        <w:tc>
          <w:tcPr>
            <w:tcW w:w="3261" w:type="dxa"/>
            <w:tcBorders>
              <w:top w:val="nil"/>
              <w:left w:val="nil"/>
              <w:bottom w:val="nil"/>
              <w:right w:val="nil"/>
            </w:tcBorders>
            <w:shd w:val="clear" w:color="auto" w:fill="auto"/>
            <w:noWrap/>
            <w:hideMark/>
          </w:tcPr>
          <w:p w14:paraId="733F0DFA"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55082023" w14:textId="77777777" w:rsidR="005C4BEF" w:rsidRPr="001D74B7" w:rsidRDefault="005C4BEF" w:rsidP="00D56417">
            <w:pPr>
              <w:rPr>
                <w:color w:val="000000"/>
              </w:rPr>
            </w:pPr>
            <w:r w:rsidRPr="001D74B7">
              <w:rPr>
                <w:color w:val="000000"/>
              </w:rPr>
              <w:t>VR 02/2024, Omega facilities s.r.o, TDI 11/2024 VSP spol. r.o.</w:t>
            </w:r>
          </w:p>
        </w:tc>
      </w:tr>
      <w:tr w:rsidR="005C4BEF" w:rsidRPr="001D74B7" w14:paraId="712FE392" w14:textId="77777777" w:rsidTr="00D56417">
        <w:trPr>
          <w:trHeight w:val="300"/>
        </w:trPr>
        <w:tc>
          <w:tcPr>
            <w:tcW w:w="3261" w:type="dxa"/>
            <w:tcBorders>
              <w:top w:val="nil"/>
              <w:left w:val="nil"/>
              <w:bottom w:val="nil"/>
              <w:right w:val="nil"/>
            </w:tcBorders>
            <w:shd w:val="clear" w:color="auto" w:fill="auto"/>
            <w:noWrap/>
            <w:hideMark/>
          </w:tcPr>
          <w:p w14:paraId="44E3DEA3"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74E0DA9E" w14:textId="77777777" w:rsidR="005C4BEF" w:rsidRPr="001D74B7" w:rsidRDefault="005C4BEF" w:rsidP="00D56417">
            <w:pPr>
              <w:rPr>
                <w:color w:val="000000"/>
              </w:rPr>
            </w:pPr>
            <w:r w:rsidRPr="001D74B7">
              <w:rPr>
                <w:color w:val="000000"/>
              </w:rPr>
              <w:t>14.03.2024</w:t>
            </w:r>
          </w:p>
        </w:tc>
      </w:tr>
      <w:tr w:rsidR="005C4BEF" w:rsidRPr="001D74B7" w14:paraId="258A643A" w14:textId="77777777" w:rsidTr="00D56417">
        <w:trPr>
          <w:trHeight w:val="300"/>
        </w:trPr>
        <w:tc>
          <w:tcPr>
            <w:tcW w:w="3261" w:type="dxa"/>
            <w:tcBorders>
              <w:top w:val="nil"/>
              <w:left w:val="nil"/>
              <w:bottom w:val="nil"/>
              <w:right w:val="nil"/>
            </w:tcBorders>
            <w:shd w:val="clear" w:color="auto" w:fill="auto"/>
            <w:noWrap/>
            <w:hideMark/>
          </w:tcPr>
          <w:p w14:paraId="553A41C3"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36F9BB12" w14:textId="77777777" w:rsidR="005C4BEF" w:rsidRPr="001D74B7" w:rsidRDefault="005C4BEF" w:rsidP="00D56417">
            <w:pPr>
              <w:rPr>
                <w:color w:val="000000"/>
              </w:rPr>
            </w:pPr>
            <w:r w:rsidRPr="001D74B7">
              <w:rPr>
                <w:color w:val="000000"/>
              </w:rPr>
              <w:t>04/2024</w:t>
            </w:r>
          </w:p>
        </w:tc>
      </w:tr>
      <w:tr w:rsidR="005C4BEF" w:rsidRPr="001D74B7" w14:paraId="041B9DD8" w14:textId="77777777" w:rsidTr="00D56417">
        <w:trPr>
          <w:trHeight w:val="300"/>
        </w:trPr>
        <w:tc>
          <w:tcPr>
            <w:tcW w:w="3261" w:type="dxa"/>
            <w:tcBorders>
              <w:top w:val="nil"/>
              <w:left w:val="nil"/>
              <w:bottom w:val="nil"/>
              <w:right w:val="nil"/>
            </w:tcBorders>
            <w:shd w:val="clear" w:color="auto" w:fill="auto"/>
            <w:noWrap/>
            <w:hideMark/>
          </w:tcPr>
          <w:p w14:paraId="4933D1DF"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640738D1" w14:textId="77777777" w:rsidR="005C4BEF" w:rsidRPr="001D74B7" w:rsidRDefault="005C4BEF" w:rsidP="00D56417">
            <w:pPr>
              <w:rPr>
                <w:color w:val="000000"/>
              </w:rPr>
            </w:pPr>
            <w:r w:rsidRPr="001D74B7">
              <w:rPr>
                <w:color w:val="000000"/>
              </w:rPr>
              <w:t>07/2024</w:t>
            </w:r>
          </w:p>
        </w:tc>
      </w:tr>
      <w:tr w:rsidR="005C4BEF" w:rsidRPr="001D74B7" w14:paraId="6AAAA7B7" w14:textId="77777777" w:rsidTr="006E2663">
        <w:trPr>
          <w:trHeight w:val="595"/>
        </w:trPr>
        <w:tc>
          <w:tcPr>
            <w:tcW w:w="9120" w:type="dxa"/>
            <w:gridSpan w:val="2"/>
            <w:tcBorders>
              <w:top w:val="nil"/>
              <w:left w:val="nil"/>
              <w:bottom w:val="nil"/>
              <w:right w:val="nil"/>
            </w:tcBorders>
            <w:shd w:val="clear" w:color="auto" w:fill="auto"/>
            <w:noWrap/>
            <w:hideMark/>
          </w:tcPr>
          <w:p w14:paraId="32831ADF" w14:textId="77777777" w:rsidR="005C4BEF" w:rsidRPr="001D74B7" w:rsidRDefault="005C4BEF" w:rsidP="00D56417">
            <w:pPr>
              <w:rPr>
                <w:color w:val="000000"/>
              </w:rPr>
            </w:pPr>
            <w:r w:rsidRPr="001D74B7">
              <w:rPr>
                <w:color w:val="000000"/>
              </w:rPr>
              <w:t xml:space="preserve">Na základě energetické situace a potřeby úspor za energie bude na střeše objektu realizována fotovoltaická elektrárna dle projektové dokumentace. </w:t>
            </w:r>
          </w:p>
        </w:tc>
      </w:tr>
      <w:tr w:rsidR="005C4BEF" w:rsidRPr="001D74B7" w14:paraId="0ECADD18" w14:textId="77777777" w:rsidTr="00D56417">
        <w:trPr>
          <w:trHeight w:val="300"/>
        </w:trPr>
        <w:tc>
          <w:tcPr>
            <w:tcW w:w="3261" w:type="dxa"/>
            <w:tcBorders>
              <w:top w:val="nil"/>
              <w:left w:val="nil"/>
              <w:bottom w:val="nil"/>
              <w:right w:val="nil"/>
            </w:tcBorders>
            <w:shd w:val="clear" w:color="auto" w:fill="auto"/>
            <w:noWrap/>
            <w:hideMark/>
          </w:tcPr>
          <w:p w14:paraId="789EC45B"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7DDFD3BC" w14:textId="77777777" w:rsidR="005C4BEF" w:rsidRPr="001D74B7" w:rsidRDefault="005C4BEF" w:rsidP="00D56417"/>
        </w:tc>
      </w:tr>
      <w:tr w:rsidR="005C4BEF" w:rsidRPr="001D74B7" w14:paraId="20F1EE40" w14:textId="77777777" w:rsidTr="00D56417">
        <w:trPr>
          <w:trHeight w:val="300"/>
        </w:trPr>
        <w:tc>
          <w:tcPr>
            <w:tcW w:w="9120" w:type="dxa"/>
            <w:gridSpan w:val="2"/>
            <w:tcBorders>
              <w:top w:val="nil"/>
              <w:left w:val="nil"/>
              <w:bottom w:val="nil"/>
              <w:right w:val="nil"/>
            </w:tcBorders>
            <w:shd w:val="clear" w:color="auto" w:fill="auto"/>
            <w:noWrap/>
            <w:hideMark/>
          </w:tcPr>
          <w:p w14:paraId="179096B2" w14:textId="77777777" w:rsidR="005C4BEF" w:rsidRPr="001D74B7" w:rsidRDefault="005C4BEF" w:rsidP="00D56417">
            <w:pPr>
              <w:rPr>
                <w:b/>
                <w:bCs/>
                <w:color w:val="000000"/>
              </w:rPr>
            </w:pPr>
            <w:r w:rsidRPr="001D74B7">
              <w:rPr>
                <w:b/>
                <w:bCs/>
                <w:color w:val="000000"/>
              </w:rPr>
              <w:t>MŠ Štěpničná – Výstavba FVE</w:t>
            </w:r>
          </w:p>
        </w:tc>
      </w:tr>
      <w:tr w:rsidR="005C4BEF" w:rsidRPr="001D74B7" w14:paraId="7D360DE5" w14:textId="77777777" w:rsidTr="00D56417">
        <w:trPr>
          <w:trHeight w:val="300"/>
        </w:trPr>
        <w:tc>
          <w:tcPr>
            <w:tcW w:w="3261" w:type="dxa"/>
            <w:tcBorders>
              <w:top w:val="nil"/>
              <w:left w:val="nil"/>
              <w:bottom w:val="nil"/>
              <w:right w:val="nil"/>
            </w:tcBorders>
            <w:shd w:val="clear" w:color="auto" w:fill="auto"/>
            <w:noWrap/>
            <w:hideMark/>
          </w:tcPr>
          <w:p w14:paraId="7C4DE0F1"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52BB79A2" w14:textId="3A8F3E8D" w:rsidR="005C4BEF" w:rsidRPr="001D74B7" w:rsidRDefault="005C4BEF" w:rsidP="00D56417">
            <w:pPr>
              <w:rPr>
                <w:color w:val="000000"/>
              </w:rPr>
            </w:pPr>
            <w:r w:rsidRPr="001D74B7">
              <w:rPr>
                <w:color w:val="000000"/>
              </w:rPr>
              <w:t>5</w:t>
            </w:r>
            <w:r w:rsidR="00E2713D" w:rsidRPr="001D74B7">
              <w:rPr>
                <w:color w:val="000000"/>
              </w:rPr>
              <w:t> </w:t>
            </w:r>
            <w:r w:rsidRPr="001D74B7">
              <w:rPr>
                <w:color w:val="000000"/>
              </w:rPr>
              <w:t>900</w:t>
            </w:r>
            <w:r w:rsidR="00E2713D" w:rsidRPr="001D74B7">
              <w:rPr>
                <w:color w:val="000000"/>
              </w:rPr>
              <w:t xml:space="preserve"> tis. </w:t>
            </w:r>
            <w:r w:rsidRPr="001D74B7">
              <w:rPr>
                <w:color w:val="000000"/>
              </w:rPr>
              <w:t>Kč</w:t>
            </w:r>
          </w:p>
        </w:tc>
      </w:tr>
      <w:tr w:rsidR="005C4BEF" w:rsidRPr="001D74B7" w14:paraId="5F161AB6" w14:textId="77777777" w:rsidTr="00D56417">
        <w:trPr>
          <w:trHeight w:val="300"/>
        </w:trPr>
        <w:tc>
          <w:tcPr>
            <w:tcW w:w="3261" w:type="dxa"/>
            <w:tcBorders>
              <w:top w:val="nil"/>
              <w:left w:val="nil"/>
              <w:bottom w:val="nil"/>
              <w:right w:val="nil"/>
            </w:tcBorders>
            <w:shd w:val="clear" w:color="auto" w:fill="auto"/>
            <w:noWrap/>
            <w:hideMark/>
          </w:tcPr>
          <w:p w14:paraId="1DC0066D"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6AC33D5D" w14:textId="7C7A5C11" w:rsidR="005C4BEF" w:rsidRPr="001D74B7" w:rsidRDefault="005C4BEF" w:rsidP="00D56417">
            <w:pPr>
              <w:rPr>
                <w:color w:val="000000"/>
              </w:rPr>
            </w:pPr>
            <w:r w:rsidRPr="001D74B7">
              <w:rPr>
                <w:color w:val="000000"/>
              </w:rPr>
              <w:t>0</w:t>
            </w:r>
            <w:r w:rsidR="00B92DB0" w:rsidRPr="001D74B7">
              <w:rPr>
                <w:color w:val="000000"/>
              </w:rPr>
              <w:t>,0</w:t>
            </w:r>
            <w:r w:rsidR="00E2713D" w:rsidRPr="001D74B7">
              <w:rPr>
                <w:color w:val="000000"/>
              </w:rPr>
              <w:t xml:space="preserve"> tis. </w:t>
            </w:r>
            <w:r w:rsidRPr="001D74B7">
              <w:rPr>
                <w:color w:val="000000"/>
              </w:rPr>
              <w:t>Kč</w:t>
            </w:r>
          </w:p>
        </w:tc>
      </w:tr>
      <w:tr w:rsidR="005C4BEF" w:rsidRPr="001D74B7" w14:paraId="35839535" w14:textId="77777777" w:rsidTr="00D56417">
        <w:trPr>
          <w:trHeight w:val="300"/>
        </w:trPr>
        <w:tc>
          <w:tcPr>
            <w:tcW w:w="3261" w:type="dxa"/>
            <w:tcBorders>
              <w:top w:val="nil"/>
              <w:left w:val="nil"/>
              <w:bottom w:val="nil"/>
              <w:right w:val="nil"/>
            </w:tcBorders>
            <w:shd w:val="clear" w:color="auto" w:fill="auto"/>
            <w:noWrap/>
            <w:hideMark/>
          </w:tcPr>
          <w:p w14:paraId="6E0B909B"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4CB77801" w14:textId="77777777" w:rsidR="005C4BEF" w:rsidRPr="001D74B7" w:rsidRDefault="005C4BEF" w:rsidP="00D56417">
            <w:pPr>
              <w:rPr>
                <w:color w:val="000000"/>
              </w:rPr>
            </w:pPr>
          </w:p>
        </w:tc>
      </w:tr>
      <w:tr w:rsidR="005C4BEF" w:rsidRPr="001D74B7" w14:paraId="0F974C82" w14:textId="77777777" w:rsidTr="00D56417">
        <w:trPr>
          <w:trHeight w:val="300"/>
        </w:trPr>
        <w:tc>
          <w:tcPr>
            <w:tcW w:w="3261" w:type="dxa"/>
            <w:tcBorders>
              <w:top w:val="nil"/>
              <w:left w:val="nil"/>
              <w:bottom w:val="nil"/>
              <w:right w:val="nil"/>
            </w:tcBorders>
            <w:shd w:val="clear" w:color="auto" w:fill="auto"/>
            <w:noWrap/>
            <w:hideMark/>
          </w:tcPr>
          <w:p w14:paraId="13FFD9BD"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5950E613" w14:textId="547A9B0B" w:rsidR="005C4BEF" w:rsidRPr="001D74B7" w:rsidRDefault="005C4BEF" w:rsidP="00D56417">
            <w:pPr>
              <w:rPr>
                <w:color w:val="000000"/>
              </w:rPr>
            </w:pPr>
            <w:r w:rsidRPr="001D74B7">
              <w:rPr>
                <w:color w:val="000000"/>
              </w:rPr>
              <w:t>0</w:t>
            </w:r>
            <w:r w:rsidR="00B92DB0" w:rsidRPr="001D74B7">
              <w:rPr>
                <w:color w:val="000000"/>
              </w:rPr>
              <w:t xml:space="preserve"> tis. </w:t>
            </w:r>
            <w:r w:rsidRPr="001D74B7">
              <w:rPr>
                <w:color w:val="000000"/>
              </w:rPr>
              <w:t>Kč</w:t>
            </w:r>
          </w:p>
        </w:tc>
      </w:tr>
      <w:tr w:rsidR="005C4BEF" w:rsidRPr="001D74B7" w14:paraId="191D1F26" w14:textId="77777777" w:rsidTr="00D56417">
        <w:trPr>
          <w:trHeight w:val="300"/>
        </w:trPr>
        <w:tc>
          <w:tcPr>
            <w:tcW w:w="3261" w:type="dxa"/>
            <w:tcBorders>
              <w:top w:val="nil"/>
              <w:left w:val="nil"/>
              <w:bottom w:val="nil"/>
              <w:right w:val="nil"/>
            </w:tcBorders>
            <w:shd w:val="clear" w:color="auto" w:fill="auto"/>
            <w:noWrap/>
            <w:hideMark/>
          </w:tcPr>
          <w:p w14:paraId="3A5ED664"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635398E3" w14:textId="5EC80773" w:rsidR="005C4BEF" w:rsidRPr="001D74B7" w:rsidRDefault="005C4BEF" w:rsidP="00D56417">
            <w:pPr>
              <w:rPr>
                <w:color w:val="000000"/>
              </w:rPr>
            </w:pPr>
            <w:r w:rsidRPr="001D74B7">
              <w:rPr>
                <w:color w:val="000000"/>
              </w:rPr>
              <w:t>0</w:t>
            </w:r>
            <w:r w:rsidR="00B92DB0" w:rsidRPr="001D74B7">
              <w:rPr>
                <w:color w:val="000000"/>
              </w:rPr>
              <w:t xml:space="preserve"> tis. </w:t>
            </w:r>
            <w:r w:rsidRPr="001D74B7">
              <w:rPr>
                <w:color w:val="000000"/>
              </w:rPr>
              <w:t>Kč</w:t>
            </w:r>
          </w:p>
        </w:tc>
      </w:tr>
      <w:tr w:rsidR="005C4BEF" w:rsidRPr="001D74B7" w14:paraId="1CA2930D" w14:textId="77777777" w:rsidTr="00D56417">
        <w:trPr>
          <w:trHeight w:val="300"/>
        </w:trPr>
        <w:tc>
          <w:tcPr>
            <w:tcW w:w="3261" w:type="dxa"/>
            <w:tcBorders>
              <w:top w:val="nil"/>
              <w:left w:val="nil"/>
              <w:bottom w:val="nil"/>
              <w:right w:val="nil"/>
            </w:tcBorders>
            <w:shd w:val="clear" w:color="auto" w:fill="auto"/>
            <w:noWrap/>
            <w:hideMark/>
          </w:tcPr>
          <w:p w14:paraId="0D40B0C0"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05C97538" w14:textId="77777777" w:rsidR="005C4BEF" w:rsidRPr="001D74B7" w:rsidRDefault="005C4BEF" w:rsidP="00D56417">
            <w:pPr>
              <w:rPr>
                <w:color w:val="000000"/>
              </w:rPr>
            </w:pPr>
            <w:r w:rsidRPr="001D74B7">
              <w:rPr>
                <w:color w:val="000000"/>
              </w:rPr>
              <w:t>pozastaveno</w:t>
            </w:r>
          </w:p>
        </w:tc>
      </w:tr>
      <w:tr w:rsidR="005C4BEF" w:rsidRPr="001D74B7" w14:paraId="4FD1BA2D" w14:textId="77777777" w:rsidTr="00D56417">
        <w:trPr>
          <w:trHeight w:val="574"/>
        </w:trPr>
        <w:tc>
          <w:tcPr>
            <w:tcW w:w="9120" w:type="dxa"/>
            <w:gridSpan w:val="2"/>
            <w:tcBorders>
              <w:top w:val="nil"/>
              <w:left w:val="nil"/>
              <w:bottom w:val="nil"/>
              <w:right w:val="nil"/>
            </w:tcBorders>
            <w:shd w:val="clear" w:color="auto" w:fill="auto"/>
            <w:noWrap/>
            <w:hideMark/>
          </w:tcPr>
          <w:p w14:paraId="23F02BEC" w14:textId="77777777" w:rsidR="005C4BEF" w:rsidRPr="001D74B7" w:rsidRDefault="005C4BEF" w:rsidP="00D56417">
            <w:pPr>
              <w:rPr>
                <w:color w:val="000000"/>
              </w:rPr>
            </w:pPr>
            <w:r w:rsidRPr="001D74B7">
              <w:rPr>
                <w:color w:val="000000"/>
              </w:rPr>
              <w:t>Na základě energetické situace a potřeby úspor za energie bude na střeše objektu realizována fotovoltaická elektrárna dle projektové dokumentace.</w:t>
            </w:r>
          </w:p>
        </w:tc>
      </w:tr>
      <w:tr w:rsidR="005C4BEF" w:rsidRPr="001D74B7" w14:paraId="321787A0" w14:textId="77777777" w:rsidTr="00D56417">
        <w:trPr>
          <w:trHeight w:val="300"/>
        </w:trPr>
        <w:tc>
          <w:tcPr>
            <w:tcW w:w="3261" w:type="dxa"/>
            <w:tcBorders>
              <w:top w:val="nil"/>
              <w:left w:val="nil"/>
              <w:bottom w:val="nil"/>
              <w:right w:val="nil"/>
            </w:tcBorders>
            <w:shd w:val="clear" w:color="auto" w:fill="auto"/>
            <w:noWrap/>
            <w:hideMark/>
          </w:tcPr>
          <w:p w14:paraId="3BE02817"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216EC8BC" w14:textId="77777777" w:rsidR="005C4BEF" w:rsidRPr="001D74B7" w:rsidRDefault="005C4BEF" w:rsidP="00D56417"/>
        </w:tc>
      </w:tr>
      <w:tr w:rsidR="005C4BEF" w:rsidRPr="001D74B7" w14:paraId="57B8818D" w14:textId="77777777" w:rsidTr="00D56417">
        <w:trPr>
          <w:trHeight w:val="300"/>
        </w:trPr>
        <w:tc>
          <w:tcPr>
            <w:tcW w:w="9120" w:type="dxa"/>
            <w:gridSpan w:val="2"/>
            <w:tcBorders>
              <w:top w:val="nil"/>
              <w:left w:val="nil"/>
              <w:bottom w:val="nil"/>
              <w:right w:val="nil"/>
            </w:tcBorders>
            <w:shd w:val="clear" w:color="auto" w:fill="auto"/>
            <w:noWrap/>
            <w:hideMark/>
          </w:tcPr>
          <w:p w14:paraId="4BBAC8DC" w14:textId="77777777" w:rsidR="005C4BEF" w:rsidRPr="001D74B7" w:rsidRDefault="005C4BEF" w:rsidP="00D56417">
            <w:pPr>
              <w:rPr>
                <w:b/>
                <w:bCs/>
                <w:color w:val="000000"/>
              </w:rPr>
            </w:pPr>
            <w:r w:rsidRPr="001D74B7">
              <w:rPr>
                <w:b/>
                <w:bCs/>
                <w:color w:val="000000"/>
              </w:rPr>
              <w:t>MŠ Na Pěšinách – Výstavba FVE</w:t>
            </w:r>
          </w:p>
        </w:tc>
      </w:tr>
      <w:tr w:rsidR="005C4BEF" w:rsidRPr="001D74B7" w14:paraId="02A18980" w14:textId="77777777" w:rsidTr="00D56417">
        <w:trPr>
          <w:trHeight w:val="300"/>
        </w:trPr>
        <w:tc>
          <w:tcPr>
            <w:tcW w:w="3261" w:type="dxa"/>
            <w:tcBorders>
              <w:top w:val="nil"/>
              <w:left w:val="nil"/>
              <w:bottom w:val="nil"/>
              <w:right w:val="nil"/>
            </w:tcBorders>
            <w:shd w:val="clear" w:color="auto" w:fill="auto"/>
            <w:noWrap/>
            <w:hideMark/>
          </w:tcPr>
          <w:p w14:paraId="5C4EF20F"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5BA9229B" w14:textId="0E1763CB" w:rsidR="005C4BEF" w:rsidRPr="001D74B7" w:rsidRDefault="005C4BEF" w:rsidP="00D56417">
            <w:pPr>
              <w:rPr>
                <w:color w:val="000000"/>
              </w:rPr>
            </w:pPr>
            <w:r w:rsidRPr="001D74B7">
              <w:rPr>
                <w:color w:val="000000"/>
              </w:rPr>
              <w:t>6</w:t>
            </w:r>
            <w:r w:rsidR="00E2713D" w:rsidRPr="001D74B7">
              <w:rPr>
                <w:color w:val="000000"/>
              </w:rPr>
              <w:t> </w:t>
            </w:r>
            <w:r w:rsidRPr="001D74B7">
              <w:rPr>
                <w:color w:val="000000"/>
              </w:rPr>
              <w:t>10</w:t>
            </w:r>
            <w:r w:rsidR="00E2713D" w:rsidRPr="001D74B7">
              <w:rPr>
                <w:color w:val="000000"/>
              </w:rPr>
              <w:t xml:space="preserve">0 tis. </w:t>
            </w:r>
            <w:r w:rsidRPr="001D74B7">
              <w:rPr>
                <w:color w:val="000000"/>
              </w:rPr>
              <w:t>Kč</w:t>
            </w:r>
          </w:p>
        </w:tc>
      </w:tr>
      <w:tr w:rsidR="005C4BEF" w:rsidRPr="001D74B7" w14:paraId="46828358" w14:textId="77777777" w:rsidTr="00D56417">
        <w:trPr>
          <w:trHeight w:val="300"/>
        </w:trPr>
        <w:tc>
          <w:tcPr>
            <w:tcW w:w="3261" w:type="dxa"/>
            <w:tcBorders>
              <w:top w:val="nil"/>
              <w:left w:val="nil"/>
              <w:bottom w:val="nil"/>
              <w:right w:val="nil"/>
            </w:tcBorders>
            <w:shd w:val="clear" w:color="auto" w:fill="auto"/>
            <w:noWrap/>
            <w:hideMark/>
          </w:tcPr>
          <w:p w14:paraId="0A24AA47"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3BA510CE" w14:textId="3D4E1658" w:rsidR="005C4BEF" w:rsidRPr="001D74B7" w:rsidRDefault="005C4BEF" w:rsidP="00D56417">
            <w:pPr>
              <w:rPr>
                <w:color w:val="000000"/>
              </w:rPr>
            </w:pPr>
            <w:r w:rsidRPr="001D74B7">
              <w:rPr>
                <w:color w:val="000000"/>
              </w:rPr>
              <w:t>0,0</w:t>
            </w:r>
            <w:r w:rsidR="00E2713D" w:rsidRPr="001D74B7">
              <w:rPr>
                <w:color w:val="000000"/>
              </w:rPr>
              <w:t xml:space="preserve"> tis. </w:t>
            </w:r>
            <w:r w:rsidRPr="001D74B7">
              <w:rPr>
                <w:color w:val="000000"/>
              </w:rPr>
              <w:t>Kč</w:t>
            </w:r>
          </w:p>
        </w:tc>
      </w:tr>
      <w:tr w:rsidR="005C4BEF" w:rsidRPr="001D74B7" w14:paraId="1029DEDA" w14:textId="77777777" w:rsidTr="00D56417">
        <w:trPr>
          <w:trHeight w:val="300"/>
        </w:trPr>
        <w:tc>
          <w:tcPr>
            <w:tcW w:w="3261" w:type="dxa"/>
            <w:tcBorders>
              <w:top w:val="nil"/>
              <w:left w:val="nil"/>
              <w:bottom w:val="nil"/>
              <w:right w:val="nil"/>
            </w:tcBorders>
            <w:shd w:val="clear" w:color="auto" w:fill="auto"/>
            <w:noWrap/>
            <w:hideMark/>
          </w:tcPr>
          <w:p w14:paraId="17F5B3B1"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47FB5648" w14:textId="77777777" w:rsidR="005C4BEF" w:rsidRPr="001D74B7" w:rsidRDefault="005C4BEF" w:rsidP="00D56417">
            <w:pPr>
              <w:rPr>
                <w:color w:val="000000"/>
              </w:rPr>
            </w:pPr>
          </w:p>
        </w:tc>
      </w:tr>
      <w:tr w:rsidR="005C4BEF" w:rsidRPr="001D74B7" w14:paraId="0E35B511" w14:textId="77777777" w:rsidTr="00D56417">
        <w:trPr>
          <w:trHeight w:val="300"/>
        </w:trPr>
        <w:tc>
          <w:tcPr>
            <w:tcW w:w="3261" w:type="dxa"/>
            <w:tcBorders>
              <w:top w:val="nil"/>
              <w:left w:val="nil"/>
              <w:bottom w:val="nil"/>
              <w:right w:val="nil"/>
            </w:tcBorders>
            <w:shd w:val="clear" w:color="auto" w:fill="auto"/>
            <w:noWrap/>
            <w:hideMark/>
          </w:tcPr>
          <w:p w14:paraId="31570ABE"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7343E1AE" w14:textId="6FA8F50F" w:rsidR="005C4BEF" w:rsidRPr="001D74B7" w:rsidRDefault="00B92DB0" w:rsidP="00D56417">
            <w:pPr>
              <w:rPr>
                <w:color w:val="000000"/>
              </w:rPr>
            </w:pPr>
            <w:r w:rsidRPr="001D74B7">
              <w:rPr>
                <w:color w:val="000000"/>
              </w:rPr>
              <w:t xml:space="preserve">0 tis. </w:t>
            </w:r>
            <w:r w:rsidR="005C4BEF" w:rsidRPr="001D74B7">
              <w:rPr>
                <w:color w:val="000000"/>
              </w:rPr>
              <w:t>Kč</w:t>
            </w:r>
          </w:p>
        </w:tc>
      </w:tr>
      <w:tr w:rsidR="005C4BEF" w:rsidRPr="001D74B7" w14:paraId="10299772" w14:textId="77777777" w:rsidTr="00D56417">
        <w:trPr>
          <w:trHeight w:val="300"/>
        </w:trPr>
        <w:tc>
          <w:tcPr>
            <w:tcW w:w="3261" w:type="dxa"/>
            <w:tcBorders>
              <w:top w:val="nil"/>
              <w:left w:val="nil"/>
              <w:bottom w:val="nil"/>
              <w:right w:val="nil"/>
            </w:tcBorders>
            <w:shd w:val="clear" w:color="auto" w:fill="auto"/>
            <w:noWrap/>
            <w:hideMark/>
          </w:tcPr>
          <w:p w14:paraId="3D701389"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0FAA37C1" w14:textId="0FE84605" w:rsidR="005C4BEF" w:rsidRPr="001D74B7" w:rsidRDefault="005C4BEF" w:rsidP="00D56417">
            <w:pPr>
              <w:rPr>
                <w:color w:val="000000"/>
              </w:rPr>
            </w:pPr>
            <w:r w:rsidRPr="001D74B7">
              <w:rPr>
                <w:color w:val="000000"/>
              </w:rPr>
              <w:t>0</w:t>
            </w:r>
            <w:r w:rsidR="00B92DB0" w:rsidRPr="001D74B7">
              <w:rPr>
                <w:color w:val="000000"/>
              </w:rPr>
              <w:t xml:space="preserve"> tis. </w:t>
            </w:r>
            <w:r w:rsidRPr="001D74B7">
              <w:rPr>
                <w:color w:val="000000"/>
              </w:rPr>
              <w:t>Kč</w:t>
            </w:r>
          </w:p>
        </w:tc>
      </w:tr>
      <w:tr w:rsidR="005C4BEF" w:rsidRPr="001D74B7" w14:paraId="1BB31009" w14:textId="77777777" w:rsidTr="00D56417">
        <w:trPr>
          <w:trHeight w:val="300"/>
        </w:trPr>
        <w:tc>
          <w:tcPr>
            <w:tcW w:w="3261" w:type="dxa"/>
            <w:tcBorders>
              <w:top w:val="nil"/>
              <w:left w:val="nil"/>
              <w:bottom w:val="nil"/>
              <w:right w:val="nil"/>
            </w:tcBorders>
            <w:shd w:val="clear" w:color="auto" w:fill="auto"/>
            <w:noWrap/>
            <w:hideMark/>
          </w:tcPr>
          <w:p w14:paraId="26A3A9F6"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6FBC0906" w14:textId="77777777" w:rsidR="005C4BEF" w:rsidRPr="001D74B7" w:rsidRDefault="005C4BEF" w:rsidP="00D56417">
            <w:pPr>
              <w:rPr>
                <w:color w:val="000000"/>
              </w:rPr>
            </w:pPr>
            <w:r w:rsidRPr="001D74B7">
              <w:rPr>
                <w:color w:val="000000"/>
              </w:rPr>
              <w:t>zrušeno</w:t>
            </w:r>
          </w:p>
        </w:tc>
      </w:tr>
      <w:tr w:rsidR="005C4BEF" w:rsidRPr="001D74B7" w14:paraId="6A47BC77" w14:textId="77777777" w:rsidTr="00D56417">
        <w:trPr>
          <w:trHeight w:val="662"/>
        </w:trPr>
        <w:tc>
          <w:tcPr>
            <w:tcW w:w="9120" w:type="dxa"/>
            <w:gridSpan w:val="2"/>
            <w:tcBorders>
              <w:top w:val="nil"/>
              <w:left w:val="nil"/>
              <w:bottom w:val="nil"/>
              <w:right w:val="nil"/>
            </w:tcBorders>
            <w:shd w:val="clear" w:color="auto" w:fill="auto"/>
            <w:noWrap/>
            <w:hideMark/>
          </w:tcPr>
          <w:p w14:paraId="3F7AEFA1" w14:textId="77777777" w:rsidR="005C4BEF" w:rsidRPr="001D74B7" w:rsidRDefault="005C4BEF" w:rsidP="00D56417">
            <w:pPr>
              <w:rPr>
                <w:color w:val="000000"/>
              </w:rPr>
            </w:pPr>
            <w:r w:rsidRPr="001D74B7">
              <w:rPr>
                <w:color w:val="000000"/>
              </w:rPr>
              <w:t xml:space="preserve">ZRUŠENO: Na základě energetické situace a potřeby úspor za energie bude na střeše objektu realizována fotovoltaická elektrárna dle projektové dokumentace. </w:t>
            </w:r>
          </w:p>
        </w:tc>
      </w:tr>
      <w:tr w:rsidR="005C4BEF" w:rsidRPr="001D74B7" w14:paraId="4827609E" w14:textId="77777777" w:rsidTr="00D56417">
        <w:trPr>
          <w:trHeight w:val="300"/>
        </w:trPr>
        <w:tc>
          <w:tcPr>
            <w:tcW w:w="9120" w:type="dxa"/>
            <w:gridSpan w:val="2"/>
            <w:tcBorders>
              <w:top w:val="nil"/>
              <w:left w:val="nil"/>
              <w:bottom w:val="nil"/>
              <w:right w:val="nil"/>
            </w:tcBorders>
            <w:shd w:val="clear" w:color="auto" w:fill="auto"/>
            <w:noWrap/>
            <w:hideMark/>
          </w:tcPr>
          <w:p w14:paraId="5D161E49" w14:textId="77777777" w:rsidR="005C4BEF" w:rsidRPr="001D74B7" w:rsidRDefault="005C4BEF" w:rsidP="00D56417">
            <w:pPr>
              <w:rPr>
                <w:b/>
                <w:bCs/>
                <w:color w:val="000000"/>
              </w:rPr>
            </w:pPr>
            <w:r w:rsidRPr="001D74B7">
              <w:rPr>
                <w:b/>
                <w:bCs/>
                <w:color w:val="000000"/>
              </w:rPr>
              <w:t xml:space="preserve"> </w:t>
            </w:r>
          </w:p>
          <w:p w14:paraId="3494B66E" w14:textId="77777777" w:rsidR="005C4BEF" w:rsidRPr="001D74B7" w:rsidRDefault="005C4BEF" w:rsidP="00D56417">
            <w:pPr>
              <w:rPr>
                <w:b/>
                <w:bCs/>
                <w:color w:val="000000"/>
              </w:rPr>
            </w:pPr>
            <w:r w:rsidRPr="001D74B7">
              <w:rPr>
                <w:b/>
                <w:bCs/>
                <w:color w:val="000000"/>
              </w:rPr>
              <w:t>MŠ Na Přesypu – Výstavba FVE</w:t>
            </w:r>
          </w:p>
        </w:tc>
      </w:tr>
      <w:tr w:rsidR="005C4BEF" w:rsidRPr="001D74B7" w14:paraId="531172B2" w14:textId="77777777" w:rsidTr="00D56417">
        <w:trPr>
          <w:trHeight w:val="300"/>
        </w:trPr>
        <w:tc>
          <w:tcPr>
            <w:tcW w:w="3261" w:type="dxa"/>
            <w:tcBorders>
              <w:top w:val="nil"/>
              <w:left w:val="nil"/>
              <w:bottom w:val="nil"/>
              <w:right w:val="nil"/>
            </w:tcBorders>
            <w:shd w:val="clear" w:color="auto" w:fill="auto"/>
            <w:noWrap/>
            <w:hideMark/>
          </w:tcPr>
          <w:p w14:paraId="29B27241"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3DD5EDD2" w14:textId="6C0129AB" w:rsidR="005C4BEF" w:rsidRPr="001D74B7" w:rsidRDefault="005C4BEF" w:rsidP="00D56417">
            <w:pPr>
              <w:rPr>
                <w:color w:val="000000"/>
              </w:rPr>
            </w:pPr>
            <w:r w:rsidRPr="001D74B7">
              <w:rPr>
                <w:color w:val="000000"/>
              </w:rPr>
              <w:t>6</w:t>
            </w:r>
            <w:r w:rsidR="00E2713D" w:rsidRPr="001D74B7">
              <w:rPr>
                <w:color w:val="000000"/>
              </w:rPr>
              <w:t> </w:t>
            </w:r>
            <w:r w:rsidRPr="001D74B7">
              <w:rPr>
                <w:color w:val="000000"/>
              </w:rPr>
              <w:t>100</w:t>
            </w:r>
            <w:r w:rsidR="00E2713D" w:rsidRPr="001D74B7">
              <w:rPr>
                <w:color w:val="000000"/>
              </w:rPr>
              <w:t xml:space="preserve"> tis.</w:t>
            </w:r>
            <w:r w:rsidRPr="001D74B7">
              <w:rPr>
                <w:color w:val="000000"/>
              </w:rPr>
              <w:t xml:space="preserve"> Kč</w:t>
            </w:r>
          </w:p>
        </w:tc>
      </w:tr>
      <w:tr w:rsidR="005C4BEF" w:rsidRPr="001D74B7" w14:paraId="3684BFBA" w14:textId="77777777" w:rsidTr="00D56417">
        <w:trPr>
          <w:trHeight w:val="300"/>
        </w:trPr>
        <w:tc>
          <w:tcPr>
            <w:tcW w:w="3261" w:type="dxa"/>
            <w:tcBorders>
              <w:top w:val="nil"/>
              <w:left w:val="nil"/>
              <w:bottom w:val="nil"/>
              <w:right w:val="nil"/>
            </w:tcBorders>
            <w:shd w:val="clear" w:color="auto" w:fill="auto"/>
            <w:noWrap/>
            <w:hideMark/>
          </w:tcPr>
          <w:p w14:paraId="5F69F599"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7EFFCDBD" w14:textId="49EAC978" w:rsidR="005C4BEF" w:rsidRPr="001D74B7" w:rsidRDefault="005C4BEF" w:rsidP="00D56417">
            <w:pPr>
              <w:rPr>
                <w:color w:val="000000"/>
              </w:rPr>
            </w:pPr>
            <w:r w:rsidRPr="001D74B7">
              <w:rPr>
                <w:color w:val="000000"/>
              </w:rPr>
              <w:t>0,0</w:t>
            </w:r>
            <w:r w:rsidR="00E2713D" w:rsidRPr="001D74B7">
              <w:rPr>
                <w:color w:val="000000"/>
              </w:rPr>
              <w:t xml:space="preserve"> tis.</w:t>
            </w:r>
            <w:r w:rsidR="00B92DB0" w:rsidRPr="001D74B7">
              <w:rPr>
                <w:color w:val="000000"/>
              </w:rPr>
              <w:t xml:space="preserve"> </w:t>
            </w:r>
            <w:r w:rsidRPr="001D74B7">
              <w:rPr>
                <w:color w:val="000000"/>
              </w:rPr>
              <w:t>Kč</w:t>
            </w:r>
          </w:p>
        </w:tc>
      </w:tr>
      <w:tr w:rsidR="005C4BEF" w:rsidRPr="001D74B7" w14:paraId="612C87F5" w14:textId="77777777" w:rsidTr="00D56417">
        <w:trPr>
          <w:trHeight w:val="300"/>
        </w:trPr>
        <w:tc>
          <w:tcPr>
            <w:tcW w:w="3261" w:type="dxa"/>
            <w:tcBorders>
              <w:top w:val="nil"/>
              <w:left w:val="nil"/>
              <w:bottom w:val="nil"/>
              <w:right w:val="nil"/>
            </w:tcBorders>
            <w:shd w:val="clear" w:color="auto" w:fill="auto"/>
            <w:noWrap/>
            <w:hideMark/>
          </w:tcPr>
          <w:p w14:paraId="1DBC03FC"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50F1A3FA" w14:textId="77777777" w:rsidR="005C4BEF" w:rsidRPr="001D74B7" w:rsidRDefault="005C4BEF" w:rsidP="00D56417">
            <w:pPr>
              <w:rPr>
                <w:color w:val="000000"/>
              </w:rPr>
            </w:pPr>
          </w:p>
        </w:tc>
      </w:tr>
      <w:tr w:rsidR="005C4BEF" w:rsidRPr="001D74B7" w14:paraId="4F842AB6" w14:textId="77777777" w:rsidTr="00D56417">
        <w:trPr>
          <w:trHeight w:val="300"/>
        </w:trPr>
        <w:tc>
          <w:tcPr>
            <w:tcW w:w="3261" w:type="dxa"/>
            <w:tcBorders>
              <w:top w:val="nil"/>
              <w:left w:val="nil"/>
              <w:bottom w:val="nil"/>
              <w:right w:val="nil"/>
            </w:tcBorders>
            <w:shd w:val="clear" w:color="auto" w:fill="auto"/>
            <w:noWrap/>
            <w:hideMark/>
          </w:tcPr>
          <w:p w14:paraId="0468AF8E"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3F237D21" w14:textId="33AEAD4D" w:rsidR="005C4BEF" w:rsidRPr="001D74B7" w:rsidRDefault="005C4BEF" w:rsidP="00D56417">
            <w:pPr>
              <w:rPr>
                <w:color w:val="000000"/>
              </w:rPr>
            </w:pPr>
            <w:r w:rsidRPr="001D74B7">
              <w:rPr>
                <w:color w:val="000000"/>
              </w:rPr>
              <w:t>0</w:t>
            </w:r>
            <w:r w:rsidR="00B92DB0" w:rsidRPr="001D74B7">
              <w:rPr>
                <w:color w:val="000000"/>
              </w:rPr>
              <w:t xml:space="preserve"> tis. </w:t>
            </w:r>
            <w:r w:rsidRPr="001D74B7">
              <w:rPr>
                <w:color w:val="000000"/>
              </w:rPr>
              <w:t>Kč</w:t>
            </w:r>
          </w:p>
        </w:tc>
      </w:tr>
      <w:tr w:rsidR="005C4BEF" w:rsidRPr="001D74B7" w14:paraId="6A85985D" w14:textId="77777777" w:rsidTr="00D56417">
        <w:trPr>
          <w:trHeight w:val="300"/>
        </w:trPr>
        <w:tc>
          <w:tcPr>
            <w:tcW w:w="3261" w:type="dxa"/>
            <w:tcBorders>
              <w:top w:val="nil"/>
              <w:left w:val="nil"/>
              <w:bottom w:val="nil"/>
              <w:right w:val="nil"/>
            </w:tcBorders>
            <w:shd w:val="clear" w:color="auto" w:fill="auto"/>
            <w:noWrap/>
            <w:hideMark/>
          </w:tcPr>
          <w:p w14:paraId="1C676C26"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46ACB416" w14:textId="30C67E5F" w:rsidR="005C4BEF" w:rsidRPr="001D74B7" w:rsidRDefault="005C4BEF" w:rsidP="00D56417">
            <w:pPr>
              <w:rPr>
                <w:color w:val="000000"/>
              </w:rPr>
            </w:pPr>
            <w:r w:rsidRPr="001D74B7">
              <w:rPr>
                <w:color w:val="000000"/>
              </w:rPr>
              <w:t>0</w:t>
            </w:r>
            <w:r w:rsidR="00B92DB0" w:rsidRPr="001D74B7">
              <w:rPr>
                <w:color w:val="000000"/>
              </w:rPr>
              <w:t xml:space="preserve"> tis. </w:t>
            </w:r>
            <w:r w:rsidRPr="001D74B7">
              <w:rPr>
                <w:color w:val="000000"/>
              </w:rPr>
              <w:t>Kč</w:t>
            </w:r>
          </w:p>
        </w:tc>
      </w:tr>
      <w:tr w:rsidR="005C4BEF" w:rsidRPr="001D74B7" w14:paraId="54DB1C19" w14:textId="77777777" w:rsidTr="00D56417">
        <w:trPr>
          <w:trHeight w:val="300"/>
        </w:trPr>
        <w:tc>
          <w:tcPr>
            <w:tcW w:w="3261" w:type="dxa"/>
            <w:tcBorders>
              <w:top w:val="nil"/>
              <w:left w:val="nil"/>
              <w:bottom w:val="nil"/>
              <w:right w:val="nil"/>
            </w:tcBorders>
            <w:shd w:val="clear" w:color="auto" w:fill="auto"/>
            <w:noWrap/>
            <w:hideMark/>
          </w:tcPr>
          <w:p w14:paraId="223328F7"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1FB744E7" w14:textId="77777777" w:rsidR="005C4BEF" w:rsidRPr="001D74B7" w:rsidRDefault="005C4BEF" w:rsidP="00D56417">
            <w:pPr>
              <w:rPr>
                <w:color w:val="000000"/>
              </w:rPr>
            </w:pPr>
            <w:r w:rsidRPr="001D74B7">
              <w:rPr>
                <w:color w:val="000000"/>
              </w:rPr>
              <w:t>zrušeno</w:t>
            </w:r>
          </w:p>
        </w:tc>
      </w:tr>
      <w:tr w:rsidR="005C4BEF" w:rsidRPr="001D74B7" w14:paraId="2D79AF0C" w14:textId="77777777" w:rsidTr="00D56417">
        <w:trPr>
          <w:trHeight w:val="663"/>
        </w:trPr>
        <w:tc>
          <w:tcPr>
            <w:tcW w:w="9120" w:type="dxa"/>
            <w:gridSpan w:val="2"/>
            <w:tcBorders>
              <w:top w:val="nil"/>
              <w:left w:val="nil"/>
              <w:bottom w:val="nil"/>
              <w:right w:val="nil"/>
            </w:tcBorders>
            <w:shd w:val="clear" w:color="auto" w:fill="auto"/>
            <w:noWrap/>
            <w:hideMark/>
          </w:tcPr>
          <w:p w14:paraId="74D1BE2D" w14:textId="77777777" w:rsidR="005C4BEF" w:rsidRPr="001D74B7" w:rsidRDefault="005C4BEF" w:rsidP="00D56417">
            <w:pPr>
              <w:rPr>
                <w:color w:val="000000"/>
              </w:rPr>
            </w:pPr>
            <w:r w:rsidRPr="001D74B7">
              <w:rPr>
                <w:color w:val="000000"/>
              </w:rPr>
              <w:t xml:space="preserve">ZRUŠENO Na základě energetické situace a potřeby úspor za energie bude na střeše objektu realizována fotovoltaická elektrárna dle projektové dokumentace. </w:t>
            </w:r>
          </w:p>
        </w:tc>
      </w:tr>
      <w:tr w:rsidR="005C4BEF" w:rsidRPr="001D74B7" w14:paraId="44C55029" w14:textId="77777777" w:rsidTr="00D56417">
        <w:trPr>
          <w:trHeight w:val="300"/>
        </w:trPr>
        <w:tc>
          <w:tcPr>
            <w:tcW w:w="3261" w:type="dxa"/>
            <w:tcBorders>
              <w:top w:val="nil"/>
              <w:left w:val="nil"/>
              <w:bottom w:val="nil"/>
              <w:right w:val="nil"/>
            </w:tcBorders>
            <w:shd w:val="clear" w:color="auto" w:fill="auto"/>
            <w:noWrap/>
            <w:hideMark/>
          </w:tcPr>
          <w:p w14:paraId="303D2C03"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35CE41F6" w14:textId="77777777" w:rsidR="005C4BEF" w:rsidRPr="001D74B7" w:rsidRDefault="005C4BEF" w:rsidP="00D56417"/>
        </w:tc>
      </w:tr>
      <w:tr w:rsidR="005C4BEF" w:rsidRPr="001D74B7" w14:paraId="1D9F7565" w14:textId="77777777" w:rsidTr="00D56417">
        <w:trPr>
          <w:trHeight w:val="300"/>
        </w:trPr>
        <w:tc>
          <w:tcPr>
            <w:tcW w:w="9120" w:type="dxa"/>
            <w:gridSpan w:val="2"/>
            <w:tcBorders>
              <w:top w:val="nil"/>
              <w:left w:val="nil"/>
              <w:bottom w:val="nil"/>
              <w:right w:val="nil"/>
            </w:tcBorders>
            <w:shd w:val="clear" w:color="auto" w:fill="auto"/>
            <w:noWrap/>
            <w:hideMark/>
          </w:tcPr>
          <w:p w14:paraId="60A10DE8" w14:textId="77777777" w:rsidR="005C4BEF" w:rsidRPr="001D74B7" w:rsidRDefault="005C4BEF" w:rsidP="00D56417">
            <w:pPr>
              <w:rPr>
                <w:b/>
                <w:bCs/>
                <w:color w:val="000000"/>
              </w:rPr>
            </w:pPr>
            <w:r w:rsidRPr="001D74B7">
              <w:rPr>
                <w:b/>
                <w:bCs/>
                <w:color w:val="000000"/>
              </w:rPr>
              <w:t>Projektová příprava pro IV (ZŠ + MŠ)</w:t>
            </w:r>
          </w:p>
        </w:tc>
      </w:tr>
      <w:tr w:rsidR="005C4BEF" w:rsidRPr="001D74B7" w14:paraId="5D55B91F" w14:textId="77777777" w:rsidTr="00D56417">
        <w:trPr>
          <w:trHeight w:val="300"/>
        </w:trPr>
        <w:tc>
          <w:tcPr>
            <w:tcW w:w="3261" w:type="dxa"/>
            <w:tcBorders>
              <w:top w:val="nil"/>
              <w:left w:val="nil"/>
              <w:bottom w:val="nil"/>
              <w:right w:val="nil"/>
            </w:tcBorders>
            <w:shd w:val="clear" w:color="auto" w:fill="auto"/>
            <w:noWrap/>
            <w:hideMark/>
          </w:tcPr>
          <w:p w14:paraId="09675DB1"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5D81F30A" w14:textId="177AAE69" w:rsidR="005C4BEF" w:rsidRPr="001D74B7" w:rsidRDefault="005C4BEF" w:rsidP="00D56417">
            <w:pPr>
              <w:rPr>
                <w:color w:val="000000"/>
              </w:rPr>
            </w:pPr>
            <w:r w:rsidRPr="001D74B7">
              <w:rPr>
                <w:color w:val="000000"/>
              </w:rPr>
              <w:t>4 000</w:t>
            </w:r>
            <w:r w:rsidR="00A6201D" w:rsidRPr="001D74B7">
              <w:rPr>
                <w:color w:val="000000"/>
              </w:rPr>
              <w:t xml:space="preserve"> tis. </w:t>
            </w:r>
            <w:r w:rsidRPr="001D74B7">
              <w:rPr>
                <w:color w:val="000000"/>
              </w:rPr>
              <w:t>Kč</w:t>
            </w:r>
          </w:p>
        </w:tc>
      </w:tr>
      <w:tr w:rsidR="005C4BEF" w:rsidRPr="001D74B7" w14:paraId="3B05F8AD" w14:textId="77777777" w:rsidTr="00D56417">
        <w:trPr>
          <w:trHeight w:val="300"/>
        </w:trPr>
        <w:tc>
          <w:tcPr>
            <w:tcW w:w="3261" w:type="dxa"/>
            <w:tcBorders>
              <w:top w:val="nil"/>
              <w:left w:val="nil"/>
              <w:bottom w:val="nil"/>
              <w:right w:val="nil"/>
            </w:tcBorders>
            <w:shd w:val="clear" w:color="auto" w:fill="auto"/>
            <w:noWrap/>
            <w:hideMark/>
          </w:tcPr>
          <w:p w14:paraId="3CABC915"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254DF6E8" w14:textId="57FFBFED" w:rsidR="005C4BEF" w:rsidRPr="001D74B7" w:rsidRDefault="005C4BEF" w:rsidP="00D56417">
            <w:pPr>
              <w:rPr>
                <w:color w:val="000000"/>
              </w:rPr>
            </w:pPr>
            <w:r w:rsidRPr="001D74B7">
              <w:rPr>
                <w:color w:val="000000"/>
              </w:rPr>
              <w:t>0,0</w:t>
            </w:r>
            <w:r w:rsidR="00A6201D" w:rsidRPr="001D74B7">
              <w:rPr>
                <w:color w:val="000000"/>
              </w:rPr>
              <w:t xml:space="preserve"> tis. </w:t>
            </w:r>
            <w:r w:rsidRPr="001D74B7">
              <w:rPr>
                <w:color w:val="000000"/>
              </w:rPr>
              <w:t>Kč</w:t>
            </w:r>
          </w:p>
        </w:tc>
      </w:tr>
      <w:tr w:rsidR="005C4BEF" w:rsidRPr="001D74B7" w14:paraId="5419F6F4" w14:textId="77777777" w:rsidTr="00D56417">
        <w:trPr>
          <w:trHeight w:val="300"/>
        </w:trPr>
        <w:tc>
          <w:tcPr>
            <w:tcW w:w="3261" w:type="dxa"/>
            <w:tcBorders>
              <w:top w:val="nil"/>
              <w:left w:val="nil"/>
              <w:bottom w:val="nil"/>
              <w:right w:val="nil"/>
            </w:tcBorders>
            <w:shd w:val="clear" w:color="auto" w:fill="auto"/>
            <w:noWrap/>
            <w:hideMark/>
          </w:tcPr>
          <w:p w14:paraId="6F21C8E1"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7E245D3D" w14:textId="77777777" w:rsidR="005C4BEF" w:rsidRPr="001D74B7" w:rsidRDefault="005C4BEF" w:rsidP="00D56417">
            <w:pPr>
              <w:rPr>
                <w:color w:val="000000"/>
              </w:rPr>
            </w:pPr>
          </w:p>
        </w:tc>
      </w:tr>
      <w:tr w:rsidR="005C4BEF" w:rsidRPr="001D74B7" w14:paraId="50350A43" w14:textId="77777777" w:rsidTr="00D56417">
        <w:trPr>
          <w:trHeight w:val="300"/>
        </w:trPr>
        <w:tc>
          <w:tcPr>
            <w:tcW w:w="3261" w:type="dxa"/>
            <w:tcBorders>
              <w:top w:val="nil"/>
              <w:left w:val="nil"/>
              <w:bottom w:val="nil"/>
              <w:right w:val="nil"/>
            </w:tcBorders>
            <w:shd w:val="clear" w:color="auto" w:fill="auto"/>
            <w:noWrap/>
            <w:hideMark/>
          </w:tcPr>
          <w:p w14:paraId="0323C9FB"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0F0865C6" w14:textId="3D290B2B" w:rsidR="005C4BEF" w:rsidRPr="001D74B7" w:rsidRDefault="005C4BEF" w:rsidP="00D56417">
            <w:pPr>
              <w:rPr>
                <w:color w:val="000000"/>
              </w:rPr>
            </w:pPr>
            <w:r w:rsidRPr="001D74B7">
              <w:rPr>
                <w:color w:val="000000"/>
              </w:rPr>
              <w:t>0</w:t>
            </w:r>
            <w:r w:rsidR="00A6201D" w:rsidRPr="001D74B7">
              <w:rPr>
                <w:color w:val="000000"/>
              </w:rPr>
              <w:t xml:space="preserve"> tis. </w:t>
            </w:r>
            <w:r w:rsidRPr="001D74B7">
              <w:rPr>
                <w:color w:val="000000"/>
              </w:rPr>
              <w:t>Kč</w:t>
            </w:r>
          </w:p>
        </w:tc>
      </w:tr>
      <w:tr w:rsidR="005C4BEF" w:rsidRPr="001D74B7" w14:paraId="71BF196F" w14:textId="77777777" w:rsidTr="00D56417">
        <w:trPr>
          <w:trHeight w:val="300"/>
        </w:trPr>
        <w:tc>
          <w:tcPr>
            <w:tcW w:w="3261" w:type="dxa"/>
            <w:tcBorders>
              <w:top w:val="nil"/>
              <w:left w:val="nil"/>
              <w:bottom w:val="nil"/>
              <w:right w:val="nil"/>
            </w:tcBorders>
            <w:shd w:val="clear" w:color="auto" w:fill="auto"/>
            <w:noWrap/>
            <w:hideMark/>
          </w:tcPr>
          <w:p w14:paraId="1DD79910"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7317C3CA" w14:textId="2EC59771" w:rsidR="005C4BEF" w:rsidRPr="001D74B7" w:rsidRDefault="005C4BEF" w:rsidP="00D56417">
            <w:pPr>
              <w:rPr>
                <w:color w:val="000000"/>
              </w:rPr>
            </w:pPr>
            <w:r w:rsidRPr="001D74B7">
              <w:rPr>
                <w:color w:val="000000"/>
              </w:rPr>
              <w:t>0</w:t>
            </w:r>
            <w:r w:rsidR="00A6201D" w:rsidRPr="001D74B7">
              <w:rPr>
                <w:color w:val="000000"/>
              </w:rPr>
              <w:t xml:space="preserve"> tis. </w:t>
            </w:r>
            <w:r w:rsidRPr="001D74B7">
              <w:rPr>
                <w:color w:val="000000"/>
              </w:rPr>
              <w:t>Kč</w:t>
            </w:r>
          </w:p>
        </w:tc>
      </w:tr>
      <w:tr w:rsidR="005C4BEF" w:rsidRPr="001D74B7" w14:paraId="675C3D2F" w14:textId="77777777" w:rsidTr="00D56417">
        <w:trPr>
          <w:trHeight w:val="300"/>
        </w:trPr>
        <w:tc>
          <w:tcPr>
            <w:tcW w:w="9120" w:type="dxa"/>
            <w:gridSpan w:val="2"/>
            <w:tcBorders>
              <w:top w:val="nil"/>
              <w:left w:val="nil"/>
              <w:bottom w:val="nil"/>
              <w:right w:val="nil"/>
            </w:tcBorders>
            <w:shd w:val="clear" w:color="auto" w:fill="auto"/>
            <w:noWrap/>
            <w:hideMark/>
          </w:tcPr>
          <w:p w14:paraId="4B3FBDAC" w14:textId="77777777" w:rsidR="005C4BEF" w:rsidRPr="001D74B7" w:rsidRDefault="005C4BEF" w:rsidP="00D56417">
            <w:pPr>
              <w:rPr>
                <w:color w:val="000000"/>
              </w:rPr>
            </w:pPr>
            <w:r w:rsidRPr="001D74B7">
              <w:rPr>
                <w:color w:val="000000"/>
              </w:rPr>
              <w:t>Finanční prostředky přidělené na investiční akce menšího rozsahu.</w:t>
            </w:r>
          </w:p>
        </w:tc>
      </w:tr>
      <w:tr w:rsidR="005C4BEF" w:rsidRPr="001D74B7" w14:paraId="3161C160" w14:textId="77777777" w:rsidTr="00D56417">
        <w:trPr>
          <w:trHeight w:val="300"/>
        </w:trPr>
        <w:tc>
          <w:tcPr>
            <w:tcW w:w="3261" w:type="dxa"/>
            <w:tcBorders>
              <w:top w:val="nil"/>
              <w:left w:val="nil"/>
              <w:bottom w:val="nil"/>
              <w:right w:val="nil"/>
            </w:tcBorders>
            <w:shd w:val="clear" w:color="auto" w:fill="auto"/>
            <w:noWrap/>
            <w:hideMark/>
          </w:tcPr>
          <w:p w14:paraId="58A41BC6"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2ACA63C2" w14:textId="77777777" w:rsidR="005C4BEF" w:rsidRPr="001D74B7" w:rsidRDefault="005C4BEF" w:rsidP="00D56417"/>
        </w:tc>
      </w:tr>
      <w:tr w:rsidR="005C4BEF" w:rsidRPr="001D74B7" w14:paraId="6C587400" w14:textId="77777777" w:rsidTr="00D56417">
        <w:trPr>
          <w:trHeight w:val="300"/>
        </w:trPr>
        <w:tc>
          <w:tcPr>
            <w:tcW w:w="9120" w:type="dxa"/>
            <w:gridSpan w:val="2"/>
            <w:tcBorders>
              <w:top w:val="nil"/>
              <w:left w:val="nil"/>
              <w:bottom w:val="nil"/>
              <w:right w:val="nil"/>
            </w:tcBorders>
            <w:shd w:val="clear" w:color="auto" w:fill="auto"/>
            <w:noWrap/>
            <w:hideMark/>
          </w:tcPr>
          <w:p w14:paraId="0E4446B0" w14:textId="77777777" w:rsidR="005C4BEF" w:rsidRPr="001D74B7" w:rsidRDefault="005C4BEF" w:rsidP="00D56417">
            <w:pPr>
              <w:rPr>
                <w:b/>
                <w:bCs/>
                <w:color w:val="000000"/>
              </w:rPr>
            </w:pPr>
            <w:r w:rsidRPr="001D74B7">
              <w:rPr>
                <w:b/>
                <w:bCs/>
                <w:color w:val="000000"/>
              </w:rPr>
              <w:t>Investiční akce malého rozsahu (ZŠ + MŠ)</w:t>
            </w:r>
          </w:p>
        </w:tc>
      </w:tr>
      <w:tr w:rsidR="005C4BEF" w:rsidRPr="001D74B7" w14:paraId="6D075E3E" w14:textId="77777777" w:rsidTr="00D56417">
        <w:trPr>
          <w:trHeight w:val="300"/>
        </w:trPr>
        <w:tc>
          <w:tcPr>
            <w:tcW w:w="3261" w:type="dxa"/>
            <w:tcBorders>
              <w:top w:val="nil"/>
              <w:left w:val="nil"/>
              <w:bottom w:val="nil"/>
              <w:right w:val="nil"/>
            </w:tcBorders>
            <w:shd w:val="clear" w:color="auto" w:fill="auto"/>
            <w:noWrap/>
            <w:hideMark/>
          </w:tcPr>
          <w:p w14:paraId="18670855"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43B760BF" w14:textId="6B35D1A2" w:rsidR="005C4BEF" w:rsidRPr="001D74B7" w:rsidRDefault="005C4BEF" w:rsidP="00D56417">
            <w:pPr>
              <w:rPr>
                <w:color w:val="000000"/>
              </w:rPr>
            </w:pPr>
            <w:r w:rsidRPr="001D74B7">
              <w:rPr>
                <w:color w:val="000000"/>
              </w:rPr>
              <w:t>4</w:t>
            </w:r>
            <w:r w:rsidR="00E2713D" w:rsidRPr="001D74B7">
              <w:rPr>
                <w:color w:val="000000"/>
              </w:rPr>
              <w:t> </w:t>
            </w:r>
            <w:r w:rsidRPr="001D74B7">
              <w:rPr>
                <w:color w:val="000000"/>
              </w:rPr>
              <w:t>000</w:t>
            </w:r>
            <w:r w:rsidR="00E2713D" w:rsidRPr="001D74B7">
              <w:rPr>
                <w:color w:val="000000"/>
              </w:rPr>
              <w:t xml:space="preserve"> tis.</w:t>
            </w:r>
            <w:r w:rsidRPr="001D74B7">
              <w:rPr>
                <w:color w:val="000000"/>
              </w:rPr>
              <w:t xml:space="preserve"> Kč</w:t>
            </w:r>
          </w:p>
        </w:tc>
      </w:tr>
      <w:tr w:rsidR="005C4BEF" w:rsidRPr="001D74B7" w14:paraId="54D12730" w14:textId="77777777" w:rsidTr="00D56417">
        <w:trPr>
          <w:trHeight w:val="300"/>
        </w:trPr>
        <w:tc>
          <w:tcPr>
            <w:tcW w:w="3261" w:type="dxa"/>
            <w:tcBorders>
              <w:top w:val="nil"/>
              <w:left w:val="nil"/>
              <w:bottom w:val="nil"/>
              <w:right w:val="nil"/>
            </w:tcBorders>
            <w:shd w:val="clear" w:color="auto" w:fill="auto"/>
            <w:noWrap/>
            <w:hideMark/>
          </w:tcPr>
          <w:p w14:paraId="4EB76F14" w14:textId="77777777" w:rsidR="005C4BEF" w:rsidRPr="001D74B7" w:rsidRDefault="005C4BEF" w:rsidP="00D56417">
            <w:pPr>
              <w:rPr>
                <w:color w:val="000000"/>
              </w:rPr>
            </w:pPr>
            <w:r w:rsidRPr="001D74B7">
              <w:rPr>
                <w:color w:val="000000"/>
              </w:rPr>
              <w:lastRenderedPageBreak/>
              <w:t xml:space="preserve">Rozpočet po změnách v tis. Kč: </w:t>
            </w:r>
          </w:p>
        </w:tc>
        <w:tc>
          <w:tcPr>
            <w:tcW w:w="5859" w:type="dxa"/>
            <w:tcBorders>
              <w:top w:val="nil"/>
              <w:left w:val="nil"/>
              <w:bottom w:val="nil"/>
              <w:right w:val="nil"/>
            </w:tcBorders>
            <w:shd w:val="clear" w:color="auto" w:fill="auto"/>
            <w:hideMark/>
          </w:tcPr>
          <w:p w14:paraId="6E2D2429" w14:textId="756596DF" w:rsidR="005C4BEF" w:rsidRPr="001D74B7" w:rsidRDefault="005C4BEF" w:rsidP="00D56417">
            <w:pPr>
              <w:rPr>
                <w:color w:val="000000"/>
              </w:rPr>
            </w:pPr>
            <w:r w:rsidRPr="001D74B7">
              <w:rPr>
                <w:color w:val="000000"/>
              </w:rPr>
              <w:t>0,0</w:t>
            </w:r>
            <w:r w:rsidR="00E2713D" w:rsidRPr="001D74B7">
              <w:rPr>
                <w:color w:val="000000"/>
              </w:rPr>
              <w:t xml:space="preserve"> tis.</w:t>
            </w:r>
            <w:r w:rsidRPr="001D74B7">
              <w:rPr>
                <w:color w:val="000000"/>
              </w:rPr>
              <w:t xml:space="preserve"> Kč</w:t>
            </w:r>
          </w:p>
        </w:tc>
      </w:tr>
      <w:tr w:rsidR="005C4BEF" w:rsidRPr="001D74B7" w14:paraId="1A3B00C8" w14:textId="77777777" w:rsidTr="00D56417">
        <w:trPr>
          <w:trHeight w:val="300"/>
        </w:trPr>
        <w:tc>
          <w:tcPr>
            <w:tcW w:w="3261" w:type="dxa"/>
            <w:tcBorders>
              <w:top w:val="nil"/>
              <w:left w:val="nil"/>
              <w:bottom w:val="nil"/>
              <w:right w:val="nil"/>
            </w:tcBorders>
            <w:shd w:val="clear" w:color="auto" w:fill="auto"/>
            <w:noWrap/>
            <w:hideMark/>
          </w:tcPr>
          <w:p w14:paraId="76D944A9"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082BFAA3" w14:textId="77777777" w:rsidR="005C4BEF" w:rsidRPr="001D74B7" w:rsidRDefault="005C4BEF" w:rsidP="00D56417">
            <w:pPr>
              <w:rPr>
                <w:color w:val="000000"/>
              </w:rPr>
            </w:pPr>
          </w:p>
        </w:tc>
      </w:tr>
      <w:tr w:rsidR="005C4BEF" w:rsidRPr="001D74B7" w14:paraId="26DC272E" w14:textId="77777777" w:rsidTr="00D56417">
        <w:trPr>
          <w:trHeight w:val="300"/>
        </w:trPr>
        <w:tc>
          <w:tcPr>
            <w:tcW w:w="3261" w:type="dxa"/>
            <w:tcBorders>
              <w:top w:val="nil"/>
              <w:left w:val="nil"/>
              <w:bottom w:val="nil"/>
              <w:right w:val="nil"/>
            </w:tcBorders>
            <w:shd w:val="clear" w:color="auto" w:fill="auto"/>
            <w:noWrap/>
            <w:hideMark/>
          </w:tcPr>
          <w:p w14:paraId="6499A9A8"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760E8A4A" w14:textId="0A70132B" w:rsidR="005C4BEF" w:rsidRPr="001D74B7" w:rsidRDefault="005C4BEF" w:rsidP="00D56417">
            <w:pPr>
              <w:rPr>
                <w:color w:val="000000"/>
              </w:rPr>
            </w:pPr>
            <w:r w:rsidRPr="001D74B7">
              <w:rPr>
                <w:color w:val="000000"/>
              </w:rPr>
              <w:t>0</w:t>
            </w:r>
            <w:r w:rsidR="00796585" w:rsidRPr="001D74B7">
              <w:rPr>
                <w:color w:val="000000"/>
              </w:rPr>
              <w:t xml:space="preserve"> tis. </w:t>
            </w:r>
            <w:r w:rsidRPr="001D74B7">
              <w:rPr>
                <w:color w:val="000000"/>
              </w:rPr>
              <w:t>Kč</w:t>
            </w:r>
          </w:p>
        </w:tc>
      </w:tr>
      <w:tr w:rsidR="005C4BEF" w:rsidRPr="001D74B7" w14:paraId="25F6A892" w14:textId="77777777" w:rsidTr="00D56417">
        <w:trPr>
          <w:trHeight w:val="300"/>
        </w:trPr>
        <w:tc>
          <w:tcPr>
            <w:tcW w:w="3261" w:type="dxa"/>
            <w:tcBorders>
              <w:top w:val="nil"/>
              <w:left w:val="nil"/>
              <w:bottom w:val="nil"/>
              <w:right w:val="nil"/>
            </w:tcBorders>
            <w:shd w:val="clear" w:color="auto" w:fill="auto"/>
            <w:noWrap/>
            <w:hideMark/>
          </w:tcPr>
          <w:p w14:paraId="66D7D192"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008FC148" w14:textId="20A86CAB" w:rsidR="005C4BEF" w:rsidRPr="001D74B7" w:rsidRDefault="005C4BEF" w:rsidP="00D56417">
            <w:pPr>
              <w:rPr>
                <w:color w:val="000000"/>
              </w:rPr>
            </w:pPr>
            <w:r w:rsidRPr="001D74B7">
              <w:rPr>
                <w:color w:val="000000"/>
              </w:rPr>
              <w:t>0</w:t>
            </w:r>
            <w:r w:rsidR="00796585" w:rsidRPr="001D74B7">
              <w:rPr>
                <w:color w:val="000000"/>
              </w:rPr>
              <w:t xml:space="preserve"> tis. </w:t>
            </w:r>
            <w:r w:rsidRPr="001D74B7">
              <w:rPr>
                <w:color w:val="000000"/>
              </w:rPr>
              <w:t>Kč</w:t>
            </w:r>
          </w:p>
        </w:tc>
      </w:tr>
      <w:tr w:rsidR="005C4BEF" w:rsidRPr="001D74B7" w14:paraId="5CA48B3C" w14:textId="77777777" w:rsidTr="00D56417">
        <w:trPr>
          <w:trHeight w:val="300"/>
        </w:trPr>
        <w:tc>
          <w:tcPr>
            <w:tcW w:w="9120" w:type="dxa"/>
            <w:gridSpan w:val="2"/>
            <w:tcBorders>
              <w:top w:val="nil"/>
              <w:left w:val="nil"/>
              <w:bottom w:val="nil"/>
              <w:right w:val="nil"/>
            </w:tcBorders>
            <w:shd w:val="clear" w:color="auto" w:fill="auto"/>
            <w:noWrap/>
            <w:hideMark/>
          </w:tcPr>
          <w:p w14:paraId="02ADB279" w14:textId="77777777" w:rsidR="005C4BEF" w:rsidRPr="001D74B7" w:rsidRDefault="005C4BEF" w:rsidP="00D56417">
            <w:pPr>
              <w:rPr>
                <w:color w:val="000000"/>
              </w:rPr>
            </w:pPr>
            <w:r w:rsidRPr="001D74B7">
              <w:rPr>
                <w:color w:val="000000"/>
              </w:rPr>
              <w:t>Finanční prostředky přidělené na investiční akce menšího rozsahu.</w:t>
            </w:r>
          </w:p>
        </w:tc>
      </w:tr>
      <w:tr w:rsidR="005C4BEF" w:rsidRPr="001D74B7" w14:paraId="3053D111" w14:textId="77777777" w:rsidTr="00D56417">
        <w:trPr>
          <w:trHeight w:val="300"/>
        </w:trPr>
        <w:tc>
          <w:tcPr>
            <w:tcW w:w="3261" w:type="dxa"/>
            <w:tcBorders>
              <w:top w:val="nil"/>
              <w:left w:val="nil"/>
              <w:bottom w:val="nil"/>
              <w:right w:val="nil"/>
            </w:tcBorders>
            <w:shd w:val="clear" w:color="auto" w:fill="auto"/>
            <w:noWrap/>
            <w:hideMark/>
          </w:tcPr>
          <w:p w14:paraId="2F7E52A2"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1C34CAC6" w14:textId="77777777" w:rsidR="005C4BEF" w:rsidRPr="001D74B7" w:rsidRDefault="005C4BEF" w:rsidP="00D56417"/>
        </w:tc>
      </w:tr>
      <w:tr w:rsidR="005C4BEF" w:rsidRPr="001D74B7" w14:paraId="7975A2AD" w14:textId="77777777" w:rsidTr="00D56417">
        <w:trPr>
          <w:trHeight w:val="300"/>
        </w:trPr>
        <w:tc>
          <w:tcPr>
            <w:tcW w:w="9120" w:type="dxa"/>
            <w:gridSpan w:val="2"/>
            <w:tcBorders>
              <w:top w:val="nil"/>
              <w:left w:val="nil"/>
              <w:bottom w:val="nil"/>
              <w:right w:val="nil"/>
            </w:tcBorders>
            <w:shd w:val="clear" w:color="auto" w:fill="auto"/>
            <w:noWrap/>
            <w:hideMark/>
          </w:tcPr>
          <w:p w14:paraId="1A88496D" w14:textId="77777777" w:rsidR="005C4BEF" w:rsidRPr="001D74B7" w:rsidRDefault="005C4BEF" w:rsidP="00D56417">
            <w:pPr>
              <w:rPr>
                <w:b/>
                <w:bCs/>
                <w:color w:val="000000"/>
              </w:rPr>
            </w:pPr>
            <w:r w:rsidRPr="001D74B7">
              <w:rPr>
                <w:b/>
                <w:bCs/>
                <w:color w:val="000000"/>
              </w:rPr>
              <w:t>Technická a právní pomoc pro IV (ZŠ + MŠ)</w:t>
            </w:r>
          </w:p>
        </w:tc>
      </w:tr>
      <w:tr w:rsidR="005C4BEF" w:rsidRPr="001D74B7" w14:paraId="151DE19B" w14:textId="77777777" w:rsidTr="00D56417">
        <w:trPr>
          <w:trHeight w:val="300"/>
        </w:trPr>
        <w:tc>
          <w:tcPr>
            <w:tcW w:w="3261" w:type="dxa"/>
            <w:tcBorders>
              <w:top w:val="nil"/>
              <w:left w:val="nil"/>
              <w:bottom w:val="nil"/>
              <w:right w:val="nil"/>
            </w:tcBorders>
            <w:shd w:val="clear" w:color="auto" w:fill="auto"/>
            <w:noWrap/>
            <w:hideMark/>
          </w:tcPr>
          <w:p w14:paraId="30EEBD03"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51D5E0CC" w14:textId="5D660911" w:rsidR="005C4BEF" w:rsidRPr="001D74B7" w:rsidRDefault="005C4BEF" w:rsidP="00D56417">
            <w:pPr>
              <w:rPr>
                <w:color w:val="000000"/>
              </w:rPr>
            </w:pPr>
            <w:r w:rsidRPr="001D74B7">
              <w:rPr>
                <w:color w:val="000000"/>
              </w:rPr>
              <w:t>4</w:t>
            </w:r>
            <w:r w:rsidR="00E2713D" w:rsidRPr="001D74B7">
              <w:rPr>
                <w:color w:val="000000"/>
              </w:rPr>
              <w:t> </w:t>
            </w:r>
            <w:r w:rsidRPr="001D74B7">
              <w:rPr>
                <w:color w:val="000000"/>
              </w:rPr>
              <w:t>000</w:t>
            </w:r>
            <w:r w:rsidR="00E2713D" w:rsidRPr="001D74B7">
              <w:rPr>
                <w:color w:val="000000"/>
              </w:rPr>
              <w:t xml:space="preserve"> tis.</w:t>
            </w:r>
            <w:r w:rsidRPr="001D74B7">
              <w:rPr>
                <w:color w:val="000000"/>
              </w:rPr>
              <w:t xml:space="preserve"> Kč</w:t>
            </w:r>
          </w:p>
        </w:tc>
      </w:tr>
      <w:tr w:rsidR="005C4BEF" w:rsidRPr="001D74B7" w14:paraId="3D8799F2" w14:textId="77777777" w:rsidTr="00D56417">
        <w:trPr>
          <w:trHeight w:val="300"/>
        </w:trPr>
        <w:tc>
          <w:tcPr>
            <w:tcW w:w="3261" w:type="dxa"/>
            <w:tcBorders>
              <w:top w:val="nil"/>
              <w:left w:val="nil"/>
              <w:bottom w:val="nil"/>
              <w:right w:val="nil"/>
            </w:tcBorders>
            <w:shd w:val="clear" w:color="auto" w:fill="auto"/>
            <w:noWrap/>
            <w:hideMark/>
          </w:tcPr>
          <w:p w14:paraId="3664B593"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5096A011" w14:textId="4285BC88" w:rsidR="005C4BEF" w:rsidRPr="001D74B7" w:rsidRDefault="005C4BEF" w:rsidP="00D56417">
            <w:pPr>
              <w:rPr>
                <w:color w:val="000000"/>
              </w:rPr>
            </w:pPr>
            <w:r w:rsidRPr="001D74B7">
              <w:rPr>
                <w:color w:val="000000"/>
              </w:rPr>
              <w:t>21,2</w:t>
            </w:r>
            <w:r w:rsidR="00E2713D" w:rsidRPr="001D74B7">
              <w:rPr>
                <w:color w:val="000000"/>
              </w:rPr>
              <w:t xml:space="preserve"> tis.</w:t>
            </w:r>
            <w:r w:rsidRPr="001D74B7">
              <w:rPr>
                <w:color w:val="000000"/>
              </w:rPr>
              <w:t xml:space="preserve"> Kč</w:t>
            </w:r>
          </w:p>
        </w:tc>
      </w:tr>
      <w:tr w:rsidR="005C4BEF" w:rsidRPr="001D74B7" w14:paraId="7D1D4F9C" w14:textId="77777777" w:rsidTr="00D56417">
        <w:trPr>
          <w:trHeight w:val="300"/>
        </w:trPr>
        <w:tc>
          <w:tcPr>
            <w:tcW w:w="3261" w:type="dxa"/>
            <w:tcBorders>
              <w:top w:val="nil"/>
              <w:left w:val="nil"/>
              <w:bottom w:val="nil"/>
              <w:right w:val="nil"/>
            </w:tcBorders>
            <w:shd w:val="clear" w:color="auto" w:fill="auto"/>
            <w:noWrap/>
            <w:hideMark/>
          </w:tcPr>
          <w:p w14:paraId="1629B6BA"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5953C0EE" w14:textId="77777777" w:rsidR="005C4BEF" w:rsidRPr="001D74B7" w:rsidRDefault="005C4BEF" w:rsidP="00D56417">
            <w:pPr>
              <w:rPr>
                <w:color w:val="000000"/>
              </w:rPr>
            </w:pPr>
          </w:p>
        </w:tc>
      </w:tr>
      <w:tr w:rsidR="005C4BEF" w:rsidRPr="001D74B7" w14:paraId="7E98E797" w14:textId="77777777" w:rsidTr="00D56417">
        <w:trPr>
          <w:trHeight w:val="300"/>
        </w:trPr>
        <w:tc>
          <w:tcPr>
            <w:tcW w:w="3261" w:type="dxa"/>
            <w:tcBorders>
              <w:top w:val="nil"/>
              <w:left w:val="nil"/>
              <w:bottom w:val="nil"/>
              <w:right w:val="nil"/>
            </w:tcBorders>
            <w:shd w:val="clear" w:color="auto" w:fill="auto"/>
            <w:noWrap/>
            <w:hideMark/>
          </w:tcPr>
          <w:p w14:paraId="68841C1D"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2F377BE6" w14:textId="76CC4758" w:rsidR="005C4BEF" w:rsidRPr="001D74B7" w:rsidRDefault="005C4BEF" w:rsidP="00D56417">
            <w:pPr>
              <w:rPr>
                <w:color w:val="000000"/>
              </w:rPr>
            </w:pPr>
            <w:r w:rsidRPr="001D74B7">
              <w:rPr>
                <w:color w:val="000000"/>
              </w:rPr>
              <w:t>21</w:t>
            </w:r>
            <w:r w:rsidR="00796585" w:rsidRPr="001D74B7">
              <w:rPr>
                <w:color w:val="000000"/>
              </w:rPr>
              <w:t xml:space="preserve"> tis. </w:t>
            </w:r>
            <w:r w:rsidRPr="001D74B7">
              <w:rPr>
                <w:color w:val="000000"/>
              </w:rPr>
              <w:t>Kč</w:t>
            </w:r>
          </w:p>
        </w:tc>
      </w:tr>
      <w:tr w:rsidR="005C4BEF" w:rsidRPr="001D74B7" w14:paraId="230F5254" w14:textId="77777777" w:rsidTr="00D56417">
        <w:trPr>
          <w:trHeight w:val="300"/>
        </w:trPr>
        <w:tc>
          <w:tcPr>
            <w:tcW w:w="3261" w:type="dxa"/>
            <w:tcBorders>
              <w:top w:val="nil"/>
              <w:left w:val="nil"/>
              <w:bottom w:val="nil"/>
              <w:right w:val="nil"/>
            </w:tcBorders>
            <w:shd w:val="clear" w:color="auto" w:fill="auto"/>
            <w:noWrap/>
            <w:hideMark/>
          </w:tcPr>
          <w:p w14:paraId="4AF97F2B"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60908370" w14:textId="231F183C" w:rsidR="005C4BEF" w:rsidRPr="001D74B7" w:rsidRDefault="005C4BEF" w:rsidP="00D56417">
            <w:pPr>
              <w:rPr>
                <w:color w:val="000000"/>
              </w:rPr>
            </w:pPr>
            <w:r w:rsidRPr="001D74B7">
              <w:rPr>
                <w:color w:val="000000"/>
              </w:rPr>
              <w:t>21,2 Kč</w:t>
            </w:r>
          </w:p>
        </w:tc>
      </w:tr>
      <w:tr w:rsidR="005C4BEF" w:rsidRPr="001D74B7" w14:paraId="3E054CAE" w14:textId="77777777" w:rsidTr="00796585">
        <w:trPr>
          <w:trHeight w:val="374"/>
        </w:trPr>
        <w:tc>
          <w:tcPr>
            <w:tcW w:w="9120" w:type="dxa"/>
            <w:gridSpan w:val="2"/>
            <w:tcBorders>
              <w:top w:val="nil"/>
              <w:left w:val="nil"/>
              <w:bottom w:val="nil"/>
              <w:right w:val="nil"/>
            </w:tcBorders>
            <w:shd w:val="clear" w:color="auto" w:fill="auto"/>
            <w:noWrap/>
            <w:hideMark/>
          </w:tcPr>
          <w:p w14:paraId="1DD636E9" w14:textId="77777777" w:rsidR="005C4BEF" w:rsidRPr="001D74B7" w:rsidRDefault="005C4BEF" w:rsidP="00D56417">
            <w:pPr>
              <w:rPr>
                <w:color w:val="000000"/>
              </w:rPr>
            </w:pPr>
            <w:r w:rsidRPr="001D74B7">
              <w:rPr>
                <w:color w:val="000000"/>
              </w:rPr>
              <w:t>Finanční prostředky přidělené na technickou a právní pomoc pro akce menšího rozsahu.</w:t>
            </w:r>
          </w:p>
        </w:tc>
      </w:tr>
      <w:tr w:rsidR="005C4BEF" w:rsidRPr="001D74B7" w14:paraId="7DADDD2A" w14:textId="77777777" w:rsidTr="00D56417">
        <w:trPr>
          <w:trHeight w:val="300"/>
        </w:trPr>
        <w:tc>
          <w:tcPr>
            <w:tcW w:w="3261" w:type="dxa"/>
            <w:tcBorders>
              <w:top w:val="nil"/>
              <w:left w:val="nil"/>
              <w:bottom w:val="nil"/>
              <w:right w:val="nil"/>
            </w:tcBorders>
            <w:shd w:val="clear" w:color="auto" w:fill="auto"/>
            <w:noWrap/>
            <w:hideMark/>
          </w:tcPr>
          <w:p w14:paraId="6C5B865A"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0E3E0E0E" w14:textId="77777777" w:rsidR="005C4BEF" w:rsidRPr="001D74B7" w:rsidRDefault="005C4BEF" w:rsidP="00D56417"/>
        </w:tc>
      </w:tr>
      <w:tr w:rsidR="005C4BEF" w:rsidRPr="001D74B7" w14:paraId="3941F7F6" w14:textId="77777777" w:rsidTr="00D56417">
        <w:trPr>
          <w:trHeight w:val="291"/>
        </w:trPr>
        <w:tc>
          <w:tcPr>
            <w:tcW w:w="9120" w:type="dxa"/>
            <w:gridSpan w:val="2"/>
            <w:tcBorders>
              <w:top w:val="nil"/>
              <w:left w:val="nil"/>
              <w:bottom w:val="nil"/>
              <w:right w:val="nil"/>
            </w:tcBorders>
            <w:shd w:val="clear" w:color="auto" w:fill="auto"/>
            <w:noWrap/>
            <w:hideMark/>
          </w:tcPr>
          <w:p w14:paraId="120A894D" w14:textId="77777777" w:rsidR="005C4BEF" w:rsidRPr="001D74B7" w:rsidRDefault="005C4BEF" w:rsidP="00D56417">
            <w:pPr>
              <w:rPr>
                <w:b/>
                <w:bCs/>
                <w:color w:val="000000"/>
              </w:rPr>
            </w:pPr>
            <w:r w:rsidRPr="001D74B7">
              <w:rPr>
                <w:b/>
                <w:bCs/>
                <w:color w:val="000000"/>
              </w:rPr>
              <w:t>ZŠ Hovorčovická – Rekonstrukce terasy (Admira) včetně zastřešení, zatékání</w:t>
            </w:r>
          </w:p>
        </w:tc>
      </w:tr>
      <w:tr w:rsidR="005C4BEF" w:rsidRPr="001D74B7" w14:paraId="216E4376" w14:textId="77777777" w:rsidTr="00D56417">
        <w:trPr>
          <w:trHeight w:val="300"/>
        </w:trPr>
        <w:tc>
          <w:tcPr>
            <w:tcW w:w="3261" w:type="dxa"/>
            <w:tcBorders>
              <w:top w:val="nil"/>
              <w:left w:val="nil"/>
              <w:bottom w:val="nil"/>
              <w:right w:val="nil"/>
            </w:tcBorders>
            <w:shd w:val="clear" w:color="auto" w:fill="auto"/>
            <w:noWrap/>
            <w:hideMark/>
          </w:tcPr>
          <w:p w14:paraId="32D2598E"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4AC27779" w14:textId="11F9F520" w:rsidR="005C4BEF" w:rsidRPr="001D74B7" w:rsidRDefault="005C4BEF" w:rsidP="00D56417">
            <w:pPr>
              <w:rPr>
                <w:color w:val="000000"/>
              </w:rPr>
            </w:pPr>
            <w:r w:rsidRPr="001D74B7">
              <w:rPr>
                <w:color w:val="000000"/>
              </w:rPr>
              <w:t>3</w:t>
            </w:r>
            <w:r w:rsidR="00E2713D" w:rsidRPr="001D74B7">
              <w:rPr>
                <w:color w:val="000000"/>
              </w:rPr>
              <w:t> </w:t>
            </w:r>
            <w:r w:rsidRPr="001D74B7">
              <w:rPr>
                <w:color w:val="000000"/>
              </w:rPr>
              <w:t>100</w:t>
            </w:r>
            <w:r w:rsidR="00E2713D" w:rsidRPr="001D74B7">
              <w:rPr>
                <w:color w:val="000000"/>
              </w:rPr>
              <w:t xml:space="preserve"> tis.</w:t>
            </w:r>
            <w:r w:rsidRPr="001D74B7">
              <w:rPr>
                <w:color w:val="000000"/>
              </w:rPr>
              <w:t xml:space="preserve"> Kč</w:t>
            </w:r>
          </w:p>
        </w:tc>
      </w:tr>
      <w:tr w:rsidR="005C4BEF" w:rsidRPr="001D74B7" w14:paraId="7FA89FD9" w14:textId="77777777" w:rsidTr="00D56417">
        <w:trPr>
          <w:trHeight w:val="300"/>
        </w:trPr>
        <w:tc>
          <w:tcPr>
            <w:tcW w:w="3261" w:type="dxa"/>
            <w:tcBorders>
              <w:top w:val="nil"/>
              <w:left w:val="nil"/>
              <w:bottom w:val="nil"/>
              <w:right w:val="nil"/>
            </w:tcBorders>
            <w:shd w:val="clear" w:color="auto" w:fill="auto"/>
            <w:noWrap/>
            <w:hideMark/>
          </w:tcPr>
          <w:p w14:paraId="1E1ECBED"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1E821692" w14:textId="59939C85" w:rsidR="005C4BEF" w:rsidRPr="001D74B7" w:rsidRDefault="00796585" w:rsidP="00D56417">
            <w:pPr>
              <w:rPr>
                <w:color w:val="000000"/>
              </w:rPr>
            </w:pPr>
            <w:r w:rsidRPr="001D74B7">
              <w:rPr>
                <w:color w:val="000000"/>
              </w:rPr>
              <w:t xml:space="preserve">3 096 </w:t>
            </w:r>
            <w:r w:rsidR="00E2713D" w:rsidRPr="001D74B7">
              <w:rPr>
                <w:color w:val="000000"/>
              </w:rPr>
              <w:t>tis.</w:t>
            </w:r>
            <w:r w:rsidR="005C4BEF" w:rsidRPr="001D74B7">
              <w:rPr>
                <w:color w:val="000000"/>
              </w:rPr>
              <w:t xml:space="preserve"> Kč</w:t>
            </w:r>
          </w:p>
        </w:tc>
      </w:tr>
      <w:tr w:rsidR="005C4BEF" w:rsidRPr="001D74B7" w14:paraId="44CAFC46" w14:textId="77777777" w:rsidTr="00D56417">
        <w:trPr>
          <w:trHeight w:val="300"/>
        </w:trPr>
        <w:tc>
          <w:tcPr>
            <w:tcW w:w="3261" w:type="dxa"/>
            <w:tcBorders>
              <w:top w:val="nil"/>
              <w:left w:val="nil"/>
              <w:bottom w:val="nil"/>
              <w:right w:val="nil"/>
            </w:tcBorders>
            <w:shd w:val="clear" w:color="auto" w:fill="auto"/>
            <w:noWrap/>
            <w:hideMark/>
          </w:tcPr>
          <w:p w14:paraId="03094C9C"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16CCAB0E" w14:textId="77777777" w:rsidR="005C4BEF" w:rsidRPr="001D74B7" w:rsidRDefault="005C4BEF" w:rsidP="00D56417">
            <w:pPr>
              <w:rPr>
                <w:color w:val="000000"/>
              </w:rPr>
            </w:pPr>
            <w:r w:rsidRPr="001D74B7">
              <w:rPr>
                <w:color w:val="000000"/>
              </w:rPr>
              <w:t>2 488 327,55 Kč</w:t>
            </w:r>
          </w:p>
        </w:tc>
      </w:tr>
      <w:tr w:rsidR="005C4BEF" w:rsidRPr="001D74B7" w14:paraId="3BC72F10" w14:textId="77777777" w:rsidTr="00D56417">
        <w:trPr>
          <w:trHeight w:val="300"/>
        </w:trPr>
        <w:tc>
          <w:tcPr>
            <w:tcW w:w="3261" w:type="dxa"/>
            <w:tcBorders>
              <w:top w:val="nil"/>
              <w:left w:val="nil"/>
              <w:bottom w:val="nil"/>
              <w:right w:val="nil"/>
            </w:tcBorders>
            <w:shd w:val="clear" w:color="auto" w:fill="auto"/>
            <w:noWrap/>
            <w:hideMark/>
          </w:tcPr>
          <w:p w14:paraId="3A3CDF26"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4C4986DA" w14:textId="179B1524" w:rsidR="005C4BEF" w:rsidRPr="001D74B7" w:rsidRDefault="00796585" w:rsidP="00D56417">
            <w:pPr>
              <w:rPr>
                <w:color w:val="000000"/>
              </w:rPr>
            </w:pPr>
            <w:r w:rsidRPr="001D74B7">
              <w:rPr>
                <w:color w:val="000000"/>
              </w:rPr>
              <w:t xml:space="preserve">3 096 tis. </w:t>
            </w:r>
            <w:r w:rsidR="005C4BEF" w:rsidRPr="001D74B7">
              <w:rPr>
                <w:color w:val="000000"/>
              </w:rPr>
              <w:t>Kč</w:t>
            </w:r>
          </w:p>
        </w:tc>
      </w:tr>
      <w:tr w:rsidR="005C4BEF" w:rsidRPr="001D74B7" w14:paraId="6E8EA807" w14:textId="77777777" w:rsidTr="00D56417">
        <w:trPr>
          <w:trHeight w:val="300"/>
        </w:trPr>
        <w:tc>
          <w:tcPr>
            <w:tcW w:w="3261" w:type="dxa"/>
            <w:tcBorders>
              <w:top w:val="nil"/>
              <w:left w:val="nil"/>
              <w:bottom w:val="nil"/>
              <w:right w:val="nil"/>
            </w:tcBorders>
            <w:shd w:val="clear" w:color="auto" w:fill="auto"/>
            <w:noWrap/>
            <w:hideMark/>
          </w:tcPr>
          <w:p w14:paraId="636558CB"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420C57BC" w14:textId="04CB0ABC" w:rsidR="005C4BEF" w:rsidRPr="001D74B7" w:rsidRDefault="00796585" w:rsidP="00D56417">
            <w:pPr>
              <w:rPr>
                <w:color w:val="000000"/>
              </w:rPr>
            </w:pPr>
            <w:r w:rsidRPr="001D74B7">
              <w:rPr>
                <w:color w:val="000000"/>
              </w:rPr>
              <w:t xml:space="preserve">3 095,6tis. </w:t>
            </w:r>
            <w:r w:rsidR="005C4BEF" w:rsidRPr="001D74B7">
              <w:rPr>
                <w:color w:val="000000"/>
              </w:rPr>
              <w:t>Kč</w:t>
            </w:r>
          </w:p>
        </w:tc>
      </w:tr>
      <w:tr w:rsidR="005C4BEF" w:rsidRPr="001D74B7" w14:paraId="10254BC2" w14:textId="77777777" w:rsidTr="00D56417">
        <w:trPr>
          <w:trHeight w:val="300"/>
        </w:trPr>
        <w:tc>
          <w:tcPr>
            <w:tcW w:w="3261" w:type="dxa"/>
            <w:tcBorders>
              <w:top w:val="nil"/>
              <w:left w:val="nil"/>
              <w:bottom w:val="nil"/>
              <w:right w:val="nil"/>
            </w:tcBorders>
            <w:shd w:val="clear" w:color="auto" w:fill="auto"/>
            <w:noWrap/>
            <w:hideMark/>
          </w:tcPr>
          <w:p w14:paraId="71D1017C"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7A32F671" w14:textId="77777777" w:rsidR="005C4BEF" w:rsidRPr="001D74B7" w:rsidRDefault="005C4BEF" w:rsidP="00D56417">
            <w:pPr>
              <w:rPr>
                <w:color w:val="000000"/>
              </w:rPr>
            </w:pPr>
            <w:r w:rsidRPr="001D74B7">
              <w:rPr>
                <w:color w:val="000000"/>
              </w:rPr>
              <w:t>VR 03/2024, Worker Bau s.r.o., TDI 13/2024 VSP s-r.o.</w:t>
            </w:r>
          </w:p>
        </w:tc>
      </w:tr>
      <w:tr w:rsidR="005C4BEF" w:rsidRPr="001D74B7" w14:paraId="3025ABB5" w14:textId="77777777" w:rsidTr="00D56417">
        <w:trPr>
          <w:trHeight w:val="300"/>
        </w:trPr>
        <w:tc>
          <w:tcPr>
            <w:tcW w:w="3261" w:type="dxa"/>
            <w:tcBorders>
              <w:top w:val="nil"/>
              <w:left w:val="nil"/>
              <w:bottom w:val="nil"/>
              <w:right w:val="nil"/>
            </w:tcBorders>
            <w:shd w:val="clear" w:color="auto" w:fill="auto"/>
            <w:noWrap/>
            <w:hideMark/>
          </w:tcPr>
          <w:p w14:paraId="01D80AF3"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5828CBF7" w14:textId="77777777" w:rsidR="005C4BEF" w:rsidRPr="001D74B7" w:rsidRDefault="005C4BEF" w:rsidP="00D56417">
            <w:pPr>
              <w:rPr>
                <w:color w:val="000000"/>
              </w:rPr>
            </w:pPr>
            <w:r w:rsidRPr="001D74B7">
              <w:rPr>
                <w:color w:val="000000"/>
              </w:rPr>
              <w:t>06.03.2024</w:t>
            </w:r>
          </w:p>
        </w:tc>
      </w:tr>
      <w:tr w:rsidR="005C4BEF" w:rsidRPr="001D74B7" w14:paraId="66399FD8" w14:textId="77777777" w:rsidTr="00D56417">
        <w:trPr>
          <w:trHeight w:val="300"/>
        </w:trPr>
        <w:tc>
          <w:tcPr>
            <w:tcW w:w="3261" w:type="dxa"/>
            <w:tcBorders>
              <w:top w:val="nil"/>
              <w:left w:val="nil"/>
              <w:bottom w:val="nil"/>
              <w:right w:val="nil"/>
            </w:tcBorders>
            <w:shd w:val="clear" w:color="auto" w:fill="auto"/>
            <w:noWrap/>
            <w:hideMark/>
          </w:tcPr>
          <w:p w14:paraId="30391B97"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19E44BB8" w14:textId="77777777" w:rsidR="005C4BEF" w:rsidRPr="001D74B7" w:rsidRDefault="005C4BEF" w:rsidP="00D56417">
            <w:pPr>
              <w:rPr>
                <w:color w:val="000000"/>
              </w:rPr>
            </w:pPr>
            <w:r w:rsidRPr="001D74B7">
              <w:rPr>
                <w:color w:val="000000"/>
              </w:rPr>
              <w:t>07/2024</w:t>
            </w:r>
          </w:p>
        </w:tc>
      </w:tr>
      <w:tr w:rsidR="005C4BEF" w:rsidRPr="001D74B7" w14:paraId="0F91CDFC" w14:textId="77777777" w:rsidTr="00D56417">
        <w:trPr>
          <w:trHeight w:val="300"/>
        </w:trPr>
        <w:tc>
          <w:tcPr>
            <w:tcW w:w="3261" w:type="dxa"/>
            <w:tcBorders>
              <w:top w:val="nil"/>
              <w:left w:val="nil"/>
              <w:bottom w:val="nil"/>
              <w:right w:val="nil"/>
            </w:tcBorders>
            <w:shd w:val="clear" w:color="auto" w:fill="auto"/>
            <w:noWrap/>
            <w:hideMark/>
          </w:tcPr>
          <w:p w14:paraId="4BB5FEAE"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1FF8318E" w14:textId="77777777" w:rsidR="005C4BEF" w:rsidRPr="001D74B7" w:rsidRDefault="005C4BEF" w:rsidP="00D56417">
            <w:pPr>
              <w:rPr>
                <w:color w:val="000000"/>
              </w:rPr>
            </w:pPr>
            <w:r w:rsidRPr="001D74B7">
              <w:rPr>
                <w:color w:val="000000"/>
              </w:rPr>
              <w:t>08/2024</w:t>
            </w:r>
          </w:p>
        </w:tc>
      </w:tr>
      <w:tr w:rsidR="005C4BEF" w:rsidRPr="001D74B7" w14:paraId="4BA91ECC" w14:textId="77777777" w:rsidTr="00D56417">
        <w:trPr>
          <w:trHeight w:val="510"/>
        </w:trPr>
        <w:tc>
          <w:tcPr>
            <w:tcW w:w="9120" w:type="dxa"/>
            <w:gridSpan w:val="2"/>
            <w:tcBorders>
              <w:top w:val="nil"/>
              <w:left w:val="nil"/>
              <w:bottom w:val="nil"/>
              <w:right w:val="nil"/>
            </w:tcBorders>
            <w:shd w:val="clear" w:color="auto" w:fill="auto"/>
            <w:noWrap/>
            <w:hideMark/>
          </w:tcPr>
          <w:p w14:paraId="6797F544" w14:textId="77777777" w:rsidR="005C4BEF" w:rsidRPr="001D74B7" w:rsidRDefault="005C4BEF" w:rsidP="00D56417">
            <w:pPr>
              <w:rPr>
                <w:color w:val="000000"/>
              </w:rPr>
            </w:pPr>
            <w:r w:rsidRPr="001D74B7">
              <w:rPr>
                <w:color w:val="000000"/>
              </w:rPr>
              <w:t>Z důvodu zatékání do školní kuchyně byla nutná rekonstrukce terasy, odizolování, sanace atd.</w:t>
            </w:r>
          </w:p>
        </w:tc>
      </w:tr>
      <w:tr w:rsidR="005C4BEF" w:rsidRPr="001D74B7" w14:paraId="38AC916D" w14:textId="77777777" w:rsidTr="00D56417">
        <w:trPr>
          <w:trHeight w:val="300"/>
        </w:trPr>
        <w:tc>
          <w:tcPr>
            <w:tcW w:w="3261" w:type="dxa"/>
            <w:tcBorders>
              <w:top w:val="nil"/>
              <w:left w:val="nil"/>
              <w:bottom w:val="nil"/>
              <w:right w:val="nil"/>
            </w:tcBorders>
            <w:shd w:val="clear" w:color="auto" w:fill="auto"/>
            <w:noWrap/>
            <w:hideMark/>
          </w:tcPr>
          <w:p w14:paraId="320F63EF"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137989EA" w14:textId="77777777" w:rsidR="005C4BEF" w:rsidRPr="001D74B7" w:rsidRDefault="005C4BEF" w:rsidP="00D56417"/>
        </w:tc>
      </w:tr>
      <w:tr w:rsidR="005C4BEF" w:rsidRPr="001D74B7" w14:paraId="46A7103A" w14:textId="77777777" w:rsidTr="00D56417">
        <w:trPr>
          <w:trHeight w:val="300"/>
        </w:trPr>
        <w:tc>
          <w:tcPr>
            <w:tcW w:w="9120" w:type="dxa"/>
            <w:gridSpan w:val="2"/>
            <w:tcBorders>
              <w:top w:val="nil"/>
              <w:left w:val="nil"/>
              <w:bottom w:val="nil"/>
              <w:right w:val="nil"/>
            </w:tcBorders>
            <w:shd w:val="clear" w:color="auto" w:fill="auto"/>
            <w:noWrap/>
            <w:hideMark/>
          </w:tcPr>
          <w:p w14:paraId="4B4F9229" w14:textId="77777777" w:rsidR="005C4BEF" w:rsidRPr="001D74B7" w:rsidRDefault="005C4BEF" w:rsidP="00D56417">
            <w:pPr>
              <w:rPr>
                <w:b/>
                <w:bCs/>
                <w:color w:val="000000"/>
              </w:rPr>
            </w:pPr>
            <w:r w:rsidRPr="001D74B7">
              <w:rPr>
                <w:b/>
                <w:bCs/>
                <w:color w:val="000000"/>
              </w:rPr>
              <w:t>ZŠ Ústavní – Rekonstrukce elektroinstalace a podhledů – I. etapa</w:t>
            </w:r>
          </w:p>
        </w:tc>
      </w:tr>
      <w:tr w:rsidR="005C4BEF" w:rsidRPr="001D74B7" w14:paraId="03069B8D" w14:textId="77777777" w:rsidTr="00D56417">
        <w:trPr>
          <w:trHeight w:val="300"/>
        </w:trPr>
        <w:tc>
          <w:tcPr>
            <w:tcW w:w="3261" w:type="dxa"/>
            <w:tcBorders>
              <w:top w:val="nil"/>
              <w:left w:val="nil"/>
              <w:bottom w:val="nil"/>
              <w:right w:val="nil"/>
            </w:tcBorders>
            <w:shd w:val="clear" w:color="auto" w:fill="auto"/>
            <w:noWrap/>
            <w:hideMark/>
          </w:tcPr>
          <w:p w14:paraId="1226590A"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6432918C" w14:textId="5CCF24B8" w:rsidR="005C4BEF" w:rsidRPr="001D74B7" w:rsidRDefault="005C4BEF" w:rsidP="00D56417">
            <w:pPr>
              <w:rPr>
                <w:color w:val="000000"/>
              </w:rPr>
            </w:pPr>
            <w:r w:rsidRPr="001D74B7">
              <w:rPr>
                <w:color w:val="000000"/>
              </w:rPr>
              <w:t>7</w:t>
            </w:r>
            <w:r w:rsidR="00FF77EA" w:rsidRPr="001D74B7">
              <w:rPr>
                <w:color w:val="000000"/>
              </w:rPr>
              <w:t> </w:t>
            </w:r>
            <w:r w:rsidRPr="001D74B7">
              <w:rPr>
                <w:color w:val="000000"/>
              </w:rPr>
              <w:t>500</w:t>
            </w:r>
            <w:r w:rsidR="00FF77EA" w:rsidRPr="001D74B7">
              <w:rPr>
                <w:color w:val="000000"/>
              </w:rPr>
              <w:t xml:space="preserve"> tis.</w:t>
            </w:r>
            <w:r w:rsidRPr="001D74B7">
              <w:rPr>
                <w:color w:val="000000"/>
              </w:rPr>
              <w:t xml:space="preserve"> Kč</w:t>
            </w:r>
          </w:p>
        </w:tc>
      </w:tr>
      <w:tr w:rsidR="005C4BEF" w:rsidRPr="001D74B7" w14:paraId="3702C90E" w14:textId="77777777" w:rsidTr="00D56417">
        <w:trPr>
          <w:trHeight w:val="300"/>
        </w:trPr>
        <w:tc>
          <w:tcPr>
            <w:tcW w:w="3261" w:type="dxa"/>
            <w:tcBorders>
              <w:top w:val="nil"/>
              <w:left w:val="nil"/>
              <w:bottom w:val="nil"/>
              <w:right w:val="nil"/>
            </w:tcBorders>
            <w:shd w:val="clear" w:color="auto" w:fill="auto"/>
            <w:noWrap/>
            <w:hideMark/>
          </w:tcPr>
          <w:p w14:paraId="2F8A3515"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64233DB2" w14:textId="376A86F0" w:rsidR="005C4BEF" w:rsidRPr="001D74B7" w:rsidRDefault="00796585" w:rsidP="00D56417">
            <w:pPr>
              <w:rPr>
                <w:color w:val="000000"/>
              </w:rPr>
            </w:pPr>
            <w:r w:rsidRPr="001D74B7">
              <w:rPr>
                <w:color w:val="000000"/>
              </w:rPr>
              <w:t xml:space="preserve">7 235,4 </w:t>
            </w:r>
            <w:r w:rsidR="00FF77EA" w:rsidRPr="001D74B7">
              <w:rPr>
                <w:color w:val="000000"/>
              </w:rPr>
              <w:t>tis.</w:t>
            </w:r>
            <w:r w:rsidR="005C4BEF" w:rsidRPr="001D74B7">
              <w:rPr>
                <w:color w:val="000000"/>
              </w:rPr>
              <w:t xml:space="preserve"> Kč</w:t>
            </w:r>
          </w:p>
        </w:tc>
      </w:tr>
      <w:tr w:rsidR="005C4BEF" w:rsidRPr="001D74B7" w14:paraId="1A514644" w14:textId="77777777" w:rsidTr="00D56417">
        <w:trPr>
          <w:trHeight w:val="300"/>
        </w:trPr>
        <w:tc>
          <w:tcPr>
            <w:tcW w:w="3261" w:type="dxa"/>
            <w:tcBorders>
              <w:top w:val="nil"/>
              <w:left w:val="nil"/>
              <w:bottom w:val="nil"/>
              <w:right w:val="nil"/>
            </w:tcBorders>
            <w:shd w:val="clear" w:color="auto" w:fill="auto"/>
            <w:noWrap/>
            <w:hideMark/>
          </w:tcPr>
          <w:p w14:paraId="00E7ED70"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5C8CA2E0" w14:textId="77777777" w:rsidR="005C4BEF" w:rsidRPr="001D74B7" w:rsidRDefault="005C4BEF" w:rsidP="00D56417">
            <w:pPr>
              <w:rPr>
                <w:color w:val="000000"/>
              </w:rPr>
            </w:pPr>
            <w:r w:rsidRPr="001D74B7">
              <w:rPr>
                <w:color w:val="000000"/>
              </w:rPr>
              <w:t>5 839 669,22 Kč</w:t>
            </w:r>
          </w:p>
        </w:tc>
      </w:tr>
      <w:tr w:rsidR="005C4BEF" w:rsidRPr="001D74B7" w14:paraId="0E6D39CA" w14:textId="77777777" w:rsidTr="00D56417">
        <w:trPr>
          <w:trHeight w:val="300"/>
        </w:trPr>
        <w:tc>
          <w:tcPr>
            <w:tcW w:w="3261" w:type="dxa"/>
            <w:tcBorders>
              <w:top w:val="nil"/>
              <w:left w:val="nil"/>
              <w:bottom w:val="nil"/>
              <w:right w:val="nil"/>
            </w:tcBorders>
            <w:shd w:val="clear" w:color="auto" w:fill="auto"/>
            <w:noWrap/>
            <w:hideMark/>
          </w:tcPr>
          <w:p w14:paraId="3B016A4E"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405816BD" w14:textId="60857993" w:rsidR="005C4BEF" w:rsidRPr="001D74B7" w:rsidRDefault="00796585" w:rsidP="00D56417">
            <w:pPr>
              <w:rPr>
                <w:color w:val="000000"/>
              </w:rPr>
            </w:pPr>
            <w:r w:rsidRPr="001D74B7">
              <w:rPr>
                <w:color w:val="000000"/>
              </w:rPr>
              <w:t>7 235</w:t>
            </w:r>
            <w:r w:rsidR="005C4BEF" w:rsidRPr="001D74B7">
              <w:rPr>
                <w:color w:val="000000"/>
              </w:rPr>
              <w:t xml:space="preserve"> Kč</w:t>
            </w:r>
          </w:p>
        </w:tc>
      </w:tr>
      <w:tr w:rsidR="005C4BEF" w:rsidRPr="001D74B7" w14:paraId="0FD2F978" w14:textId="77777777" w:rsidTr="00D56417">
        <w:trPr>
          <w:trHeight w:val="300"/>
        </w:trPr>
        <w:tc>
          <w:tcPr>
            <w:tcW w:w="3261" w:type="dxa"/>
            <w:tcBorders>
              <w:top w:val="nil"/>
              <w:left w:val="nil"/>
              <w:bottom w:val="nil"/>
              <w:right w:val="nil"/>
            </w:tcBorders>
            <w:shd w:val="clear" w:color="auto" w:fill="auto"/>
            <w:noWrap/>
            <w:hideMark/>
          </w:tcPr>
          <w:p w14:paraId="0F4EA7CB"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5787CD11" w14:textId="2687F944" w:rsidR="005C4BEF" w:rsidRPr="001D74B7" w:rsidRDefault="00796585" w:rsidP="00D56417">
            <w:pPr>
              <w:rPr>
                <w:color w:val="000000"/>
              </w:rPr>
            </w:pPr>
            <w:r w:rsidRPr="001D74B7">
              <w:rPr>
                <w:color w:val="000000"/>
              </w:rPr>
              <w:t xml:space="preserve"> 7 235,4</w:t>
            </w:r>
            <w:r w:rsidR="005C4BEF" w:rsidRPr="001D74B7">
              <w:rPr>
                <w:color w:val="000000"/>
              </w:rPr>
              <w:t xml:space="preserve"> Kč</w:t>
            </w:r>
          </w:p>
        </w:tc>
      </w:tr>
      <w:tr w:rsidR="005C4BEF" w:rsidRPr="001D74B7" w14:paraId="700D4E41" w14:textId="77777777" w:rsidTr="00D56417">
        <w:trPr>
          <w:trHeight w:val="300"/>
        </w:trPr>
        <w:tc>
          <w:tcPr>
            <w:tcW w:w="3261" w:type="dxa"/>
            <w:tcBorders>
              <w:top w:val="nil"/>
              <w:left w:val="nil"/>
              <w:bottom w:val="nil"/>
              <w:right w:val="nil"/>
            </w:tcBorders>
            <w:shd w:val="clear" w:color="auto" w:fill="auto"/>
            <w:noWrap/>
            <w:hideMark/>
          </w:tcPr>
          <w:p w14:paraId="2BB92079"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781F9E6A" w14:textId="77777777" w:rsidR="005C4BEF" w:rsidRPr="001D74B7" w:rsidRDefault="005C4BEF" w:rsidP="00D56417">
            <w:pPr>
              <w:rPr>
                <w:color w:val="000000"/>
              </w:rPr>
            </w:pPr>
            <w:r w:rsidRPr="001D74B7">
              <w:rPr>
                <w:color w:val="000000"/>
              </w:rPr>
              <w:t>VR 13/2024. Omega facilities s.r.o., TDI 51/2024 VSP s.r.o.</w:t>
            </w:r>
          </w:p>
        </w:tc>
      </w:tr>
      <w:tr w:rsidR="005C4BEF" w:rsidRPr="001D74B7" w14:paraId="3F984FEC" w14:textId="77777777" w:rsidTr="00D56417">
        <w:trPr>
          <w:trHeight w:val="300"/>
        </w:trPr>
        <w:tc>
          <w:tcPr>
            <w:tcW w:w="3261" w:type="dxa"/>
            <w:tcBorders>
              <w:top w:val="nil"/>
              <w:left w:val="nil"/>
              <w:bottom w:val="nil"/>
              <w:right w:val="nil"/>
            </w:tcBorders>
            <w:shd w:val="clear" w:color="auto" w:fill="auto"/>
            <w:noWrap/>
            <w:hideMark/>
          </w:tcPr>
          <w:p w14:paraId="497FF64B"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4D187DA0" w14:textId="77777777" w:rsidR="005C4BEF" w:rsidRPr="001D74B7" w:rsidRDefault="005C4BEF" w:rsidP="00D56417">
            <w:pPr>
              <w:rPr>
                <w:color w:val="000000"/>
              </w:rPr>
            </w:pPr>
            <w:r w:rsidRPr="001D74B7">
              <w:rPr>
                <w:color w:val="000000"/>
              </w:rPr>
              <w:t>08.07.2024</w:t>
            </w:r>
          </w:p>
        </w:tc>
      </w:tr>
      <w:tr w:rsidR="005C4BEF" w:rsidRPr="001D74B7" w14:paraId="19C7A7BA" w14:textId="77777777" w:rsidTr="00D56417">
        <w:trPr>
          <w:trHeight w:val="300"/>
        </w:trPr>
        <w:tc>
          <w:tcPr>
            <w:tcW w:w="3261" w:type="dxa"/>
            <w:tcBorders>
              <w:top w:val="nil"/>
              <w:left w:val="nil"/>
              <w:bottom w:val="nil"/>
              <w:right w:val="nil"/>
            </w:tcBorders>
            <w:shd w:val="clear" w:color="auto" w:fill="auto"/>
            <w:noWrap/>
            <w:hideMark/>
          </w:tcPr>
          <w:p w14:paraId="513EE0AF"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743E6C24" w14:textId="77777777" w:rsidR="005C4BEF" w:rsidRPr="001D74B7" w:rsidRDefault="005C4BEF" w:rsidP="00D56417">
            <w:pPr>
              <w:rPr>
                <w:color w:val="000000"/>
              </w:rPr>
            </w:pPr>
            <w:r w:rsidRPr="001D74B7">
              <w:rPr>
                <w:color w:val="000000"/>
              </w:rPr>
              <w:t>07/2024</w:t>
            </w:r>
          </w:p>
        </w:tc>
      </w:tr>
      <w:tr w:rsidR="005C4BEF" w:rsidRPr="001D74B7" w14:paraId="2554FD56" w14:textId="77777777" w:rsidTr="00D56417">
        <w:trPr>
          <w:trHeight w:val="300"/>
        </w:trPr>
        <w:tc>
          <w:tcPr>
            <w:tcW w:w="3261" w:type="dxa"/>
            <w:tcBorders>
              <w:top w:val="nil"/>
              <w:left w:val="nil"/>
              <w:bottom w:val="nil"/>
              <w:right w:val="nil"/>
            </w:tcBorders>
            <w:shd w:val="clear" w:color="auto" w:fill="auto"/>
            <w:noWrap/>
            <w:hideMark/>
          </w:tcPr>
          <w:p w14:paraId="1B7A4DC9"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3E06C8E0" w14:textId="77777777" w:rsidR="005C4BEF" w:rsidRPr="001D74B7" w:rsidRDefault="005C4BEF" w:rsidP="00D56417">
            <w:pPr>
              <w:rPr>
                <w:color w:val="000000"/>
              </w:rPr>
            </w:pPr>
            <w:r w:rsidRPr="001D74B7">
              <w:rPr>
                <w:color w:val="000000"/>
              </w:rPr>
              <w:t>10/2024</w:t>
            </w:r>
          </w:p>
        </w:tc>
      </w:tr>
      <w:tr w:rsidR="005C4BEF" w:rsidRPr="001D74B7" w14:paraId="158875FD" w14:textId="77777777" w:rsidTr="00D56417">
        <w:trPr>
          <w:trHeight w:val="510"/>
        </w:trPr>
        <w:tc>
          <w:tcPr>
            <w:tcW w:w="9120" w:type="dxa"/>
            <w:gridSpan w:val="2"/>
            <w:tcBorders>
              <w:top w:val="nil"/>
              <w:left w:val="nil"/>
              <w:bottom w:val="nil"/>
              <w:right w:val="nil"/>
            </w:tcBorders>
            <w:shd w:val="clear" w:color="auto" w:fill="auto"/>
            <w:noWrap/>
            <w:hideMark/>
          </w:tcPr>
          <w:p w14:paraId="48879C6A" w14:textId="77777777" w:rsidR="005C4BEF" w:rsidRPr="001D74B7" w:rsidRDefault="005C4BEF" w:rsidP="00D56417">
            <w:pPr>
              <w:rPr>
                <w:color w:val="000000"/>
              </w:rPr>
            </w:pPr>
            <w:r w:rsidRPr="001D74B7">
              <w:rPr>
                <w:color w:val="000000"/>
              </w:rPr>
              <w:t>Vzhledem k zastaralým elektrorozvodům a neekonomickým opravám byla nutná rekonstrukce elektroinstalace a podhledů.</w:t>
            </w:r>
          </w:p>
        </w:tc>
      </w:tr>
      <w:tr w:rsidR="005C4BEF" w:rsidRPr="001D74B7" w14:paraId="58F8D23E" w14:textId="77777777" w:rsidTr="00D56417">
        <w:trPr>
          <w:trHeight w:val="300"/>
        </w:trPr>
        <w:tc>
          <w:tcPr>
            <w:tcW w:w="3261" w:type="dxa"/>
            <w:tcBorders>
              <w:top w:val="nil"/>
              <w:left w:val="nil"/>
              <w:bottom w:val="nil"/>
              <w:right w:val="nil"/>
            </w:tcBorders>
            <w:shd w:val="clear" w:color="auto" w:fill="auto"/>
            <w:noWrap/>
            <w:hideMark/>
          </w:tcPr>
          <w:p w14:paraId="2F231878"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706E77DA" w14:textId="77777777" w:rsidR="005C4BEF" w:rsidRPr="001D74B7" w:rsidRDefault="005C4BEF" w:rsidP="00D56417"/>
        </w:tc>
      </w:tr>
      <w:tr w:rsidR="005C4BEF" w:rsidRPr="001D74B7" w14:paraId="41B5F46C" w14:textId="77777777" w:rsidTr="00D56417">
        <w:trPr>
          <w:trHeight w:val="300"/>
        </w:trPr>
        <w:tc>
          <w:tcPr>
            <w:tcW w:w="9120" w:type="dxa"/>
            <w:gridSpan w:val="2"/>
            <w:tcBorders>
              <w:top w:val="nil"/>
              <w:left w:val="nil"/>
              <w:bottom w:val="nil"/>
              <w:right w:val="nil"/>
            </w:tcBorders>
            <w:shd w:val="clear" w:color="auto" w:fill="auto"/>
            <w:noWrap/>
            <w:hideMark/>
          </w:tcPr>
          <w:p w14:paraId="110D2E4D" w14:textId="77777777" w:rsidR="005C4BEF" w:rsidRPr="001D74B7" w:rsidRDefault="005C4BEF" w:rsidP="00D56417">
            <w:pPr>
              <w:rPr>
                <w:b/>
                <w:bCs/>
                <w:color w:val="000000"/>
              </w:rPr>
            </w:pPr>
            <w:r w:rsidRPr="001D74B7">
              <w:rPr>
                <w:b/>
                <w:bCs/>
                <w:color w:val="000000"/>
              </w:rPr>
              <w:t>ZŠ BH Na Korábě – Výstavba robotické učebny</w:t>
            </w:r>
          </w:p>
        </w:tc>
      </w:tr>
      <w:tr w:rsidR="005C4BEF" w:rsidRPr="001D74B7" w14:paraId="7B95E7A1" w14:textId="77777777" w:rsidTr="00D56417">
        <w:trPr>
          <w:trHeight w:val="300"/>
        </w:trPr>
        <w:tc>
          <w:tcPr>
            <w:tcW w:w="3261" w:type="dxa"/>
            <w:tcBorders>
              <w:top w:val="nil"/>
              <w:left w:val="nil"/>
              <w:bottom w:val="nil"/>
              <w:right w:val="nil"/>
            </w:tcBorders>
            <w:shd w:val="clear" w:color="auto" w:fill="auto"/>
            <w:noWrap/>
            <w:hideMark/>
          </w:tcPr>
          <w:p w14:paraId="7C6EB2C4"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3DCCF9BF" w14:textId="4656A1AC" w:rsidR="005C4BEF" w:rsidRPr="001D74B7" w:rsidRDefault="005C4BEF" w:rsidP="00D56417">
            <w:pPr>
              <w:rPr>
                <w:color w:val="000000"/>
              </w:rPr>
            </w:pPr>
            <w:r w:rsidRPr="001D74B7">
              <w:rPr>
                <w:color w:val="000000"/>
              </w:rPr>
              <w:t>3</w:t>
            </w:r>
            <w:r w:rsidR="003A180E" w:rsidRPr="001D74B7">
              <w:rPr>
                <w:color w:val="000000"/>
              </w:rPr>
              <w:t> </w:t>
            </w:r>
            <w:r w:rsidRPr="001D74B7">
              <w:rPr>
                <w:color w:val="000000"/>
              </w:rPr>
              <w:t>750</w:t>
            </w:r>
            <w:r w:rsidR="003A180E" w:rsidRPr="001D74B7">
              <w:rPr>
                <w:color w:val="000000"/>
              </w:rPr>
              <w:t xml:space="preserve"> tis.</w:t>
            </w:r>
            <w:r w:rsidRPr="001D74B7">
              <w:rPr>
                <w:color w:val="000000"/>
              </w:rPr>
              <w:t xml:space="preserve"> Kč</w:t>
            </w:r>
          </w:p>
        </w:tc>
      </w:tr>
      <w:tr w:rsidR="005C4BEF" w:rsidRPr="001D74B7" w14:paraId="51D060A1" w14:textId="77777777" w:rsidTr="00D56417">
        <w:trPr>
          <w:trHeight w:val="300"/>
        </w:trPr>
        <w:tc>
          <w:tcPr>
            <w:tcW w:w="3261" w:type="dxa"/>
            <w:tcBorders>
              <w:top w:val="nil"/>
              <w:left w:val="nil"/>
              <w:bottom w:val="nil"/>
              <w:right w:val="nil"/>
            </w:tcBorders>
            <w:shd w:val="clear" w:color="auto" w:fill="auto"/>
            <w:noWrap/>
            <w:hideMark/>
          </w:tcPr>
          <w:p w14:paraId="40E40420"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067F0430" w14:textId="288E82B9" w:rsidR="005C4BEF" w:rsidRPr="001D74B7" w:rsidRDefault="005C4BEF" w:rsidP="00D56417">
            <w:pPr>
              <w:rPr>
                <w:color w:val="000000"/>
              </w:rPr>
            </w:pPr>
            <w:r w:rsidRPr="001D74B7">
              <w:rPr>
                <w:color w:val="000000"/>
              </w:rPr>
              <w:t>0,0</w:t>
            </w:r>
            <w:r w:rsidR="003A180E" w:rsidRPr="001D74B7">
              <w:rPr>
                <w:color w:val="000000"/>
              </w:rPr>
              <w:t xml:space="preserve"> tis.</w:t>
            </w:r>
            <w:r w:rsidRPr="001D74B7">
              <w:rPr>
                <w:color w:val="000000"/>
              </w:rPr>
              <w:t xml:space="preserve"> Kč</w:t>
            </w:r>
          </w:p>
        </w:tc>
      </w:tr>
      <w:tr w:rsidR="005C4BEF" w:rsidRPr="001D74B7" w14:paraId="49480D0E" w14:textId="77777777" w:rsidTr="00D56417">
        <w:trPr>
          <w:trHeight w:val="300"/>
        </w:trPr>
        <w:tc>
          <w:tcPr>
            <w:tcW w:w="3261" w:type="dxa"/>
            <w:tcBorders>
              <w:top w:val="nil"/>
              <w:left w:val="nil"/>
              <w:bottom w:val="nil"/>
              <w:right w:val="nil"/>
            </w:tcBorders>
            <w:shd w:val="clear" w:color="auto" w:fill="auto"/>
            <w:noWrap/>
            <w:hideMark/>
          </w:tcPr>
          <w:p w14:paraId="4217ED5C"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2AF9B957" w14:textId="77777777" w:rsidR="005C4BEF" w:rsidRPr="001D74B7" w:rsidRDefault="005C4BEF" w:rsidP="00D56417">
            <w:pPr>
              <w:rPr>
                <w:color w:val="000000"/>
              </w:rPr>
            </w:pPr>
          </w:p>
        </w:tc>
      </w:tr>
      <w:tr w:rsidR="005C4BEF" w:rsidRPr="001D74B7" w14:paraId="20552715" w14:textId="77777777" w:rsidTr="00D56417">
        <w:trPr>
          <w:trHeight w:val="300"/>
        </w:trPr>
        <w:tc>
          <w:tcPr>
            <w:tcW w:w="3261" w:type="dxa"/>
            <w:tcBorders>
              <w:top w:val="nil"/>
              <w:left w:val="nil"/>
              <w:bottom w:val="nil"/>
              <w:right w:val="nil"/>
            </w:tcBorders>
            <w:shd w:val="clear" w:color="auto" w:fill="auto"/>
            <w:noWrap/>
            <w:hideMark/>
          </w:tcPr>
          <w:p w14:paraId="6C29B2BE"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16BB0901" w14:textId="73DC6CBF" w:rsidR="005C4BEF" w:rsidRPr="001D74B7" w:rsidRDefault="005C4BEF" w:rsidP="00D56417">
            <w:pPr>
              <w:rPr>
                <w:color w:val="000000"/>
              </w:rPr>
            </w:pPr>
            <w:r w:rsidRPr="001D74B7">
              <w:rPr>
                <w:color w:val="000000"/>
              </w:rPr>
              <w:t>0</w:t>
            </w:r>
            <w:r w:rsidR="00EC6E5B" w:rsidRPr="001D74B7">
              <w:rPr>
                <w:color w:val="000000"/>
              </w:rPr>
              <w:t xml:space="preserve"> tis. </w:t>
            </w:r>
            <w:r w:rsidRPr="001D74B7">
              <w:rPr>
                <w:color w:val="000000"/>
              </w:rPr>
              <w:t>Kč</w:t>
            </w:r>
          </w:p>
        </w:tc>
      </w:tr>
      <w:tr w:rsidR="005C4BEF" w:rsidRPr="001D74B7" w14:paraId="61EE442D" w14:textId="77777777" w:rsidTr="00D56417">
        <w:trPr>
          <w:trHeight w:val="300"/>
        </w:trPr>
        <w:tc>
          <w:tcPr>
            <w:tcW w:w="3261" w:type="dxa"/>
            <w:tcBorders>
              <w:top w:val="nil"/>
              <w:left w:val="nil"/>
              <w:bottom w:val="nil"/>
              <w:right w:val="nil"/>
            </w:tcBorders>
            <w:shd w:val="clear" w:color="auto" w:fill="auto"/>
            <w:noWrap/>
            <w:hideMark/>
          </w:tcPr>
          <w:p w14:paraId="7DC9218C"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2818FEA8" w14:textId="2B2DCCFA" w:rsidR="005C4BEF" w:rsidRPr="001D74B7" w:rsidRDefault="005C4BEF" w:rsidP="00D56417">
            <w:pPr>
              <w:rPr>
                <w:color w:val="000000"/>
              </w:rPr>
            </w:pPr>
            <w:r w:rsidRPr="001D74B7">
              <w:rPr>
                <w:color w:val="000000"/>
              </w:rPr>
              <w:t>0</w:t>
            </w:r>
            <w:r w:rsidR="00EC6E5B" w:rsidRPr="001D74B7">
              <w:rPr>
                <w:color w:val="000000"/>
              </w:rPr>
              <w:t xml:space="preserve"> tis. </w:t>
            </w:r>
            <w:r w:rsidRPr="001D74B7">
              <w:rPr>
                <w:color w:val="000000"/>
              </w:rPr>
              <w:t>Kč</w:t>
            </w:r>
          </w:p>
        </w:tc>
      </w:tr>
      <w:tr w:rsidR="005C4BEF" w:rsidRPr="001D74B7" w14:paraId="3D1B9C6F" w14:textId="77777777" w:rsidTr="00D56417">
        <w:trPr>
          <w:trHeight w:val="300"/>
        </w:trPr>
        <w:tc>
          <w:tcPr>
            <w:tcW w:w="3261" w:type="dxa"/>
            <w:tcBorders>
              <w:top w:val="nil"/>
              <w:left w:val="nil"/>
              <w:bottom w:val="nil"/>
              <w:right w:val="nil"/>
            </w:tcBorders>
            <w:shd w:val="clear" w:color="auto" w:fill="auto"/>
            <w:noWrap/>
            <w:hideMark/>
          </w:tcPr>
          <w:p w14:paraId="0CBA67B0"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66288FA5" w14:textId="77777777" w:rsidR="005C4BEF" w:rsidRPr="001D74B7" w:rsidRDefault="005C4BEF" w:rsidP="00D56417">
            <w:pPr>
              <w:rPr>
                <w:color w:val="000000"/>
              </w:rPr>
            </w:pPr>
            <w:r w:rsidRPr="001D74B7">
              <w:rPr>
                <w:color w:val="000000"/>
              </w:rPr>
              <w:t>zrušeno</w:t>
            </w:r>
          </w:p>
        </w:tc>
      </w:tr>
      <w:tr w:rsidR="005C4BEF" w:rsidRPr="001D74B7" w14:paraId="17A8924F" w14:textId="77777777" w:rsidTr="00D56417">
        <w:trPr>
          <w:trHeight w:val="300"/>
        </w:trPr>
        <w:tc>
          <w:tcPr>
            <w:tcW w:w="9120" w:type="dxa"/>
            <w:gridSpan w:val="2"/>
            <w:tcBorders>
              <w:top w:val="nil"/>
              <w:left w:val="nil"/>
              <w:bottom w:val="nil"/>
              <w:right w:val="nil"/>
            </w:tcBorders>
            <w:shd w:val="clear" w:color="auto" w:fill="auto"/>
            <w:noWrap/>
            <w:hideMark/>
          </w:tcPr>
          <w:p w14:paraId="674D32F3" w14:textId="171D5F40" w:rsidR="005C4BEF" w:rsidRPr="001D74B7" w:rsidRDefault="005C4BEF" w:rsidP="00D56417">
            <w:pPr>
              <w:rPr>
                <w:color w:val="000000"/>
              </w:rPr>
            </w:pPr>
            <w:r w:rsidRPr="001D74B7">
              <w:rPr>
                <w:color w:val="000000"/>
              </w:rPr>
              <w:t>ZRUŠENO, nepovoleno SU</w:t>
            </w:r>
            <w:r w:rsidR="00EC6E5B" w:rsidRPr="001D74B7">
              <w:rPr>
                <w:color w:val="000000"/>
              </w:rPr>
              <w:t>.</w:t>
            </w:r>
          </w:p>
        </w:tc>
      </w:tr>
      <w:tr w:rsidR="005C4BEF" w:rsidRPr="001D74B7" w14:paraId="4634241F" w14:textId="77777777" w:rsidTr="00D56417">
        <w:trPr>
          <w:trHeight w:val="300"/>
        </w:trPr>
        <w:tc>
          <w:tcPr>
            <w:tcW w:w="3261" w:type="dxa"/>
            <w:tcBorders>
              <w:top w:val="nil"/>
              <w:left w:val="nil"/>
              <w:bottom w:val="nil"/>
              <w:right w:val="nil"/>
            </w:tcBorders>
            <w:shd w:val="clear" w:color="auto" w:fill="auto"/>
            <w:noWrap/>
            <w:hideMark/>
          </w:tcPr>
          <w:p w14:paraId="3901A81B"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0F9AF19F" w14:textId="77777777" w:rsidR="005C4BEF" w:rsidRPr="001D74B7" w:rsidRDefault="005C4BEF" w:rsidP="00D56417"/>
        </w:tc>
      </w:tr>
      <w:tr w:rsidR="005C4BEF" w:rsidRPr="001D74B7" w14:paraId="047C2A98" w14:textId="77777777" w:rsidTr="00D56417">
        <w:trPr>
          <w:trHeight w:val="300"/>
        </w:trPr>
        <w:tc>
          <w:tcPr>
            <w:tcW w:w="9120" w:type="dxa"/>
            <w:gridSpan w:val="2"/>
            <w:tcBorders>
              <w:top w:val="nil"/>
              <w:left w:val="nil"/>
              <w:bottom w:val="nil"/>
              <w:right w:val="nil"/>
            </w:tcBorders>
            <w:shd w:val="clear" w:color="auto" w:fill="auto"/>
            <w:noWrap/>
            <w:hideMark/>
          </w:tcPr>
          <w:p w14:paraId="595A9E6A" w14:textId="77777777" w:rsidR="005C4BEF" w:rsidRPr="001D74B7" w:rsidRDefault="005C4BEF" w:rsidP="00D56417">
            <w:pPr>
              <w:rPr>
                <w:b/>
                <w:bCs/>
                <w:color w:val="000000"/>
              </w:rPr>
            </w:pPr>
            <w:r w:rsidRPr="001D74B7">
              <w:rPr>
                <w:b/>
                <w:bCs/>
                <w:color w:val="000000"/>
              </w:rPr>
              <w:lastRenderedPageBreak/>
              <w:t>ZŠ Mazurská – Rekonstrukce podlahových krytin</w:t>
            </w:r>
          </w:p>
        </w:tc>
      </w:tr>
      <w:tr w:rsidR="005C4BEF" w:rsidRPr="001D74B7" w14:paraId="4D94E5A4" w14:textId="77777777" w:rsidTr="00D56417">
        <w:trPr>
          <w:trHeight w:val="300"/>
        </w:trPr>
        <w:tc>
          <w:tcPr>
            <w:tcW w:w="3261" w:type="dxa"/>
            <w:tcBorders>
              <w:top w:val="nil"/>
              <w:left w:val="nil"/>
              <w:bottom w:val="nil"/>
              <w:right w:val="nil"/>
            </w:tcBorders>
            <w:shd w:val="clear" w:color="auto" w:fill="auto"/>
            <w:noWrap/>
            <w:hideMark/>
          </w:tcPr>
          <w:p w14:paraId="2A7AB3C8"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404FB9BA" w14:textId="6293316D" w:rsidR="005C4BEF" w:rsidRPr="001D74B7" w:rsidRDefault="005C4BEF" w:rsidP="00D56417">
            <w:pPr>
              <w:rPr>
                <w:color w:val="000000"/>
              </w:rPr>
            </w:pPr>
            <w:r w:rsidRPr="001D74B7">
              <w:rPr>
                <w:color w:val="000000"/>
              </w:rPr>
              <w:t>3</w:t>
            </w:r>
            <w:r w:rsidR="003A180E" w:rsidRPr="001D74B7">
              <w:rPr>
                <w:color w:val="000000"/>
              </w:rPr>
              <w:t> </w:t>
            </w:r>
            <w:r w:rsidRPr="001D74B7">
              <w:rPr>
                <w:color w:val="000000"/>
              </w:rPr>
              <w:t>200</w:t>
            </w:r>
            <w:r w:rsidR="003A180E" w:rsidRPr="001D74B7">
              <w:rPr>
                <w:color w:val="000000"/>
              </w:rPr>
              <w:t xml:space="preserve"> tis.</w:t>
            </w:r>
            <w:r w:rsidRPr="001D74B7">
              <w:rPr>
                <w:color w:val="000000"/>
              </w:rPr>
              <w:t xml:space="preserve"> Kč</w:t>
            </w:r>
          </w:p>
        </w:tc>
      </w:tr>
      <w:tr w:rsidR="005C4BEF" w:rsidRPr="001D74B7" w14:paraId="1F0243EE" w14:textId="77777777" w:rsidTr="00D56417">
        <w:trPr>
          <w:trHeight w:val="300"/>
        </w:trPr>
        <w:tc>
          <w:tcPr>
            <w:tcW w:w="3261" w:type="dxa"/>
            <w:tcBorders>
              <w:top w:val="nil"/>
              <w:left w:val="nil"/>
              <w:bottom w:val="nil"/>
              <w:right w:val="nil"/>
            </w:tcBorders>
            <w:shd w:val="clear" w:color="auto" w:fill="auto"/>
            <w:noWrap/>
            <w:hideMark/>
          </w:tcPr>
          <w:p w14:paraId="643AB2F2"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3AEFDD1C" w14:textId="7A65E5A1" w:rsidR="005C4BEF" w:rsidRPr="001D74B7" w:rsidRDefault="005C4BEF" w:rsidP="00D56417">
            <w:pPr>
              <w:rPr>
                <w:color w:val="000000"/>
              </w:rPr>
            </w:pPr>
            <w:r w:rsidRPr="001D74B7">
              <w:rPr>
                <w:color w:val="000000"/>
              </w:rPr>
              <w:t>3</w:t>
            </w:r>
            <w:r w:rsidR="00EC6E5B" w:rsidRPr="001D74B7">
              <w:rPr>
                <w:color w:val="000000"/>
              </w:rPr>
              <w:t> 001,5</w:t>
            </w:r>
            <w:r w:rsidR="003A180E" w:rsidRPr="001D74B7">
              <w:rPr>
                <w:color w:val="000000"/>
              </w:rPr>
              <w:t xml:space="preserve"> tis.</w:t>
            </w:r>
            <w:r w:rsidRPr="001D74B7">
              <w:rPr>
                <w:color w:val="000000"/>
              </w:rPr>
              <w:t xml:space="preserve"> Kč</w:t>
            </w:r>
          </w:p>
        </w:tc>
      </w:tr>
      <w:tr w:rsidR="005C4BEF" w:rsidRPr="001D74B7" w14:paraId="0924CE6F" w14:textId="77777777" w:rsidTr="00D56417">
        <w:trPr>
          <w:trHeight w:val="300"/>
        </w:trPr>
        <w:tc>
          <w:tcPr>
            <w:tcW w:w="3261" w:type="dxa"/>
            <w:tcBorders>
              <w:top w:val="nil"/>
              <w:left w:val="nil"/>
              <w:bottom w:val="nil"/>
              <w:right w:val="nil"/>
            </w:tcBorders>
            <w:shd w:val="clear" w:color="auto" w:fill="auto"/>
            <w:noWrap/>
            <w:hideMark/>
          </w:tcPr>
          <w:p w14:paraId="34F4C340"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2CF33429" w14:textId="77777777" w:rsidR="005C4BEF" w:rsidRPr="001D74B7" w:rsidRDefault="005C4BEF" w:rsidP="00D56417">
            <w:pPr>
              <w:rPr>
                <w:color w:val="000000"/>
              </w:rPr>
            </w:pPr>
            <w:r w:rsidRPr="001D74B7">
              <w:rPr>
                <w:color w:val="000000"/>
              </w:rPr>
              <w:t>2 405 502,16 Kč</w:t>
            </w:r>
          </w:p>
        </w:tc>
      </w:tr>
      <w:tr w:rsidR="005C4BEF" w:rsidRPr="001D74B7" w14:paraId="0833A253" w14:textId="77777777" w:rsidTr="00D56417">
        <w:trPr>
          <w:trHeight w:val="300"/>
        </w:trPr>
        <w:tc>
          <w:tcPr>
            <w:tcW w:w="3261" w:type="dxa"/>
            <w:tcBorders>
              <w:top w:val="nil"/>
              <w:left w:val="nil"/>
              <w:bottom w:val="nil"/>
              <w:right w:val="nil"/>
            </w:tcBorders>
            <w:shd w:val="clear" w:color="auto" w:fill="auto"/>
            <w:noWrap/>
            <w:hideMark/>
          </w:tcPr>
          <w:p w14:paraId="64101B04"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58E9461D" w14:textId="7832D3BC" w:rsidR="005C4BEF" w:rsidRPr="001D74B7" w:rsidRDefault="005C4BEF" w:rsidP="00D56417">
            <w:pPr>
              <w:rPr>
                <w:color w:val="000000"/>
              </w:rPr>
            </w:pPr>
            <w:r w:rsidRPr="001D74B7">
              <w:rPr>
                <w:color w:val="000000"/>
              </w:rPr>
              <w:t>3 00</w:t>
            </w:r>
            <w:r w:rsidR="00EC6E5B" w:rsidRPr="001D74B7">
              <w:rPr>
                <w:color w:val="000000"/>
              </w:rPr>
              <w:t xml:space="preserve">2 tis. </w:t>
            </w:r>
            <w:r w:rsidRPr="001D74B7">
              <w:rPr>
                <w:color w:val="000000"/>
              </w:rPr>
              <w:t>Kč</w:t>
            </w:r>
          </w:p>
        </w:tc>
      </w:tr>
      <w:tr w:rsidR="005C4BEF" w:rsidRPr="001D74B7" w14:paraId="595A82BF" w14:textId="77777777" w:rsidTr="00D56417">
        <w:trPr>
          <w:trHeight w:val="300"/>
        </w:trPr>
        <w:tc>
          <w:tcPr>
            <w:tcW w:w="3261" w:type="dxa"/>
            <w:tcBorders>
              <w:top w:val="nil"/>
              <w:left w:val="nil"/>
              <w:bottom w:val="nil"/>
              <w:right w:val="nil"/>
            </w:tcBorders>
            <w:shd w:val="clear" w:color="auto" w:fill="auto"/>
            <w:noWrap/>
            <w:hideMark/>
          </w:tcPr>
          <w:p w14:paraId="3FE7112F"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1E8B1969" w14:textId="693169B3" w:rsidR="005C4BEF" w:rsidRPr="001D74B7" w:rsidRDefault="005C4BEF" w:rsidP="00D56417">
            <w:pPr>
              <w:rPr>
                <w:color w:val="000000"/>
              </w:rPr>
            </w:pPr>
            <w:r w:rsidRPr="001D74B7">
              <w:rPr>
                <w:color w:val="000000"/>
              </w:rPr>
              <w:t>3 001,50</w:t>
            </w:r>
            <w:r w:rsidR="00EC6E5B" w:rsidRPr="001D74B7">
              <w:rPr>
                <w:color w:val="000000"/>
              </w:rPr>
              <w:t xml:space="preserve"> tis. </w:t>
            </w:r>
            <w:r w:rsidRPr="001D74B7">
              <w:rPr>
                <w:color w:val="000000"/>
              </w:rPr>
              <w:t>Kč</w:t>
            </w:r>
          </w:p>
        </w:tc>
      </w:tr>
      <w:tr w:rsidR="005C4BEF" w:rsidRPr="001D74B7" w14:paraId="3D2735A3" w14:textId="77777777" w:rsidTr="00D56417">
        <w:trPr>
          <w:trHeight w:val="300"/>
        </w:trPr>
        <w:tc>
          <w:tcPr>
            <w:tcW w:w="3261" w:type="dxa"/>
            <w:tcBorders>
              <w:top w:val="nil"/>
              <w:left w:val="nil"/>
              <w:bottom w:val="nil"/>
              <w:right w:val="nil"/>
            </w:tcBorders>
            <w:shd w:val="clear" w:color="auto" w:fill="auto"/>
            <w:noWrap/>
            <w:hideMark/>
          </w:tcPr>
          <w:p w14:paraId="0056BCAC"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1A90B973" w14:textId="77777777" w:rsidR="005C4BEF" w:rsidRPr="001D74B7" w:rsidRDefault="005C4BEF" w:rsidP="00D56417">
            <w:pPr>
              <w:rPr>
                <w:color w:val="000000"/>
              </w:rPr>
            </w:pPr>
            <w:r w:rsidRPr="001D74B7">
              <w:rPr>
                <w:color w:val="000000"/>
              </w:rPr>
              <w:t xml:space="preserve">VR 14/2024, AVK STAV, TDI 18/2024 </w:t>
            </w:r>
            <w:proofErr w:type="spellStart"/>
            <w:r w:rsidRPr="001D74B7">
              <w:rPr>
                <w:color w:val="000000"/>
              </w:rPr>
              <w:t>Costruzione</w:t>
            </w:r>
            <w:proofErr w:type="spellEnd"/>
            <w:r w:rsidRPr="001D74B7">
              <w:rPr>
                <w:color w:val="000000"/>
              </w:rPr>
              <w:t xml:space="preserve"> s.r.o.</w:t>
            </w:r>
          </w:p>
        </w:tc>
      </w:tr>
      <w:tr w:rsidR="005C4BEF" w:rsidRPr="001D74B7" w14:paraId="203DF06B" w14:textId="77777777" w:rsidTr="00D56417">
        <w:trPr>
          <w:trHeight w:val="300"/>
        </w:trPr>
        <w:tc>
          <w:tcPr>
            <w:tcW w:w="3261" w:type="dxa"/>
            <w:tcBorders>
              <w:top w:val="nil"/>
              <w:left w:val="nil"/>
              <w:bottom w:val="nil"/>
              <w:right w:val="nil"/>
            </w:tcBorders>
            <w:shd w:val="clear" w:color="auto" w:fill="auto"/>
            <w:noWrap/>
            <w:hideMark/>
          </w:tcPr>
          <w:p w14:paraId="244193A7"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02CA26C4" w14:textId="77777777" w:rsidR="005C4BEF" w:rsidRPr="001D74B7" w:rsidRDefault="005C4BEF" w:rsidP="00D56417">
            <w:pPr>
              <w:rPr>
                <w:color w:val="000000"/>
              </w:rPr>
            </w:pPr>
            <w:r w:rsidRPr="001D74B7">
              <w:rPr>
                <w:color w:val="000000"/>
              </w:rPr>
              <w:t>06.05.2024</w:t>
            </w:r>
          </w:p>
        </w:tc>
      </w:tr>
      <w:tr w:rsidR="005C4BEF" w:rsidRPr="001D74B7" w14:paraId="5E60D1E1" w14:textId="77777777" w:rsidTr="00D56417">
        <w:trPr>
          <w:trHeight w:val="300"/>
        </w:trPr>
        <w:tc>
          <w:tcPr>
            <w:tcW w:w="3261" w:type="dxa"/>
            <w:tcBorders>
              <w:top w:val="nil"/>
              <w:left w:val="nil"/>
              <w:bottom w:val="nil"/>
              <w:right w:val="nil"/>
            </w:tcBorders>
            <w:shd w:val="clear" w:color="auto" w:fill="auto"/>
            <w:noWrap/>
            <w:hideMark/>
          </w:tcPr>
          <w:p w14:paraId="033CE9BB"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52DF5F88" w14:textId="77777777" w:rsidR="005C4BEF" w:rsidRPr="001D74B7" w:rsidRDefault="005C4BEF" w:rsidP="00D56417">
            <w:pPr>
              <w:rPr>
                <w:color w:val="000000"/>
              </w:rPr>
            </w:pPr>
            <w:r w:rsidRPr="001D74B7">
              <w:rPr>
                <w:color w:val="000000"/>
              </w:rPr>
              <w:t>06/2024</w:t>
            </w:r>
          </w:p>
        </w:tc>
      </w:tr>
      <w:tr w:rsidR="005C4BEF" w:rsidRPr="001D74B7" w14:paraId="232A3C64" w14:textId="77777777" w:rsidTr="00D56417">
        <w:trPr>
          <w:trHeight w:val="300"/>
        </w:trPr>
        <w:tc>
          <w:tcPr>
            <w:tcW w:w="3261" w:type="dxa"/>
            <w:tcBorders>
              <w:top w:val="nil"/>
              <w:left w:val="nil"/>
              <w:bottom w:val="nil"/>
              <w:right w:val="nil"/>
            </w:tcBorders>
            <w:shd w:val="clear" w:color="auto" w:fill="auto"/>
            <w:noWrap/>
            <w:hideMark/>
          </w:tcPr>
          <w:p w14:paraId="43607DAE"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67C246FD" w14:textId="77777777" w:rsidR="005C4BEF" w:rsidRPr="001D74B7" w:rsidRDefault="005C4BEF" w:rsidP="00D56417">
            <w:pPr>
              <w:rPr>
                <w:color w:val="000000"/>
              </w:rPr>
            </w:pPr>
            <w:r w:rsidRPr="001D74B7">
              <w:rPr>
                <w:color w:val="000000"/>
              </w:rPr>
              <w:t>08/2024</w:t>
            </w:r>
          </w:p>
        </w:tc>
      </w:tr>
      <w:tr w:rsidR="005C4BEF" w:rsidRPr="001D74B7" w14:paraId="21FF191A" w14:textId="77777777" w:rsidTr="00D56417">
        <w:trPr>
          <w:trHeight w:val="510"/>
        </w:trPr>
        <w:tc>
          <w:tcPr>
            <w:tcW w:w="9120" w:type="dxa"/>
            <w:gridSpan w:val="2"/>
            <w:tcBorders>
              <w:top w:val="nil"/>
              <w:left w:val="nil"/>
              <w:bottom w:val="nil"/>
              <w:right w:val="nil"/>
            </w:tcBorders>
            <w:shd w:val="clear" w:color="auto" w:fill="auto"/>
            <w:noWrap/>
            <w:hideMark/>
          </w:tcPr>
          <w:p w14:paraId="265B920F" w14:textId="77777777" w:rsidR="005C4BEF" w:rsidRPr="001D74B7" w:rsidRDefault="005C4BEF" w:rsidP="00D56417">
            <w:pPr>
              <w:rPr>
                <w:color w:val="000000"/>
              </w:rPr>
            </w:pPr>
            <w:r w:rsidRPr="001D74B7">
              <w:rPr>
                <w:color w:val="000000"/>
              </w:rPr>
              <w:t xml:space="preserve">Rekonstrukce původních prošlapaných a poškozených podlahových krytin na chodbách a v učebnách dříve využívaných školou </w:t>
            </w:r>
            <w:proofErr w:type="spellStart"/>
            <w:r w:rsidRPr="001D74B7">
              <w:rPr>
                <w:color w:val="000000"/>
              </w:rPr>
              <w:t>Danae</w:t>
            </w:r>
            <w:proofErr w:type="spellEnd"/>
            <w:r w:rsidRPr="001D74B7">
              <w:rPr>
                <w:color w:val="000000"/>
              </w:rPr>
              <w:t>.</w:t>
            </w:r>
          </w:p>
        </w:tc>
      </w:tr>
      <w:tr w:rsidR="005C4BEF" w:rsidRPr="001D74B7" w14:paraId="212E2079" w14:textId="77777777" w:rsidTr="00D56417">
        <w:trPr>
          <w:trHeight w:val="300"/>
        </w:trPr>
        <w:tc>
          <w:tcPr>
            <w:tcW w:w="3261" w:type="dxa"/>
            <w:tcBorders>
              <w:top w:val="nil"/>
              <w:left w:val="nil"/>
              <w:bottom w:val="nil"/>
              <w:right w:val="nil"/>
            </w:tcBorders>
            <w:shd w:val="clear" w:color="auto" w:fill="auto"/>
            <w:noWrap/>
            <w:hideMark/>
          </w:tcPr>
          <w:p w14:paraId="5272B124"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1502A2D9" w14:textId="77777777" w:rsidR="005C4BEF" w:rsidRPr="001D74B7" w:rsidRDefault="005C4BEF" w:rsidP="00D56417"/>
        </w:tc>
      </w:tr>
      <w:tr w:rsidR="005C4BEF" w:rsidRPr="001D74B7" w14:paraId="04726D3E" w14:textId="77777777" w:rsidTr="00D56417">
        <w:trPr>
          <w:trHeight w:val="348"/>
        </w:trPr>
        <w:tc>
          <w:tcPr>
            <w:tcW w:w="9120" w:type="dxa"/>
            <w:gridSpan w:val="2"/>
            <w:tcBorders>
              <w:top w:val="nil"/>
              <w:left w:val="nil"/>
              <w:bottom w:val="nil"/>
              <w:right w:val="nil"/>
            </w:tcBorders>
            <w:shd w:val="clear" w:color="auto" w:fill="auto"/>
            <w:noWrap/>
            <w:hideMark/>
          </w:tcPr>
          <w:p w14:paraId="01A079EF" w14:textId="77777777" w:rsidR="005C4BEF" w:rsidRPr="001D74B7" w:rsidRDefault="005C4BEF" w:rsidP="00D56417">
            <w:pPr>
              <w:rPr>
                <w:b/>
                <w:bCs/>
                <w:color w:val="000000"/>
              </w:rPr>
            </w:pPr>
            <w:r w:rsidRPr="001D74B7">
              <w:rPr>
                <w:b/>
                <w:bCs/>
                <w:color w:val="000000"/>
              </w:rPr>
              <w:t>ZŠ Dolákova – Rek. stávajících dveří v chodbě u ředitelny (dveře mezi družinou a TV)</w:t>
            </w:r>
          </w:p>
        </w:tc>
      </w:tr>
      <w:tr w:rsidR="005C4BEF" w:rsidRPr="001D74B7" w14:paraId="605F5F99" w14:textId="77777777" w:rsidTr="00D56417">
        <w:trPr>
          <w:trHeight w:val="300"/>
        </w:trPr>
        <w:tc>
          <w:tcPr>
            <w:tcW w:w="3261" w:type="dxa"/>
            <w:tcBorders>
              <w:top w:val="nil"/>
              <w:left w:val="nil"/>
              <w:bottom w:val="nil"/>
              <w:right w:val="nil"/>
            </w:tcBorders>
            <w:shd w:val="clear" w:color="auto" w:fill="auto"/>
            <w:noWrap/>
            <w:hideMark/>
          </w:tcPr>
          <w:p w14:paraId="34D58578"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7E6E166D" w14:textId="01EE3590" w:rsidR="005C4BEF" w:rsidRPr="001D74B7" w:rsidRDefault="005C4BEF" w:rsidP="00D56417">
            <w:pPr>
              <w:rPr>
                <w:color w:val="000000"/>
              </w:rPr>
            </w:pPr>
            <w:r w:rsidRPr="001D74B7">
              <w:rPr>
                <w:color w:val="000000"/>
              </w:rPr>
              <w:t>132</w:t>
            </w:r>
            <w:r w:rsidR="003A180E" w:rsidRPr="001D74B7">
              <w:rPr>
                <w:color w:val="000000"/>
              </w:rPr>
              <w:t xml:space="preserve"> tis.</w:t>
            </w:r>
            <w:r w:rsidRPr="001D74B7">
              <w:rPr>
                <w:color w:val="000000"/>
              </w:rPr>
              <w:t xml:space="preserve"> Kč</w:t>
            </w:r>
          </w:p>
        </w:tc>
      </w:tr>
      <w:tr w:rsidR="005C4BEF" w:rsidRPr="001D74B7" w14:paraId="4C55FD60" w14:textId="77777777" w:rsidTr="00D56417">
        <w:trPr>
          <w:trHeight w:val="300"/>
        </w:trPr>
        <w:tc>
          <w:tcPr>
            <w:tcW w:w="3261" w:type="dxa"/>
            <w:tcBorders>
              <w:top w:val="nil"/>
              <w:left w:val="nil"/>
              <w:bottom w:val="nil"/>
              <w:right w:val="nil"/>
            </w:tcBorders>
            <w:shd w:val="clear" w:color="auto" w:fill="auto"/>
            <w:noWrap/>
            <w:hideMark/>
          </w:tcPr>
          <w:p w14:paraId="45E36CE3"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40D5276B" w14:textId="5DD351AC" w:rsidR="005C4BEF" w:rsidRPr="001D74B7" w:rsidRDefault="005C4BEF" w:rsidP="00D56417">
            <w:pPr>
              <w:rPr>
                <w:color w:val="000000"/>
              </w:rPr>
            </w:pPr>
            <w:r w:rsidRPr="001D74B7">
              <w:rPr>
                <w:color w:val="000000"/>
              </w:rPr>
              <w:t>0,0</w:t>
            </w:r>
            <w:r w:rsidR="003A180E" w:rsidRPr="001D74B7">
              <w:rPr>
                <w:color w:val="000000"/>
              </w:rPr>
              <w:t xml:space="preserve"> tis.</w:t>
            </w:r>
            <w:r w:rsidRPr="001D74B7">
              <w:rPr>
                <w:color w:val="000000"/>
              </w:rPr>
              <w:t xml:space="preserve"> Kč</w:t>
            </w:r>
          </w:p>
        </w:tc>
      </w:tr>
      <w:tr w:rsidR="005C4BEF" w:rsidRPr="001D74B7" w14:paraId="149763F4" w14:textId="77777777" w:rsidTr="00D56417">
        <w:trPr>
          <w:trHeight w:val="300"/>
        </w:trPr>
        <w:tc>
          <w:tcPr>
            <w:tcW w:w="3261" w:type="dxa"/>
            <w:tcBorders>
              <w:top w:val="nil"/>
              <w:left w:val="nil"/>
              <w:bottom w:val="nil"/>
              <w:right w:val="nil"/>
            </w:tcBorders>
            <w:shd w:val="clear" w:color="auto" w:fill="auto"/>
            <w:noWrap/>
            <w:hideMark/>
          </w:tcPr>
          <w:p w14:paraId="19E62CFC"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2E58829C" w14:textId="77777777" w:rsidR="005C4BEF" w:rsidRPr="001D74B7" w:rsidRDefault="005C4BEF" w:rsidP="00D56417">
            <w:pPr>
              <w:rPr>
                <w:color w:val="000000"/>
              </w:rPr>
            </w:pPr>
          </w:p>
        </w:tc>
      </w:tr>
      <w:tr w:rsidR="005C4BEF" w:rsidRPr="001D74B7" w14:paraId="63409D58" w14:textId="77777777" w:rsidTr="00D56417">
        <w:trPr>
          <w:trHeight w:val="300"/>
        </w:trPr>
        <w:tc>
          <w:tcPr>
            <w:tcW w:w="3261" w:type="dxa"/>
            <w:tcBorders>
              <w:top w:val="nil"/>
              <w:left w:val="nil"/>
              <w:bottom w:val="nil"/>
              <w:right w:val="nil"/>
            </w:tcBorders>
            <w:shd w:val="clear" w:color="auto" w:fill="auto"/>
            <w:noWrap/>
            <w:hideMark/>
          </w:tcPr>
          <w:p w14:paraId="0EE253D9"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1BB754E5" w14:textId="1419C6B7" w:rsidR="005C4BEF" w:rsidRPr="001D74B7" w:rsidRDefault="005C4BEF" w:rsidP="00D56417">
            <w:pPr>
              <w:rPr>
                <w:color w:val="000000"/>
              </w:rPr>
            </w:pPr>
            <w:r w:rsidRPr="001D74B7">
              <w:rPr>
                <w:color w:val="000000"/>
              </w:rPr>
              <w:t>0</w:t>
            </w:r>
            <w:r w:rsidR="00EC6E5B" w:rsidRPr="001D74B7">
              <w:rPr>
                <w:color w:val="000000"/>
              </w:rPr>
              <w:t xml:space="preserve"> tis. </w:t>
            </w:r>
            <w:r w:rsidRPr="001D74B7">
              <w:rPr>
                <w:color w:val="000000"/>
              </w:rPr>
              <w:t>Kč</w:t>
            </w:r>
          </w:p>
        </w:tc>
      </w:tr>
      <w:tr w:rsidR="005C4BEF" w:rsidRPr="001D74B7" w14:paraId="686CF6E7" w14:textId="77777777" w:rsidTr="00D56417">
        <w:trPr>
          <w:trHeight w:val="300"/>
        </w:trPr>
        <w:tc>
          <w:tcPr>
            <w:tcW w:w="3261" w:type="dxa"/>
            <w:tcBorders>
              <w:top w:val="nil"/>
              <w:left w:val="nil"/>
              <w:bottom w:val="nil"/>
              <w:right w:val="nil"/>
            </w:tcBorders>
            <w:shd w:val="clear" w:color="auto" w:fill="auto"/>
            <w:noWrap/>
            <w:hideMark/>
          </w:tcPr>
          <w:p w14:paraId="40E13619"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1AE543F6" w14:textId="57B4020B" w:rsidR="005C4BEF" w:rsidRPr="001D74B7" w:rsidRDefault="005C4BEF" w:rsidP="00D56417">
            <w:pPr>
              <w:rPr>
                <w:color w:val="000000"/>
              </w:rPr>
            </w:pPr>
            <w:r w:rsidRPr="001D74B7">
              <w:rPr>
                <w:color w:val="000000"/>
              </w:rPr>
              <w:t>0</w:t>
            </w:r>
            <w:r w:rsidR="00EC6E5B" w:rsidRPr="001D74B7">
              <w:rPr>
                <w:color w:val="000000"/>
              </w:rPr>
              <w:t xml:space="preserve"> tis. </w:t>
            </w:r>
            <w:r w:rsidRPr="001D74B7">
              <w:rPr>
                <w:color w:val="000000"/>
              </w:rPr>
              <w:t>Kč</w:t>
            </w:r>
          </w:p>
        </w:tc>
      </w:tr>
      <w:tr w:rsidR="005C4BEF" w:rsidRPr="001D74B7" w14:paraId="01F2317F" w14:textId="77777777" w:rsidTr="00D56417">
        <w:trPr>
          <w:trHeight w:val="300"/>
        </w:trPr>
        <w:tc>
          <w:tcPr>
            <w:tcW w:w="9120" w:type="dxa"/>
            <w:gridSpan w:val="2"/>
            <w:tcBorders>
              <w:top w:val="nil"/>
              <w:left w:val="nil"/>
              <w:bottom w:val="nil"/>
              <w:right w:val="nil"/>
            </w:tcBorders>
            <w:shd w:val="clear" w:color="auto" w:fill="auto"/>
            <w:noWrap/>
            <w:hideMark/>
          </w:tcPr>
          <w:p w14:paraId="3748E126" w14:textId="7C4ECF91" w:rsidR="005C4BEF" w:rsidRPr="001D74B7" w:rsidRDefault="005C4BEF" w:rsidP="00D56417">
            <w:pPr>
              <w:rPr>
                <w:color w:val="000000"/>
              </w:rPr>
            </w:pPr>
            <w:r w:rsidRPr="001D74B7">
              <w:rPr>
                <w:color w:val="000000"/>
              </w:rPr>
              <w:t>Akce zrušen</w:t>
            </w:r>
            <w:r w:rsidR="00EC6E5B" w:rsidRPr="001D74B7">
              <w:rPr>
                <w:color w:val="000000"/>
              </w:rPr>
              <w:t>a</w:t>
            </w:r>
            <w:r w:rsidRPr="001D74B7">
              <w:rPr>
                <w:color w:val="000000"/>
              </w:rPr>
              <w:t>.</w:t>
            </w:r>
          </w:p>
        </w:tc>
      </w:tr>
      <w:tr w:rsidR="005C4BEF" w:rsidRPr="001D74B7" w14:paraId="498BD72C" w14:textId="77777777" w:rsidTr="00D56417">
        <w:trPr>
          <w:trHeight w:val="300"/>
        </w:trPr>
        <w:tc>
          <w:tcPr>
            <w:tcW w:w="3261" w:type="dxa"/>
            <w:tcBorders>
              <w:top w:val="nil"/>
              <w:left w:val="nil"/>
              <w:bottom w:val="nil"/>
              <w:right w:val="nil"/>
            </w:tcBorders>
            <w:shd w:val="clear" w:color="auto" w:fill="auto"/>
            <w:noWrap/>
            <w:hideMark/>
          </w:tcPr>
          <w:p w14:paraId="43617B93"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0DCE9737" w14:textId="77777777" w:rsidR="005C4BEF" w:rsidRPr="001D74B7" w:rsidRDefault="005C4BEF" w:rsidP="00D56417"/>
        </w:tc>
      </w:tr>
      <w:tr w:rsidR="005C4BEF" w:rsidRPr="001D74B7" w14:paraId="382A9C1A" w14:textId="77777777" w:rsidTr="00D56417">
        <w:trPr>
          <w:trHeight w:val="300"/>
        </w:trPr>
        <w:tc>
          <w:tcPr>
            <w:tcW w:w="9120" w:type="dxa"/>
            <w:gridSpan w:val="2"/>
            <w:tcBorders>
              <w:top w:val="nil"/>
              <w:left w:val="nil"/>
              <w:bottom w:val="nil"/>
              <w:right w:val="nil"/>
            </w:tcBorders>
            <w:shd w:val="clear" w:color="auto" w:fill="auto"/>
            <w:noWrap/>
            <w:hideMark/>
          </w:tcPr>
          <w:p w14:paraId="14CA83AF" w14:textId="77777777" w:rsidR="005C4BEF" w:rsidRPr="001D74B7" w:rsidRDefault="005C4BEF" w:rsidP="00D56417">
            <w:pPr>
              <w:rPr>
                <w:b/>
                <w:bCs/>
                <w:color w:val="000000"/>
              </w:rPr>
            </w:pPr>
            <w:r w:rsidRPr="001D74B7">
              <w:rPr>
                <w:b/>
                <w:bCs/>
                <w:color w:val="000000"/>
              </w:rPr>
              <w:t xml:space="preserve">MŠ Ústavní – Zřízení parkovací plochy v areálu MŠ </w:t>
            </w:r>
          </w:p>
        </w:tc>
      </w:tr>
      <w:tr w:rsidR="005C4BEF" w:rsidRPr="001D74B7" w14:paraId="3B9388F1" w14:textId="77777777" w:rsidTr="00D56417">
        <w:trPr>
          <w:trHeight w:val="300"/>
        </w:trPr>
        <w:tc>
          <w:tcPr>
            <w:tcW w:w="3261" w:type="dxa"/>
            <w:tcBorders>
              <w:top w:val="nil"/>
              <w:left w:val="nil"/>
              <w:bottom w:val="nil"/>
              <w:right w:val="nil"/>
            </w:tcBorders>
            <w:shd w:val="clear" w:color="auto" w:fill="auto"/>
            <w:noWrap/>
            <w:hideMark/>
          </w:tcPr>
          <w:p w14:paraId="55B36EE1"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5FB19AFB" w14:textId="48992707" w:rsidR="005C4BEF" w:rsidRPr="001D74B7" w:rsidRDefault="005C4BEF" w:rsidP="00D56417">
            <w:pPr>
              <w:rPr>
                <w:color w:val="000000"/>
              </w:rPr>
            </w:pPr>
            <w:r w:rsidRPr="001D74B7">
              <w:rPr>
                <w:color w:val="000000"/>
              </w:rPr>
              <w:t>200</w:t>
            </w:r>
            <w:r w:rsidR="003A180E" w:rsidRPr="001D74B7">
              <w:rPr>
                <w:color w:val="000000"/>
              </w:rPr>
              <w:t xml:space="preserve"> tis.</w:t>
            </w:r>
            <w:r w:rsidRPr="001D74B7">
              <w:rPr>
                <w:color w:val="000000"/>
              </w:rPr>
              <w:t xml:space="preserve"> Kč</w:t>
            </w:r>
          </w:p>
        </w:tc>
      </w:tr>
      <w:tr w:rsidR="005C4BEF" w:rsidRPr="001D74B7" w14:paraId="7F0A6F18" w14:textId="77777777" w:rsidTr="00D56417">
        <w:trPr>
          <w:trHeight w:val="300"/>
        </w:trPr>
        <w:tc>
          <w:tcPr>
            <w:tcW w:w="3261" w:type="dxa"/>
            <w:tcBorders>
              <w:top w:val="nil"/>
              <w:left w:val="nil"/>
              <w:bottom w:val="nil"/>
              <w:right w:val="nil"/>
            </w:tcBorders>
            <w:shd w:val="clear" w:color="auto" w:fill="auto"/>
            <w:noWrap/>
            <w:hideMark/>
          </w:tcPr>
          <w:p w14:paraId="25F965C3"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6BC1A601" w14:textId="3B5DA06F" w:rsidR="005C4BEF" w:rsidRPr="001D74B7" w:rsidRDefault="005C4BEF" w:rsidP="00D56417">
            <w:pPr>
              <w:rPr>
                <w:color w:val="000000"/>
              </w:rPr>
            </w:pPr>
            <w:r w:rsidRPr="001D74B7">
              <w:rPr>
                <w:color w:val="000000"/>
              </w:rPr>
              <w:t>190,8</w:t>
            </w:r>
            <w:r w:rsidR="003A180E" w:rsidRPr="001D74B7">
              <w:rPr>
                <w:color w:val="000000"/>
              </w:rPr>
              <w:t xml:space="preserve"> tis. </w:t>
            </w:r>
            <w:r w:rsidRPr="001D74B7">
              <w:rPr>
                <w:color w:val="000000"/>
              </w:rPr>
              <w:t>Kč</w:t>
            </w:r>
          </w:p>
        </w:tc>
      </w:tr>
      <w:tr w:rsidR="005C4BEF" w:rsidRPr="001D74B7" w14:paraId="47C29F48" w14:textId="77777777" w:rsidTr="00D56417">
        <w:trPr>
          <w:trHeight w:val="300"/>
        </w:trPr>
        <w:tc>
          <w:tcPr>
            <w:tcW w:w="3261" w:type="dxa"/>
            <w:tcBorders>
              <w:top w:val="nil"/>
              <w:left w:val="nil"/>
              <w:bottom w:val="nil"/>
              <w:right w:val="nil"/>
            </w:tcBorders>
            <w:shd w:val="clear" w:color="auto" w:fill="auto"/>
            <w:noWrap/>
            <w:hideMark/>
          </w:tcPr>
          <w:p w14:paraId="4E54D9F0"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2839AD85" w14:textId="77777777" w:rsidR="005C4BEF" w:rsidRPr="001D74B7" w:rsidRDefault="005C4BEF" w:rsidP="00D56417">
            <w:pPr>
              <w:rPr>
                <w:color w:val="000000"/>
              </w:rPr>
            </w:pPr>
            <w:r w:rsidRPr="001D74B7">
              <w:rPr>
                <w:color w:val="000000"/>
              </w:rPr>
              <w:t>157 640,00 Kč</w:t>
            </w:r>
          </w:p>
        </w:tc>
      </w:tr>
      <w:tr w:rsidR="005C4BEF" w:rsidRPr="001D74B7" w14:paraId="2C65CC50" w14:textId="77777777" w:rsidTr="00D56417">
        <w:trPr>
          <w:trHeight w:val="300"/>
        </w:trPr>
        <w:tc>
          <w:tcPr>
            <w:tcW w:w="3261" w:type="dxa"/>
            <w:tcBorders>
              <w:top w:val="nil"/>
              <w:left w:val="nil"/>
              <w:bottom w:val="nil"/>
              <w:right w:val="nil"/>
            </w:tcBorders>
            <w:shd w:val="clear" w:color="auto" w:fill="auto"/>
            <w:noWrap/>
            <w:hideMark/>
          </w:tcPr>
          <w:p w14:paraId="10657071"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1E974604" w14:textId="119B047E" w:rsidR="005C4BEF" w:rsidRPr="001D74B7" w:rsidRDefault="005C4BEF" w:rsidP="00D56417">
            <w:pPr>
              <w:rPr>
                <w:color w:val="000000"/>
              </w:rPr>
            </w:pPr>
            <w:r w:rsidRPr="001D74B7">
              <w:rPr>
                <w:color w:val="000000"/>
              </w:rPr>
              <w:t>190</w:t>
            </w:r>
            <w:r w:rsidR="004559E0" w:rsidRPr="001D74B7">
              <w:rPr>
                <w:color w:val="000000"/>
              </w:rPr>
              <w:t xml:space="preserve"> tis. </w:t>
            </w:r>
            <w:r w:rsidRPr="001D74B7">
              <w:rPr>
                <w:color w:val="000000"/>
              </w:rPr>
              <w:t>Kč</w:t>
            </w:r>
          </w:p>
        </w:tc>
      </w:tr>
      <w:tr w:rsidR="005C4BEF" w:rsidRPr="001D74B7" w14:paraId="6586814A" w14:textId="77777777" w:rsidTr="00D56417">
        <w:trPr>
          <w:trHeight w:val="300"/>
        </w:trPr>
        <w:tc>
          <w:tcPr>
            <w:tcW w:w="3261" w:type="dxa"/>
            <w:tcBorders>
              <w:top w:val="nil"/>
              <w:left w:val="nil"/>
              <w:bottom w:val="nil"/>
              <w:right w:val="nil"/>
            </w:tcBorders>
            <w:shd w:val="clear" w:color="auto" w:fill="auto"/>
            <w:noWrap/>
            <w:hideMark/>
          </w:tcPr>
          <w:p w14:paraId="585BF021"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5A17FE60" w14:textId="0DA58D01" w:rsidR="005C4BEF" w:rsidRPr="001D74B7" w:rsidRDefault="005C4BEF" w:rsidP="00D56417">
            <w:pPr>
              <w:rPr>
                <w:color w:val="000000"/>
              </w:rPr>
            </w:pPr>
            <w:r w:rsidRPr="001D74B7">
              <w:rPr>
                <w:color w:val="000000"/>
              </w:rPr>
              <w:t>190,8</w:t>
            </w:r>
            <w:r w:rsidR="004559E0" w:rsidRPr="001D74B7">
              <w:rPr>
                <w:color w:val="000000"/>
              </w:rPr>
              <w:t xml:space="preserve"> tis. </w:t>
            </w:r>
            <w:r w:rsidRPr="001D74B7">
              <w:rPr>
                <w:color w:val="000000"/>
              </w:rPr>
              <w:t>Kč</w:t>
            </w:r>
          </w:p>
        </w:tc>
      </w:tr>
      <w:tr w:rsidR="005C4BEF" w:rsidRPr="001D74B7" w14:paraId="7A17CD78" w14:textId="77777777" w:rsidTr="00D56417">
        <w:trPr>
          <w:trHeight w:val="300"/>
        </w:trPr>
        <w:tc>
          <w:tcPr>
            <w:tcW w:w="3261" w:type="dxa"/>
            <w:tcBorders>
              <w:top w:val="nil"/>
              <w:left w:val="nil"/>
              <w:bottom w:val="nil"/>
              <w:right w:val="nil"/>
            </w:tcBorders>
            <w:shd w:val="clear" w:color="auto" w:fill="auto"/>
            <w:noWrap/>
            <w:hideMark/>
          </w:tcPr>
          <w:p w14:paraId="741ADA9B"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45416DA3" w14:textId="77777777" w:rsidR="005C4BEF" w:rsidRPr="001D74B7" w:rsidRDefault="005C4BEF" w:rsidP="00D56417">
            <w:pPr>
              <w:rPr>
                <w:color w:val="000000"/>
              </w:rPr>
            </w:pPr>
            <w:r w:rsidRPr="001D74B7">
              <w:rPr>
                <w:color w:val="000000"/>
              </w:rPr>
              <w:t>D 06/2024, Firma s.r.o.</w:t>
            </w:r>
          </w:p>
        </w:tc>
      </w:tr>
      <w:tr w:rsidR="005C4BEF" w:rsidRPr="001D74B7" w14:paraId="01519968" w14:textId="77777777" w:rsidTr="00D56417">
        <w:trPr>
          <w:trHeight w:val="300"/>
        </w:trPr>
        <w:tc>
          <w:tcPr>
            <w:tcW w:w="3261" w:type="dxa"/>
            <w:tcBorders>
              <w:top w:val="nil"/>
              <w:left w:val="nil"/>
              <w:bottom w:val="nil"/>
              <w:right w:val="nil"/>
            </w:tcBorders>
            <w:shd w:val="clear" w:color="auto" w:fill="auto"/>
            <w:noWrap/>
            <w:hideMark/>
          </w:tcPr>
          <w:p w14:paraId="7E326AD4"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6F393921" w14:textId="77777777" w:rsidR="005C4BEF" w:rsidRPr="001D74B7" w:rsidRDefault="005C4BEF" w:rsidP="00D56417">
            <w:pPr>
              <w:rPr>
                <w:color w:val="000000"/>
              </w:rPr>
            </w:pPr>
            <w:r w:rsidRPr="001D74B7">
              <w:rPr>
                <w:color w:val="000000"/>
              </w:rPr>
              <w:t>18.03.2024</w:t>
            </w:r>
          </w:p>
        </w:tc>
      </w:tr>
      <w:tr w:rsidR="005C4BEF" w:rsidRPr="001D74B7" w14:paraId="503397A4" w14:textId="77777777" w:rsidTr="00D56417">
        <w:trPr>
          <w:trHeight w:val="300"/>
        </w:trPr>
        <w:tc>
          <w:tcPr>
            <w:tcW w:w="3261" w:type="dxa"/>
            <w:tcBorders>
              <w:top w:val="nil"/>
              <w:left w:val="nil"/>
              <w:bottom w:val="nil"/>
              <w:right w:val="nil"/>
            </w:tcBorders>
            <w:shd w:val="clear" w:color="auto" w:fill="auto"/>
            <w:noWrap/>
            <w:hideMark/>
          </w:tcPr>
          <w:p w14:paraId="3276EC58"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1755C357" w14:textId="77777777" w:rsidR="005C4BEF" w:rsidRPr="001D74B7" w:rsidRDefault="005C4BEF" w:rsidP="00D56417">
            <w:pPr>
              <w:rPr>
                <w:color w:val="000000"/>
              </w:rPr>
            </w:pPr>
            <w:r w:rsidRPr="001D74B7">
              <w:rPr>
                <w:color w:val="000000"/>
              </w:rPr>
              <w:t>04/2024</w:t>
            </w:r>
          </w:p>
        </w:tc>
      </w:tr>
      <w:tr w:rsidR="005C4BEF" w:rsidRPr="001D74B7" w14:paraId="18D5F9B6" w14:textId="77777777" w:rsidTr="00D56417">
        <w:trPr>
          <w:trHeight w:val="300"/>
        </w:trPr>
        <w:tc>
          <w:tcPr>
            <w:tcW w:w="3261" w:type="dxa"/>
            <w:tcBorders>
              <w:top w:val="nil"/>
              <w:left w:val="nil"/>
              <w:bottom w:val="nil"/>
              <w:right w:val="nil"/>
            </w:tcBorders>
            <w:shd w:val="clear" w:color="auto" w:fill="auto"/>
            <w:noWrap/>
            <w:hideMark/>
          </w:tcPr>
          <w:p w14:paraId="664D4528"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3D62F822" w14:textId="77777777" w:rsidR="005C4BEF" w:rsidRPr="001D74B7" w:rsidRDefault="005C4BEF" w:rsidP="00D56417">
            <w:pPr>
              <w:rPr>
                <w:color w:val="000000"/>
              </w:rPr>
            </w:pPr>
            <w:r w:rsidRPr="001D74B7">
              <w:rPr>
                <w:color w:val="000000"/>
              </w:rPr>
              <w:t>04/2024</w:t>
            </w:r>
          </w:p>
        </w:tc>
      </w:tr>
      <w:tr w:rsidR="005C4BEF" w:rsidRPr="001D74B7" w14:paraId="2674BA67" w14:textId="77777777" w:rsidTr="00D56417">
        <w:trPr>
          <w:trHeight w:val="510"/>
        </w:trPr>
        <w:tc>
          <w:tcPr>
            <w:tcW w:w="9120" w:type="dxa"/>
            <w:gridSpan w:val="2"/>
            <w:tcBorders>
              <w:top w:val="nil"/>
              <w:left w:val="nil"/>
              <w:bottom w:val="nil"/>
              <w:right w:val="nil"/>
            </w:tcBorders>
            <w:shd w:val="clear" w:color="auto" w:fill="auto"/>
            <w:noWrap/>
            <w:hideMark/>
          </w:tcPr>
          <w:p w14:paraId="63D967EC" w14:textId="77777777" w:rsidR="005C4BEF" w:rsidRPr="001D74B7" w:rsidRDefault="005C4BEF" w:rsidP="00D56417">
            <w:pPr>
              <w:rPr>
                <w:color w:val="000000"/>
              </w:rPr>
            </w:pPr>
            <w:r w:rsidRPr="001D74B7">
              <w:rPr>
                <w:color w:val="000000"/>
              </w:rPr>
              <w:t>Plocha určená pro parkování byla již nevyhovující, propadlá, bylo nutno zpevnění této plochy.</w:t>
            </w:r>
          </w:p>
        </w:tc>
      </w:tr>
      <w:tr w:rsidR="005C4BEF" w:rsidRPr="001D74B7" w14:paraId="316BE0F4" w14:textId="77777777" w:rsidTr="00D56417">
        <w:trPr>
          <w:trHeight w:val="300"/>
        </w:trPr>
        <w:tc>
          <w:tcPr>
            <w:tcW w:w="3261" w:type="dxa"/>
            <w:tcBorders>
              <w:top w:val="nil"/>
              <w:left w:val="nil"/>
              <w:bottom w:val="nil"/>
              <w:right w:val="nil"/>
            </w:tcBorders>
            <w:shd w:val="clear" w:color="auto" w:fill="auto"/>
            <w:noWrap/>
            <w:hideMark/>
          </w:tcPr>
          <w:p w14:paraId="671FC9F2"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49934286" w14:textId="77777777" w:rsidR="005C4BEF" w:rsidRPr="001D74B7" w:rsidRDefault="005C4BEF" w:rsidP="00D56417"/>
        </w:tc>
      </w:tr>
      <w:tr w:rsidR="005C4BEF" w:rsidRPr="001D74B7" w14:paraId="60AB8757" w14:textId="77777777" w:rsidTr="00D56417">
        <w:trPr>
          <w:trHeight w:val="300"/>
        </w:trPr>
        <w:tc>
          <w:tcPr>
            <w:tcW w:w="9120" w:type="dxa"/>
            <w:gridSpan w:val="2"/>
            <w:tcBorders>
              <w:top w:val="nil"/>
              <w:left w:val="nil"/>
              <w:bottom w:val="nil"/>
              <w:right w:val="nil"/>
            </w:tcBorders>
            <w:shd w:val="clear" w:color="auto" w:fill="auto"/>
            <w:noWrap/>
            <w:hideMark/>
          </w:tcPr>
          <w:p w14:paraId="12A1B50E" w14:textId="1F59DAD0" w:rsidR="005C4BEF" w:rsidRPr="001D74B7" w:rsidRDefault="005C4BEF" w:rsidP="00D56417">
            <w:pPr>
              <w:rPr>
                <w:b/>
                <w:bCs/>
                <w:color w:val="000000"/>
              </w:rPr>
            </w:pPr>
            <w:r w:rsidRPr="001D74B7">
              <w:rPr>
                <w:b/>
                <w:bCs/>
                <w:color w:val="000000"/>
              </w:rPr>
              <w:t xml:space="preserve">MŠ Řešovská – Rekonstrukce zpevněných ploch a chodníků – </w:t>
            </w:r>
            <w:r w:rsidR="004559E0" w:rsidRPr="001D74B7">
              <w:rPr>
                <w:b/>
                <w:bCs/>
                <w:color w:val="000000"/>
              </w:rPr>
              <w:t>I</w:t>
            </w:r>
            <w:r w:rsidRPr="001D74B7">
              <w:rPr>
                <w:b/>
                <w:bCs/>
                <w:color w:val="000000"/>
              </w:rPr>
              <w:t>. etapa</w:t>
            </w:r>
          </w:p>
        </w:tc>
      </w:tr>
      <w:tr w:rsidR="005C4BEF" w:rsidRPr="001D74B7" w14:paraId="1C117E96" w14:textId="77777777" w:rsidTr="00D56417">
        <w:trPr>
          <w:trHeight w:val="300"/>
        </w:trPr>
        <w:tc>
          <w:tcPr>
            <w:tcW w:w="3261" w:type="dxa"/>
            <w:tcBorders>
              <w:top w:val="nil"/>
              <w:left w:val="nil"/>
              <w:bottom w:val="nil"/>
              <w:right w:val="nil"/>
            </w:tcBorders>
            <w:shd w:val="clear" w:color="auto" w:fill="auto"/>
            <w:noWrap/>
            <w:hideMark/>
          </w:tcPr>
          <w:p w14:paraId="2F7409B8"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11A5AE04" w14:textId="4B322653" w:rsidR="005C4BEF" w:rsidRPr="001D74B7" w:rsidRDefault="005C4BEF" w:rsidP="00D56417">
            <w:pPr>
              <w:rPr>
                <w:color w:val="000000"/>
              </w:rPr>
            </w:pPr>
            <w:r w:rsidRPr="001D74B7">
              <w:rPr>
                <w:color w:val="000000"/>
              </w:rPr>
              <w:t>5</w:t>
            </w:r>
            <w:r w:rsidR="003A180E" w:rsidRPr="001D74B7">
              <w:rPr>
                <w:color w:val="000000"/>
              </w:rPr>
              <w:t> </w:t>
            </w:r>
            <w:r w:rsidRPr="001D74B7">
              <w:rPr>
                <w:color w:val="000000"/>
              </w:rPr>
              <w:t>320</w:t>
            </w:r>
            <w:r w:rsidR="003A180E" w:rsidRPr="001D74B7">
              <w:rPr>
                <w:color w:val="000000"/>
              </w:rPr>
              <w:t xml:space="preserve"> tis.</w:t>
            </w:r>
            <w:r w:rsidRPr="001D74B7">
              <w:rPr>
                <w:color w:val="000000"/>
              </w:rPr>
              <w:t xml:space="preserve"> Kč</w:t>
            </w:r>
          </w:p>
        </w:tc>
      </w:tr>
      <w:tr w:rsidR="005C4BEF" w:rsidRPr="001D74B7" w14:paraId="63AE8E7C" w14:textId="77777777" w:rsidTr="00D56417">
        <w:trPr>
          <w:trHeight w:val="300"/>
        </w:trPr>
        <w:tc>
          <w:tcPr>
            <w:tcW w:w="3261" w:type="dxa"/>
            <w:tcBorders>
              <w:top w:val="nil"/>
              <w:left w:val="nil"/>
              <w:bottom w:val="nil"/>
              <w:right w:val="nil"/>
            </w:tcBorders>
            <w:shd w:val="clear" w:color="auto" w:fill="auto"/>
            <w:noWrap/>
            <w:hideMark/>
          </w:tcPr>
          <w:p w14:paraId="6631FDA2"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26DC1216" w14:textId="45790274" w:rsidR="005C4BEF" w:rsidRPr="001D74B7" w:rsidRDefault="004559E0" w:rsidP="00D56417">
            <w:pPr>
              <w:rPr>
                <w:color w:val="000000"/>
              </w:rPr>
            </w:pPr>
            <w:r w:rsidRPr="001D74B7">
              <w:rPr>
                <w:color w:val="000000"/>
              </w:rPr>
              <w:t>5 286,2</w:t>
            </w:r>
            <w:r w:rsidR="003A180E" w:rsidRPr="001D74B7">
              <w:rPr>
                <w:color w:val="000000"/>
              </w:rPr>
              <w:t xml:space="preserve"> tis.</w:t>
            </w:r>
            <w:r w:rsidR="005C4BEF" w:rsidRPr="001D74B7">
              <w:rPr>
                <w:color w:val="000000"/>
              </w:rPr>
              <w:t xml:space="preserve"> Kč</w:t>
            </w:r>
          </w:p>
        </w:tc>
      </w:tr>
      <w:tr w:rsidR="005C4BEF" w:rsidRPr="001D74B7" w14:paraId="6EDCA887" w14:textId="77777777" w:rsidTr="00D56417">
        <w:trPr>
          <w:trHeight w:val="300"/>
        </w:trPr>
        <w:tc>
          <w:tcPr>
            <w:tcW w:w="3261" w:type="dxa"/>
            <w:tcBorders>
              <w:top w:val="nil"/>
              <w:left w:val="nil"/>
              <w:bottom w:val="nil"/>
              <w:right w:val="nil"/>
            </w:tcBorders>
            <w:shd w:val="clear" w:color="auto" w:fill="auto"/>
            <w:noWrap/>
            <w:hideMark/>
          </w:tcPr>
          <w:p w14:paraId="3A9D299A"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3A51CAC5" w14:textId="77777777" w:rsidR="005C4BEF" w:rsidRPr="001D74B7" w:rsidRDefault="005C4BEF" w:rsidP="00D56417">
            <w:pPr>
              <w:rPr>
                <w:color w:val="000000"/>
              </w:rPr>
            </w:pPr>
            <w:r w:rsidRPr="001D74B7">
              <w:rPr>
                <w:color w:val="000000"/>
              </w:rPr>
              <w:t>4 248 702,79 Kč</w:t>
            </w:r>
          </w:p>
        </w:tc>
      </w:tr>
      <w:tr w:rsidR="005C4BEF" w:rsidRPr="001D74B7" w14:paraId="795BFF0D" w14:textId="77777777" w:rsidTr="00D56417">
        <w:trPr>
          <w:trHeight w:val="300"/>
        </w:trPr>
        <w:tc>
          <w:tcPr>
            <w:tcW w:w="3261" w:type="dxa"/>
            <w:tcBorders>
              <w:top w:val="nil"/>
              <w:left w:val="nil"/>
              <w:bottom w:val="nil"/>
              <w:right w:val="nil"/>
            </w:tcBorders>
            <w:shd w:val="clear" w:color="auto" w:fill="auto"/>
            <w:noWrap/>
            <w:hideMark/>
          </w:tcPr>
          <w:p w14:paraId="223A2F64"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2D38DBFB" w14:textId="621CB57A" w:rsidR="005C4BEF" w:rsidRPr="001D74B7" w:rsidRDefault="004559E0" w:rsidP="00D56417">
            <w:pPr>
              <w:rPr>
                <w:color w:val="000000"/>
              </w:rPr>
            </w:pPr>
            <w:r w:rsidRPr="001D74B7">
              <w:rPr>
                <w:color w:val="000000"/>
              </w:rPr>
              <w:t xml:space="preserve">5 286 tis. </w:t>
            </w:r>
            <w:r w:rsidR="005C4BEF" w:rsidRPr="001D74B7">
              <w:rPr>
                <w:color w:val="000000"/>
              </w:rPr>
              <w:t>Kč</w:t>
            </w:r>
          </w:p>
        </w:tc>
      </w:tr>
      <w:tr w:rsidR="005C4BEF" w:rsidRPr="001D74B7" w14:paraId="25E9C6BC" w14:textId="77777777" w:rsidTr="00D56417">
        <w:trPr>
          <w:trHeight w:val="300"/>
        </w:trPr>
        <w:tc>
          <w:tcPr>
            <w:tcW w:w="3261" w:type="dxa"/>
            <w:tcBorders>
              <w:top w:val="nil"/>
              <w:left w:val="nil"/>
              <w:bottom w:val="nil"/>
              <w:right w:val="nil"/>
            </w:tcBorders>
            <w:shd w:val="clear" w:color="auto" w:fill="auto"/>
            <w:noWrap/>
            <w:hideMark/>
          </w:tcPr>
          <w:p w14:paraId="595491E1"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1C6D3DD5" w14:textId="43F5BFA4" w:rsidR="005C4BEF" w:rsidRPr="001D74B7" w:rsidRDefault="004559E0" w:rsidP="00D56417">
            <w:pPr>
              <w:rPr>
                <w:color w:val="000000"/>
              </w:rPr>
            </w:pPr>
            <w:r w:rsidRPr="001D74B7">
              <w:rPr>
                <w:color w:val="000000"/>
              </w:rPr>
              <w:t xml:space="preserve">5 286,2 tis. </w:t>
            </w:r>
            <w:r w:rsidR="005C4BEF" w:rsidRPr="001D74B7">
              <w:rPr>
                <w:color w:val="000000"/>
              </w:rPr>
              <w:t>Kč</w:t>
            </w:r>
          </w:p>
        </w:tc>
      </w:tr>
      <w:tr w:rsidR="005C4BEF" w:rsidRPr="001D74B7" w14:paraId="03E987D7" w14:textId="77777777" w:rsidTr="00D56417">
        <w:trPr>
          <w:trHeight w:val="300"/>
        </w:trPr>
        <w:tc>
          <w:tcPr>
            <w:tcW w:w="3261" w:type="dxa"/>
            <w:tcBorders>
              <w:top w:val="nil"/>
              <w:left w:val="nil"/>
              <w:bottom w:val="nil"/>
              <w:right w:val="nil"/>
            </w:tcBorders>
            <w:shd w:val="clear" w:color="auto" w:fill="auto"/>
            <w:noWrap/>
            <w:hideMark/>
          </w:tcPr>
          <w:p w14:paraId="1479D02C"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2033F277" w14:textId="77777777" w:rsidR="005C4BEF" w:rsidRPr="001D74B7" w:rsidRDefault="005C4BEF" w:rsidP="00D56417">
            <w:pPr>
              <w:rPr>
                <w:color w:val="000000"/>
              </w:rPr>
            </w:pPr>
            <w:r w:rsidRPr="001D74B7">
              <w:rPr>
                <w:color w:val="000000"/>
              </w:rPr>
              <w:t>VR 08/2024, Firma s.r.o., TDI 24/2024 VSP s.r.o.</w:t>
            </w:r>
          </w:p>
        </w:tc>
      </w:tr>
      <w:tr w:rsidR="005C4BEF" w:rsidRPr="001D74B7" w14:paraId="74993A50" w14:textId="77777777" w:rsidTr="00D56417">
        <w:trPr>
          <w:trHeight w:val="300"/>
        </w:trPr>
        <w:tc>
          <w:tcPr>
            <w:tcW w:w="3261" w:type="dxa"/>
            <w:tcBorders>
              <w:top w:val="nil"/>
              <w:left w:val="nil"/>
              <w:bottom w:val="nil"/>
              <w:right w:val="nil"/>
            </w:tcBorders>
            <w:shd w:val="clear" w:color="auto" w:fill="auto"/>
            <w:noWrap/>
            <w:hideMark/>
          </w:tcPr>
          <w:p w14:paraId="310CF6F5"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596AE327" w14:textId="77777777" w:rsidR="005C4BEF" w:rsidRPr="001D74B7" w:rsidRDefault="005C4BEF" w:rsidP="00D56417">
            <w:pPr>
              <w:rPr>
                <w:color w:val="000000"/>
              </w:rPr>
            </w:pPr>
            <w:r w:rsidRPr="001D74B7">
              <w:rPr>
                <w:color w:val="000000"/>
              </w:rPr>
              <w:t>19.04.2024</w:t>
            </w:r>
          </w:p>
        </w:tc>
      </w:tr>
      <w:tr w:rsidR="005C4BEF" w:rsidRPr="001D74B7" w14:paraId="23B9D75A" w14:textId="77777777" w:rsidTr="00D56417">
        <w:trPr>
          <w:trHeight w:val="300"/>
        </w:trPr>
        <w:tc>
          <w:tcPr>
            <w:tcW w:w="3261" w:type="dxa"/>
            <w:tcBorders>
              <w:top w:val="nil"/>
              <w:left w:val="nil"/>
              <w:bottom w:val="nil"/>
              <w:right w:val="nil"/>
            </w:tcBorders>
            <w:shd w:val="clear" w:color="auto" w:fill="auto"/>
            <w:noWrap/>
            <w:hideMark/>
          </w:tcPr>
          <w:p w14:paraId="355F0586"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1963C644" w14:textId="77777777" w:rsidR="005C4BEF" w:rsidRPr="001D74B7" w:rsidRDefault="005C4BEF" w:rsidP="00D56417">
            <w:pPr>
              <w:rPr>
                <w:color w:val="000000"/>
              </w:rPr>
            </w:pPr>
            <w:r w:rsidRPr="001D74B7">
              <w:rPr>
                <w:color w:val="000000"/>
              </w:rPr>
              <w:t>07/2024</w:t>
            </w:r>
          </w:p>
        </w:tc>
      </w:tr>
      <w:tr w:rsidR="005C4BEF" w:rsidRPr="001D74B7" w14:paraId="7C7DE47C" w14:textId="77777777" w:rsidTr="00D56417">
        <w:trPr>
          <w:trHeight w:val="300"/>
        </w:trPr>
        <w:tc>
          <w:tcPr>
            <w:tcW w:w="3261" w:type="dxa"/>
            <w:tcBorders>
              <w:top w:val="nil"/>
              <w:left w:val="nil"/>
              <w:bottom w:val="nil"/>
              <w:right w:val="nil"/>
            </w:tcBorders>
            <w:shd w:val="clear" w:color="auto" w:fill="auto"/>
            <w:noWrap/>
            <w:hideMark/>
          </w:tcPr>
          <w:p w14:paraId="2B875776"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02331373" w14:textId="77777777" w:rsidR="005C4BEF" w:rsidRPr="001D74B7" w:rsidRDefault="005C4BEF" w:rsidP="00D56417">
            <w:pPr>
              <w:rPr>
                <w:color w:val="000000"/>
              </w:rPr>
            </w:pPr>
            <w:r w:rsidRPr="001D74B7">
              <w:rPr>
                <w:color w:val="000000"/>
              </w:rPr>
              <w:t>08/2024</w:t>
            </w:r>
          </w:p>
        </w:tc>
      </w:tr>
      <w:tr w:rsidR="005C4BEF" w:rsidRPr="001D74B7" w14:paraId="73917136" w14:textId="77777777" w:rsidTr="00D56417">
        <w:trPr>
          <w:trHeight w:val="579"/>
        </w:trPr>
        <w:tc>
          <w:tcPr>
            <w:tcW w:w="9120" w:type="dxa"/>
            <w:gridSpan w:val="2"/>
            <w:tcBorders>
              <w:top w:val="nil"/>
              <w:left w:val="nil"/>
              <w:bottom w:val="nil"/>
              <w:right w:val="nil"/>
            </w:tcBorders>
            <w:shd w:val="clear" w:color="auto" w:fill="auto"/>
            <w:noWrap/>
            <w:hideMark/>
          </w:tcPr>
          <w:p w14:paraId="04B374B8" w14:textId="77777777" w:rsidR="005C4BEF" w:rsidRPr="001D74B7" w:rsidRDefault="005C4BEF" w:rsidP="00D56417">
            <w:pPr>
              <w:rPr>
                <w:color w:val="000000"/>
              </w:rPr>
            </w:pPr>
            <w:r w:rsidRPr="001D74B7">
              <w:rPr>
                <w:color w:val="000000"/>
              </w:rPr>
              <w:t xml:space="preserve">Z důvodu bezpečného provozu bylo nutno přistoupit k rekonstrukci přístupové komunikace, zbudování bezbariérové přístupové trasy pro invalidy, kočárky apod.  </w:t>
            </w:r>
          </w:p>
        </w:tc>
      </w:tr>
      <w:tr w:rsidR="005C4BEF" w:rsidRPr="001D74B7" w14:paraId="5C1CF199" w14:textId="77777777" w:rsidTr="00D56417">
        <w:trPr>
          <w:trHeight w:val="300"/>
        </w:trPr>
        <w:tc>
          <w:tcPr>
            <w:tcW w:w="3261" w:type="dxa"/>
            <w:tcBorders>
              <w:top w:val="nil"/>
              <w:left w:val="nil"/>
              <w:bottom w:val="nil"/>
              <w:right w:val="nil"/>
            </w:tcBorders>
            <w:shd w:val="clear" w:color="auto" w:fill="auto"/>
            <w:noWrap/>
            <w:hideMark/>
          </w:tcPr>
          <w:p w14:paraId="2DB11190"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7CFB9F58" w14:textId="77777777" w:rsidR="005C4BEF" w:rsidRPr="001D74B7" w:rsidRDefault="005C4BEF" w:rsidP="00D56417"/>
        </w:tc>
      </w:tr>
      <w:tr w:rsidR="005C4BEF" w:rsidRPr="001D74B7" w14:paraId="7EFF4530" w14:textId="77777777" w:rsidTr="00D56417">
        <w:trPr>
          <w:trHeight w:val="300"/>
        </w:trPr>
        <w:tc>
          <w:tcPr>
            <w:tcW w:w="9120" w:type="dxa"/>
            <w:gridSpan w:val="2"/>
            <w:tcBorders>
              <w:top w:val="nil"/>
              <w:left w:val="nil"/>
              <w:bottom w:val="nil"/>
              <w:right w:val="nil"/>
            </w:tcBorders>
            <w:shd w:val="clear" w:color="auto" w:fill="auto"/>
            <w:noWrap/>
            <w:hideMark/>
          </w:tcPr>
          <w:p w14:paraId="0C038B2F" w14:textId="77777777" w:rsidR="005C4BEF" w:rsidRPr="001D74B7" w:rsidRDefault="005C4BEF" w:rsidP="00D56417">
            <w:pPr>
              <w:rPr>
                <w:b/>
                <w:bCs/>
                <w:color w:val="000000"/>
              </w:rPr>
            </w:pPr>
            <w:r w:rsidRPr="001D74B7">
              <w:rPr>
                <w:b/>
                <w:bCs/>
                <w:color w:val="000000"/>
              </w:rPr>
              <w:t>MŠ Poznaňská – Rekonstrukce oplocení</w:t>
            </w:r>
          </w:p>
        </w:tc>
      </w:tr>
      <w:tr w:rsidR="005C4BEF" w:rsidRPr="001D74B7" w14:paraId="60DE8C09" w14:textId="77777777" w:rsidTr="00D56417">
        <w:trPr>
          <w:trHeight w:val="300"/>
        </w:trPr>
        <w:tc>
          <w:tcPr>
            <w:tcW w:w="3261" w:type="dxa"/>
            <w:tcBorders>
              <w:top w:val="nil"/>
              <w:left w:val="nil"/>
              <w:bottom w:val="nil"/>
              <w:right w:val="nil"/>
            </w:tcBorders>
            <w:shd w:val="clear" w:color="auto" w:fill="auto"/>
            <w:noWrap/>
            <w:hideMark/>
          </w:tcPr>
          <w:p w14:paraId="220E4EB5"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19EE2A6E" w14:textId="31C9B765" w:rsidR="005C4BEF" w:rsidRPr="001D74B7" w:rsidRDefault="005C4BEF" w:rsidP="00D56417">
            <w:pPr>
              <w:rPr>
                <w:color w:val="000000"/>
              </w:rPr>
            </w:pPr>
            <w:r w:rsidRPr="001D74B7">
              <w:rPr>
                <w:color w:val="000000"/>
              </w:rPr>
              <w:t>7</w:t>
            </w:r>
            <w:r w:rsidR="00452697" w:rsidRPr="001D74B7">
              <w:rPr>
                <w:color w:val="000000"/>
              </w:rPr>
              <w:t> </w:t>
            </w:r>
            <w:r w:rsidRPr="001D74B7">
              <w:rPr>
                <w:color w:val="000000"/>
              </w:rPr>
              <w:t>400</w:t>
            </w:r>
            <w:r w:rsidR="00452697" w:rsidRPr="001D74B7">
              <w:rPr>
                <w:color w:val="000000"/>
              </w:rPr>
              <w:t xml:space="preserve"> tis.</w:t>
            </w:r>
            <w:r w:rsidRPr="001D74B7">
              <w:rPr>
                <w:color w:val="000000"/>
              </w:rPr>
              <w:t xml:space="preserve"> Kč</w:t>
            </w:r>
          </w:p>
        </w:tc>
      </w:tr>
      <w:tr w:rsidR="005C4BEF" w:rsidRPr="001D74B7" w14:paraId="55482AC5" w14:textId="77777777" w:rsidTr="00D56417">
        <w:trPr>
          <w:trHeight w:val="300"/>
        </w:trPr>
        <w:tc>
          <w:tcPr>
            <w:tcW w:w="3261" w:type="dxa"/>
            <w:tcBorders>
              <w:top w:val="nil"/>
              <w:left w:val="nil"/>
              <w:bottom w:val="nil"/>
              <w:right w:val="nil"/>
            </w:tcBorders>
            <w:shd w:val="clear" w:color="auto" w:fill="auto"/>
            <w:noWrap/>
            <w:hideMark/>
          </w:tcPr>
          <w:p w14:paraId="54AF1973"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5C7024FF" w14:textId="114BD6CD" w:rsidR="005C4BEF" w:rsidRPr="001D74B7" w:rsidRDefault="005C4BEF" w:rsidP="00D56417">
            <w:pPr>
              <w:rPr>
                <w:color w:val="000000"/>
              </w:rPr>
            </w:pPr>
            <w:r w:rsidRPr="001D74B7">
              <w:rPr>
                <w:color w:val="000000"/>
              </w:rPr>
              <w:t>4 955,1</w:t>
            </w:r>
            <w:r w:rsidR="00452697" w:rsidRPr="001D74B7">
              <w:rPr>
                <w:color w:val="000000"/>
              </w:rPr>
              <w:t xml:space="preserve"> tis.</w:t>
            </w:r>
            <w:r w:rsidRPr="001D74B7">
              <w:rPr>
                <w:color w:val="000000"/>
              </w:rPr>
              <w:t xml:space="preserve"> Kč</w:t>
            </w:r>
          </w:p>
        </w:tc>
      </w:tr>
      <w:tr w:rsidR="005C4BEF" w:rsidRPr="001D74B7" w14:paraId="3AAD9304" w14:textId="77777777" w:rsidTr="00D56417">
        <w:trPr>
          <w:trHeight w:val="300"/>
        </w:trPr>
        <w:tc>
          <w:tcPr>
            <w:tcW w:w="3261" w:type="dxa"/>
            <w:tcBorders>
              <w:top w:val="nil"/>
              <w:left w:val="nil"/>
              <w:bottom w:val="nil"/>
              <w:right w:val="nil"/>
            </w:tcBorders>
            <w:shd w:val="clear" w:color="auto" w:fill="auto"/>
            <w:noWrap/>
            <w:hideMark/>
          </w:tcPr>
          <w:p w14:paraId="4C9DA321" w14:textId="77777777" w:rsidR="005C4BEF" w:rsidRPr="001D74B7" w:rsidRDefault="005C4BEF" w:rsidP="00D56417">
            <w:pPr>
              <w:rPr>
                <w:color w:val="000000"/>
              </w:rPr>
            </w:pPr>
            <w:r w:rsidRPr="001D74B7">
              <w:rPr>
                <w:color w:val="000000"/>
              </w:rPr>
              <w:lastRenderedPageBreak/>
              <w:t>Cena díla bez DPH:</w:t>
            </w:r>
          </w:p>
        </w:tc>
        <w:tc>
          <w:tcPr>
            <w:tcW w:w="5859" w:type="dxa"/>
            <w:tcBorders>
              <w:top w:val="nil"/>
              <w:left w:val="nil"/>
              <w:bottom w:val="nil"/>
              <w:right w:val="nil"/>
            </w:tcBorders>
            <w:shd w:val="clear" w:color="auto" w:fill="auto"/>
            <w:hideMark/>
          </w:tcPr>
          <w:p w14:paraId="5688017A" w14:textId="77777777" w:rsidR="005C4BEF" w:rsidRPr="001D74B7" w:rsidRDefault="005C4BEF" w:rsidP="00D56417">
            <w:pPr>
              <w:rPr>
                <w:color w:val="000000"/>
              </w:rPr>
            </w:pPr>
            <w:r w:rsidRPr="001D74B7">
              <w:rPr>
                <w:color w:val="000000"/>
              </w:rPr>
              <w:t>3 888 076,00 Kč</w:t>
            </w:r>
          </w:p>
        </w:tc>
      </w:tr>
      <w:tr w:rsidR="005C4BEF" w:rsidRPr="001D74B7" w14:paraId="2BB2C523" w14:textId="77777777" w:rsidTr="00D56417">
        <w:trPr>
          <w:trHeight w:val="300"/>
        </w:trPr>
        <w:tc>
          <w:tcPr>
            <w:tcW w:w="3261" w:type="dxa"/>
            <w:tcBorders>
              <w:top w:val="nil"/>
              <w:left w:val="nil"/>
              <w:bottom w:val="nil"/>
              <w:right w:val="nil"/>
            </w:tcBorders>
            <w:shd w:val="clear" w:color="auto" w:fill="auto"/>
            <w:noWrap/>
            <w:hideMark/>
          </w:tcPr>
          <w:p w14:paraId="2FEDD74C"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52694617" w14:textId="5794FF7F" w:rsidR="005C4BEF" w:rsidRPr="001D74B7" w:rsidRDefault="005C4BEF" w:rsidP="00D56417">
            <w:pPr>
              <w:rPr>
                <w:color w:val="000000"/>
              </w:rPr>
            </w:pPr>
            <w:r w:rsidRPr="001D74B7">
              <w:rPr>
                <w:color w:val="000000"/>
              </w:rPr>
              <w:t>4 955</w:t>
            </w:r>
            <w:r w:rsidR="004559E0" w:rsidRPr="001D74B7">
              <w:rPr>
                <w:color w:val="000000"/>
              </w:rPr>
              <w:t xml:space="preserve"> tis. </w:t>
            </w:r>
            <w:r w:rsidRPr="001D74B7">
              <w:rPr>
                <w:color w:val="000000"/>
              </w:rPr>
              <w:t>Kč</w:t>
            </w:r>
          </w:p>
        </w:tc>
      </w:tr>
      <w:tr w:rsidR="005C4BEF" w:rsidRPr="001D74B7" w14:paraId="02DDAC2F" w14:textId="77777777" w:rsidTr="00D56417">
        <w:trPr>
          <w:trHeight w:val="300"/>
        </w:trPr>
        <w:tc>
          <w:tcPr>
            <w:tcW w:w="3261" w:type="dxa"/>
            <w:tcBorders>
              <w:top w:val="nil"/>
              <w:left w:val="nil"/>
              <w:bottom w:val="nil"/>
              <w:right w:val="nil"/>
            </w:tcBorders>
            <w:shd w:val="clear" w:color="auto" w:fill="auto"/>
            <w:noWrap/>
            <w:hideMark/>
          </w:tcPr>
          <w:p w14:paraId="04418EF5"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62160C2B" w14:textId="2C656E33" w:rsidR="005C4BEF" w:rsidRPr="001D74B7" w:rsidRDefault="005C4BEF" w:rsidP="00D56417">
            <w:pPr>
              <w:rPr>
                <w:color w:val="000000"/>
              </w:rPr>
            </w:pPr>
            <w:r w:rsidRPr="001D74B7">
              <w:rPr>
                <w:color w:val="000000"/>
              </w:rPr>
              <w:t>4 955,1</w:t>
            </w:r>
            <w:r w:rsidR="004559E0" w:rsidRPr="001D74B7">
              <w:rPr>
                <w:color w:val="000000"/>
              </w:rPr>
              <w:t xml:space="preserve"> tis. </w:t>
            </w:r>
            <w:r w:rsidRPr="001D74B7">
              <w:rPr>
                <w:color w:val="000000"/>
              </w:rPr>
              <w:t>Kč</w:t>
            </w:r>
          </w:p>
        </w:tc>
      </w:tr>
      <w:tr w:rsidR="005C4BEF" w:rsidRPr="001D74B7" w14:paraId="6D5F84AC" w14:textId="77777777" w:rsidTr="00D56417">
        <w:trPr>
          <w:trHeight w:val="300"/>
        </w:trPr>
        <w:tc>
          <w:tcPr>
            <w:tcW w:w="3261" w:type="dxa"/>
            <w:tcBorders>
              <w:top w:val="nil"/>
              <w:left w:val="nil"/>
              <w:bottom w:val="nil"/>
              <w:right w:val="nil"/>
            </w:tcBorders>
            <w:shd w:val="clear" w:color="auto" w:fill="auto"/>
            <w:noWrap/>
            <w:hideMark/>
          </w:tcPr>
          <w:p w14:paraId="0D234365"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1CDD35A4" w14:textId="77777777" w:rsidR="005C4BEF" w:rsidRPr="001D74B7" w:rsidRDefault="005C4BEF" w:rsidP="00D56417">
            <w:pPr>
              <w:rPr>
                <w:color w:val="000000"/>
              </w:rPr>
            </w:pPr>
            <w:r w:rsidRPr="001D74B7">
              <w:rPr>
                <w:color w:val="000000"/>
              </w:rPr>
              <w:t xml:space="preserve">VR 18/2024, AVK stav s.r.o., TDI 19/2024 </w:t>
            </w:r>
            <w:proofErr w:type="spellStart"/>
            <w:r w:rsidRPr="001D74B7">
              <w:rPr>
                <w:color w:val="000000"/>
              </w:rPr>
              <w:t>Costruzione</w:t>
            </w:r>
            <w:proofErr w:type="spellEnd"/>
            <w:r w:rsidRPr="001D74B7">
              <w:rPr>
                <w:color w:val="000000"/>
              </w:rPr>
              <w:t xml:space="preserve"> s.r.o.</w:t>
            </w:r>
          </w:p>
        </w:tc>
      </w:tr>
      <w:tr w:rsidR="005C4BEF" w:rsidRPr="001D74B7" w14:paraId="0FD66DE6" w14:textId="77777777" w:rsidTr="00D56417">
        <w:trPr>
          <w:trHeight w:val="300"/>
        </w:trPr>
        <w:tc>
          <w:tcPr>
            <w:tcW w:w="3261" w:type="dxa"/>
            <w:tcBorders>
              <w:top w:val="nil"/>
              <w:left w:val="nil"/>
              <w:bottom w:val="nil"/>
              <w:right w:val="nil"/>
            </w:tcBorders>
            <w:shd w:val="clear" w:color="auto" w:fill="auto"/>
            <w:noWrap/>
            <w:hideMark/>
          </w:tcPr>
          <w:p w14:paraId="04719C9B"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1591A793" w14:textId="77777777" w:rsidR="005C4BEF" w:rsidRPr="001D74B7" w:rsidRDefault="005C4BEF" w:rsidP="00D56417">
            <w:pPr>
              <w:rPr>
                <w:color w:val="000000"/>
              </w:rPr>
            </w:pPr>
            <w:r w:rsidRPr="001D74B7">
              <w:rPr>
                <w:color w:val="000000"/>
              </w:rPr>
              <w:t>23.04.2024</w:t>
            </w:r>
          </w:p>
        </w:tc>
      </w:tr>
      <w:tr w:rsidR="005C4BEF" w:rsidRPr="001D74B7" w14:paraId="0A4D86B2" w14:textId="77777777" w:rsidTr="00D56417">
        <w:trPr>
          <w:trHeight w:val="300"/>
        </w:trPr>
        <w:tc>
          <w:tcPr>
            <w:tcW w:w="3261" w:type="dxa"/>
            <w:tcBorders>
              <w:top w:val="nil"/>
              <w:left w:val="nil"/>
              <w:bottom w:val="nil"/>
              <w:right w:val="nil"/>
            </w:tcBorders>
            <w:shd w:val="clear" w:color="auto" w:fill="auto"/>
            <w:noWrap/>
            <w:hideMark/>
          </w:tcPr>
          <w:p w14:paraId="3042CC93"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0DAEE9D7" w14:textId="77777777" w:rsidR="005C4BEF" w:rsidRPr="001D74B7" w:rsidRDefault="005C4BEF" w:rsidP="00D56417">
            <w:pPr>
              <w:rPr>
                <w:color w:val="000000"/>
              </w:rPr>
            </w:pPr>
            <w:r w:rsidRPr="001D74B7">
              <w:rPr>
                <w:color w:val="000000"/>
              </w:rPr>
              <w:t>04/2024</w:t>
            </w:r>
          </w:p>
        </w:tc>
      </w:tr>
      <w:tr w:rsidR="005C4BEF" w:rsidRPr="001D74B7" w14:paraId="161B1BBF" w14:textId="77777777" w:rsidTr="00D56417">
        <w:trPr>
          <w:trHeight w:val="300"/>
        </w:trPr>
        <w:tc>
          <w:tcPr>
            <w:tcW w:w="3261" w:type="dxa"/>
            <w:tcBorders>
              <w:top w:val="nil"/>
              <w:left w:val="nil"/>
              <w:bottom w:val="nil"/>
              <w:right w:val="nil"/>
            </w:tcBorders>
            <w:shd w:val="clear" w:color="auto" w:fill="auto"/>
            <w:noWrap/>
            <w:hideMark/>
          </w:tcPr>
          <w:p w14:paraId="5B3506DF"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1C55794C" w14:textId="77777777" w:rsidR="005C4BEF" w:rsidRPr="001D74B7" w:rsidRDefault="005C4BEF" w:rsidP="00D56417">
            <w:pPr>
              <w:rPr>
                <w:color w:val="000000"/>
              </w:rPr>
            </w:pPr>
            <w:r w:rsidRPr="001D74B7">
              <w:rPr>
                <w:color w:val="000000"/>
              </w:rPr>
              <w:t>06/2024</w:t>
            </w:r>
          </w:p>
        </w:tc>
      </w:tr>
      <w:tr w:rsidR="005C4BEF" w:rsidRPr="001D74B7" w14:paraId="22E3BB4C" w14:textId="77777777" w:rsidTr="00D56417">
        <w:trPr>
          <w:trHeight w:val="557"/>
        </w:trPr>
        <w:tc>
          <w:tcPr>
            <w:tcW w:w="9120" w:type="dxa"/>
            <w:gridSpan w:val="2"/>
            <w:tcBorders>
              <w:top w:val="nil"/>
              <w:left w:val="nil"/>
              <w:bottom w:val="nil"/>
              <w:right w:val="nil"/>
            </w:tcBorders>
            <w:shd w:val="clear" w:color="auto" w:fill="auto"/>
            <w:noWrap/>
            <w:hideMark/>
          </w:tcPr>
          <w:p w14:paraId="29043EA3" w14:textId="77777777" w:rsidR="005C4BEF" w:rsidRPr="001D74B7" w:rsidRDefault="005C4BEF" w:rsidP="00D56417">
            <w:pPr>
              <w:rPr>
                <w:color w:val="000000"/>
              </w:rPr>
            </w:pPr>
            <w:r w:rsidRPr="001D74B7">
              <w:rPr>
                <w:color w:val="000000"/>
              </w:rPr>
              <w:t>Z důvodu značné koroze výpní oplocení, vzlínající vlhkosti a opadávání podezdívky byla provedena kompletní rekonstrukce oplocení.</w:t>
            </w:r>
          </w:p>
        </w:tc>
      </w:tr>
      <w:tr w:rsidR="005C4BEF" w:rsidRPr="001D74B7" w14:paraId="19B6ECD2" w14:textId="77777777" w:rsidTr="00D56417">
        <w:trPr>
          <w:trHeight w:val="300"/>
        </w:trPr>
        <w:tc>
          <w:tcPr>
            <w:tcW w:w="3261" w:type="dxa"/>
            <w:tcBorders>
              <w:top w:val="nil"/>
              <w:left w:val="nil"/>
              <w:bottom w:val="nil"/>
              <w:right w:val="nil"/>
            </w:tcBorders>
            <w:shd w:val="clear" w:color="auto" w:fill="auto"/>
            <w:noWrap/>
            <w:hideMark/>
          </w:tcPr>
          <w:p w14:paraId="15952269"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1555DAC8" w14:textId="77777777" w:rsidR="005C4BEF" w:rsidRPr="001D74B7" w:rsidRDefault="005C4BEF" w:rsidP="00D56417"/>
        </w:tc>
      </w:tr>
      <w:tr w:rsidR="005C4BEF" w:rsidRPr="001D74B7" w14:paraId="5BAF2223" w14:textId="77777777" w:rsidTr="00D56417">
        <w:trPr>
          <w:trHeight w:val="300"/>
        </w:trPr>
        <w:tc>
          <w:tcPr>
            <w:tcW w:w="9120" w:type="dxa"/>
            <w:gridSpan w:val="2"/>
            <w:tcBorders>
              <w:top w:val="nil"/>
              <w:left w:val="nil"/>
              <w:bottom w:val="nil"/>
              <w:right w:val="nil"/>
            </w:tcBorders>
            <w:shd w:val="clear" w:color="auto" w:fill="auto"/>
            <w:noWrap/>
            <w:hideMark/>
          </w:tcPr>
          <w:p w14:paraId="19A7F6AE" w14:textId="77777777" w:rsidR="005C4BEF" w:rsidRPr="001D74B7" w:rsidRDefault="005C4BEF" w:rsidP="00D56417">
            <w:pPr>
              <w:rPr>
                <w:b/>
                <w:bCs/>
                <w:color w:val="000000"/>
              </w:rPr>
            </w:pPr>
            <w:r w:rsidRPr="001D74B7">
              <w:rPr>
                <w:b/>
                <w:bCs/>
                <w:color w:val="000000"/>
              </w:rPr>
              <w:t>MŠ Lešenská – Rekonstrukce oplocení</w:t>
            </w:r>
          </w:p>
        </w:tc>
      </w:tr>
      <w:tr w:rsidR="005C4BEF" w:rsidRPr="001D74B7" w14:paraId="022FCC26" w14:textId="77777777" w:rsidTr="00D56417">
        <w:trPr>
          <w:trHeight w:val="300"/>
        </w:trPr>
        <w:tc>
          <w:tcPr>
            <w:tcW w:w="3261" w:type="dxa"/>
            <w:tcBorders>
              <w:top w:val="nil"/>
              <w:left w:val="nil"/>
              <w:bottom w:val="nil"/>
              <w:right w:val="nil"/>
            </w:tcBorders>
            <w:shd w:val="clear" w:color="auto" w:fill="auto"/>
            <w:noWrap/>
            <w:hideMark/>
          </w:tcPr>
          <w:p w14:paraId="68BD8A01"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4A643AC7" w14:textId="7E9B0629" w:rsidR="005C4BEF" w:rsidRPr="001D74B7" w:rsidRDefault="005C4BEF" w:rsidP="00D56417">
            <w:pPr>
              <w:rPr>
                <w:color w:val="000000"/>
              </w:rPr>
            </w:pPr>
            <w:r w:rsidRPr="001D74B7">
              <w:rPr>
                <w:color w:val="000000"/>
              </w:rPr>
              <w:t>6</w:t>
            </w:r>
            <w:r w:rsidR="00452697" w:rsidRPr="001D74B7">
              <w:rPr>
                <w:color w:val="000000"/>
              </w:rPr>
              <w:t> </w:t>
            </w:r>
            <w:r w:rsidRPr="001D74B7">
              <w:rPr>
                <w:color w:val="000000"/>
              </w:rPr>
              <w:t>900</w:t>
            </w:r>
            <w:r w:rsidR="00452697" w:rsidRPr="001D74B7">
              <w:rPr>
                <w:color w:val="000000"/>
              </w:rPr>
              <w:t xml:space="preserve"> tis.</w:t>
            </w:r>
            <w:r w:rsidRPr="001D74B7">
              <w:rPr>
                <w:color w:val="000000"/>
              </w:rPr>
              <w:t xml:space="preserve"> Kč</w:t>
            </w:r>
          </w:p>
        </w:tc>
      </w:tr>
      <w:tr w:rsidR="005C4BEF" w:rsidRPr="001D74B7" w14:paraId="646B2F42" w14:textId="77777777" w:rsidTr="00D56417">
        <w:trPr>
          <w:trHeight w:val="300"/>
        </w:trPr>
        <w:tc>
          <w:tcPr>
            <w:tcW w:w="3261" w:type="dxa"/>
            <w:tcBorders>
              <w:top w:val="nil"/>
              <w:left w:val="nil"/>
              <w:bottom w:val="nil"/>
              <w:right w:val="nil"/>
            </w:tcBorders>
            <w:shd w:val="clear" w:color="auto" w:fill="auto"/>
            <w:noWrap/>
            <w:hideMark/>
          </w:tcPr>
          <w:p w14:paraId="7EB777D6"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5F7D4920" w14:textId="6FD9BD25" w:rsidR="005C4BEF" w:rsidRPr="001D74B7" w:rsidRDefault="003F3695" w:rsidP="00D56417">
            <w:pPr>
              <w:rPr>
                <w:color w:val="000000"/>
              </w:rPr>
            </w:pPr>
            <w:r w:rsidRPr="001D74B7">
              <w:rPr>
                <w:color w:val="000000"/>
              </w:rPr>
              <w:t xml:space="preserve">7 041,7 </w:t>
            </w:r>
            <w:r w:rsidR="00452697" w:rsidRPr="001D74B7">
              <w:rPr>
                <w:color w:val="000000"/>
              </w:rPr>
              <w:t>tis.</w:t>
            </w:r>
            <w:r w:rsidR="005C4BEF" w:rsidRPr="001D74B7">
              <w:rPr>
                <w:color w:val="000000"/>
              </w:rPr>
              <w:t xml:space="preserve"> Kč</w:t>
            </w:r>
          </w:p>
        </w:tc>
      </w:tr>
      <w:tr w:rsidR="005C4BEF" w:rsidRPr="001D74B7" w14:paraId="6C9B14F9" w14:textId="77777777" w:rsidTr="00D56417">
        <w:trPr>
          <w:trHeight w:val="300"/>
        </w:trPr>
        <w:tc>
          <w:tcPr>
            <w:tcW w:w="3261" w:type="dxa"/>
            <w:tcBorders>
              <w:top w:val="nil"/>
              <w:left w:val="nil"/>
              <w:bottom w:val="nil"/>
              <w:right w:val="nil"/>
            </w:tcBorders>
            <w:shd w:val="clear" w:color="auto" w:fill="auto"/>
            <w:noWrap/>
            <w:hideMark/>
          </w:tcPr>
          <w:p w14:paraId="7F00E09F"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5FB6384F" w14:textId="77777777" w:rsidR="005C4BEF" w:rsidRPr="001D74B7" w:rsidRDefault="005C4BEF" w:rsidP="00D56417">
            <w:pPr>
              <w:rPr>
                <w:color w:val="000000"/>
              </w:rPr>
            </w:pPr>
            <w:r w:rsidRPr="001D74B7">
              <w:rPr>
                <w:color w:val="000000"/>
              </w:rPr>
              <w:t>5 734 493,29 Kč</w:t>
            </w:r>
          </w:p>
        </w:tc>
      </w:tr>
      <w:tr w:rsidR="005C4BEF" w:rsidRPr="001D74B7" w14:paraId="391A37F5" w14:textId="77777777" w:rsidTr="00D56417">
        <w:trPr>
          <w:trHeight w:val="300"/>
        </w:trPr>
        <w:tc>
          <w:tcPr>
            <w:tcW w:w="3261" w:type="dxa"/>
            <w:tcBorders>
              <w:top w:val="nil"/>
              <w:left w:val="nil"/>
              <w:bottom w:val="nil"/>
              <w:right w:val="nil"/>
            </w:tcBorders>
            <w:shd w:val="clear" w:color="auto" w:fill="auto"/>
            <w:noWrap/>
            <w:hideMark/>
          </w:tcPr>
          <w:p w14:paraId="14809257"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237ACD14" w14:textId="4B5E9E57" w:rsidR="005C4BEF" w:rsidRPr="001D74B7" w:rsidRDefault="003F3695" w:rsidP="00D56417">
            <w:pPr>
              <w:rPr>
                <w:color w:val="000000"/>
              </w:rPr>
            </w:pPr>
            <w:r w:rsidRPr="001D74B7">
              <w:rPr>
                <w:color w:val="000000"/>
              </w:rPr>
              <w:t xml:space="preserve">7 041 tis. </w:t>
            </w:r>
            <w:r w:rsidR="005C4BEF" w:rsidRPr="001D74B7">
              <w:rPr>
                <w:color w:val="000000"/>
              </w:rPr>
              <w:t>Kč</w:t>
            </w:r>
          </w:p>
        </w:tc>
      </w:tr>
      <w:tr w:rsidR="005C4BEF" w:rsidRPr="001D74B7" w14:paraId="750D975C" w14:textId="77777777" w:rsidTr="00D56417">
        <w:trPr>
          <w:trHeight w:val="300"/>
        </w:trPr>
        <w:tc>
          <w:tcPr>
            <w:tcW w:w="3261" w:type="dxa"/>
            <w:tcBorders>
              <w:top w:val="nil"/>
              <w:left w:val="nil"/>
              <w:bottom w:val="nil"/>
              <w:right w:val="nil"/>
            </w:tcBorders>
            <w:shd w:val="clear" w:color="auto" w:fill="auto"/>
            <w:noWrap/>
            <w:hideMark/>
          </w:tcPr>
          <w:p w14:paraId="3DE1749E"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0D43973C" w14:textId="765E45A2" w:rsidR="005C4BEF" w:rsidRPr="001D74B7" w:rsidRDefault="003F3695" w:rsidP="00D56417">
            <w:pPr>
              <w:rPr>
                <w:color w:val="000000"/>
              </w:rPr>
            </w:pPr>
            <w:r w:rsidRPr="001D74B7">
              <w:rPr>
                <w:color w:val="000000"/>
              </w:rPr>
              <w:t xml:space="preserve">7 023,5 tis. </w:t>
            </w:r>
            <w:r w:rsidR="005C4BEF" w:rsidRPr="001D74B7">
              <w:rPr>
                <w:color w:val="000000"/>
              </w:rPr>
              <w:t>Kč</w:t>
            </w:r>
          </w:p>
        </w:tc>
      </w:tr>
      <w:tr w:rsidR="005C4BEF" w:rsidRPr="001D74B7" w14:paraId="02DDC6B9" w14:textId="77777777" w:rsidTr="00D56417">
        <w:trPr>
          <w:trHeight w:val="300"/>
        </w:trPr>
        <w:tc>
          <w:tcPr>
            <w:tcW w:w="3261" w:type="dxa"/>
            <w:tcBorders>
              <w:top w:val="nil"/>
              <w:left w:val="nil"/>
              <w:bottom w:val="nil"/>
              <w:right w:val="nil"/>
            </w:tcBorders>
            <w:shd w:val="clear" w:color="auto" w:fill="auto"/>
            <w:noWrap/>
            <w:hideMark/>
          </w:tcPr>
          <w:p w14:paraId="257497F7"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04F695CF" w14:textId="77777777" w:rsidR="005C4BEF" w:rsidRPr="001D74B7" w:rsidRDefault="005C4BEF" w:rsidP="00D56417">
            <w:pPr>
              <w:rPr>
                <w:color w:val="000000"/>
              </w:rPr>
            </w:pPr>
            <w:r w:rsidRPr="001D74B7">
              <w:rPr>
                <w:color w:val="000000"/>
              </w:rPr>
              <w:t>VR 24/2024, BAB mont, s.r.o., TDI 34/2024 Ing. Petr Špinka – IPS</w:t>
            </w:r>
          </w:p>
        </w:tc>
      </w:tr>
      <w:tr w:rsidR="005C4BEF" w:rsidRPr="001D74B7" w14:paraId="79BD77AE" w14:textId="77777777" w:rsidTr="00D56417">
        <w:trPr>
          <w:trHeight w:val="300"/>
        </w:trPr>
        <w:tc>
          <w:tcPr>
            <w:tcW w:w="3261" w:type="dxa"/>
            <w:tcBorders>
              <w:top w:val="nil"/>
              <w:left w:val="nil"/>
              <w:bottom w:val="nil"/>
              <w:right w:val="nil"/>
            </w:tcBorders>
            <w:shd w:val="clear" w:color="auto" w:fill="auto"/>
            <w:noWrap/>
            <w:hideMark/>
          </w:tcPr>
          <w:p w14:paraId="111D543E"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2D35885F" w14:textId="77777777" w:rsidR="005C4BEF" w:rsidRPr="001D74B7" w:rsidRDefault="005C4BEF" w:rsidP="00D56417">
            <w:pPr>
              <w:rPr>
                <w:color w:val="000000"/>
              </w:rPr>
            </w:pPr>
            <w:r w:rsidRPr="001D74B7">
              <w:rPr>
                <w:color w:val="000000"/>
              </w:rPr>
              <w:t>22.05.2024</w:t>
            </w:r>
          </w:p>
        </w:tc>
      </w:tr>
      <w:tr w:rsidR="005C4BEF" w:rsidRPr="001D74B7" w14:paraId="78400141" w14:textId="77777777" w:rsidTr="00D56417">
        <w:trPr>
          <w:trHeight w:val="300"/>
        </w:trPr>
        <w:tc>
          <w:tcPr>
            <w:tcW w:w="3261" w:type="dxa"/>
            <w:tcBorders>
              <w:top w:val="nil"/>
              <w:left w:val="nil"/>
              <w:bottom w:val="nil"/>
              <w:right w:val="nil"/>
            </w:tcBorders>
            <w:shd w:val="clear" w:color="auto" w:fill="auto"/>
            <w:noWrap/>
            <w:hideMark/>
          </w:tcPr>
          <w:p w14:paraId="74A53FE0"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02906359" w14:textId="77777777" w:rsidR="005C4BEF" w:rsidRPr="001D74B7" w:rsidRDefault="005C4BEF" w:rsidP="00D56417">
            <w:pPr>
              <w:rPr>
                <w:color w:val="000000"/>
              </w:rPr>
            </w:pPr>
            <w:r w:rsidRPr="001D74B7">
              <w:rPr>
                <w:color w:val="000000"/>
              </w:rPr>
              <w:t>04/2024</w:t>
            </w:r>
          </w:p>
        </w:tc>
      </w:tr>
      <w:tr w:rsidR="005C4BEF" w:rsidRPr="001D74B7" w14:paraId="25EB3107" w14:textId="77777777" w:rsidTr="00D56417">
        <w:trPr>
          <w:trHeight w:val="300"/>
        </w:trPr>
        <w:tc>
          <w:tcPr>
            <w:tcW w:w="3261" w:type="dxa"/>
            <w:tcBorders>
              <w:top w:val="nil"/>
              <w:left w:val="nil"/>
              <w:bottom w:val="nil"/>
              <w:right w:val="nil"/>
            </w:tcBorders>
            <w:shd w:val="clear" w:color="auto" w:fill="auto"/>
            <w:noWrap/>
            <w:hideMark/>
          </w:tcPr>
          <w:p w14:paraId="4A7D1619"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3BC594D3" w14:textId="77777777" w:rsidR="005C4BEF" w:rsidRPr="001D74B7" w:rsidRDefault="005C4BEF" w:rsidP="00D56417">
            <w:pPr>
              <w:rPr>
                <w:color w:val="000000"/>
              </w:rPr>
            </w:pPr>
            <w:r w:rsidRPr="001D74B7">
              <w:rPr>
                <w:color w:val="000000"/>
              </w:rPr>
              <w:t>09/2024</w:t>
            </w:r>
          </w:p>
        </w:tc>
      </w:tr>
      <w:tr w:rsidR="005C4BEF" w:rsidRPr="001D74B7" w14:paraId="771CC887" w14:textId="77777777" w:rsidTr="00D56417">
        <w:trPr>
          <w:trHeight w:val="574"/>
        </w:trPr>
        <w:tc>
          <w:tcPr>
            <w:tcW w:w="9120" w:type="dxa"/>
            <w:gridSpan w:val="2"/>
            <w:tcBorders>
              <w:top w:val="nil"/>
              <w:left w:val="nil"/>
              <w:bottom w:val="nil"/>
              <w:right w:val="nil"/>
            </w:tcBorders>
            <w:shd w:val="clear" w:color="auto" w:fill="auto"/>
            <w:noWrap/>
            <w:hideMark/>
          </w:tcPr>
          <w:p w14:paraId="4AC4B33B" w14:textId="77777777" w:rsidR="005C4BEF" w:rsidRPr="001D74B7" w:rsidRDefault="005C4BEF" w:rsidP="00D56417">
            <w:pPr>
              <w:rPr>
                <w:color w:val="000000"/>
              </w:rPr>
            </w:pPr>
            <w:r w:rsidRPr="001D74B7">
              <w:rPr>
                <w:color w:val="000000"/>
              </w:rPr>
              <w:t>Z důvodu značné koroze výpní oplocení, vzlínající vlhkosti a opadávání podezdívky byla provedena kompletní rekonstrukce oplocení.</w:t>
            </w:r>
          </w:p>
        </w:tc>
      </w:tr>
      <w:tr w:rsidR="005C4BEF" w:rsidRPr="001D74B7" w14:paraId="3972232A" w14:textId="77777777" w:rsidTr="00D56417">
        <w:trPr>
          <w:trHeight w:val="300"/>
        </w:trPr>
        <w:tc>
          <w:tcPr>
            <w:tcW w:w="3261" w:type="dxa"/>
            <w:tcBorders>
              <w:top w:val="nil"/>
              <w:left w:val="nil"/>
              <w:bottom w:val="nil"/>
              <w:right w:val="nil"/>
            </w:tcBorders>
            <w:shd w:val="clear" w:color="auto" w:fill="auto"/>
            <w:noWrap/>
            <w:hideMark/>
          </w:tcPr>
          <w:p w14:paraId="20D2D9E1"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53FD59FD" w14:textId="77777777" w:rsidR="005C4BEF" w:rsidRPr="001D74B7" w:rsidRDefault="005C4BEF" w:rsidP="00D56417"/>
        </w:tc>
      </w:tr>
      <w:tr w:rsidR="005C4BEF" w:rsidRPr="001D74B7" w14:paraId="442B3A6D" w14:textId="77777777" w:rsidTr="00D56417">
        <w:trPr>
          <w:trHeight w:val="300"/>
        </w:trPr>
        <w:tc>
          <w:tcPr>
            <w:tcW w:w="9120" w:type="dxa"/>
            <w:gridSpan w:val="2"/>
            <w:tcBorders>
              <w:top w:val="nil"/>
              <w:left w:val="nil"/>
              <w:bottom w:val="nil"/>
              <w:right w:val="nil"/>
            </w:tcBorders>
            <w:shd w:val="clear" w:color="auto" w:fill="auto"/>
            <w:noWrap/>
            <w:hideMark/>
          </w:tcPr>
          <w:p w14:paraId="6ABBDD71" w14:textId="77777777" w:rsidR="005C4BEF" w:rsidRPr="001D74B7" w:rsidRDefault="005C4BEF" w:rsidP="00D56417">
            <w:pPr>
              <w:rPr>
                <w:b/>
                <w:bCs/>
                <w:color w:val="000000"/>
              </w:rPr>
            </w:pPr>
            <w:r w:rsidRPr="001D74B7">
              <w:rPr>
                <w:b/>
                <w:bCs/>
                <w:color w:val="000000"/>
              </w:rPr>
              <w:t>Objekt Pazderky PD – Výstavba nového obj. Klokánek</w:t>
            </w:r>
          </w:p>
        </w:tc>
      </w:tr>
      <w:tr w:rsidR="005C4BEF" w:rsidRPr="001D74B7" w14:paraId="383032C0" w14:textId="77777777" w:rsidTr="00D56417">
        <w:trPr>
          <w:trHeight w:val="300"/>
        </w:trPr>
        <w:tc>
          <w:tcPr>
            <w:tcW w:w="3261" w:type="dxa"/>
            <w:tcBorders>
              <w:top w:val="nil"/>
              <w:left w:val="nil"/>
              <w:bottom w:val="nil"/>
              <w:right w:val="nil"/>
            </w:tcBorders>
            <w:shd w:val="clear" w:color="auto" w:fill="auto"/>
            <w:noWrap/>
            <w:hideMark/>
          </w:tcPr>
          <w:p w14:paraId="496D4389"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7FC4B3BC" w14:textId="3BE57485" w:rsidR="005C4BEF" w:rsidRPr="001D74B7" w:rsidRDefault="005C4BEF" w:rsidP="00D56417">
            <w:pPr>
              <w:rPr>
                <w:color w:val="000000"/>
              </w:rPr>
            </w:pPr>
            <w:r w:rsidRPr="001D74B7">
              <w:rPr>
                <w:color w:val="000000"/>
              </w:rPr>
              <w:t>2</w:t>
            </w:r>
            <w:r w:rsidR="005A54A1" w:rsidRPr="001D74B7">
              <w:rPr>
                <w:color w:val="000000"/>
              </w:rPr>
              <w:t> </w:t>
            </w:r>
            <w:r w:rsidRPr="001D74B7">
              <w:rPr>
                <w:color w:val="000000"/>
              </w:rPr>
              <w:t>350</w:t>
            </w:r>
            <w:r w:rsidR="005A54A1" w:rsidRPr="001D74B7">
              <w:rPr>
                <w:color w:val="000000"/>
              </w:rPr>
              <w:t xml:space="preserve"> tis.</w:t>
            </w:r>
            <w:r w:rsidRPr="001D74B7">
              <w:rPr>
                <w:color w:val="000000"/>
              </w:rPr>
              <w:t xml:space="preserve"> Kč</w:t>
            </w:r>
          </w:p>
        </w:tc>
      </w:tr>
      <w:tr w:rsidR="005C4BEF" w:rsidRPr="001D74B7" w14:paraId="572584F6" w14:textId="77777777" w:rsidTr="00D56417">
        <w:trPr>
          <w:trHeight w:val="300"/>
        </w:trPr>
        <w:tc>
          <w:tcPr>
            <w:tcW w:w="3261" w:type="dxa"/>
            <w:tcBorders>
              <w:top w:val="nil"/>
              <w:left w:val="nil"/>
              <w:bottom w:val="nil"/>
              <w:right w:val="nil"/>
            </w:tcBorders>
            <w:shd w:val="clear" w:color="auto" w:fill="auto"/>
            <w:noWrap/>
            <w:hideMark/>
          </w:tcPr>
          <w:p w14:paraId="2C17C88B"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27753957" w14:textId="494278D7" w:rsidR="005C4BEF" w:rsidRPr="001D74B7" w:rsidRDefault="00936A64" w:rsidP="00D56417">
            <w:pPr>
              <w:rPr>
                <w:color w:val="000000"/>
              </w:rPr>
            </w:pPr>
            <w:r w:rsidRPr="001D74B7">
              <w:rPr>
                <w:color w:val="000000"/>
              </w:rPr>
              <w:t xml:space="preserve">2 261,5 </w:t>
            </w:r>
            <w:r w:rsidR="005A54A1" w:rsidRPr="001D74B7">
              <w:rPr>
                <w:color w:val="000000"/>
              </w:rPr>
              <w:t>tis.</w:t>
            </w:r>
            <w:r w:rsidR="005C4BEF" w:rsidRPr="001D74B7">
              <w:rPr>
                <w:color w:val="000000"/>
              </w:rPr>
              <w:t xml:space="preserve"> Kč</w:t>
            </w:r>
          </w:p>
        </w:tc>
      </w:tr>
      <w:tr w:rsidR="005C4BEF" w:rsidRPr="001D74B7" w14:paraId="0D76D11C" w14:textId="77777777" w:rsidTr="00D56417">
        <w:trPr>
          <w:trHeight w:val="300"/>
        </w:trPr>
        <w:tc>
          <w:tcPr>
            <w:tcW w:w="3261" w:type="dxa"/>
            <w:tcBorders>
              <w:top w:val="nil"/>
              <w:left w:val="nil"/>
              <w:bottom w:val="nil"/>
              <w:right w:val="nil"/>
            </w:tcBorders>
            <w:shd w:val="clear" w:color="auto" w:fill="auto"/>
            <w:noWrap/>
            <w:hideMark/>
          </w:tcPr>
          <w:p w14:paraId="556AC0B6"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7B6FDCCE" w14:textId="77777777" w:rsidR="005C4BEF" w:rsidRPr="001D74B7" w:rsidRDefault="005C4BEF" w:rsidP="00D56417">
            <w:pPr>
              <w:rPr>
                <w:color w:val="000000"/>
              </w:rPr>
            </w:pPr>
            <w:r w:rsidRPr="001D74B7">
              <w:rPr>
                <w:color w:val="000000"/>
              </w:rPr>
              <w:t>1 869 000,00 Kč</w:t>
            </w:r>
          </w:p>
        </w:tc>
      </w:tr>
      <w:tr w:rsidR="005C4BEF" w:rsidRPr="001D74B7" w14:paraId="44826338" w14:textId="77777777" w:rsidTr="00D56417">
        <w:trPr>
          <w:trHeight w:val="300"/>
        </w:trPr>
        <w:tc>
          <w:tcPr>
            <w:tcW w:w="3261" w:type="dxa"/>
            <w:tcBorders>
              <w:top w:val="nil"/>
              <w:left w:val="nil"/>
              <w:bottom w:val="nil"/>
              <w:right w:val="nil"/>
            </w:tcBorders>
            <w:shd w:val="clear" w:color="auto" w:fill="auto"/>
            <w:noWrap/>
            <w:hideMark/>
          </w:tcPr>
          <w:p w14:paraId="2240E5D5"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2EBDDADF" w14:textId="6BDBB760" w:rsidR="005C4BEF" w:rsidRPr="001D74B7" w:rsidRDefault="00936A64" w:rsidP="00D56417">
            <w:pPr>
              <w:rPr>
                <w:color w:val="000000"/>
              </w:rPr>
            </w:pPr>
            <w:r w:rsidRPr="001D74B7">
              <w:rPr>
                <w:color w:val="000000"/>
              </w:rPr>
              <w:t xml:space="preserve">2 262 tis. </w:t>
            </w:r>
            <w:r w:rsidR="005C4BEF" w:rsidRPr="001D74B7">
              <w:rPr>
                <w:color w:val="000000"/>
              </w:rPr>
              <w:t>Kč</w:t>
            </w:r>
          </w:p>
        </w:tc>
      </w:tr>
      <w:tr w:rsidR="005C4BEF" w:rsidRPr="001D74B7" w14:paraId="6727C8BB" w14:textId="77777777" w:rsidTr="00D56417">
        <w:trPr>
          <w:trHeight w:val="300"/>
        </w:trPr>
        <w:tc>
          <w:tcPr>
            <w:tcW w:w="3261" w:type="dxa"/>
            <w:tcBorders>
              <w:top w:val="nil"/>
              <w:left w:val="nil"/>
              <w:bottom w:val="nil"/>
              <w:right w:val="nil"/>
            </w:tcBorders>
            <w:shd w:val="clear" w:color="auto" w:fill="auto"/>
            <w:noWrap/>
            <w:hideMark/>
          </w:tcPr>
          <w:p w14:paraId="59253CC0"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049870B0" w14:textId="7BF0A312" w:rsidR="005C4BEF" w:rsidRPr="001D74B7" w:rsidRDefault="00936A64" w:rsidP="00D56417">
            <w:pPr>
              <w:rPr>
                <w:color w:val="000000"/>
              </w:rPr>
            </w:pPr>
            <w:r w:rsidRPr="001D74B7">
              <w:rPr>
                <w:color w:val="000000"/>
              </w:rPr>
              <w:t xml:space="preserve">1 809,2 tis. </w:t>
            </w:r>
            <w:r w:rsidR="005C4BEF" w:rsidRPr="001D74B7">
              <w:rPr>
                <w:color w:val="000000"/>
              </w:rPr>
              <w:t>Kč</w:t>
            </w:r>
          </w:p>
        </w:tc>
      </w:tr>
      <w:tr w:rsidR="005C4BEF" w:rsidRPr="001D74B7" w14:paraId="5D271B11" w14:textId="77777777" w:rsidTr="00D56417">
        <w:trPr>
          <w:trHeight w:val="300"/>
        </w:trPr>
        <w:tc>
          <w:tcPr>
            <w:tcW w:w="3261" w:type="dxa"/>
            <w:tcBorders>
              <w:top w:val="nil"/>
              <w:left w:val="nil"/>
              <w:bottom w:val="nil"/>
              <w:right w:val="nil"/>
            </w:tcBorders>
            <w:shd w:val="clear" w:color="auto" w:fill="auto"/>
            <w:noWrap/>
            <w:hideMark/>
          </w:tcPr>
          <w:p w14:paraId="7C4CA1FF"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22EF9B57" w14:textId="77777777" w:rsidR="005C4BEF" w:rsidRPr="001D74B7" w:rsidRDefault="005C4BEF" w:rsidP="00D56417">
            <w:pPr>
              <w:rPr>
                <w:color w:val="000000"/>
              </w:rPr>
            </w:pPr>
            <w:r w:rsidRPr="001D74B7">
              <w:rPr>
                <w:color w:val="000000"/>
              </w:rPr>
              <w:t>VR 30/2024, ABCD Studio s.r.o.</w:t>
            </w:r>
          </w:p>
        </w:tc>
      </w:tr>
      <w:tr w:rsidR="005C4BEF" w:rsidRPr="001D74B7" w14:paraId="2E4E8891" w14:textId="77777777" w:rsidTr="00D56417">
        <w:trPr>
          <w:trHeight w:val="300"/>
        </w:trPr>
        <w:tc>
          <w:tcPr>
            <w:tcW w:w="3261" w:type="dxa"/>
            <w:tcBorders>
              <w:top w:val="nil"/>
              <w:left w:val="nil"/>
              <w:bottom w:val="nil"/>
              <w:right w:val="nil"/>
            </w:tcBorders>
            <w:shd w:val="clear" w:color="auto" w:fill="auto"/>
            <w:noWrap/>
            <w:hideMark/>
          </w:tcPr>
          <w:p w14:paraId="40463970"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6116447E" w14:textId="77777777" w:rsidR="005C4BEF" w:rsidRPr="001D74B7" w:rsidRDefault="005C4BEF" w:rsidP="00D56417">
            <w:pPr>
              <w:rPr>
                <w:color w:val="000000"/>
              </w:rPr>
            </w:pPr>
            <w:r w:rsidRPr="001D74B7">
              <w:rPr>
                <w:color w:val="000000"/>
              </w:rPr>
              <w:t>21.06.2024</w:t>
            </w:r>
          </w:p>
        </w:tc>
      </w:tr>
      <w:tr w:rsidR="005C4BEF" w:rsidRPr="001D74B7" w14:paraId="29936531" w14:textId="77777777" w:rsidTr="00D56417">
        <w:trPr>
          <w:trHeight w:val="300"/>
        </w:trPr>
        <w:tc>
          <w:tcPr>
            <w:tcW w:w="3261" w:type="dxa"/>
            <w:tcBorders>
              <w:top w:val="nil"/>
              <w:left w:val="nil"/>
              <w:bottom w:val="nil"/>
              <w:right w:val="nil"/>
            </w:tcBorders>
            <w:shd w:val="clear" w:color="auto" w:fill="auto"/>
            <w:noWrap/>
            <w:hideMark/>
          </w:tcPr>
          <w:p w14:paraId="15D9E0A5"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628BD5BB" w14:textId="77777777" w:rsidR="005C4BEF" w:rsidRPr="001D74B7" w:rsidRDefault="005C4BEF" w:rsidP="00D56417">
            <w:pPr>
              <w:rPr>
                <w:color w:val="000000"/>
              </w:rPr>
            </w:pPr>
            <w:r w:rsidRPr="001D74B7">
              <w:rPr>
                <w:color w:val="000000"/>
              </w:rPr>
              <w:t>06/2024</w:t>
            </w:r>
          </w:p>
        </w:tc>
      </w:tr>
      <w:tr w:rsidR="005C4BEF" w:rsidRPr="001D74B7" w14:paraId="1EBA7204" w14:textId="77777777" w:rsidTr="00D56417">
        <w:trPr>
          <w:trHeight w:val="300"/>
        </w:trPr>
        <w:tc>
          <w:tcPr>
            <w:tcW w:w="3261" w:type="dxa"/>
            <w:tcBorders>
              <w:top w:val="nil"/>
              <w:left w:val="nil"/>
              <w:bottom w:val="nil"/>
              <w:right w:val="nil"/>
            </w:tcBorders>
            <w:shd w:val="clear" w:color="auto" w:fill="auto"/>
            <w:noWrap/>
            <w:hideMark/>
          </w:tcPr>
          <w:p w14:paraId="169DBEC1"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3CAB9D33" w14:textId="77777777" w:rsidR="005C4BEF" w:rsidRPr="001D74B7" w:rsidRDefault="005C4BEF" w:rsidP="00D56417">
            <w:pPr>
              <w:rPr>
                <w:color w:val="000000"/>
              </w:rPr>
            </w:pPr>
            <w:r w:rsidRPr="001D74B7">
              <w:rPr>
                <w:color w:val="000000"/>
              </w:rPr>
              <w:t>08/2025</w:t>
            </w:r>
          </w:p>
        </w:tc>
      </w:tr>
      <w:tr w:rsidR="005C4BEF" w:rsidRPr="001D74B7" w14:paraId="3CF758D7" w14:textId="77777777" w:rsidTr="00D56417">
        <w:trPr>
          <w:trHeight w:val="510"/>
        </w:trPr>
        <w:tc>
          <w:tcPr>
            <w:tcW w:w="9120" w:type="dxa"/>
            <w:gridSpan w:val="2"/>
            <w:tcBorders>
              <w:top w:val="nil"/>
              <w:left w:val="nil"/>
              <w:bottom w:val="nil"/>
              <w:right w:val="nil"/>
            </w:tcBorders>
            <w:shd w:val="clear" w:color="auto" w:fill="auto"/>
            <w:noWrap/>
            <w:hideMark/>
          </w:tcPr>
          <w:p w14:paraId="71B4B7AD" w14:textId="77777777" w:rsidR="005C4BEF" w:rsidRPr="001D74B7" w:rsidRDefault="005C4BEF" w:rsidP="00D56417">
            <w:pPr>
              <w:rPr>
                <w:color w:val="000000"/>
              </w:rPr>
            </w:pPr>
            <w:r w:rsidRPr="001D74B7">
              <w:rPr>
                <w:color w:val="000000"/>
              </w:rPr>
              <w:t>PD a stavební povolení pro výstavbu nového objektu sociálních služeb Klokánek na místě staré nevyhovující ubytovny.</w:t>
            </w:r>
          </w:p>
        </w:tc>
      </w:tr>
      <w:tr w:rsidR="005C4BEF" w:rsidRPr="001D74B7" w14:paraId="117FD2D8" w14:textId="77777777" w:rsidTr="00D56417">
        <w:trPr>
          <w:trHeight w:val="300"/>
        </w:trPr>
        <w:tc>
          <w:tcPr>
            <w:tcW w:w="3261" w:type="dxa"/>
            <w:tcBorders>
              <w:top w:val="nil"/>
              <w:left w:val="nil"/>
              <w:bottom w:val="nil"/>
              <w:right w:val="nil"/>
            </w:tcBorders>
            <w:shd w:val="clear" w:color="auto" w:fill="auto"/>
            <w:noWrap/>
            <w:hideMark/>
          </w:tcPr>
          <w:p w14:paraId="781806A5"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4CC3E047" w14:textId="77777777" w:rsidR="005C4BEF" w:rsidRPr="001D74B7" w:rsidRDefault="005C4BEF" w:rsidP="00D56417"/>
        </w:tc>
      </w:tr>
      <w:tr w:rsidR="005C4BEF" w:rsidRPr="001D74B7" w14:paraId="4CA44392" w14:textId="77777777" w:rsidTr="00D56417">
        <w:trPr>
          <w:trHeight w:val="300"/>
        </w:trPr>
        <w:tc>
          <w:tcPr>
            <w:tcW w:w="9120" w:type="dxa"/>
            <w:gridSpan w:val="2"/>
            <w:tcBorders>
              <w:top w:val="nil"/>
              <w:left w:val="nil"/>
              <w:bottom w:val="nil"/>
              <w:right w:val="nil"/>
            </w:tcBorders>
            <w:shd w:val="clear" w:color="auto" w:fill="auto"/>
            <w:noWrap/>
            <w:hideMark/>
          </w:tcPr>
          <w:p w14:paraId="45619BD6" w14:textId="77777777" w:rsidR="005C4BEF" w:rsidRPr="001D74B7" w:rsidRDefault="005C4BEF" w:rsidP="00D56417">
            <w:pPr>
              <w:rPr>
                <w:b/>
                <w:bCs/>
                <w:color w:val="000000"/>
              </w:rPr>
            </w:pPr>
            <w:r w:rsidRPr="001D74B7">
              <w:rPr>
                <w:b/>
                <w:bCs/>
                <w:color w:val="000000"/>
              </w:rPr>
              <w:t>KD Ládví PD – Revitalizace předprostoru KD</w:t>
            </w:r>
          </w:p>
        </w:tc>
      </w:tr>
      <w:tr w:rsidR="005C4BEF" w:rsidRPr="001D74B7" w14:paraId="73BB60D7" w14:textId="77777777" w:rsidTr="00D56417">
        <w:trPr>
          <w:trHeight w:val="300"/>
        </w:trPr>
        <w:tc>
          <w:tcPr>
            <w:tcW w:w="3261" w:type="dxa"/>
            <w:tcBorders>
              <w:top w:val="nil"/>
              <w:left w:val="nil"/>
              <w:bottom w:val="nil"/>
              <w:right w:val="nil"/>
            </w:tcBorders>
            <w:shd w:val="clear" w:color="auto" w:fill="auto"/>
            <w:noWrap/>
            <w:hideMark/>
          </w:tcPr>
          <w:p w14:paraId="54C12848"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11332FBF" w14:textId="3ACDD9BB" w:rsidR="005C4BEF" w:rsidRPr="001D74B7" w:rsidRDefault="005C4BEF" w:rsidP="00D56417">
            <w:pPr>
              <w:rPr>
                <w:color w:val="000000"/>
              </w:rPr>
            </w:pPr>
            <w:r w:rsidRPr="001D74B7">
              <w:rPr>
                <w:color w:val="000000"/>
              </w:rPr>
              <w:t>1</w:t>
            </w:r>
            <w:r w:rsidR="00C404B8" w:rsidRPr="001D74B7">
              <w:rPr>
                <w:color w:val="000000"/>
              </w:rPr>
              <w:t> </w:t>
            </w:r>
            <w:r w:rsidRPr="001D74B7">
              <w:rPr>
                <w:color w:val="000000"/>
              </w:rPr>
              <w:t>110</w:t>
            </w:r>
            <w:r w:rsidR="00C404B8" w:rsidRPr="001D74B7">
              <w:rPr>
                <w:color w:val="000000"/>
              </w:rPr>
              <w:t xml:space="preserve"> tis.</w:t>
            </w:r>
            <w:r w:rsidRPr="001D74B7">
              <w:rPr>
                <w:color w:val="000000"/>
              </w:rPr>
              <w:t xml:space="preserve"> Kč</w:t>
            </w:r>
          </w:p>
        </w:tc>
      </w:tr>
      <w:tr w:rsidR="005C4BEF" w:rsidRPr="001D74B7" w14:paraId="749BC346" w14:textId="77777777" w:rsidTr="00D56417">
        <w:trPr>
          <w:trHeight w:val="300"/>
        </w:trPr>
        <w:tc>
          <w:tcPr>
            <w:tcW w:w="3261" w:type="dxa"/>
            <w:tcBorders>
              <w:top w:val="nil"/>
              <w:left w:val="nil"/>
              <w:bottom w:val="nil"/>
              <w:right w:val="nil"/>
            </w:tcBorders>
            <w:shd w:val="clear" w:color="auto" w:fill="auto"/>
            <w:noWrap/>
            <w:hideMark/>
          </w:tcPr>
          <w:p w14:paraId="767F099E"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02A0F9CC" w14:textId="1EDBD68E" w:rsidR="005C4BEF" w:rsidRPr="001D74B7" w:rsidRDefault="005C4BEF" w:rsidP="00D56417">
            <w:pPr>
              <w:rPr>
                <w:color w:val="000000"/>
              </w:rPr>
            </w:pPr>
            <w:r w:rsidRPr="001D74B7">
              <w:rPr>
                <w:color w:val="000000"/>
              </w:rPr>
              <w:t>1 063,6</w:t>
            </w:r>
            <w:r w:rsidR="00C404B8" w:rsidRPr="001D74B7">
              <w:rPr>
                <w:color w:val="000000"/>
              </w:rPr>
              <w:t xml:space="preserve"> tis.</w:t>
            </w:r>
            <w:r w:rsidRPr="001D74B7">
              <w:rPr>
                <w:color w:val="000000"/>
              </w:rPr>
              <w:t xml:space="preserve"> Kč</w:t>
            </w:r>
          </w:p>
        </w:tc>
      </w:tr>
      <w:tr w:rsidR="005C4BEF" w:rsidRPr="001D74B7" w14:paraId="1AA8C039" w14:textId="77777777" w:rsidTr="00D56417">
        <w:trPr>
          <w:trHeight w:val="300"/>
        </w:trPr>
        <w:tc>
          <w:tcPr>
            <w:tcW w:w="3261" w:type="dxa"/>
            <w:tcBorders>
              <w:top w:val="nil"/>
              <w:left w:val="nil"/>
              <w:bottom w:val="nil"/>
              <w:right w:val="nil"/>
            </w:tcBorders>
            <w:shd w:val="clear" w:color="auto" w:fill="auto"/>
            <w:noWrap/>
            <w:hideMark/>
          </w:tcPr>
          <w:p w14:paraId="169F4F2B"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78ACDD0A" w14:textId="77777777" w:rsidR="005C4BEF" w:rsidRPr="001D74B7" w:rsidRDefault="005C4BEF" w:rsidP="00D56417">
            <w:pPr>
              <w:rPr>
                <w:color w:val="000000"/>
              </w:rPr>
            </w:pPr>
            <w:r w:rsidRPr="001D74B7">
              <w:rPr>
                <w:color w:val="000000"/>
              </w:rPr>
              <w:t>879 000,00 Kč</w:t>
            </w:r>
          </w:p>
        </w:tc>
      </w:tr>
      <w:tr w:rsidR="005C4BEF" w:rsidRPr="001D74B7" w14:paraId="4D7A5076" w14:textId="77777777" w:rsidTr="00D56417">
        <w:trPr>
          <w:trHeight w:val="300"/>
        </w:trPr>
        <w:tc>
          <w:tcPr>
            <w:tcW w:w="3261" w:type="dxa"/>
            <w:tcBorders>
              <w:top w:val="nil"/>
              <w:left w:val="nil"/>
              <w:bottom w:val="nil"/>
              <w:right w:val="nil"/>
            </w:tcBorders>
            <w:shd w:val="clear" w:color="auto" w:fill="auto"/>
            <w:noWrap/>
            <w:hideMark/>
          </w:tcPr>
          <w:p w14:paraId="56E2FA49"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5CA8A978" w14:textId="081B037E" w:rsidR="005C4BEF" w:rsidRPr="001D74B7" w:rsidRDefault="005C4BEF" w:rsidP="00D56417">
            <w:pPr>
              <w:rPr>
                <w:color w:val="000000"/>
              </w:rPr>
            </w:pPr>
            <w:r w:rsidRPr="001D74B7">
              <w:rPr>
                <w:color w:val="000000"/>
              </w:rPr>
              <w:t>1 06</w:t>
            </w:r>
            <w:r w:rsidR="00E67A44" w:rsidRPr="001D74B7">
              <w:rPr>
                <w:color w:val="000000"/>
              </w:rPr>
              <w:t xml:space="preserve">4 tis. </w:t>
            </w:r>
            <w:r w:rsidRPr="001D74B7">
              <w:rPr>
                <w:color w:val="000000"/>
              </w:rPr>
              <w:t>Kč</w:t>
            </w:r>
          </w:p>
        </w:tc>
      </w:tr>
      <w:tr w:rsidR="005C4BEF" w:rsidRPr="001D74B7" w14:paraId="7E583361" w14:textId="77777777" w:rsidTr="00D56417">
        <w:trPr>
          <w:trHeight w:val="300"/>
        </w:trPr>
        <w:tc>
          <w:tcPr>
            <w:tcW w:w="3261" w:type="dxa"/>
            <w:tcBorders>
              <w:top w:val="nil"/>
              <w:left w:val="nil"/>
              <w:bottom w:val="nil"/>
              <w:right w:val="nil"/>
            </w:tcBorders>
            <w:shd w:val="clear" w:color="auto" w:fill="auto"/>
            <w:noWrap/>
            <w:hideMark/>
          </w:tcPr>
          <w:p w14:paraId="686D9FF9"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509EFCE1" w14:textId="65DD1753" w:rsidR="005C4BEF" w:rsidRPr="001D74B7" w:rsidRDefault="005C4BEF" w:rsidP="00D56417">
            <w:pPr>
              <w:rPr>
                <w:color w:val="000000"/>
              </w:rPr>
            </w:pPr>
            <w:r w:rsidRPr="001D74B7">
              <w:rPr>
                <w:color w:val="000000"/>
              </w:rPr>
              <w:t>850,</w:t>
            </w:r>
            <w:r w:rsidR="00E67A44" w:rsidRPr="001D74B7">
              <w:rPr>
                <w:color w:val="000000"/>
              </w:rPr>
              <w:t xml:space="preserve">9 tis. </w:t>
            </w:r>
            <w:r w:rsidRPr="001D74B7">
              <w:rPr>
                <w:color w:val="000000"/>
              </w:rPr>
              <w:t>Kč</w:t>
            </w:r>
          </w:p>
        </w:tc>
      </w:tr>
      <w:tr w:rsidR="005C4BEF" w:rsidRPr="001D74B7" w14:paraId="35BF7A5E" w14:textId="77777777" w:rsidTr="00D56417">
        <w:trPr>
          <w:trHeight w:val="300"/>
        </w:trPr>
        <w:tc>
          <w:tcPr>
            <w:tcW w:w="3261" w:type="dxa"/>
            <w:tcBorders>
              <w:top w:val="nil"/>
              <w:left w:val="nil"/>
              <w:bottom w:val="nil"/>
              <w:right w:val="nil"/>
            </w:tcBorders>
            <w:shd w:val="clear" w:color="auto" w:fill="auto"/>
            <w:noWrap/>
            <w:hideMark/>
          </w:tcPr>
          <w:p w14:paraId="18B802CE"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66506855" w14:textId="77777777" w:rsidR="005C4BEF" w:rsidRPr="001D74B7" w:rsidRDefault="005C4BEF" w:rsidP="00D56417">
            <w:pPr>
              <w:rPr>
                <w:color w:val="000000"/>
              </w:rPr>
            </w:pPr>
            <w:r w:rsidRPr="001D74B7">
              <w:rPr>
                <w:color w:val="000000"/>
              </w:rPr>
              <w:t>VR 28/2024, PÍSEK SEYČEK ARCHITEKTI s.r.o.</w:t>
            </w:r>
          </w:p>
        </w:tc>
      </w:tr>
      <w:tr w:rsidR="005C4BEF" w:rsidRPr="001D74B7" w14:paraId="57917003" w14:textId="77777777" w:rsidTr="00D56417">
        <w:trPr>
          <w:trHeight w:val="300"/>
        </w:trPr>
        <w:tc>
          <w:tcPr>
            <w:tcW w:w="3261" w:type="dxa"/>
            <w:tcBorders>
              <w:top w:val="nil"/>
              <w:left w:val="nil"/>
              <w:bottom w:val="nil"/>
              <w:right w:val="nil"/>
            </w:tcBorders>
            <w:shd w:val="clear" w:color="auto" w:fill="auto"/>
            <w:noWrap/>
            <w:hideMark/>
          </w:tcPr>
          <w:p w14:paraId="0DC63ACC"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08CA6500" w14:textId="77777777" w:rsidR="005C4BEF" w:rsidRPr="001D74B7" w:rsidRDefault="005C4BEF" w:rsidP="00D56417">
            <w:pPr>
              <w:rPr>
                <w:color w:val="000000"/>
              </w:rPr>
            </w:pPr>
            <w:r w:rsidRPr="001D74B7">
              <w:rPr>
                <w:color w:val="000000"/>
              </w:rPr>
              <w:t>07.06.2024</w:t>
            </w:r>
          </w:p>
        </w:tc>
      </w:tr>
      <w:tr w:rsidR="005C4BEF" w:rsidRPr="001D74B7" w14:paraId="26F9C136" w14:textId="77777777" w:rsidTr="00D56417">
        <w:trPr>
          <w:trHeight w:val="300"/>
        </w:trPr>
        <w:tc>
          <w:tcPr>
            <w:tcW w:w="3261" w:type="dxa"/>
            <w:tcBorders>
              <w:top w:val="nil"/>
              <w:left w:val="nil"/>
              <w:bottom w:val="nil"/>
              <w:right w:val="nil"/>
            </w:tcBorders>
            <w:shd w:val="clear" w:color="auto" w:fill="auto"/>
            <w:noWrap/>
            <w:hideMark/>
          </w:tcPr>
          <w:p w14:paraId="01831A15"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1D8C35D4" w14:textId="77777777" w:rsidR="005C4BEF" w:rsidRPr="001D74B7" w:rsidRDefault="005C4BEF" w:rsidP="00D56417">
            <w:pPr>
              <w:rPr>
                <w:color w:val="000000"/>
              </w:rPr>
            </w:pPr>
            <w:r w:rsidRPr="001D74B7">
              <w:rPr>
                <w:color w:val="000000"/>
              </w:rPr>
              <w:t>06/2024</w:t>
            </w:r>
          </w:p>
        </w:tc>
      </w:tr>
      <w:tr w:rsidR="005C4BEF" w:rsidRPr="001D74B7" w14:paraId="6FBF0E1F" w14:textId="77777777" w:rsidTr="00D56417">
        <w:trPr>
          <w:trHeight w:val="300"/>
        </w:trPr>
        <w:tc>
          <w:tcPr>
            <w:tcW w:w="3261" w:type="dxa"/>
            <w:tcBorders>
              <w:top w:val="nil"/>
              <w:left w:val="nil"/>
              <w:bottom w:val="nil"/>
              <w:right w:val="nil"/>
            </w:tcBorders>
            <w:shd w:val="clear" w:color="auto" w:fill="auto"/>
            <w:noWrap/>
            <w:hideMark/>
          </w:tcPr>
          <w:p w14:paraId="567606A0"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08E90DB2" w14:textId="77777777" w:rsidR="005C4BEF" w:rsidRPr="001D74B7" w:rsidRDefault="005C4BEF" w:rsidP="00D56417">
            <w:pPr>
              <w:rPr>
                <w:color w:val="000000"/>
              </w:rPr>
            </w:pPr>
            <w:r w:rsidRPr="001D74B7">
              <w:rPr>
                <w:color w:val="000000"/>
              </w:rPr>
              <w:t>předpoklad 2/2025 bez SP</w:t>
            </w:r>
          </w:p>
        </w:tc>
      </w:tr>
      <w:tr w:rsidR="005C4BEF" w:rsidRPr="001D74B7" w14:paraId="4BDC1049" w14:textId="77777777" w:rsidTr="00D56417">
        <w:trPr>
          <w:trHeight w:val="647"/>
        </w:trPr>
        <w:tc>
          <w:tcPr>
            <w:tcW w:w="9120" w:type="dxa"/>
            <w:gridSpan w:val="2"/>
            <w:tcBorders>
              <w:top w:val="nil"/>
              <w:left w:val="nil"/>
              <w:bottom w:val="nil"/>
              <w:right w:val="nil"/>
            </w:tcBorders>
            <w:shd w:val="clear" w:color="auto" w:fill="auto"/>
            <w:noWrap/>
            <w:hideMark/>
          </w:tcPr>
          <w:p w14:paraId="0F8DBEC4" w14:textId="77777777" w:rsidR="005C4BEF" w:rsidRPr="001D74B7" w:rsidRDefault="005C4BEF" w:rsidP="00D56417">
            <w:pPr>
              <w:rPr>
                <w:color w:val="000000"/>
              </w:rPr>
            </w:pPr>
            <w:r w:rsidRPr="001D74B7">
              <w:rPr>
                <w:color w:val="000000"/>
              </w:rPr>
              <w:t xml:space="preserve">Jedná se o revitalizaci staré stářím poničené terasy a navazujících ploch před KD Ládví  pro možnost trvalého využívání a pořádání kulturních akcí, trhů. </w:t>
            </w:r>
          </w:p>
        </w:tc>
      </w:tr>
      <w:tr w:rsidR="005C4BEF" w:rsidRPr="001D74B7" w14:paraId="52C8904A" w14:textId="77777777" w:rsidTr="00D56417">
        <w:trPr>
          <w:trHeight w:val="300"/>
        </w:trPr>
        <w:tc>
          <w:tcPr>
            <w:tcW w:w="3261" w:type="dxa"/>
            <w:tcBorders>
              <w:top w:val="nil"/>
              <w:left w:val="nil"/>
              <w:bottom w:val="nil"/>
              <w:right w:val="nil"/>
            </w:tcBorders>
            <w:shd w:val="clear" w:color="auto" w:fill="auto"/>
            <w:noWrap/>
            <w:hideMark/>
          </w:tcPr>
          <w:p w14:paraId="5469AB5E"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74E00FBC" w14:textId="77777777" w:rsidR="005C4BEF" w:rsidRPr="001D74B7" w:rsidRDefault="005C4BEF" w:rsidP="00D56417"/>
        </w:tc>
      </w:tr>
      <w:tr w:rsidR="00CA3144" w:rsidRPr="001D74B7" w14:paraId="4C2A970D" w14:textId="77777777" w:rsidTr="00D56417">
        <w:trPr>
          <w:trHeight w:val="300"/>
        </w:trPr>
        <w:tc>
          <w:tcPr>
            <w:tcW w:w="3261" w:type="dxa"/>
            <w:tcBorders>
              <w:top w:val="nil"/>
              <w:left w:val="nil"/>
              <w:bottom w:val="nil"/>
              <w:right w:val="nil"/>
            </w:tcBorders>
            <w:shd w:val="clear" w:color="auto" w:fill="auto"/>
            <w:noWrap/>
          </w:tcPr>
          <w:p w14:paraId="7282C59C" w14:textId="77777777" w:rsidR="00CA3144" w:rsidRPr="001D74B7" w:rsidRDefault="00CA3144" w:rsidP="00D56417">
            <w:pPr>
              <w:rPr>
                <w:color w:val="000000"/>
              </w:rPr>
            </w:pPr>
          </w:p>
        </w:tc>
        <w:tc>
          <w:tcPr>
            <w:tcW w:w="5859" w:type="dxa"/>
            <w:tcBorders>
              <w:top w:val="nil"/>
              <w:left w:val="nil"/>
              <w:bottom w:val="nil"/>
              <w:right w:val="nil"/>
            </w:tcBorders>
            <w:shd w:val="clear" w:color="auto" w:fill="auto"/>
          </w:tcPr>
          <w:p w14:paraId="1DE3EDE8" w14:textId="77777777" w:rsidR="00CA3144" w:rsidRPr="001D74B7" w:rsidRDefault="00CA3144" w:rsidP="00D56417"/>
        </w:tc>
      </w:tr>
      <w:tr w:rsidR="005C4BEF" w:rsidRPr="001D74B7" w14:paraId="01C55093" w14:textId="77777777" w:rsidTr="00D56417">
        <w:trPr>
          <w:trHeight w:val="300"/>
        </w:trPr>
        <w:tc>
          <w:tcPr>
            <w:tcW w:w="9120" w:type="dxa"/>
            <w:gridSpan w:val="2"/>
            <w:tcBorders>
              <w:top w:val="nil"/>
              <w:left w:val="nil"/>
              <w:bottom w:val="nil"/>
              <w:right w:val="nil"/>
            </w:tcBorders>
            <w:shd w:val="clear" w:color="auto" w:fill="auto"/>
            <w:noWrap/>
            <w:hideMark/>
          </w:tcPr>
          <w:p w14:paraId="73543D6C" w14:textId="77777777" w:rsidR="005C4BEF" w:rsidRPr="001D74B7" w:rsidRDefault="005C4BEF" w:rsidP="00D56417">
            <w:pPr>
              <w:rPr>
                <w:b/>
                <w:bCs/>
                <w:color w:val="000000"/>
              </w:rPr>
            </w:pPr>
            <w:r w:rsidRPr="001D74B7">
              <w:rPr>
                <w:b/>
                <w:bCs/>
                <w:color w:val="000000"/>
              </w:rPr>
              <w:t>ZŠ Glowackého – Zkapacitnění zázemí sport. areálu – přístavba (PD)</w:t>
            </w:r>
          </w:p>
        </w:tc>
      </w:tr>
      <w:tr w:rsidR="005C4BEF" w:rsidRPr="001D74B7" w14:paraId="32AF7B46" w14:textId="77777777" w:rsidTr="00D56417">
        <w:trPr>
          <w:trHeight w:val="300"/>
        </w:trPr>
        <w:tc>
          <w:tcPr>
            <w:tcW w:w="3261" w:type="dxa"/>
            <w:tcBorders>
              <w:top w:val="nil"/>
              <w:left w:val="nil"/>
              <w:bottom w:val="nil"/>
              <w:right w:val="nil"/>
            </w:tcBorders>
            <w:shd w:val="clear" w:color="auto" w:fill="auto"/>
            <w:noWrap/>
            <w:hideMark/>
          </w:tcPr>
          <w:p w14:paraId="09B0C018"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5CC5FE09" w14:textId="584847A5" w:rsidR="005C4BEF" w:rsidRPr="001D74B7" w:rsidRDefault="005C4BEF" w:rsidP="00D56417">
            <w:pPr>
              <w:rPr>
                <w:color w:val="000000"/>
              </w:rPr>
            </w:pPr>
            <w:r w:rsidRPr="001D74B7">
              <w:rPr>
                <w:color w:val="000000"/>
              </w:rPr>
              <w:t>1</w:t>
            </w:r>
            <w:r w:rsidR="00C404B8" w:rsidRPr="001D74B7">
              <w:rPr>
                <w:color w:val="000000"/>
              </w:rPr>
              <w:t> </w:t>
            </w:r>
            <w:r w:rsidRPr="001D74B7">
              <w:rPr>
                <w:color w:val="000000"/>
              </w:rPr>
              <w:t>300</w:t>
            </w:r>
            <w:r w:rsidR="00C404B8" w:rsidRPr="001D74B7">
              <w:rPr>
                <w:color w:val="000000"/>
              </w:rPr>
              <w:t xml:space="preserve"> tis.</w:t>
            </w:r>
            <w:r w:rsidRPr="001D74B7">
              <w:rPr>
                <w:color w:val="000000"/>
              </w:rPr>
              <w:t xml:space="preserve"> Kč</w:t>
            </w:r>
          </w:p>
        </w:tc>
      </w:tr>
      <w:tr w:rsidR="005C4BEF" w:rsidRPr="001D74B7" w14:paraId="722D9D4A" w14:textId="77777777" w:rsidTr="00D56417">
        <w:trPr>
          <w:trHeight w:val="300"/>
        </w:trPr>
        <w:tc>
          <w:tcPr>
            <w:tcW w:w="3261" w:type="dxa"/>
            <w:tcBorders>
              <w:top w:val="nil"/>
              <w:left w:val="nil"/>
              <w:bottom w:val="nil"/>
              <w:right w:val="nil"/>
            </w:tcBorders>
            <w:shd w:val="clear" w:color="auto" w:fill="auto"/>
            <w:noWrap/>
            <w:hideMark/>
          </w:tcPr>
          <w:p w14:paraId="1118F916"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06186D81" w14:textId="1162DEC0" w:rsidR="005C4BEF" w:rsidRPr="001D74B7" w:rsidRDefault="005C4BEF" w:rsidP="00D56417">
            <w:pPr>
              <w:rPr>
                <w:color w:val="000000"/>
              </w:rPr>
            </w:pPr>
            <w:r w:rsidRPr="001D74B7">
              <w:rPr>
                <w:color w:val="000000"/>
              </w:rPr>
              <w:t>1 248,8</w:t>
            </w:r>
            <w:r w:rsidR="00C404B8" w:rsidRPr="001D74B7">
              <w:rPr>
                <w:color w:val="000000"/>
              </w:rPr>
              <w:t xml:space="preserve"> tis.</w:t>
            </w:r>
            <w:r w:rsidRPr="001D74B7">
              <w:rPr>
                <w:color w:val="000000"/>
              </w:rPr>
              <w:t xml:space="preserve"> Kč</w:t>
            </w:r>
          </w:p>
        </w:tc>
      </w:tr>
      <w:tr w:rsidR="005C4BEF" w:rsidRPr="001D74B7" w14:paraId="13B96F5A" w14:textId="77777777" w:rsidTr="00D56417">
        <w:trPr>
          <w:trHeight w:val="300"/>
        </w:trPr>
        <w:tc>
          <w:tcPr>
            <w:tcW w:w="3261" w:type="dxa"/>
            <w:tcBorders>
              <w:top w:val="nil"/>
              <w:left w:val="nil"/>
              <w:bottom w:val="nil"/>
              <w:right w:val="nil"/>
            </w:tcBorders>
            <w:shd w:val="clear" w:color="auto" w:fill="auto"/>
            <w:noWrap/>
            <w:hideMark/>
          </w:tcPr>
          <w:p w14:paraId="5AF81F42"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7BD41F15" w14:textId="77777777" w:rsidR="005C4BEF" w:rsidRPr="001D74B7" w:rsidRDefault="005C4BEF" w:rsidP="00D56417">
            <w:pPr>
              <w:rPr>
                <w:color w:val="000000"/>
              </w:rPr>
            </w:pPr>
            <w:r w:rsidRPr="001D74B7">
              <w:rPr>
                <w:color w:val="000000"/>
              </w:rPr>
              <w:t>1 032 000,00 Kč</w:t>
            </w:r>
          </w:p>
        </w:tc>
      </w:tr>
      <w:tr w:rsidR="005C4BEF" w:rsidRPr="001D74B7" w14:paraId="71BDC52E" w14:textId="77777777" w:rsidTr="00D56417">
        <w:trPr>
          <w:trHeight w:val="300"/>
        </w:trPr>
        <w:tc>
          <w:tcPr>
            <w:tcW w:w="3261" w:type="dxa"/>
            <w:tcBorders>
              <w:top w:val="nil"/>
              <w:left w:val="nil"/>
              <w:bottom w:val="nil"/>
              <w:right w:val="nil"/>
            </w:tcBorders>
            <w:shd w:val="clear" w:color="auto" w:fill="auto"/>
            <w:noWrap/>
            <w:hideMark/>
          </w:tcPr>
          <w:p w14:paraId="4BF199F3"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0EABD958" w14:textId="34EBB130" w:rsidR="005C4BEF" w:rsidRPr="001D74B7" w:rsidRDefault="005C4BEF" w:rsidP="00D56417">
            <w:pPr>
              <w:rPr>
                <w:color w:val="000000"/>
              </w:rPr>
            </w:pPr>
            <w:r w:rsidRPr="001D74B7">
              <w:rPr>
                <w:color w:val="000000"/>
              </w:rPr>
              <w:t>1 24</w:t>
            </w:r>
            <w:r w:rsidR="00B87432" w:rsidRPr="001D74B7">
              <w:rPr>
                <w:color w:val="000000"/>
              </w:rPr>
              <w:t xml:space="preserve">9 tis. </w:t>
            </w:r>
            <w:r w:rsidRPr="001D74B7">
              <w:rPr>
                <w:color w:val="000000"/>
              </w:rPr>
              <w:t>Kč</w:t>
            </w:r>
          </w:p>
        </w:tc>
      </w:tr>
      <w:tr w:rsidR="005C4BEF" w:rsidRPr="001D74B7" w14:paraId="559E284C" w14:textId="77777777" w:rsidTr="00D56417">
        <w:trPr>
          <w:trHeight w:val="300"/>
        </w:trPr>
        <w:tc>
          <w:tcPr>
            <w:tcW w:w="3261" w:type="dxa"/>
            <w:tcBorders>
              <w:top w:val="nil"/>
              <w:left w:val="nil"/>
              <w:bottom w:val="nil"/>
              <w:right w:val="nil"/>
            </w:tcBorders>
            <w:shd w:val="clear" w:color="auto" w:fill="auto"/>
            <w:noWrap/>
            <w:hideMark/>
          </w:tcPr>
          <w:p w14:paraId="1842691A"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46C6D9CB" w14:textId="46DA956E" w:rsidR="005C4BEF" w:rsidRPr="001D74B7" w:rsidRDefault="005C4BEF" w:rsidP="00D56417">
            <w:pPr>
              <w:rPr>
                <w:color w:val="000000"/>
              </w:rPr>
            </w:pPr>
            <w:r w:rsidRPr="001D74B7">
              <w:rPr>
                <w:color w:val="000000"/>
              </w:rPr>
              <w:t>163,4</w:t>
            </w:r>
            <w:r w:rsidR="00B87432" w:rsidRPr="001D74B7">
              <w:rPr>
                <w:color w:val="000000"/>
              </w:rPr>
              <w:t xml:space="preserve"> tis. </w:t>
            </w:r>
            <w:r w:rsidRPr="001D74B7">
              <w:rPr>
                <w:color w:val="000000"/>
              </w:rPr>
              <w:t>Kč</w:t>
            </w:r>
          </w:p>
        </w:tc>
      </w:tr>
      <w:tr w:rsidR="005C4BEF" w:rsidRPr="001D74B7" w14:paraId="543845A3" w14:textId="77777777" w:rsidTr="00D56417">
        <w:trPr>
          <w:trHeight w:val="300"/>
        </w:trPr>
        <w:tc>
          <w:tcPr>
            <w:tcW w:w="3261" w:type="dxa"/>
            <w:tcBorders>
              <w:top w:val="nil"/>
              <w:left w:val="nil"/>
              <w:bottom w:val="nil"/>
              <w:right w:val="nil"/>
            </w:tcBorders>
            <w:shd w:val="clear" w:color="auto" w:fill="auto"/>
            <w:noWrap/>
            <w:hideMark/>
          </w:tcPr>
          <w:p w14:paraId="2F7CC680"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60D7DCA3" w14:textId="77777777" w:rsidR="005C4BEF" w:rsidRPr="001D74B7" w:rsidRDefault="005C4BEF" w:rsidP="00D56417">
            <w:pPr>
              <w:rPr>
                <w:color w:val="000000"/>
              </w:rPr>
            </w:pPr>
            <w:r w:rsidRPr="001D74B7">
              <w:rPr>
                <w:color w:val="000000"/>
              </w:rPr>
              <w:t>VR 27/2024, Pešata &amp; Šamír arch4BIM s.r.o.</w:t>
            </w:r>
          </w:p>
        </w:tc>
      </w:tr>
      <w:tr w:rsidR="005C4BEF" w:rsidRPr="001D74B7" w14:paraId="51A0DD29" w14:textId="77777777" w:rsidTr="00D56417">
        <w:trPr>
          <w:trHeight w:val="300"/>
        </w:trPr>
        <w:tc>
          <w:tcPr>
            <w:tcW w:w="3261" w:type="dxa"/>
            <w:tcBorders>
              <w:top w:val="nil"/>
              <w:left w:val="nil"/>
              <w:bottom w:val="nil"/>
              <w:right w:val="nil"/>
            </w:tcBorders>
            <w:shd w:val="clear" w:color="auto" w:fill="auto"/>
            <w:noWrap/>
            <w:hideMark/>
          </w:tcPr>
          <w:p w14:paraId="0DD451B0"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254E8DC1" w14:textId="77777777" w:rsidR="005C4BEF" w:rsidRPr="001D74B7" w:rsidRDefault="005C4BEF" w:rsidP="00D56417">
            <w:pPr>
              <w:rPr>
                <w:color w:val="000000"/>
              </w:rPr>
            </w:pPr>
            <w:r w:rsidRPr="001D74B7">
              <w:rPr>
                <w:color w:val="000000"/>
              </w:rPr>
              <w:t>16.05.2024</w:t>
            </w:r>
          </w:p>
        </w:tc>
      </w:tr>
      <w:tr w:rsidR="005C4BEF" w:rsidRPr="001D74B7" w14:paraId="792B8AEA" w14:textId="77777777" w:rsidTr="00D56417">
        <w:trPr>
          <w:trHeight w:val="300"/>
        </w:trPr>
        <w:tc>
          <w:tcPr>
            <w:tcW w:w="3261" w:type="dxa"/>
            <w:tcBorders>
              <w:top w:val="nil"/>
              <w:left w:val="nil"/>
              <w:bottom w:val="nil"/>
              <w:right w:val="nil"/>
            </w:tcBorders>
            <w:shd w:val="clear" w:color="auto" w:fill="auto"/>
            <w:noWrap/>
            <w:hideMark/>
          </w:tcPr>
          <w:p w14:paraId="235142A4"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7F7651C2" w14:textId="77777777" w:rsidR="005C4BEF" w:rsidRPr="001D74B7" w:rsidRDefault="005C4BEF" w:rsidP="00D56417">
            <w:pPr>
              <w:rPr>
                <w:color w:val="000000"/>
              </w:rPr>
            </w:pPr>
            <w:r w:rsidRPr="001D74B7">
              <w:rPr>
                <w:color w:val="000000"/>
              </w:rPr>
              <w:t>05/2024</w:t>
            </w:r>
          </w:p>
        </w:tc>
      </w:tr>
      <w:tr w:rsidR="005C4BEF" w:rsidRPr="001D74B7" w14:paraId="7130F22C" w14:textId="77777777" w:rsidTr="00D56417">
        <w:trPr>
          <w:trHeight w:val="300"/>
        </w:trPr>
        <w:tc>
          <w:tcPr>
            <w:tcW w:w="3261" w:type="dxa"/>
            <w:tcBorders>
              <w:top w:val="nil"/>
              <w:left w:val="nil"/>
              <w:bottom w:val="nil"/>
              <w:right w:val="nil"/>
            </w:tcBorders>
            <w:shd w:val="clear" w:color="auto" w:fill="auto"/>
            <w:noWrap/>
            <w:hideMark/>
          </w:tcPr>
          <w:p w14:paraId="167D3490"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5C562E09" w14:textId="77777777" w:rsidR="005C4BEF" w:rsidRPr="001D74B7" w:rsidRDefault="005C4BEF" w:rsidP="00D56417">
            <w:pPr>
              <w:rPr>
                <w:color w:val="000000"/>
              </w:rPr>
            </w:pPr>
            <w:r w:rsidRPr="001D74B7">
              <w:rPr>
                <w:color w:val="000000"/>
              </w:rPr>
              <w:t>03/2025</w:t>
            </w:r>
          </w:p>
        </w:tc>
      </w:tr>
      <w:tr w:rsidR="005C4BEF" w:rsidRPr="001D74B7" w14:paraId="68814CB4" w14:textId="77777777" w:rsidTr="00D56417">
        <w:trPr>
          <w:trHeight w:val="510"/>
        </w:trPr>
        <w:tc>
          <w:tcPr>
            <w:tcW w:w="9120" w:type="dxa"/>
            <w:gridSpan w:val="2"/>
            <w:tcBorders>
              <w:top w:val="nil"/>
              <w:left w:val="nil"/>
              <w:bottom w:val="nil"/>
              <w:right w:val="nil"/>
            </w:tcBorders>
            <w:shd w:val="clear" w:color="auto" w:fill="auto"/>
            <w:noWrap/>
            <w:hideMark/>
          </w:tcPr>
          <w:p w14:paraId="7DC77931" w14:textId="77777777" w:rsidR="005C4BEF" w:rsidRPr="001D74B7" w:rsidRDefault="005C4BEF" w:rsidP="00D56417">
            <w:pPr>
              <w:rPr>
                <w:color w:val="000000"/>
              </w:rPr>
            </w:pPr>
            <w:r w:rsidRPr="001D74B7">
              <w:rPr>
                <w:color w:val="000000"/>
              </w:rPr>
              <w:t>PD a stavební povolení pro rozšíření zázemí sportovního areálu a dopravního hřiště při ZŠ Glowackého.</w:t>
            </w:r>
          </w:p>
        </w:tc>
      </w:tr>
      <w:tr w:rsidR="005C4BEF" w:rsidRPr="001D74B7" w14:paraId="49C4ADB3" w14:textId="77777777" w:rsidTr="00D56417">
        <w:trPr>
          <w:trHeight w:val="300"/>
        </w:trPr>
        <w:tc>
          <w:tcPr>
            <w:tcW w:w="3261" w:type="dxa"/>
            <w:tcBorders>
              <w:top w:val="nil"/>
              <w:left w:val="nil"/>
              <w:bottom w:val="nil"/>
              <w:right w:val="nil"/>
            </w:tcBorders>
            <w:shd w:val="clear" w:color="auto" w:fill="auto"/>
            <w:noWrap/>
            <w:hideMark/>
          </w:tcPr>
          <w:p w14:paraId="436871A1"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18DBF7F8" w14:textId="77777777" w:rsidR="005C4BEF" w:rsidRPr="001D74B7" w:rsidRDefault="005C4BEF" w:rsidP="00D56417"/>
        </w:tc>
      </w:tr>
      <w:tr w:rsidR="005C4BEF" w:rsidRPr="001D74B7" w14:paraId="0E52C6AD" w14:textId="77777777" w:rsidTr="00D56417">
        <w:trPr>
          <w:trHeight w:val="300"/>
        </w:trPr>
        <w:tc>
          <w:tcPr>
            <w:tcW w:w="9120" w:type="dxa"/>
            <w:gridSpan w:val="2"/>
            <w:tcBorders>
              <w:top w:val="nil"/>
              <w:left w:val="nil"/>
              <w:bottom w:val="nil"/>
              <w:right w:val="nil"/>
            </w:tcBorders>
            <w:shd w:val="clear" w:color="auto" w:fill="auto"/>
            <w:noWrap/>
            <w:hideMark/>
          </w:tcPr>
          <w:p w14:paraId="1948863E" w14:textId="31CEC168" w:rsidR="005C4BEF" w:rsidRPr="001D74B7" w:rsidRDefault="005C4BEF" w:rsidP="00D56417">
            <w:pPr>
              <w:rPr>
                <w:b/>
                <w:bCs/>
                <w:color w:val="000000"/>
              </w:rPr>
            </w:pPr>
            <w:r w:rsidRPr="001D74B7">
              <w:rPr>
                <w:b/>
                <w:bCs/>
                <w:color w:val="000000"/>
              </w:rPr>
              <w:t>Vybrané MŠ Pasport. Střech + hospodář</w:t>
            </w:r>
            <w:r w:rsidR="005B739A" w:rsidRPr="001D74B7">
              <w:rPr>
                <w:b/>
                <w:bCs/>
                <w:color w:val="000000"/>
              </w:rPr>
              <w:t>ského</w:t>
            </w:r>
            <w:r w:rsidRPr="001D74B7">
              <w:rPr>
                <w:b/>
                <w:bCs/>
                <w:color w:val="000000"/>
              </w:rPr>
              <w:t xml:space="preserve"> pavilonu pro FVE</w:t>
            </w:r>
          </w:p>
        </w:tc>
      </w:tr>
      <w:tr w:rsidR="005C4BEF" w:rsidRPr="001D74B7" w14:paraId="0E4A1FCA" w14:textId="77777777" w:rsidTr="00D56417">
        <w:trPr>
          <w:trHeight w:val="300"/>
        </w:trPr>
        <w:tc>
          <w:tcPr>
            <w:tcW w:w="3261" w:type="dxa"/>
            <w:tcBorders>
              <w:top w:val="nil"/>
              <w:left w:val="nil"/>
              <w:bottom w:val="nil"/>
              <w:right w:val="nil"/>
            </w:tcBorders>
            <w:shd w:val="clear" w:color="auto" w:fill="auto"/>
            <w:noWrap/>
            <w:hideMark/>
          </w:tcPr>
          <w:p w14:paraId="189C9FA2"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4BA4D9F3" w14:textId="29651BD0" w:rsidR="005C4BEF" w:rsidRPr="001D74B7" w:rsidRDefault="005C4BEF" w:rsidP="00D56417">
            <w:pPr>
              <w:rPr>
                <w:color w:val="000000"/>
              </w:rPr>
            </w:pPr>
            <w:r w:rsidRPr="001D74B7">
              <w:rPr>
                <w:color w:val="000000"/>
              </w:rPr>
              <w:t>390</w:t>
            </w:r>
            <w:r w:rsidR="00C404B8" w:rsidRPr="001D74B7">
              <w:rPr>
                <w:color w:val="000000"/>
              </w:rPr>
              <w:t xml:space="preserve"> tis.</w:t>
            </w:r>
            <w:r w:rsidRPr="001D74B7">
              <w:rPr>
                <w:color w:val="000000"/>
              </w:rPr>
              <w:t xml:space="preserve"> Kč</w:t>
            </w:r>
          </w:p>
        </w:tc>
      </w:tr>
      <w:tr w:rsidR="005C4BEF" w:rsidRPr="001D74B7" w14:paraId="42810B3C" w14:textId="77777777" w:rsidTr="00D56417">
        <w:trPr>
          <w:trHeight w:val="300"/>
        </w:trPr>
        <w:tc>
          <w:tcPr>
            <w:tcW w:w="3261" w:type="dxa"/>
            <w:tcBorders>
              <w:top w:val="nil"/>
              <w:left w:val="nil"/>
              <w:bottom w:val="nil"/>
              <w:right w:val="nil"/>
            </w:tcBorders>
            <w:shd w:val="clear" w:color="auto" w:fill="auto"/>
            <w:noWrap/>
            <w:hideMark/>
          </w:tcPr>
          <w:p w14:paraId="4CB23A0F"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6C6A3BB2" w14:textId="4B973C61" w:rsidR="005C4BEF" w:rsidRPr="001D74B7" w:rsidRDefault="005C4BEF" w:rsidP="00D56417">
            <w:pPr>
              <w:rPr>
                <w:color w:val="000000"/>
              </w:rPr>
            </w:pPr>
            <w:r w:rsidRPr="001D74B7">
              <w:rPr>
                <w:color w:val="000000"/>
              </w:rPr>
              <w:t>496,1</w:t>
            </w:r>
            <w:r w:rsidR="00093283" w:rsidRPr="001D74B7">
              <w:rPr>
                <w:color w:val="000000"/>
              </w:rPr>
              <w:t xml:space="preserve"> tis.</w:t>
            </w:r>
            <w:r w:rsidRPr="001D74B7">
              <w:rPr>
                <w:color w:val="000000"/>
              </w:rPr>
              <w:t xml:space="preserve"> Kč</w:t>
            </w:r>
          </w:p>
        </w:tc>
      </w:tr>
      <w:tr w:rsidR="005C4BEF" w:rsidRPr="001D74B7" w14:paraId="728B13CF" w14:textId="77777777" w:rsidTr="00D56417">
        <w:trPr>
          <w:trHeight w:val="300"/>
        </w:trPr>
        <w:tc>
          <w:tcPr>
            <w:tcW w:w="3261" w:type="dxa"/>
            <w:tcBorders>
              <w:top w:val="nil"/>
              <w:left w:val="nil"/>
              <w:bottom w:val="nil"/>
              <w:right w:val="nil"/>
            </w:tcBorders>
            <w:shd w:val="clear" w:color="auto" w:fill="auto"/>
            <w:noWrap/>
            <w:hideMark/>
          </w:tcPr>
          <w:p w14:paraId="6B98C21A"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5E5B6052" w14:textId="77777777" w:rsidR="005C4BEF" w:rsidRPr="001D74B7" w:rsidRDefault="005C4BEF" w:rsidP="00D56417">
            <w:pPr>
              <w:rPr>
                <w:color w:val="000000"/>
              </w:rPr>
            </w:pPr>
            <w:r w:rsidRPr="001D74B7">
              <w:rPr>
                <w:color w:val="000000"/>
              </w:rPr>
              <w:t>410 000,00 Kč</w:t>
            </w:r>
          </w:p>
        </w:tc>
      </w:tr>
      <w:tr w:rsidR="005C4BEF" w:rsidRPr="001D74B7" w14:paraId="7FD68148" w14:textId="77777777" w:rsidTr="00D56417">
        <w:trPr>
          <w:trHeight w:val="300"/>
        </w:trPr>
        <w:tc>
          <w:tcPr>
            <w:tcW w:w="3261" w:type="dxa"/>
            <w:tcBorders>
              <w:top w:val="nil"/>
              <w:left w:val="nil"/>
              <w:bottom w:val="nil"/>
              <w:right w:val="nil"/>
            </w:tcBorders>
            <w:shd w:val="clear" w:color="auto" w:fill="auto"/>
            <w:noWrap/>
            <w:hideMark/>
          </w:tcPr>
          <w:p w14:paraId="5C83ED39"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4C309BD1" w14:textId="78A41244" w:rsidR="005C4BEF" w:rsidRPr="001D74B7" w:rsidRDefault="005C4BEF" w:rsidP="00D56417">
            <w:pPr>
              <w:rPr>
                <w:color w:val="000000"/>
              </w:rPr>
            </w:pPr>
            <w:r w:rsidRPr="001D74B7">
              <w:rPr>
                <w:color w:val="000000"/>
              </w:rPr>
              <w:t>496</w:t>
            </w:r>
            <w:r w:rsidR="005B739A" w:rsidRPr="001D74B7">
              <w:rPr>
                <w:color w:val="000000"/>
              </w:rPr>
              <w:t xml:space="preserve"> tis. </w:t>
            </w:r>
            <w:r w:rsidRPr="001D74B7">
              <w:rPr>
                <w:color w:val="000000"/>
              </w:rPr>
              <w:t>Kč</w:t>
            </w:r>
          </w:p>
        </w:tc>
      </w:tr>
      <w:tr w:rsidR="005C4BEF" w:rsidRPr="001D74B7" w14:paraId="63C4E2F0" w14:textId="77777777" w:rsidTr="00D56417">
        <w:trPr>
          <w:trHeight w:val="300"/>
        </w:trPr>
        <w:tc>
          <w:tcPr>
            <w:tcW w:w="3261" w:type="dxa"/>
            <w:tcBorders>
              <w:top w:val="nil"/>
              <w:left w:val="nil"/>
              <w:bottom w:val="nil"/>
              <w:right w:val="nil"/>
            </w:tcBorders>
            <w:shd w:val="clear" w:color="auto" w:fill="auto"/>
            <w:noWrap/>
            <w:hideMark/>
          </w:tcPr>
          <w:p w14:paraId="632A979F"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7407A153" w14:textId="0162F898" w:rsidR="005C4BEF" w:rsidRPr="001D74B7" w:rsidRDefault="005C4BEF" w:rsidP="00D56417">
            <w:pPr>
              <w:rPr>
                <w:color w:val="000000"/>
              </w:rPr>
            </w:pPr>
            <w:r w:rsidRPr="001D74B7">
              <w:rPr>
                <w:color w:val="000000"/>
              </w:rPr>
              <w:t>496</w:t>
            </w:r>
            <w:r w:rsidR="005B739A" w:rsidRPr="001D74B7">
              <w:rPr>
                <w:color w:val="000000"/>
              </w:rPr>
              <w:t xml:space="preserve">,1 tis. </w:t>
            </w:r>
            <w:r w:rsidRPr="001D74B7">
              <w:rPr>
                <w:color w:val="000000"/>
              </w:rPr>
              <w:t>Kč</w:t>
            </w:r>
          </w:p>
        </w:tc>
      </w:tr>
      <w:tr w:rsidR="005C4BEF" w:rsidRPr="001D74B7" w14:paraId="3E066A32" w14:textId="77777777" w:rsidTr="00D56417">
        <w:trPr>
          <w:trHeight w:val="300"/>
        </w:trPr>
        <w:tc>
          <w:tcPr>
            <w:tcW w:w="3261" w:type="dxa"/>
            <w:tcBorders>
              <w:top w:val="nil"/>
              <w:left w:val="nil"/>
              <w:bottom w:val="nil"/>
              <w:right w:val="nil"/>
            </w:tcBorders>
            <w:shd w:val="clear" w:color="auto" w:fill="auto"/>
            <w:noWrap/>
            <w:hideMark/>
          </w:tcPr>
          <w:p w14:paraId="1342FFB6"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0C589986" w14:textId="77777777" w:rsidR="005C4BEF" w:rsidRPr="001D74B7" w:rsidRDefault="005C4BEF" w:rsidP="00D56417">
            <w:pPr>
              <w:rPr>
                <w:color w:val="000000"/>
              </w:rPr>
            </w:pPr>
            <w:r w:rsidRPr="001D74B7">
              <w:rPr>
                <w:color w:val="000000"/>
              </w:rPr>
              <w:t>PD 30/2024, ABCD Studio, s.r.o.</w:t>
            </w:r>
          </w:p>
        </w:tc>
      </w:tr>
      <w:tr w:rsidR="005C4BEF" w:rsidRPr="001D74B7" w14:paraId="6AEAD0A9" w14:textId="77777777" w:rsidTr="00D56417">
        <w:trPr>
          <w:trHeight w:val="300"/>
        </w:trPr>
        <w:tc>
          <w:tcPr>
            <w:tcW w:w="3261" w:type="dxa"/>
            <w:tcBorders>
              <w:top w:val="nil"/>
              <w:left w:val="nil"/>
              <w:bottom w:val="nil"/>
              <w:right w:val="nil"/>
            </w:tcBorders>
            <w:shd w:val="clear" w:color="auto" w:fill="auto"/>
            <w:noWrap/>
            <w:hideMark/>
          </w:tcPr>
          <w:p w14:paraId="1724C2B4"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784E3241" w14:textId="77777777" w:rsidR="005C4BEF" w:rsidRPr="001D74B7" w:rsidRDefault="005C4BEF" w:rsidP="00D56417">
            <w:pPr>
              <w:rPr>
                <w:color w:val="000000"/>
              </w:rPr>
            </w:pPr>
            <w:r w:rsidRPr="001D74B7">
              <w:rPr>
                <w:color w:val="000000"/>
              </w:rPr>
              <w:t>10.05.2024</w:t>
            </w:r>
          </w:p>
        </w:tc>
      </w:tr>
      <w:tr w:rsidR="005C4BEF" w:rsidRPr="001D74B7" w14:paraId="3094EFAE" w14:textId="77777777" w:rsidTr="00D56417">
        <w:trPr>
          <w:trHeight w:val="300"/>
        </w:trPr>
        <w:tc>
          <w:tcPr>
            <w:tcW w:w="3261" w:type="dxa"/>
            <w:tcBorders>
              <w:top w:val="nil"/>
              <w:left w:val="nil"/>
              <w:bottom w:val="nil"/>
              <w:right w:val="nil"/>
            </w:tcBorders>
            <w:shd w:val="clear" w:color="auto" w:fill="auto"/>
            <w:noWrap/>
            <w:hideMark/>
          </w:tcPr>
          <w:p w14:paraId="4D53D6B5"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2460CC93" w14:textId="77777777" w:rsidR="005C4BEF" w:rsidRPr="001D74B7" w:rsidRDefault="005C4BEF" w:rsidP="00D56417">
            <w:pPr>
              <w:rPr>
                <w:color w:val="000000"/>
              </w:rPr>
            </w:pPr>
            <w:r w:rsidRPr="001D74B7">
              <w:rPr>
                <w:color w:val="000000"/>
              </w:rPr>
              <w:t>05/2024</w:t>
            </w:r>
          </w:p>
        </w:tc>
      </w:tr>
      <w:tr w:rsidR="005C4BEF" w:rsidRPr="001D74B7" w14:paraId="7C13E91B" w14:textId="77777777" w:rsidTr="00D56417">
        <w:trPr>
          <w:trHeight w:val="300"/>
        </w:trPr>
        <w:tc>
          <w:tcPr>
            <w:tcW w:w="3261" w:type="dxa"/>
            <w:tcBorders>
              <w:top w:val="nil"/>
              <w:left w:val="nil"/>
              <w:bottom w:val="nil"/>
              <w:right w:val="nil"/>
            </w:tcBorders>
            <w:shd w:val="clear" w:color="auto" w:fill="auto"/>
            <w:noWrap/>
            <w:hideMark/>
          </w:tcPr>
          <w:p w14:paraId="5CBBBC9A"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293F4A58" w14:textId="77777777" w:rsidR="005C4BEF" w:rsidRPr="001D74B7" w:rsidRDefault="005C4BEF" w:rsidP="00D56417">
            <w:pPr>
              <w:rPr>
                <w:color w:val="000000"/>
              </w:rPr>
            </w:pPr>
            <w:r w:rsidRPr="001D74B7">
              <w:rPr>
                <w:color w:val="000000"/>
              </w:rPr>
              <w:t>07/2024</w:t>
            </w:r>
          </w:p>
        </w:tc>
      </w:tr>
      <w:tr w:rsidR="005C4BEF" w:rsidRPr="001D74B7" w14:paraId="6F1AA17C" w14:textId="77777777" w:rsidTr="00D56417">
        <w:trPr>
          <w:trHeight w:val="510"/>
        </w:trPr>
        <w:tc>
          <w:tcPr>
            <w:tcW w:w="9120" w:type="dxa"/>
            <w:gridSpan w:val="2"/>
            <w:tcBorders>
              <w:top w:val="nil"/>
              <w:left w:val="nil"/>
              <w:bottom w:val="nil"/>
              <w:right w:val="nil"/>
            </w:tcBorders>
            <w:shd w:val="clear" w:color="auto" w:fill="auto"/>
            <w:noWrap/>
            <w:hideMark/>
          </w:tcPr>
          <w:p w14:paraId="22E2BA87" w14:textId="77777777" w:rsidR="005C4BEF" w:rsidRPr="001D74B7" w:rsidRDefault="005C4BEF" w:rsidP="00D56417">
            <w:pPr>
              <w:rPr>
                <w:color w:val="000000"/>
              </w:rPr>
            </w:pPr>
            <w:r w:rsidRPr="001D74B7">
              <w:rPr>
                <w:color w:val="000000"/>
              </w:rPr>
              <w:t>Pro výstavbu FVE byl zahájen pasport střešních plášťů pro případné umístění FVE s možností opravy nebo rekonstrukce střech.</w:t>
            </w:r>
          </w:p>
        </w:tc>
      </w:tr>
      <w:tr w:rsidR="005C4BEF" w:rsidRPr="001D74B7" w14:paraId="0AE83F3C" w14:textId="77777777" w:rsidTr="00D56417">
        <w:trPr>
          <w:trHeight w:val="300"/>
        </w:trPr>
        <w:tc>
          <w:tcPr>
            <w:tcW w:w="3261" w:type="dxa"/>
            <w:tcBorders>
              <w:top w:val="nil"/>
              <w:left w:val="nil"/>
              <w:bottom w:val="nil"/>
              <w:right w:val="nil"/>
            </w:tcBorders>
            <w:shd w:val="clear" w:color="auto" w:fill="auto"/>
            <w:noWrap/>
            <w:hideMark/>
          </w:tcPr>
          <w:p w14:paraId="6BB20715"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27C6A658" w14:textId="77777777" w:rsidR="005C4BEF" w:rsidRPr="001D74B7" w:rsidRDefault="005C4BEF" w:rsidP="00D56417"/>
        </w:tc>
      </w:tr>
      <w:tr w:rsidR="005C4BEF" w:rsidRPr="001D74B7" w14:paraId="334EA544" w14:textId="77777777" w:rsidTr="00D56417">
        <w:trPr>
          <w:trHeight w:val="376"/>
        </w:trPr>
        <w:tc>
          <w:tcPr>
            <w:tcW w:w="9120" w:type="dxa"/>
            <w:gridSpan w:val="2"/>
            <w:tcBorders>
              <w:top w:val="nil"/>
              <w:left w:val="nil"/>
              <w:bottom w:val="nil"/>
              <w:right w:val="nil"/>
            </w:tcBorders>
            <w:shd w:val="clear" w:color="auto" w:fill="auto"/>
            <w:noWrap/>
            <w:hideMark/>
          </w:tcPr>
          <w:p w14:paraId="0ACE9C4B" w14:textId="77777777" w:rsidR="005C4BEF" w:rsidRPr="001D74B7" w:rsidRDefault="005C4BEF" w:rsidP="00D56417">
            <w:pPr>
              <w:rPr>
                <w:b/>
                <w:bCs/>
                <w:color w:val="000000"/>
              </w:rPr>
            </w:pPr>
            <w:r w:rsidRPr="001D74B7">
              <w:rPr>
                <w:b/>
                <w:bCs/>
                <w:color w:val="000000"/>
              </w:rPr>
              <w:t xml:space="preserve">ZŠ Ústavní (Na </w:t>
            </w:r>
            <w:proofErr w:type="spellStart"/>
            <w:r w:rsidRPr="001D74B7">
              <w:rPr>
                <w:b/>
                <w:bCs/>
                <w:color w:val="000000"/>
              </w:rPr>
              <w:t>Bendovce</w:t>
            </w:r>
            <w:proofErr w:type="spellEnd"/>
            <w:r w:rsidRPr="001D74B7">
              <w:rPr>
                <w:b/>
                <w:bCs/>
                <w:color w:val="000000"/>
              </w:rPr>
              <w:t>) – Zajištění SP a aktualizace rozpočtu – SEN</w:t>
            </w:r>
          </w:p>
        </w:tc>
      </w:tr>
      <w:tr w:rsidR="005C4BEF" w:rsidRPr="001D74B7" w14:paraId="119D8A68" w14:textId="77777777" w:rsidTr="00D56417">
        <w:trPr>
          <w:trHeight w:val="300"/>
        </w:trPr>
        <w:tc>
          <w:tcPr>
            <w:tcW w:w="3261" w:type="dxa"/>
            <w:tcBorders>
              <w:top w:val="nil"/>
              <w:left w:val="nil"/>
              <w:bottom w:val="nil"/>
              <w:right w:val="nil"/>
            </w:tcBorders>
            <w:shd w:val="clear" w:color="auto" w:fill="auto"/>
            <w:noWrap/>
            <w:hideMark/>
          </w:tcPr>
          <w:p w14:paraId="6B26E822"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4EA456AA" w14:textId="08514E20" w:rsidR="005C4BEF" w:rsidRPr="001D74B7" w:rsidRDefault="005C4BEF" w:rsidP="00D56417">
            <w:pPr>
              <w:rPr>
                <w:color w:val="000000"/>
              </w:rPr>
            </w:pPr>
            <w:r w:rsidRPr="001D74B7">
              <w:rPr>
                <w:color w:val="000000"/>
              </w:rPr>
              <w:t>310</w:t>
            </w:r>
            <w:r w:rsidR="00093283" w:rsidRPr="001D74B7">
              <w:rPr>
                <w:color w:val="000000"/>
              </w:rPr>
              <w:t xml:space="preserve"> tis. </w:t>
            </w:r>
            <w:r w:rsidRPr="001D74B7">
              <w:rPr>
                <w:color w:val="000000"/>
              </w:rPr>
              <w:t>Kč</w:t>
            </w:r>
          </w:p>
        </w:tc>
      </w:tr>
      <w:tr w:rsidR="005C4BEF" w:rsidRPr="001D74B7" w14:paraId="387D8820" w14:textId="77777777" w:rsidTr="00D56417">
        <w:trPr>
          <w:trHeight w:val="300"/>
        </w:trPr>
        <w:tc>
          <w:tcPr>
            <w:tcW w:w="3261" w:type="dxa"/>
            <w:tcBorders>
              <w:top w:val="nil"/>
              <w:left w:val="nil"/>
              <w:bottom w:val="nil"/>
              <w:right w:val="nil"/>
            </w:tcBorders>
            <w:shd w:val="clear" w:color="auto" w:fill="auto"/>
            <w:noWrap/>
            <w:hideMark/>
          </w:tcPr>
          <w:p w14:paraId="63D378AB"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42C91D80" w14:textId="42EC8FB1" w:rsidR="005C4BEF" w:rsidRPr="001D74B7" w:rsidRDefault="005C4BEF" w:rsidP="00D56417">
            <w:pPr>
              <w:rPr>
                <w:color w:val="000000"/>
              </w:rPr>
            </w:pPr>
            <w:r w:rsidRPr="001D74B7">
              <w:rPr>
                <w:color w:val="000000"/>
              </w:rPr>
              <w:t>0,0</w:t>
            </w:r>
            <w:r w:rsidR="00093283" w:rsidRPr="001D74B7">
              <w:rPr>
                <w:color w:val="000000"/>
              </w:rPr>
              <w:t xml:space="preserve"> tis.</w:t>
            </w:r>
            <w:r w:rsidRPr="001D74B7">
              <w:rPr>
                <w:color w:val="000000"/>
              </w:rPr>
              <w:t xml:space="preserve"> Kč</w:t>
            </w:r>
          </w:p>
        </w:tc>
      </w:tr>
      <w:tr w:rsidR="005C4BEF" w:rsidRPr="001D74B7" w14:paraId="5337815C" w14:textId="77777777" w:rsidTr="00D56417">
        <w:trPr>
          <w:trHeight w:val="300"/>
        </w:trPr>
        <w:tc>
          <w:tcPr>
            <w:tcW w:w="3261" w:type="dxa"/>
            <w:tcBorders>
              <w:top w:val="nil"/>
              <w:left w:val="nil"/>
              <w:bottom w:val="nil"/>
              <w:right w:val="nil"/>
            </w:tcBorders>
            <w:shd w:val="clear" w:color="auto" w:fill="auto"/>
            <w:noWrap/>
            <w:hideMark/>
          </w:tcPr>
          <w:p w14:paraId="42DBF82F"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0BCD04A2" w14:textId="77777777" w:rsidR="005C4BEF" w:rsidRPr="001D74B7" w:rsidRDefault="005C4BEF" w:rsidP="00D56417">
            <w:pPr>
              <w:rPr>
                <w:color w:val="000000"/>
              </w:rPr>
            </w:pPr>
          </w:p>
        </w:tc>
      </w:tr>
      <w:tr w:rsidR="005C4BEF" w:rsidRPr="001D74B7" w14:paraId="696796BE" w14:textId="77777777" w:rsidTr="00D56417">
        <w:trPr>
          <w:trHeight w:val="300"/>
        </w:trPr>
        <w:tc>
          <w:tcPr>
            <w:tcW w:w="3261" w:type="dxa"/>
            <w:tcBorders>
              <w:top w:val="nil"/>
              <w:left w:val="nil"/>
              <w:bottom w:val="nil"/>
              <w:right w:val="nil"/>
            </w:tcBorders>
            <w:shd w:val="clear" w:color="auto" w:fill="auto"/>
            <w:noWrap/>
            <w:hideMark/>
          </w:tcPr>
          <w:p w14:paraId="136A7D57"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7757410D" w14:textId="0611218A" w:rsidR="005C4BEF" w:rsidRPr="001D74B7" w:rsidRDefault="005C4BEF" w:rsidP="00D56417">
            <w:pPr>
              <w:rPr>
                <w:color w:val="000000"/>
              </w:rPr>
            </w:pPr>
            <w:r w:rsidRPr="001D74B7">
              <w:rPr>
                <w:color w:val="000000"/>
              </w:rPr>
              <w:t>0</w:t>
            </w:r>
            <w:r w:rsidR="00432AAB" w:rsidRPr="001D74B7">
              <w:rPr>
                <w:color w:val="000000"/>
              </w:rPr>
              <w:t xml:space="preserve"> tis. </w:t>
            </w:r>
            <w:r w:rsidRPr="001D74B7">
              <w:rPr>
                <w:color w:val="000000"/>
              </w:rPr>
              <w:t>Kč</w:t>
            </w:r>
          </w:p>
        </w:tc>
      </w:tr>
      <w:tr w:rsidR="005C4BEF" w:rsidRPr="001D74B7" w14:paraId="12A88977" w14:textId="77777777" w:rsidTr="00D56417">
        <w:trPr>
          <w:trHeight w:val="300"/>
        </w:trPr>
        <w:tc>
          <w:tcPr>
            <w:tcW w:w="3261" w:type="dxa"/>
            <w:tcBorders>
              <w:top w:val="nil"/>
              <w:left w:val="nil"/>
              <w:bottom w:val="nil"/>
              <w:right w:val="nil"/>
            </w:tcBorders>
            <w:shd w:val="clear" w:color="auto" w:fill="auto"/>
            <w:noWrap/>
            <w:hideMark/>
          </w:tcPr>
          <w:p w14:paraId="460EDD27"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4346EABF" w14:textId="1A87E045" w:rsidR="005C4BEF" w:rsidRPr="001D74B7" w:rsidRDefault="005C4BEF" w:rsidP="00D56417">
            <w:pPr>
              <w:rPr>
                <w:color w:val="000000"/>
              </w:rPr>
            </w:pPr>
            <w:r w:rsidRPr="001D74B7">
              <w:rPr>
                <w:color w:val="000000"/>
              </w:rPr>
              <w:t>0</w:t>
            </w:r>
            <w:r w:rsidR="00432AAB" w:rsidRPr="001D74B7">
              <w:rPr>
                <w:color w:val="000000"/>
              </w:rPr>
              <w:t xml:space="preserve"> tis. </w:t>
            </w:r>
            <w:r w:rsidRPr="001D74B7">
              <w:rPr>
                <w:color w:val="000000"/>
              </w:rPr>
              <w:t>Kč</w:t>
            </w:r>
          </w:p>
        </w:tc>
      </w:tr>
      <w:tr w:rsidR="005C4BEF" w:rsidRPr="001D74B7" w14:paraId="0F2E7A43" w14:textId="77777777" w:rsidTr="00D56417">
        <w:trPr>
          <w:trHeight w:val="300"/>
        </w:trPr>
        <w:tc>
          <w:tcPr>
            <w:tcW w:w="3261" w:type="dxa"/>
            <w:tcBorders>
              <w:top w:val="nil"/>
              <w:left w:val="nil"/>
              <w:bottom w:val="nil"/>
              <w:right w:val="nil"/>
            </w:tcBorders>
            <w:shd w:val="clear" w:color="auto" w:fill="auto"/>
            <w:noWrap/>
            <w:hideMark/>
          </w:tcPr>
          <w:p w14:paraId="66AE592B"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499FB6A3" w14:textId="77777777" w:rsidR="005C4BEF" w:rsidRPr="001D74B7" w:rsidRDefault="005C4BEF" w:rsidP="00D56417">
            <w:pPr>
              <w:rPr>
                <w:color w:val="000000"/>
              </w:rPr>
            </w:pPr>
            <w:r w:rsidRPr="001D74B7">
              <w:rPr>
                <w:color w:val="000000"/>
              </w:rPr>
              <w:t>dosud nevybrán</w:t>
            </w:r>
          </w:p>
        </w:tc>
      </w:tr>
      <w:tr w:rsidR="005C4BEF" w:rsidRPr="001D74B7" w14:paraId="152649ED" w14:textId="77777777" w:rsidTr="00D56417">
        <w:trPr>
          <w:trHeight w:val="324"/>
        </w:trPr>
        <w:tc>
          <w:tcPr>
            <w:tcW w:w="9120" w:type="dxa"/>
            <w:gridSpan w:val="2"/>
            <w:tcBorders>
              <w:top w:val="nil"/>
              <w:left w:val="nil"/>
              <w:bottom w:val="nil"/>
              <w:right w:val="nil"/>
            </w:tcBorders>
            <w:shd w:val="clear" w:color="auto" w:fill="auto"/>
            <w:noWrap/>
            <w:hideMark/>
          </w:tcPr>
          <w:p w14:paraId="0515172A" w14:textId="77777777" w:rsidR="005C4BEF" w:rsidRPr="001D74B7" w:rsidRDefault="005C4BEF" w:rsidP="00D56417">
            <w:pPr>
              <w:rPr>
                <w:color w:val="000000"/>
              </w:rPr>
            </w:pPr>
            <w:r w:rsidRPr="001D74B7">
              <w:rPr>
                <w:color w:val="000000"/>
              </w:rPr>
              <w:t>Aktualizace rozpočtu a projektové dokumentace dle stávajících norem a cenové soustavy.</w:t>
            </w:r>
          </w:p>
        </w:tc>
      </w:tr>
      <w:tr w:rsidR="005C4BEF" w:rsidRPr="001D74B7" w14:paraId="4415C1A3" w14:textId="77777777" w:rsidTr="00D56417">
        <w:trPr>
          <w:trHeight w:val="375"/>
        </w:trPr>
        <w:tc>
          <w:tcPr>
            <w:tcW w:w="9120" w:type="dxa"/>
            <w:gridSpan w:val="2"/>
            <w:tcBorders>
              <w:top w:val="nil"/>
              <w:left w:val="nil"/>
              <w:bottom w:val="nil"/>
              <w:right w:val="nil"/>
            </w:tcBorders>
            <w:shd w:val="clear" w:color="auto" w:fill="auto"/>
            <w:noWrap/>
            <w:hideMark/>
          </w:tcPr>
          <w:p w14:paraId="78EECE41" w14:textId="77777777" w:rsidR="005C4BEF" w:rsidRPr="001D74B7" w:rsidRDefault="005C4BEF" w:rsidP="00D56417">
            <w:pPr>
              <w:rPr>
                <w:b/>
                <w:bCs/>
                <w:color w:val="000000"/>
              </w:rPr>
            </w:pPr>
            <w:r w:rsidRPr="001D74B7">
              <w:rPr>
                <w:b/>
                <w:bCs/>
                <w:color w:val="000000"/>
              </w:rPr>
              <w:t xml:space="preserve">  </w:t>
            </w:r>
          </w:p>
          <w:p w14:paraId="7C6B868D" w14:textId="77777777" w:rsidR="005C4BEF" w:rsidRPr="001D74B7" w:rsidRDefault="005C4BEF" w:rsidP="00D56417">
            <w:pPr>
              <w:rPr>
                <w:b/>
                <w:bCs/>
                <w:color w:val="000000"/>
              </w:rPr>
            </w:pPr>
            <w:r w:rsidRPr="001D74B7">
              <w:rPr>
                <w:b/>
                <w:bCs/>
                <w:color w:val="000000"/>
              </w:rPr>
              <w:t>Obj. Chabařovická – Úprava PD, aktualizace rozpočtu a zajištění SP</w:t>
            </w:r>
          </w:p>
        </w:tc>
      </w:tr>
      <w:tr w:rsidR="005C4BEF" w:rsidRPr="001D74B7" w14:paraId="56EB354F" w14:textId="77777777" w:rsidTr="00D56417">
        <w:trPr>
          <w:trHeight w:val="300"/>
        </w:trPr>
        <w:tc>
          <w:tcPr>
            <w:tcW w:w="3261" w:type="dxa"/>
            <w:tcBorders>
              <w:top w:val="nil"/>
              <w:left w:val="nil"/>
              <w:bottom w:val="nil"/>
              <w:right w:val="nil"/>
            </w:tcBorders>
            <w:shd w:val="clear" w:color="auto" w:fill="auto"/>
            <w:noWrap/>
            <w:hideMark/>
          </w:tcPr>
          <w:p w14:paraId="11B27225"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05D1A673" w14:textId="4BFC31BD" w:rsidR="005C4BEF" w:rsidRPr="001D74B7" w:rsidRDefault="005C4BEF" w:rsidP="00D56417">
            <w:pPr>
              <w:rPr>
                <w:color w:val="000000"/>
              </w:rPr>
            </w:pPr>
            <w:r w:rsidRPr="001D74B7">
              <w:rPr>
                <w:color w:val="000000"/>
              </w:rPr>
              <w:t>1</w:t>
            </w:r>
            <w:r w:rsidR="00937D67" w:rsidRPr="001D74B7">
              <w:rPr>
                <w:color w:val="000000"/>
              </w:rPr>
              <w:t> </w:t>
            </w:r>
            <w:r w:rsidRPr="001D74B7">
              <w:rPr>
                <w:color w:val="000000"/>
              </w:rPr>
              <w:t>005</w:t>
            </w:r>
            <w:r w:rsidR="00937D67" w:rsidRPr="001D74B7">
              <w:rPr>
                <w:color w:val="000000"/>
              </w:rPr>
              <w:t xml:space="preserve"> tis.</w:t>
            </w:r>
            <w:r w:rsidRPr="001D74B7">
              <w:rPr>
                <w:color w:val="000000"/>
              </w:rPr>
              <w:t xml:space="preserve"> Kč</w:t>
            </w:r>
          </w:p>
        </w:tc>
      </w:tr>
      <w:tr w:rsidR="005C4BEF" w:rsidRPr="001D74B7" w14:paraId="7B9A0060" w14:textId="77777777" w:rsidTr="00D56417">
        <w:trPr>
          <w:trHeight w:val="300"/>
        </w:trPr>
        <w:tc>
          <w:tcPr>
            <w:tcW w:w="3261" w:type="dxa"/>
            <w:tcBorders>
              <w:top w:val="nil"/>
              <w:left w:val="nil"/>
              <w:bottom w:val="nil"/>
              <w:right w:val="nil"/>
            </w:tcBorders>
            <w:shd w:val="clear" w:color="auto" w:fill="auto"/>
            <w:noWrap/>
            <w:hideMark/>
          </w:tcPr>
          <w:p w14:paraId="186905FF"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1017C980" w14:textId="5D420C05" w:rsidR="005C4BEF" w:rsidRPr="001D74B7" w:rsidRDefault="005C4BEF" w:rsidP="00D56417">
            <w:pPr>
              <w:rPr>
                <w:color w:val="000000"/>
              </w:rPr>
            </w:pPr>
            <w:r w:rsidRPr="001D74B7">
              <w:rPr>
                <w:color w:val="000000"/>
              </w:rPr>
              <w:t>1 052,2</w:t>
            </w:r>
            <w:r w:rsidR="00937D67" w:rsidRPr="001D74B7">
              <w:rPr>
                <w:color w:val="000000"/>
              </w:rPr>
              <w:t xml:space="preserve"> tis.</w:t>
            </w:r>
            <w:r w:rsidRPr="001D74B7">
              <w:rPr>
                <w:color w:val="000000"/>
              </w:rPr>
              <w:t xml:space="preserve"> Kč</w:t>
            </w:r>
          </w:p>
        </w:tc>
      </w:tr>
      <w:tr w:rsidR="005C4BEF" w:rsidRPr="001D74B7" w14:paraId="72C12317" w14:textId="77777777" w:rsidTr="00D56417">
        <w:trPr>
          <w:trHeight w:val="300"/>
        </w:trPr>
        <w:tc>
          <w:tcPr>
            <w:tcW w:w="3261" w:type="dxa"/>
            <w:tcBorders>
              <w:top w:val="nil"/>
              <w:left w:val="nil"/>
              <w:bottom w:val="nil"/>
              <w:right w:val="nil"/>
            </w:tcBorders>
            <w:shd w:val="clear" w:color="auto" w:fill="auto"/>
            <w:noWrap/>
            <w:hideMark/>
          </w:tcPr>
          <w:p w14:paraId="5E0D4AA6"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3EF5B22C" w14:textId="77777777" w:rsidR="005C4BEF" w:rsidRPr="001D74B7" w:rsidRDefault="005C4BEF" w:rsidP="00D56417">
            <w:pPr>
              <w:rPr>
                <w:color w:val="000000"/>
              </w:rPr>
            </w:pPr>
            <w:r w:rsidRPr="001D74B7">
              <w:rPr>
                <w:color w:val="000000"/>
              </w:rPr>
              <w:t>798 000,00 Kč</w:t>
            </w:r>
          </w:p>
        </w:tc>
      </w:tr>
      <w:tr w:rsidR="005C4BEF" w:rsidRPr="001D74B7" w14:paraId="0485E257" w14:textId="77777777" w:rsidTr="00D56417">
        <w:trPr>
          <w:trHeight w:val="300"/>
        </w:trPr>
        <w:tc>
          <w:tcPr>
            <w:tcW w:w="3261" w:type="dxa"/>
            <w:tcBorders>
              <w:top w:val="nil"/>
              <w:left w:val="nil"/>
              <w:bottom w:val="nil"/>
              <w:right w:val="nil"/>
            </w:tcBorders>
            <w:shd w:val="clear" w:color="auto" w:fill="auto"/>
            <w:noWrap/>
            <w:hideMark/>
          </w:tcPr>
          <w:p w14:paraId="766C12C7"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2B194C03" w14:textId="42094E1E" w:rsidR="005C4BEF" w:rsidRPr="001D74B7" w:rsidRDefault="005C4BEF" w:rsidP="00D56417">
            <w:pPr>
              <w:rPr>
                <w:color w:val="000000"/>
              </w:rPr>
            </w:pPr>
            <w:r w:rsidRPr="001D74B7">
              <w:rPr>
                <w:color w:val="000000"/>
              </w:rPr>
              <w:t>1 05</w:t>
            </w:r>
            <w:r w:rsidR="00432AAB" w:rsidRPr="001D74B7">
              <w:rPr>
                <w:color w:val="000000"/>
              </w:rPr>
              <w:t xml:space="preserve">2 tis. </w:t>
            </w:r>
            <w:r w:rsidRPr="001D74B7">
              <w:rPr>
                <w:color w:val="000000"/>
              </w:rPr>
              <w:t>Kč</w:t>
            </w:r>
          </w:p>
        </w:tc>
      </w:tr>
      <w:tr w:rsidR="005C4BEF" w:rsidRPr="001D74B7" w14:paraId="0CB32669" w14:textId="77777777" w:rsidTr="00D56417">
        <w:trPr>
          <w:trHeight w:val="300"/>
        </w:trPr>
        <w:tc>
          <w:tcPr>
            <w:tcW w:w="3261" w:type="dxa"/>
            <w:tcBorders>
              <w:top w:val="nil"/>
              <w:left w:val="nil"/>
              <w:bottom w:val="nil"/>
              <w:right w:val="nil"/>
            </w:tcBorders>
            <w:shd w:val="clear" w:color="auto" w:fill="auto"/>
            <w:noWrap/>
            <w:hideMark/>
          </w:tcPr>
          <w:p w14:paraId="1F48CF84"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474DBF5D" w14:textId="449F7BDB" w:rsidR="005C4BEF" w:rsidRPr="001D74B7" w:rsidRDefault="005C4BEF" w:rsidP="00D56417">
            <w:pPr>
              <w:rPr>
                <w:color w:val="000000"/>
              </w:rPr>
            </w:pPr>
            <w:r w:rsidRPr="001D74B7">
              <w:rPr>
                <w:color w:val="000000"/>
              </w:rPr>
              <w:t>96,6</w:t>
            </w:r>
            <w:r w:rsidR="00432AAB" w:rsidRPr="001D74B7">
              <w:rPr>
                <w:color w:val="000000"/>
              </w:rPr>
              <w:t xml:space="preserve"> tis. </w:t>
            </w:r>
            <w:r w:rsidRPr="001D74B7">
              <w:rPr>
                <w:color w:val="000000"/>
              </w:rPr>
              <w:t>Kč</w:t>
            </w:r>
          </w:p>
        </w:tc>
      </w:tr>
      <w:tr w:rsidR="005C4BEF" w:rsidRPr="001D74B7" w14:paraId="46AC19E5" w14:textId="77777777" w:rsidTr="00D56417">
        <w:trPr>
          <w:trHeight w:val="300"/>
        </w:trPr>
        <w:tc>
          <w:tcPr>
            <w:tcW w:w="3261" w:type="dxa"/>
            <w:tcBorders>
              <w:top w:val="nil"/>
              <w:left w:val="nil"/>
              <w:bottom w:val="nil"/>
              <w:right w:val="nil"/>
            </w:tcBorders>
            <w:shd w:val="clear" w:color="auto" w:fill="auto"/>
            <w:noWrap/>
            <w:hideMark/>
          </w:tcPr>
          <w:p w14:paraId="4FD53288"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41006193" w14:textId="77777777" w:rsidR="005C4BEF" w:rsidRPr="001D74B7" w:rsidRDefault="005C4BEF" w:rsidP="00D56417">
            <w:pPr>
              <w:rPr>
                <w:color w:val="000000"/>
              </w:rPr>
            </w:pPr>
            <w:r w:rsidRPr="001D74B7">
              <w:rPr>
                <w:color w:val="000000"/>
              </w:rPr>
              <w:t xml:space="preserve">VR 38/2024, BOA </w:t>
            </w:r>
            <w:proofErr w:type="spellStart"/>
            <w:r w:rsidRPr="001D74B7">
              <w:rPr>
                <w:color w:val="000000"/>
              </w:rPr>
              <w:t>Construzion</w:t>
            </w:r>
            <w:proofErr w:type="spellEnd"/>
            <w:r w:rsidRPr="001D74B7">
              <w:rPr>
                <w:color w:val="000000"/>
              </w:rPr>
              <w:t xml:space="preserve"> s.r.o.</w:t>
            </w:r>
          </w:p>
        </w:tc>
      </w:tr>
      <w:tr w:rsidR="005C4BEF" w:rsidRPr="001D74B7" w14:paraId="44FA170D" w14:textId="77777777" w:rsidTr="00D56417">
        <w:trPr>
          <w:trHeight w:val="300"/>
        </w:trPr>
        <w:tc>
          <w:tcPr>
            <w:tcW w:w="3261" w:type="dxa"/>
            <w:tcBorders>
              <w:top w:val="nil"/>
              <w:left w:val="nil"/>
              <w:bottom w:val="nil"/>
              <w:right w:val="nil"/>
            </w:tcBorders>
            <w:shd w:val="clear" w:color="auto" w:fill="auto"/>
            <w:noWrap/>
            <w:hideMark/>
          </w:tcPr>
          <w:p w14:paraId="536A49B2"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2F9A13E5" w14:textId="77777777" w:rsidR="005C4BEF" w:rsidRPr="001D74B7" w:rsidRDefault="005C4BEF" w:rsidP="00D56417">
            <w:pPr>
              <w:rPr>
                <w:color w:val="000000"/>
              </w:rPr>
            </w:pPr>
            <w:r w:rsidRPr="001D74B7">
              <w:rPr>
                <w:color w:val="000000"/>
              </w:rPr>
              <w:t>06.11.2024</w:t>
            </w:r>
          </w:p>
        </w:tc>
      </w:tr>
      <w:tr w:rsidR="005C4BEF" w:rsidRPr="001D74B7" w14:paraId="26B6D358" w14:textId="77777777" w:rsidTr="00D56417">
        <w:trPr>
          <w:trHeight w:val="300"/>
        </w:trPr>
        <w:tc>
          <w:tcPr>
            <w:tcW w:w="3261" w:type="dxa"/>
            <w:tcBorders>
              <w:top w:val="nil"/>
              <w:left w:val="nil"/>
              <w:bottom w:val="nil"/>
              <w:right w:val="nil"/>
            </w:tcBorders>
            <w:shd w:val="clear" w:color="auto" w:fill="auto"/>
            <w:noWrap/>
            <w:hideMark/>
          </w:tcPr>
          <w:p w14:paraId="495325EA"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15E253D5" w14:textId="77777777" w:rsidR="005C4BEF" w:rsidRPr="001D74B7" w:rsidRDefault="005C4BEF" w:rsidP="00D56417">
            <w:pPr>
              <w:rPr>
                <w:color w:val="000000"/>
              </w:rPr>
            </w:pPr>
            <w:r w:rsidRPr="001D74B7">
              <w:rPr>
                <w:color w:val="000000"/>
              </w:rPr>
              <w:t>11/2024</w:t>
            </w:r>
          </w:p>
        </w:tc>
      </w:tr>
      <w:tr w:rsidR="005C4BEF" w:rsidRPr="001D74B7" w14:paraId="0B7B9561" w14:textId="77777777" w:rsidTr="00D56417">
        <w:trPr>
          <w:trHeight w:val="300"/>
        </w:trPr>
        <w:tc>
          <w:tcPr>
            <w:tcW w:w="3261" w:type="dxa"/>
            <w:tcBorders>
              <w:top w:val="nil"/>
              <w:left w:val="nil"/>
              <w:bottom w:val="nil"/>
              <w:right w:val="nil"/>
            </w:tcBorders>
            <w:shd w:val="clear" w:color="auto" w:fill="auto"/>
            <w:noWrap/>
            <w:hideMark/>
          </w:tcPr>
          <w:p w14:paraId="4ED69CF4"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1A500925" w14:textId="77777777" w:rsidR="005C4BEF" w:rsidRPr="001D74B7" w:rsidRDefault="005C4BEF" w:rsidP="00D56417">
            <w:pPr>
              <w:rPr>
                <w:color w:val="000000"/>
              </w:rPr>
            </w:pPr>
            <w:r w:rsidRPr="001D74B7">
              <w:rPr>
                <w:color w:val="000000"/>
              </w:rPr>
              <w:t>08/2025</w:t>
            </w:r>
          </w:p>
        </w:tc>
      </w:tr>
      <w:tr w:rsidR="005C4BEF" w:rsidRPr="001D74B7" w14:paraId="6B9EFFE8" w14:textId="77777777" w:rsidTr="00D56417">
        <w:trPr>
          <w:trHeight w:val="510"/>
        </w:trPr>
        <w:tc>
          <w:tcPr>
            <w:tcW w:w="9120" w:type="dxa"/>
            <w:gridSpan w:val="2"/>
            <w:tcBorders>
              <w:top w:val="nil"/>
              <w:left w:val="nil"/>
              <w:bottom w:val="nil"/>
              <w:right w:val="nil"/>
            </w:tcBorders>
            <w:shd w:val="clear" w:color="auto" w:fill="auto"/>
            <w:noWrap/>
            <w:hideMark/>
          </w:tcPr>
          <w:p w14:paraId="1F1E61EA" w14:textId="77777777" w:rsidR="005C4BEF" w:rsidRPr="001D74B7" w:rsidRDefault="005C4BEF" w:rsidP="00D56417">
            <w:pPr>
              <w:rPr>
                <w:color w:val="000000"/>
              </w:rPr>
            </w:pPr>
            <w:r w:rsidRPr="001D74B7">
              <w:rPr>
                <w:color w:val="000000"/>
              </w:rPr>
              <w:t>Aktualizace PD a rozpočtu pro zateplení objektu v rámci akce S.E.N., zajištění stavebního povolení.</w:t>
            </w:r>
          </w:p>
        </w:tc>
      </w:tr>
      <w:tr w:rsidR="005C4BEF" w:rsidRPr="001D74B7" w14:paraId="6D656EA2" w14:textId="77777777" w:rsidTr="00D56417">
        <w:trPr>
          <w:trHeight w:val="300"/>
        </w:trPr>
        <w:tc>
          <w:tcPr>
            <w:tcW w:w="3261" w:type="dxa"/>
            <w:tcBorders>
              <w:top w:val="nil"/>
              <w:left w:val="nil"/>
              <w:bottom w:val="nil"/>
              <w:right w:val="nil"/>
            </w:tcBorders>
            <w:shd w:val="clear" w:color="auto" w:fill="auto"/>
            <w:noWrap/>
            <w:hideMark/>
          </w:tcPr>
          <w:p w14:paraId="4DCC666F"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3582939B" w14:textId="77777777" w:rsidR="005C4BEF" w:rsidRPr="001D74B7" w:rsidRDefault="005C4BEF" w:rsidP="00D56417"/>
        </w:tc>
      </w:tr>
      <w:tr w:rsidR="005C4BEF" w:rsidRPr="001D74B7" w14:paraId="55D8380B" w14:textId="77777777" w:rsidTr="00D56417">
        <w:trPr>
          <w:trHeight w:val="300"/>
        </w:trPr>
        <w:tc>
          <w:tcPr>
            <w:tcW w:w="9120" w:type="dxa"/>
            <w:gridSpan w:val="2"/>
            <w:tcBorders>
              <w:top w:val="nil"/>
              <w:left w:val="nil"/>
              <w:bottom w:val="nil"/>
              <w:right w:val="nil"/>
            </w:tcBorders>
            <w:shd w:val="clear" w:color="auto" w:fill="auto"/>
            <w:noWrap/>
            <w:hideMark/>
          </w:tcPr>
          <w:p w14:paraId="67522812" w14:textId="77777777" w:rsidR="005C4BEF" w:rsidRPr="001D74B7" w:rsidRDefault="005C4BEF" w:rsidP="00D56417">
            <w:pPr>
              <w:rPr>
                <w:b/>
                <w:bCs/>
                <w:color w:val="000000"/>
              </w:rPr>
            </w:pPr>
            <w:r w:rsidRPr="001D74B7">
              <w:rPr>
                <w:b/>
                <w:bCs/>
                <w:color w:val="000000"/>
              </w:rPr>
              <w:lastRenderedPageBreak/>
              <w:t>Obj. Svídnická – Úprava PD, aktualizace rozpočtu a zajištění SP</w:t>
            </w:r>
          </w:p>
        </w:tc>
      </w:tr>
      <w:tr w:rsidR="005C4BEF" w:rsidRPr="001D74B7" w14:paraId="4D298A03" w14:textId="77777777" w:rsidTr="00D56417">
        <w:trPr>
          <w:trHeight w:val="300"/>
        </w:trPr>
        <w:tc>
          <w:tcPr>
            <w:tcW w:w="3261" w:type="dxa"/>
            <w:tcBorders>
              <w:top w:val="nil"/>
              <w:left w:val="nil"/>
              <w:bottom w:val="nil"/>
              <w:right w:val="nil"/>
            </w:tcBorders>
            <w:shd w:val="clear" w:color="auto" w:fill="auto"/>
            <w:noWrap/>
            <w:hideMark/>
          </w:tcPr>
          <w:p w14:paraId="62EAE159"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67D40DFD" w14:textId="112CC234" w:rsidR="005C4BEF" w:rsidRPr="001D74B7" w:rsidRDefault="005C4BEF" w:rsidP="00D56417">
            <w:pPr>
              <w:rPr>
                <w:color w:val="000000"/>
              </w:rPr>
            </w:pPr>
            <w:r w:rsidRPr="001D74B7">
              <w:rPr>
                <w:color w:val="000000"/>
              </w:rPr>
              <w:t>1</w:t>
            </w:r>
            <w:r w:rsidR="00937D67" w:rsidRPr="001D74B7">
              <w:rPr>
                <w:color w:val="000000"/>
              </w:rPr>
              <w:t> </w:t>
            </w:r>
            <w:r w:rsidRPr="001D74B7">
              <w:rPr>
                <w:color w:val="000000"/>
              </w:rPr>
              <w:t>605</w:t>
            </w:r>
            <w:r w:rsidR="00937D67" w:rsidRPr="001D74B7">
              <w:rPr>
                <w:color w:val="000000"/>
              </w:rPr>
              <w:t xml:space="preserve"> tis.</w:t>
            </w:r>
            <w:r w:rsidRPr="001D74B7">
              <w:rPr>
                <w:color w:val="000000"/>
              </w:rPr>
              <w:t xml:space="preserve"> Kč</w:t>
            </w:r>
          </w:p>
        </w:tc>
      </w:tr>
      <w:tr w:rsidR="005C4BEF" w:rsidRPr="001D74B7" w14:paraId="5B761F3D" w14:textId="77777777" w:rsidTr="00D56417">
        <w:trPr>
          <w:trHeight w:val="300"/>
        </w:trPr>
        <w:tc>
          <w:tcPr>
            <w:tcW w:w="3261" w:type="dxa"/>
            <w:tcBorders>
              <w:top w:val="nil"/>
              <w:left w:val="nil"/>
              <w:bottom w:val="nil"/>
              <w:right w:val="nil"/>
            </w:tcBorders>
            <w:shd w:val="clear" w:color="auto" w:fill="auto"/>
            <w:noWrap/>
            <w:hideMark/>
          </w:tcPr>
          <w:p w14:paraId="4DA06C88"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1E707646" w14:textId="31422225" w:rsidR="005C4BEF" w:rsidRPr="001D74B7" w:rsidRDefault="005C4BEF" w:rsidP="00D56417">
            <w:pPr>
              <w:rPr>
                <w:color w:val="000000"/>
              </w:rPr>
            </w:pPr>
            <w:r w:rsidRPr="001D74B7">
              <w:rPr>
                <w:color w:val="000000"/>
              </w:rPr>
              <w:t>951,8</w:t>
            </w:r>
            <w:r w:rsidR="00937D67" w:rsidRPr="001D74B7">
              <w:rPr>
                <w:color w:val="000000"/>
              </w:rPr>
              <w:t xml:space="preserve"> tis.</w:t>
            </w:r>
            <w:r w:rsidRPr="001D74B7">
              <w:rPr>
                <w:color w:val="000000"/>
              </w:rPr>
              <w:t xml:space="preserve"> Kč</w:t>
            </w:r>
          </w:p>
        </w:tc>
      </w:tr>
      <w:tr w:rsidR="005C4BEF" w:rsidRPr="001D74B7" w14:paraId="53551255" w14:textId="77777777" w:rsidTr="00D56417">
        <w:trPr>
          <w:trHeight w:val="300"/>
        </w:trPr>
        <w:tc>
          <w:tcPr>
            <w:tcW w:w="3261" w:type="dxa"/>
            <w:tcBorders>
              <w:top w:val="nil"/>
              <w:left w:val="nil"/>
              <w:bottom w:val="nil"/>
              <w:right w:val="nil"/>
            </w:tcBorders>
            <w:shd w:val="clear" w:color="auto" w:fill="auto"/>
            <w:noWrap/>
            <w:hideMark/>
          </w:tcPr>
          <w:p w14:paraId="5D994FC2"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5D95B531" w14:textId="77777777" w:rsidR="005C4BEF" w:rsidRPr="001D74B7" w:rsidRDefault="005C4BEF" w:rsidP="00D56417">
            <w:pPr>
              <w:rPr>
                <w:color w:val="000000"/>
              </w:rPr>
            </w:pPr>
            <w:r w:rsidRPr="001D74B7">
              <w:rPr>
                <w:color w:val="000000"/>
              </w:rPr>
              <w:t>715 000,00 Kč</w:t>
            </w:r>
          </w:p>
        </w:tc>
      </w:tr>
      <w:tr w:rsidR="005C4BEF" w:rsidRPr="001D74B7" w14:paraId="74AA9E93" w14:textId="77777777" w:rsidTr="00D56417">
        <w:trPr>
          <w:trHeight w:val="300"/>
        </w:trPr>
        <w:tc>
          <w:tcPr>
            <w:tcW w:w="3261" w:type="dxa"/>
            <w:tcBorders>
              <w:top w:val="nil"/>
              <w:left w:val="nil"/>
              <w:bottom w:val="nil"/>
              <w:right w:val="nil"/>
            </w:tcBorders>
            <w:shd w:val="clear" w:color="auto" w:fill="auto"/>
            <w:noWrap/>
            <w:hideMark/>
          </w:tcPr>
          <w:p w14:paraId="01AD388D"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6D5F1B63" w14:textId="2AFE7959" w:rsidR="005C4BEF" w:rsidRPr="001D74B7" w:rsidRDefault="005C4BEF" w:rsidP="00D56417">
            <w:pPr>
              <w:rPr>
                <w:color w:val="000000"/>
              </w:rPr>
            </w:pPr>
            <w:r w:rsidRPr="001D74B7">
              <w:rPr>
                <w:color w:val="000000"/>
              </w:rPr>
              <w:t>95</w:t>
            </w:r>
            <w:r w:rsidR="002E14A9" w:rsidRPr="001D74B7">
              <w:rPr>
                <w:color w:val="000000"/>
              </w:rPr>
              <w:t xml:space="preserve">2 tis. </w:t>
            </w:r>
            <w:r w:rsidRPr="001D74B7">
              <w:rPr>
                <w:color w:val="000000"/>
              </w:rPr>
              <w:t>Kč</w:t>
            </w:r>
          </w:p>
        </w:tc>
      </w:tr>
      <w:tr w:rsidR="005C4BEF" w:rsidRPr="001D74B7" w14:paraId="313557E7" w14:textId="77777777" w:rsidTr="00D56417">
        <w:trPr>
          <w:trHeight w:val="300"/>
        </w:trPr>
        <w:tc>
          <w:tcPr>
            <w:tcW w:w="3261" w:type="dxa"/>
            <w:tcBorders>
              <w:top w:val="nil"/>
              <w:left w:val="nil"/>
              <w:bottom w:val="nil"/>
              <w:right w:val="nil"/>
            </w:tcBorders>
            <w:shd w:val="clear" w:color="auto" w:fill="auto"/>
            <w:noWrap/>
            <w:hideMark/>
          </w:tcPr>
          <w:p w14:paraId="509256AD"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19140CA2" w14:textId="3143B905" w:rsidR="005C4BEF" w:rsidRPr="001D74B7" w:rsidRDefault="005C4BEF" w:rsidP="00D56417">
            <w:pPr>
              <w:rPr>
                <w:color w:val="000000"/>
              </w:rPr>
            </w:pPr>
            <w:r w:rsidRPr="001D74B7">
              <w:rPr>
                <w:color w:val="000000"/>
              </w:rPr>
              <w:t>104,</w:t>
            </w:r>
            <w:r w:rsidR="002E14A9" w:rsidRPr="001D74B7">
              <w:rPr>
                <w:color w:val="000000"/>
              </w:rPr>
              <w:t xml:space="preserve">1 tis. </w:t>
            </w:r>
            <w:r w:rsidRPr="001D74B7">
              <w:rPr>
                <w:color w:val="000000"/>
              </w:rPr>
              <w:t>Kč</w:t>
            </w:r>
          </w:p>
        </w:tc>
      </w:tr>
      <w:tr w:rsidR="005C4BEF" w:rsidRPr="001D74B7" w14:paraId="54281F7F" w14:textId="77777777" w:rsidTr="00D56417">
        <w:trPr>
          <w:trHeight w:val="300"/>
        </w:trPr>
        <w:tc>
          <w:tcPr>
            <w:tcW w:w="3261" w:type="dxa"/>
            <w:tcBorders>
              <w:top w:val="nil"/>
              <w:left w:val="nil"/>
              <w:bottom w:val="nil"/>
              <w:right w:val="nil"/>
            </w:tcBorders>
            <w:shd w:val="clear" w:color="auto" w:fill="auto"/>
            <w:noWrap/>
            <w:hideMark/>
          </w:tcPr>
          <w:p w14:paraId="667A0378"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71E40887" w14:textId="77777777" w:rsidR="005C4BEF" w:rsidRPr="001D74B7" w:rsidRDefault="005C4BEF" w:rsidP="00D56417">
            <w:pPr>
              <w:rPr>
                <w:color w:val="000000"/>
              </w:rPr>
            </w:pPr>
            <w:r w:rsidRPr="001D74B7">
              <w:rPr>
                <w:color w:val="000000"/>
              </w:rPr>
              <w:t>VR 39/2024, ABCD studio s.r.o.</w:t>
            </w:r>
          </w:p>
        </w:tc>
      </w:tr>
      <w:tr w:rsidR="005C4BEF" w:rsidRPr="001D74B7" w14:paraId="20CAE396" w14:textId="77777777" w:rsidTr="00D56417">
        <w:trPr>
          <w:trHeight w:val="300"/>
        </w:trPr>
        <w:tc>
          <w:tcPr>
            <w:tcW w:w="3261" w:type="dxa"/>
            <w:tcBorders>
              <w:top w:val="nil"/>
              <w:left w:val="nil"/>
              <w:bottom w:val="nil"/>
              <w:right w:val="nil"/>
            </w:tcBorders>
            <w:shd w:val="clear" w:color="auto" w:fill="auto"/>
            <w:noWrap/>
            <w:hideMark/>
          </w:tcPr>
          <w:p w14:paraId="224D401A"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08A0EDAE" w14:textId="77777777" w:rsidR="005C4BEF" w:rsidRPr="001D74B7" w:rsidRDefault="005C4BEF" w:rsidP="00D56417">
            <w:pPr>
              <w:rPr>
                <w:color w:val="000000"/>
              </w:rPr>
            </w:pPr>
            <w:r w:rsidRPr="001D74B7">
              <w:rPr>
                <w:color w:val="000000"/>
              </w:rPr>
              <w:t>06.11.2024</w:t>
            </w:r>
          </w:p>
        </w:tc>
      </w:tr>
      <w:tr w:rsidR="005C4BEF" w:rsidRPr="001D74B7" w14:paraId="42756495" w14:textId="77777777" w:rsidTr="00D56417">
        <w:trPr>
          <w:trHeight w:val="300"/>
        </w:trPr>
        <w:tc>
          <w:tcPr>
            <w:tcW w:w="3261" w:type="dxa"/>
            <w:tcBorders>
              <w:top w:val="nil"/>
              <w:left w:val="nil"/>
              <w:bottom w:val="nil"/>
              <w:right w:val="nil"/>
            </w:tcBorders>
            <w:shd w:val="clear" w:color="auto" w:fill="auto"/>
            <w:noWrap/>
            <w:hideMark/>
          </w:tcPr>
          <w:p w14:paraId="2289ADE3"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16E0A061" w14:textId="77777777" w:rsidR="005C4BEF" w:rsidRPr="001D74B7" w:rsidRDefault="005C4BEF" w:rsidP="00D56417">
            <w:pPr>
              <w:rPr>
                <w:color w:val="000000"/>
              </w:rPr>
            </w:pPr>
            <w:r w:rsidRPr="001D74B7">
              <w:rPr>
                <w:color w:val="000000"/>
              </w:rPr>
              <w:t>11/2024</w:t>
            </w:r>
          </w:p>
        </w:tc>
      </w:tr>
      <w:tr w:rsidR="005C4BEF" w:rsidRPr="001D74B7" w14:paraId="2C08E877" w14:textId="77777777" w:rsidTr="00D56417">
        <w:trPr>
          <w:trHeight w:val="300"/>
        </w:trPr>
        <w:tc>
          <w:tcPr>
            <w:tcW w:w="3261" w:type="dxa"/>
            <w:tcBorders>
              <w:top w:val="nil"/>
              <w:left w:val="nil"/>
              <w:bottom w:val="nil"/>
              <w:right w:val="nil"/>
            </w:tcBorders>
            <w:shd w:val="clear" w:color="auto" w:fill="auto"/>
            <w:noWrap/>
            <w:hideMark/>
          </w:tcPr>
          <w:p w14:paraId="2CA07C93"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23D7E214" w14:textId="77777777" w:rsidR="005C4BEF" w:rsidRPr="001D74B7" w:rsidRDefault="005C4BEF" w:rsidP="00D56417">
            <w:pPr>
              <w:rPr>
                <w:color w:val="000000"/>
              </w:rPr>
            </w:pPr>
            <w:r w:rsidRPr="001D74B7">
              <w:rPr>
                <w:color w:val="000000"/>
              </w:rPr>
              <w:t>08/2025</w:t>
            </w:r>
          </w:p>
        </w:tc>
      </w:tr>
      <w:tr w:rsidR="005C4BEF" w:rsidRPr="001D74B7" w14:paraId="416C9F99" w14:textId="77777777" w:rsidTr="00D56417">
        <w:trPr>
          <w:trHeight w:val="510"/>
        </w:trPr>
        <w:tc>
          <w:tcPr>
            <w:tcW w:w="9120" w:type="dxa"/>
            <w:gridSpan w:val="2"/>
            <w:tcBorders>
              <w:top w:val="nil"/>
              <w:left w:val="nil"/>
              <w:bottom w:val="nil"/>
              <w:right w:val="nil"/>
            </w:tcBorders>
            <w:shd w:val="clear" w:color="auto" w:fill="auto"/>
            <w:noWrap/>
            <w:hideMark/>
          </w:tcPr>
          <w:p w14:paraId="6CCAF6D8" w14:textId="77777777" w:rsidR="005C4BEF" w:rsidRPr="001D74B7" w:rsidRDefault="005C4BEF" w:rsidP="00D56417">
            <w:pPr>
              <w:rPr>
                <w:color w:val="000000"/>
              </w:rPr>
            </w:pPr>
            <w:r w:rsidRPr="001D74B7">
              <w:rPr>
                <w:color w:val="000000"/>
              </w:rPr>
              <w:t>Aktualizace PD a rozpočtu pro zateplení objektu v rámci akce S.E.N., zajištění stavebního povolení.</w:t>
            </w:r>
          </w:p>
        </w:tc>
      </w:tr>
      <w:tr w:rsidR="005C4BEF" w:rsidRPr="001D74B7" w14:paraId="11142654" w14:textId="77777777" w:rsidTr="00D56417">
        <w:trPr>
          <w:trHeight w:val="300"/>
        </w:trPr>
        <w:tc>
          <w:tcPr>
            <w:tcW w:w="3261" w:type="dxa"/>
            <w:tcBorders>
              <w:top w:val="nil"/>
              <w:left w:val="nil"/>
              <w:bottom w:val="nil"/>
              <w:right w:val="nil"/>
            </w:tcBorders>
            <w:shd w:val="clear" w:color="auto" w:fill="auto"/>
            <w:noWrap/>
            <w:hideMark/>
          </w:tcPr>
          <w:p w14:paraId="7F339668"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791E0E36" w14:textId="77777777" w:rsidR="005C4BEF" w:rsidRPr="001D74B7" w:rsidRDefault="005C4BEF" w:rsidP="00D56417"/>
        </w:tc>
      </w:tr>
      <w:tr w:rsidR="005C4BEF" w:rsidRPr="001D74B7" w14:paraId="5AB0138F" w14:textId="77777777" w:rsidTr="00D56417">
        <w:trPr>
          <w:trHeight w:val="332"/>
        </w:trPr>
        <w:tc>
          <w:tcPr>
            <w:tcW w:w="9120" w:type="dxa"/>
            <w:gridSpan w:val="2"/>
            <w:tcBorders>
              <w:top w:val="nil"/>
              <w:left w:val="nil"/>
              <w:bottom w:val="nil"/>
              <w:right w:val="nil"/>
            </w:tcBorders>
            <w:shd w:val="clear" w:color="auto" w:fill="auto"/>
            <w:noWrap/>
            <w:hideMark/>
          </w:tcPr>
          <w:p w14:paraId="4D0F2FF8" w14:textId="77777777" w:rsidR="005C4BEF" w:rsidRPr="001D74B7" w:rsidRDefault="005C4BEF" w:rsidP="00D56417">
            <w:pPr>
              <w:rPr>
                <w:b/>
                <w:bCs/>
                <w:color w:val="000000"/>
              </w:rPr>
            </w:pPr>
            <w:r w:rsidRPr="001D74B7">
              <w:rPr>
                <w:b/>
                <w:bCs/>
                <w:color w:val="000000"/>
              </w:rPr>
              <w:t>ZŠ Burešova PD – propojení objektu školy se školní jídelnou – krček</w:t>
            </w:r>
          </w:p>
        </w:tc>
      </w:tr>
      <w:tr w:rsidR="005C4BEF" w:rsidRPr="001D74B7" w14:paraId="341B4D25" w14:textId="77777777" w:rsidTr="00D56417">
        <w:trPr>
          <w:trHeight w:val="300"/>
        </w:trPr>
        <w:tc>
          <w:tcPr>
            <w:tcW w:w="3261" w:type="dxa"/>
            <w:tcBorders>
              <w:top w:val="nil"/>
              <w:left w:val="nil"/>
              <w:bottom w:val="nil"/>
              <w:right w:val="nil"/>
            </w:tcBorders>
            <w:shd w:val="clear" w:color="auto" w:fill="auto"/>
            <w:noWrap/>
            <w:hideMark/>
          </w:tcPr>
          <w:p w14:paraId="2FEB4651"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6FF56472" w14:textId="6F6A27AA" w:rsidR="005C4BEF" w:rsidRPr="001D74B7" w:rsidRDefault="005C4BEF" w:rsidP="00D56417">
            <w:pPr>
              <w:rPr>
                <w:color w:val="000000"/>
              </w:rPr>
            </w:pPr>
            <w:r w:rsidRPr="001D74B7">
              <w:rPr>
                <w:color w:val="000000"/>
              </w:rPr>
              <w:t>650</w:t>
            </w:r>
            <w:r w:rsidR="00FC56F3" w:rsidRPr="001D74B7">
              <w:rPr>
                <w:color w:val="000000"/>
              </w:rPr>
              <w:t xml:space="preserve"> tis.</w:t>
            </w:r>
            <w:r w:rsidRPr="001D74B7">
              <w:rPr>
                <w:color w:val="000000"/>
              </w:rPr>
              <w:t xml:space="preserve"> Kč</w:t>
            </w:r>
          </w:p>
        </w:tc>
      </w:tr>
      <w:tr w:rsidR="005C4BEF" w:rsidRPr="001D74B7" w14:paraId="43731887" w14:textId="77777777" w:rsidTr="00D56417">
        <w:trPr>
          <w:trHeight w:val="300"/>
        </w:trPr>
        <w:tc>
          <w:tcPr>
            <w:tcW w:w="3261" w:type="dxa"/>
            <w:tcBorders>
              <w:top w:val="nil"/>
              <w:left w:val="nil"/>
              <w:bottom w:val="nil"/>
              <w:right w:val="nil"/>
            </w:tcBorders>
            <w:shd w:val="clear" w:color="auto" w:fill="auto"/>
            <w:noWrap/>
            <w:hideMark/>
          </w:tcPr>
          <w:p w14:paraId="166B554B"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2EB3D159" w14:textId="0A7019EB" w:rsidR="005C4BEF" w:rsidRPr="001D74B7" w:rsidRDefault="005C4BEF" w:rsidP="00D56417">
            <w:pPr>
              <w:rPr>
                <w:color w:val="000000"/>
              </w:rPr>
            </w:pPr>
            <w:r w:rsidRPr="001D74B7">
              <w:rPr>
                <w:color w:val="000000"/>
              </w:rPr>
              <w:t>576,0</w:t>
            </w:r>
            <w:r w:rsidR="00FC56F3" w:rsidRPr="001D74B7">
              <w:rPr>
                <w:color w:val="000000"/>
              </w:rPr>
              <w:t xml:space="preserve"> tis.</w:t>
            </w:r>
            <w:r w:rsidRPr="001D74B7">
              <w:rPr>
                <w:color w:val="000000"/>
              </w:rPr>
              <w:t xml:space="preserve"> Kč</w:t>
            </w:r>
          </w:p>
        </w:tc>
      </w:tr>
      <w:tr w:rsidR="005C4BEF" w:rsidRPr="001D74B7" w14:paraId="64FFC0E3" w14:textId="77777777" w:rsidTr="00D56417">
        <w:trPr>
          <w:trHeight w:val="300"/>
        </w:trPr>
        <w:tc>
          <w:tcPr>
            <w:tcW w:w="3261" w:type="dxa"/>
            <w:tcBorders>
              <w:top w:val="nil"/>
              <w:left w:val="nil"/>
              <w:bottom w:val="nil"/>
              <w:right w:val="nil"/>
            </w:tcBorders>
            <w:shd w:val="clear" w:color="auto" w:fill="auto"/>
            <w:noWrap/>
            <w:hideMark/>
          </w:tcPr>
          <w:p w14:paraId="3180BAAD"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32864B33" w14:textId="77777777" w:rsidR="005C4BEF" w:rsidRPr="001D74B7" w:rsidRDefault="005C4BEF" w:rsidP="00D56417">
            <w:pPr>
              <w:rPr>
                <w:color w:val="000000"/>
              </w:rPr>
            </w:pPr>
            <w:r w:rsidRPr="001D74B7">
              <w:rPr>
                <w:color w:val="000000"/>
              </w:rPr>
              <w:t>476 000,00 Kč</w:t>
            </w:r>
          </w:p>
        </w:tc>
      </w:tr>
      <w:tr w:rsidR="005C4BEF" w:rsidRPr="001D74B7" w14:paraId="329A17F8" w14:textId="77777777" w:rsidTr="00D56417">
        <w:trPr>
          <w:trHeight w:val="300"/>
        </w:trPr>
        <w:tc>
          <w:tcPr>
            <w:tcW w:w="3261" w:type="dxa"/>
            <w:tcBorders>
              <w:top w:val="nil"/>
              <w:left w:val="nil"/>
              <w:bottom w:val="nil"/>
              <w:right w:val="nil"/>
            </w:tcBorders>
            <w:shd w:val="clear" w:color="auto" w:fill="auto"/>
            <w:noWrap/>
            <w:hideMark/>
          </w:tcPr>
          <w:p w14:paraId="4297AABE"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4F7E128A" w14:textId="77B2CB4F" w:rsidR="005C4BEF" w:rsidRPr="001D74B7" w:rsidRDefault="005C4BEF" w:rsidP="00D56417">
            <w:pPr>
              <w:rPr>
                <w:color w:val="000000"/>
              </w:rPr>
            </w:pPr>
            <w:r w:rsidRPr="001D74B7">
              <w:rPr>
                <w:color w:val="000000"/>
              </w:rPr>
              <w:t>576</w:t>
            </w:r>
            <w:r w:rsidR="00825484" w:rsidRPr="001D74B7">
              <w:rPr>
                <w:color w:val="000000"/>
              </w:rPr>
              <w:t xml:space="preserve"> tis. </w:t>
            </w:r>
            <w:r w:rsidRPr="001D74B7">
              <w:rPr>
                <w:color w:val="000000"/>
              </w:rPr>
              <w:t>Kč</w:t>
            </w:r>
          </w:p>
        </w:tc>
      </w:tr>
      <w:tr w:rsidR="005C4BEF" w:rsidRPr="001D74B7" w14:paraId="354E2DB0" w14:textId="77777777" w:rsidTr="00D56417">
        <w:trPr>
          <w:trHeight w:val="300"/>
        </w:trPr>
        <w:tc>
          <w:tcPr>
            <w:tcW w:w="3261" w:type="dxa"/>
            <w:tcBorders>
              <w:top w:val="nil"/>
              <w:left w:val="nil"/>
              <w:bottom w:val="nil"/>
              <w:right w:val="nil"/>
            </w:tcBorders>
            <w:shd w:val="clear" w:color="auto" w:fill="auto"/>
            <w:noWrap/>
            <w:hideMark/>
          </w:tcPr>
          <w:p w14:paraId="5C9644C8"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0BD995A2" w14:textId="19EB6081" w:rsidR="005C4BEF" w:rsidRPr="001D74B7" w:rsidRDefault="005C4BEF" w:rsidP="00D56417">
            <w:pPr>
              <w:rPr>
                <w:color w:val="000000"/>
              </w:rPr>
            </w:pPr>
            <w:r w:rsidRPr="001D74B7">
              <w:rPr>
                <w:color w:val="000000"/>
              </w:rPr>
              <w:t>547</w:t>
            </w:r>
            <w:r w:rsidR="00825484" w:rsidRPr="001D74B7">
              <w:rPr>
                <w:color w:val="000000"/>
              </w:rPr>
              <w:t xml:space="preserve"> tis. </w:t>
            </w:r>
            <w:r w:rsidRPr="001D74B7">
              <w:rPr>
                <w:color w:val="000000"/>
              </w:rPr>
              <w:t>Kč</w:t>
            </w:r>
          </w:p>
        </w:tc>
      </w:tr>
      <w:tr w:rsidR="005C4BEF" w:rsidRPr="001D74B7" w14:paraId="045225EC" w14:textId="77777777" w:rsidTr="00D56417">
        <w:trPr>
          <w:trHeight w:val="300"/>
        </w:trPr>
        <w:tc>
          <w:tcPr>
            <w:tcW w:w="3261" w:type="dxa"/>
            <w:tcBorders>
              <w:top w:val="nil"/>
              <w:left w:val="nil"/>
              <w:bottom w:val="nil"/>
              <w:right w:val="nil"/>
            </w:tcBorders>
            <w:shd w:val="clear" w:color="auto" w:fill="auto"/>
            <w:noWrap/>
            <w:hideMark/>
          </w:tcPr>
          <w:p w14:paraId="133B7781"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6B645D09" w14:textId="77777777" w:rsidR="005C4BEF" w:rsidRPr="001D74B7" w:rsidRDefault="005C4BEF" w:rsidP="00D56417">
            <w:pPr>
              <w:rPr>
                <w:color w:val="000000"/>
              </w:rPr>
            </w:pPr>
            <w:r w:rsidRPr="001D74B7">
              <w:rPr>
                <w:color w:val="000000"/>
              </w:rPr>
              <w:t>PD 29/2024, Boa Construction s.r.o.</w:t>
            </w:r>
          </w:p>
        </w:tc>
      </w:tr>
      <w:tr w:rsidR="005C4BEF" w:rsidRPr="001D74B7" w14:paraId="326E432F" w14:textId="77777777" w:rsidTr="00D56417">
        <w:trPr>
          <w:trHeight w:val="300"/>
        </w:trPr>
        <w:tc>
          <w:tcPr>
            <w:tcW w:w="3261" w:type="dxa"/>
            <w:tcBorders>
              <w:top w:val="nil"/>
              <w:left w:val="nil"/>
              <w:bottom w:val="nil"/>
              <w:right w:val="nil"/>
            </w:tcBorders>
            <w:shd w:val="clear" w:color="auto" w:fill="auto"/>
            <w:noWrap/>
            <w:hideMark/>
          </w:tcPr>
          <w:p w14:paraId="5E8587C1"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43B5D9B8" w14:textId="77777777" w:rsidR="005C4BEF" w:rsidRPr="001D74B7" w:rsidRDefault="005C4BEF" w:rsidP="00D56417">
            <w:pPr>
              <w:rPr>
                <w:color w:val="000000"/>
              </w:rPr>
            </w:pPr>
            <w:r w:rsidRPr="001D74B7">
              <w:rPr>
                <w:color w:val="000000"/>
              </w:rPr>
              <w:t>10.05.2024</w:t>
            </w:r>
          </w:p>
        </w:tc>
      </w:tr>
      <w:tr w:rsidR="005C4BEF" w:rsidRPr="001D74B7" w14:paraId="0ED88014" w14:textId="77777777" w:rsidTr="00D56417">
        <w:trPr>
          <w:trHeight w:val="300"/>
        </w:trPr>
        <w:tc>
          <w:tcPr>
            <w:tcW w:w="3261" w:type="dxa"/>
            <w:tcBorders>
              <w:top w:val="nil"/>
              <w:left w:val="nil"/>
              <w:bottom w:val="nil"/>
              <w:right w:val="nil"/>
            </w:tcBorders>
            <w:shd w:val="clear" w:color="auto" w:fill="auto"/>
            <w:noWrap/>
            <w:hideMark/>
          </w:tcPr>
          <w:p w14:paraId="4B1425A9"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5EF59816" w14:textId="77777777" w:rsidR="005C4BEF" w:rsidRPr="001D74B7" w:rsidRDefault="005C4BEF" w:rsidP="00D56417">
            <w:pPr>
              <w:rPr>
                <w:color w:val="000000"/>
              </w:rPr>
            </w:pPr>
            <w:r w:rsidRPr="001D74B7">
              <w:rPr>
                <w:color w:val="000000"/>
              </w:rPr>
              <w:t>05/2024</w:t>
            </w:r>
          </w:p>
        </w:tc>
      </w:tr>
      <w:tr w:rsidR="005C4BEF" w:rsidRPr="001D74B7" w14:paraId="5F7FA56C" w14:textId="77777777" w:rsidTr="00D56417">
        <w:trPr>
          <w:trHeight w:val="300"/>
        </w:trPr>
        <w:tc>
          <w:tcPr>
            <w:tcW w:w="3261" w:type="dxa"/>
            <w:tcBorders>
              <w:top w:val="nil"/>
              <w:left w:val="nil"/>
              <w:bottom w:val="nil"/>
              <w:right w:val="nil"/>
            </w:tcBorders>
            <w:shd w:val="clear" w:color="auto" w:fill="auto"/>
            <w:noWrap/>
            <w:hideMark/>
          </w:tcPr>
          <w:p w14:paraId="22B62AF3"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419A8225" w14:textId="77777777" w:rsidR="005C4BEF" w:rsidRPr="001D74B7" w:rsidRDefault="005C4BEF" w:rsidP="00D56417">
            <w:pPr>
              <w:rPr>
                <w:color w:val="000000"/>
              </w:rPr>
            </w:pPr>
            <w:r w:rsidRPr="001D74B7">
              <w:rPr>
                <w:color w:val="000000"/>
              </w:rPr>
              <w:t>11/2024 bez SP</w:t>
            </w:r>
          </w:p>
        </w:tc>
      </w:tr>
      <w:tr w:rsidR="005C4BEF" w:rsidRPr="001D74B7" w14:paraId="1AE6AF71" w14:textId="77777777" w:rsidTr="00D56417">
        <w:trPr>
          <w:trHeight w:val="510"/>
        </w:trPr>
        <w:tc>
          <w:tcPr>
            <w:tcW w:w="9120" w:type="dxa"/>
            <w:gridSpan w:val="2"/>
            <w:tcBorders>
              <w:top w:val="nil"/>
              <w:left w:val="nil"/>
              <w:bottom w:val="nil"/>
              <w:right w:val="nil"/>
            </w:tcBorders>
            <w:shd w:val="clear" w:color="auto" w:fill="auto"/>
            <w:noWrap/>
            <w:hideMark/>
          </w:tcPr>
          <w:p w14:paraId="3EFA1439" w14:textId="77777777" w:rsidR="005C4BEF" w:rsidRPr="001D74B7" w:rsidRDefault="005C4BEF" w:rsidP="00D56417">
            <w:pPr>
              <w:rPr>
                <w:color w:val="000000"/>
              </w:rPr>
            </w:pPr>
            <w:r w:rsidRPr="001D74B7">
              <w:rPr>
                <w:color w:val="000000"/>
              </w:rPr>
              <w:t xml:space="preserve">Z důvodu bezpečného provozu žáků a zlepšení pohybu pro invalidní žáky dojde k propojení objektu. </w:t>
            </w:r>
          </w:p>
        </w:tc>
      </w:tr>
      <w:tr w:rsidR="005C4BEF" w:rsidRPr="001D74B7" w14:paraId="3B2CB8FD" w14:textId="77777777" w:rsidTr="00D56417">
        <w:trPr>
          <w:trHeight w:val="300"/>
        </w:trPr>
        <w:tc>
          <w:tcPr>
            <w:tcW w:w="3261" w:type="dxa"/>
            <w:tcBorders>
              <w:top w:val="nil"/>
              <w:left w:val="nil"/>
              <w:bottom w:val="nil"/>
              <w:right w:val="nil"/>
            </w:tcBorders>
            <w:shd w:val="clear" w:color="auto" w:fill="auto"/>
            <w:noWrap/>
            <w:hideMark/>
          </w:tcPr>
          <w:p w14:paraId="1EE548A3"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5D204CBC" w14:textId="77777777" w:rsidR="005C4BEF" w:rsidRPr="001D74B7" w:rsidRDefault="005C4BEF" w:rsidP="00D56417"/>
        </w:tc>
      </w:tr>
      <w:tr w:rsidR="005C4BEF" w:rsidRPr="001D74B7" w14:paraId="4894DA02" w14:textId="77777777" w:rsidTr="00D56417">
        <w:trPr>
          <w:trHeight w:val="300"/>
        </w:trPr>
        <w:tc>
          <w:tcPr>
            <w:tcW w:w="9120" w:type="dxa"/>
            <w:gridSpan w:val="2"/>
            <w:tcBorders>
              <w:top w:val="nil"/>
              <w:left w:val="nil"/>
              <w:bottom w:val="nil"/>
              <w:right w:val="nil"/>
            </w:tcBorders>
            <w:shd w:val="clear" w:color="auto" w:fill="auto"/>
            <w:noWrap/>
            <w:hideMark/>
          </w:tcPr>
          <w:p w14:paraId="3DC1A2F1" w14:textId="77777777" w:rsidR="005C4BEF" w:rsidRPr="001D74B7" w:rsidRDefault="005C4BEF" w:rsidP="00D56417">
            <w:pPr>
              <w:rPr>
                <w:b/>
                <w:bCs/>
                <w:color w:val="000000"/>
              </w:rPr>
            </w:pPr>
            <w:r w:rsidRPr="001D74B7">
              <w:rPr>
                <w:b/>
                <w:bCs/>
                <w:color w:val="000000"/>
              </w:rPr>
              <w:t>ZŠ a MŠ Na Korábě – Rekonstrukce oken – VI. etapa</w:t>
            </w:r>
          </w:p>
        </w:tc>
      </w:tr>
      <w:tr w:rsidR="005C4BEF" w:rsidRPr="001D74B7" w14:paraId="455F79DF" w14:textId="77777777" w:rsidTr="00D56417">
        <w:trPr>
          <w:trHeight w:val="300"/>
        </w:trPr>
        <w:tc>
          <w:tcPr>
            <w:tcW w:w="3261" w:type="dxa"/>
            <w:tcBorders>
              <w:top w:val="nil"/>
              <w:left w:val="nil"/>
              <w:bottom w:val="nil"/>
              <w:right w:val="nil"/>
            </w:tcBorders>
            <w:shd w:val="clear" w:color="auto" w:fill="auto"/>
            <w:noWrap/>
            <w:hideMark/>
          </w:tcPr>
          <w:p w14:paraId="117C4C21"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688159D0" w14:textId="05CEBD46" w:rsidR="005C4BEF" w:rsidRPr="001D74B7" w:rsidRDefault="005C4BEF" w:rsidP="00D56417">
            <w:pPr>
              <w:rPr>
                <w:color w:val="000000"/>
              </w:rPr>
            </w:pPr>
            <w:r w:rsidRPr="001D74B7">
              <w:rPr>
                <w:color w:val="000000"/>
              </w:rPr>
              <w:t>5</w:t>
            </w:r>
            <w:r w:rsidR="00FC56F3" w:rsidRPr="001D74B7">
              <w:rPr>
                <w:color w:val="000000"/>
              </w:rPr>
              <w:t> </w:t>
            </w:r>
            <w:r w:rsidRPr="001D74B7">
              <w:rPr>
                <w:color w:val="000000"/>
              </w:rPr>
              <w:t>500</w:t>
            </w:r>
            <w:r w:rsidR="00FC56F3" w:rsidRPr="001D74B7">
              <w:rPr>
                <w:color w:val="000000"/>
              </w:rPr>
              <w:t xml:space="preserve"> tis.</w:t>
            </w:r>
            <w:r w:rsidRPr="001D74B7">
              <w:rPr>
                <w:color w:val="000000"/>
              </w:rPr>
              <w:t xml:space="preserve"> Kč</w:t>
            </w:r>
          </w:p>
        </w:tc>
      </w:tr>
      <w:tr w:rsidR="005C4BEF" w:rsidRPr="001D74B7" w14:paraId="6FC30CD9" w14:textId="77777777" w:rsidTr="00D56417">
        <w:trPr>
          <w:trHeight w:val="300"/>
        </w:trPr>
        <w:tc>
          <w:tcPr>
            <w:tcW w:w="3261" w:type="dxa"/>
            <w:tcBorders>
              <w:top w:val="nil"/>
              <w:left w:val="nil"/>
              <w:bottom w:val="nil"/>
              <w:right w:val="nil"/>
            </w:tcBorders>
            <w:shd w:val="clear" w:color="auto" w:fill="auto"/>
            <w:noWrap/>
            <w:hideMark/>
          </w:tcPr>
          <w:p w14:paraId="7AD33CC5"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14CF4CD4" w14:textId="1487B4E6" w:rsidR="005C4BEF" w:rsidRPr="001D74B7" w:rsidRDefault="00825484" w:rsidP="00D56417">
            <w:pPr>
              <w:rPr>
                <w:color w:val="000000"/>
              </w:rPr>
            </w:pPr>
            <w:r w:rsidRPr="001D74B7">
              <w:rPr>
                <w:color w:val="000000"/>
              </w:rPr>
              <w:t xml:space="preserve">5 353,4 </w:t>
            </w:r>
            <w:r w:rsidR="00FC56F3" w:rsidRPr="001D74B7">
              <w:rPr>
                <w:color w:val="000000"/>
              </w:rPr>
              <w:t>tis.</w:t>
            </w:r>
            <w:r w:rsidR="005C4BEF" w:rsidRPr="001D74B7">
              <w:rPr>
                <w:color w:val="000000"/>
              </w:rPr>
              <w:t xml:space="preserve"> Kč</w:t>
            </w:r>
          </w:p>
        </w:tc>
      </w:tr>
      <w:tr w:rsidR="005C4BEF" w:rsidRPr="001D74B7" w14:paraId="68711D60" w14:textId="77777777" w:rsidTr="00D56417">
        <w:trPr>
          <w:trHeight w:val="300"/>
        </w:trPr>
        <w:tc>
          <w:tcPr>
            <w:tcW w:w="3261" w:type="dxa"/>
            <w:tcBorders>
              <w:top w:val="nil"/>
              <w:left w:val="nil"/>
              <w:bottom w:val="nil"/>
              <w:right w:val="nil"/>
            </w:tcBorders>
            <w:shd w:val="clear" w:color="auto" w:fill="auto"/>
            <w:noWrap/>
            <w:hideMark/>
          </w:tcPr>
          <w:p w14:paraId="28D0C4A3"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6C1478F4" w14:textId="77777777" w:rsidR="005C4BEF" w:rsidRPr="001D74B7" w:rsidRDefault="005C4BEF" w:rsidP="00D56417">
            <w:pPr>
              <w:rPr>
                <w:color w:val="000000"/>
              </w:rPr>
            </w:pPr>
            <w:r w:rsidRPr="001D74B7">
              <w:rPr>
                <w:color w:val="000000"/>
              </w:rPr>
              <w:t>4 134 644,66 Kč</w:t>
            </w:r>
          </w:p>
        </w:tc>
      </w:tr>
      <w:tr w:rsidR="005C4BEF" w:rsidRPr="001D74B7" w14:paraId="7644AC93" w14:textId="77777777" w:rsidTr="00D56417">
        <w:trPr>
          <w:trHeight w:val="300"/>
        </w:trPr>
        <w:tc>
          <w:tcPr>
            <w:tcW w:w="3261" w:type="dxa"/>
            <w:tcBorders>
              <w:top w:val="nil"/>
              <w:left w:val="nil"/>
              <w:bottom w:val="nil"/>
              <w:right w:val="nil"/>
            </w:tcBorders>
            <w:shd w:val="clear" w:color="auto" w:fill="auto"/>
            <w:noWrap/>
            <w:hideMark/>
          </w:tcPr>
          <w:p w14:paraId="5680EC14"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2AED8CF0" w14:textId="6BF7E7AB" w:rsidR="005C4BEF" w:rsidRPr="001D74B7" w:rsidRDefault="00825484" w:rsidP="00D56417">
            <w:pPr>
              <w:rPr>
                <w:color w:val="000000"/>
              </w:rPr>
            </w:pPr>
            <w:r w:rsidRPr="001D74B7">
              <w:rPr>
                <w:color w:val="000000"/>
              </w:rPr>
              <w:t xml:space="preserve">5 343 tis. </w:t>
            </w:r>
            <w:r w:rsidR="005C4BEF" w:rsidRPr="001D74B7">
              <w:rPr>
                <w:color w:val="000000"/>
              </w:rPr>
              <w:t>Kč</w:t>
            </w:r>
          </w:p>
        </w:tc>
      </w:tr>
      <w:tr w:rsidR="005C4BEF" w:rsidRPr="001D74B7" w14:paraId="29AD3386" w14:textId="77777777" w:rsidTr="00D56417">
        <w:trPr>
          <w:trHeight w:val="300"/>
        </w:trPr>
        <w:tc>
          <w:tcPr>
            <w:tcW w:w="3261" w:type="dxa"/>
            <w:tcBorders>
              <w:top w:val="nil"/>
              <w:left w:val="nil"/>
              <w:bottom w:val="nil"/>
              <w:right w:val="nil"/>
            </w:tcBorders>
            <w:shd w:val="clear" w:color="auto" w:fill="auto"/>
            <w:noWrap/>
            <w:hideMark/>
          </w:tcPr>
          <w:p w14:paraId="439D77FE"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0B111708" w14:textId="7F3CB40F" w:rsidR="005C4BEF" w:rsidRPr="001D74B7" w:rsidRDefault="00825484" w:rsidP="00D56417">
            <w:pPr>
              <w:rPr>
                <w:color w:val="000000"/>
              </w:rPr>
            </w:pPr>
            <w:r w:rsidRPr="001D74B7">
              <w:rPr>
                <w:color w:val="000000"/>
              </w:rPr>
              <w:t xml:space="preserve">5 160,3 tis. </w:t>
            </w:r>
            <w:r w:rsidR="005C4BEF" w:rsidRPr="001D74B7">
              <w:rPr>
                <w:color w:val="000000"/>
              </w:rPr>
              <w:t>Kč</w:t>
            </w:r>
          </w:p>
        </w:tc>
      </w:tr>
      <w:tr w:rsidR="005C4BEF" w:rsidRPr="001D74B7" w14:paraId="1B441D01" w14:textId="77777777" w:rsidTr="00D56417">
        <w:trPr>
          <w:trHeight w:val="300"/>
        </w:trPr>
        <w:tc>
          <w:tcPr>
            <w:tcW w:w="3261" w:type="dxa"/>
            <w:tcBorders>
              <w:top w:val="nil"/>
              <w:left w:val="nil"/>
              <w:bottom w:val="nil"/>
              <w:right w:val="nil"/>
            </w:tcBorders>
            <w:shd w:val="clear" w:color="auto" w:fill="auto"/>
            <w:noWrap/>
            <w:hideMark/>
          </w:tcPr>
          <w:p w14:paraId="749E5632"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795DB70B" w14:textId="77777777" w:rsidR="005C4BEF" w:rsidRPr="001D74B7" w:rsidRDefault="005C4BEF" w:rsidP="00D56417">
            <w:pPr>
              <w:rPr>
                <w:color w:val="000000"/>
              </w:rPr>
            </w:pPr>
            <w:r w:rsidRPr="001D74B7">
              <w:rPr>
                <w:color w:val="000000"/>
              </w:rPr>
              <w:t>VR 01/2024, Dřevotep Plus s.r.o., TDI 10/2024 Ing. Petr Špinka – IPS</w:t>
            </w:r>
          </w:p>
        </w:tc>
      </w:tr>
      <w:tr w:rsidR="005C4BEF" w:rsidRPr="001D74B7" w14:paraId="0F0F9823" w14:textId="77777777" w:rsidTr="00D56417">
        <w:trPr>
          <w:trHeight w:val="300"/>
        </w:trPr>
        <w:tc>
          <w:tcPr>
            <w:tcW w:w="3261" w:type="dxa"/>
            <w:tcBorders>
              <w:top w:val="nil"/>
              <w:left w:val="nil"/>
              <w:bottom w:val="nil"/>
              <w:right w:val="nil"/>
            </w:tcBorders>
            <w:shd w:val="clear" w:color="auto" w:fill="auto"/>
            <w:noWrap/>
            <w:hideMark/>
          </w:tcPr>
          <w:p w14:paraId="1F197A85"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2F7DFAE9" w14:textId="77777777" w:rsidR="005C4BEF" w:rsidRPr="001D74B7" w:rsidRDefault="005C4BEF" w:rsidP="00D56417">
            <w:pPr>
              <w:rPr>
                <w:color w:val="000000"/>
              </w:rPr>
            </w:pPr>
            <w:r w:rsidRPr="001D74B7">
              <w:rPr>
                <w:color w:val="000000"/>
              </w:rPr>
              <w:t>15.03.2024</w:t>
            </w:r>
          </w:p>
        </w:tc>
      </w:tr>
      <w:tr w:rsidR="005C4BEF" w:rsidRPr="001D74B7" w14:paraId="6FCEF07B" w14:textId="77777777" w:rsidTr="00D56417">
        <w:trPr>
          <w:trHeight w:val="300"/>
        </w:trPr>
        <w:tc>
          <w:tcPr>
            <w:tcW w:w="3261" w:type="dxa"/>
            <w:tcBorders>
              <w:top w:val="nil"/>
              <w:left w:val="nil"/>
              <w:bottom w:val="nil"/>
              <w:right w:val="nil"/>
            </w:tcBorders>
            <w:shd w:val="clear" w:color="auto" w:fill="auto"/>
            <w:noWrap/>
            <w:hideMark/>
          </w:tcPr>
          <w:p w14:paraId="644C21DF"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57BC59D4" w14:textId="77777777" w:rsidR="005C4BEF" w:rsidRPr="001D74B7" w:rsidRDefault="005C4BEF" w:rsidP="00D56417">
            <w:pPr>
              <w:rPr>
                <w:color w:val="000000"/>
              </w:rPr>
            </w:pPr>
            <w:r w:rsidRPr="001D74B7">
              <w:rPr>
                <w:color w:val="000000"/>
              </w:rPr>
              <w:t>05/2024</w:t>
            </w:r>
          </w:p>
        </w:tc>
      </w:tr>
      <w:tr w:rsidR="005C4BEF" w:rsidRPr="001D74B7" w14:paraId="60D4DDB2" w14:textId="77777777" w:rsidTr="00D56417">
        <w:trPr>
          <w:trHeight w:val="300"/>
        </w:trPr>
        <w:tc>
          <w:tcPr>
            <w:tcW w:w="3261" w:type="dxa"/>
            <w:tcBorders>
              <w:top w:val="nil"/>
              <w:left w:val="nil"/>
              <w:bottom w:val="nil"/>
              <w:right w:val="nil"/>
            </w:tcBorders>
            <w:shd w:val="clear" w:color="auto" w:fill="auto"/>
            <w:noWrap/>
            <w:hideMark/>
          </w:tcPr>
          <w:p w14:paraId="70EC900C"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3E5F15D2" w14:textId="77777777" w:rsidR="005C4BEF" w:rsidRPr="001D74B7" w:rsidRDefault="005C4BEF" w:rsidP="00D56417">
            <w:pPr>
              <w:rPr>
                <w:color w:val="000000"/>
              </w:rPr>
            </w:pPr>
            <w:r w:rsidRPr="001D74B7">
              <w:rPr>
                <w:color w:val="000000"/>
              </w:rPr>
              <w:t>07/2024</w:t>
            </w:r>
          </w:p>
        </w:tc>
      </w:tr>
      <w:tr w:rsidR="005C4BEF" w:rsidRPr="001D74B7" w14:paraId="6C7B820D" w14:textId="77777777" w:rsidTr="00D56417">
        <w:trPr>
          <w:trHeight w:val="765"/>
        </w:trPr>
        <w:tc>
          <w:tcPr>
            <w:tcW w:w="9120" w:type="dxa"/>
            <w:gridSpan w:val="2"/>
            <w:tcBorders>
              <w:top w:val="nil"/>
              <w:left w:val="nil"/>
              <w:bottom w:val="nil"/>
              <w:right w:val="nil"/>
            </w:tcBorders>
            <w:shd w:val="clear" w:color="auto" w:fill="auto"/>
            <w:noWrap/>
            <w:hideMark/>
          </w:tcPr>
          <w:p w14:paraId="6149EFA5" w14:textId="77777777" w:rsidR="005C4BEF" w:rsidRPr="001D74B7" w:rsidRDefault="005C4BEF" w:rsidP="00D56417">
            <w:pPr>
              <w:jc w:val="both"/>
              <w:rPr>
                <w:color w:val="000000"/>
              </w:rPr>
            </w:pPr>
            <w:r w:rsidRPr="001D74B7">
              <w:rPr>
                <w:color w:val="000000"/>
              </w:rPr>
              <w:t>Další etapa výměny starých dřevěných oken v havarijním stavu.  Rámy se rozpadají, vypadávají skleněné tabulky, značná netěsnost oken a tepelná ztráta. opravy jsou neekonomické.</w:t>
            </w:r>
          </w:p>
        </w:tc>
      </w:tr>
      <w:tr w:rsidR="005C4BEF" w:rsidRPr="001D74B7" w14:paraId="2442470F" w14:textId="77777777" w:rsidTr="00D56417">
        <w:trPr>
          <w:trHeight w:val="300"/>
        </w:trPr>
        <w:tc>
          <w:tcPr>
            <w:tcW w:w="3261" w:type="dxa"/>
            <w:tcBorders>
              <w:top w:val="nil"/>
              <w:left w:val="nil"/>
              <w:bottom w:val="nil"/>
              <w:right w:val="nil"/>
            </w:tcBorders>
            <w:shd w:val="clear" w:color="auto" w:fill="auto"/>
            <w:noWrap/>
            <w:hideMark/>
          </w:tcPr>
          <w:p w14:paraId="59392941"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00F07843" w14:textId="77777777" w:rsidR="005C4BEF" w:rsidRPr="001D74B7" w:rsidRDefault="005C4BEF" w:rsidP="00D56417"/>
        </w:tc>
      </w:tr>
      <w:tr w:rsidR="005C4BEF" w:rsidRPr="001D74B7" w14:paraId="7008FB31" w14:textId="77777777" w:rsidTr="00D56417">
        <w:trPr>
          <w:trHeight w:val="300"/>
        </w:trPr>
        <w:tc>
          <w:tcPr>
            <w:tcW w:w="9120" w:type="dxa"/>
            <w:gridSpan w:val="2"/>
            <w:tcBorders>
              <w:top w:val="nil"/>
              <w:left w:val="nil"/>
              <w:bottom w:val="nil"/>
              <w:right w:val="nil"/>
            </w:tcBorders>
            <w:shd w:val="clear" w:color="auto" w:fill="auto"/>
            <w:noWrap/>
            <w:hideMark/>
          </w:tcPr>
          <w:p w14:paraId="639897EB" w14:textId="77777777" w:rsidR="005C4BEF" w:rsidRPr="001D74B7" w:rsidRDefault="005C4BEF" w:rsidP="00D56417">
            <w:pPr>
              <w:rPr>
                <w:b/>
                <w:bCs/>
                <w:color w:val="000000"/>
              </w:rPr>
            </w:pPr>
            <w:r w:rsidRPr="001D74B7">
              <w:rPr>
                <w:b/>
                <w:bCs/>
                <w:color w:val="000000"/>
              </w:rPr>
              <w:t>ZŠ Hovorčovická – Rekonstrukce sprch v TV</w:t>
            </w:r>
          </w:p>
        </w:tc>
      </w:tr>
      <w:tr w:rsidR="005C4BEF" w:rsidRPr="001D74B7" w14:paraId="4B0A70F3" w14:textId="77777777" w:rsidTr="00D56417">
        <w:trPr>
          <w:trHeight w:val="300"/>
        </w:trPr>
        <w:tc>
          <w:tcPr>
            <w:tcW w:w="3261" w:type="dxa"/>
            <w:tcBorders>
              <w:top w:val="nil"/>
              <w:left w:val="nil"/>
              <w:bottom w:val="nil"/>
              <w:right w:val="nil"/>
            </w:tcBorders>
            <w:shd w:val="clear" w:color="auto" w:fill="auto"/>
            <w:noWrap/>
            <w:hideMark/>
          </w:tcPr>
          <w:p w14:paraId="23998B6D"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54869B8E" w14:textId="3F187A57" w:rsidR="005C4BEF" w:rsidRPr="001D74B7" w:rsidRDefault="005C4BEF" w:rsidP="00D56417">
            <w:pPr>
              <w:rPr>
                <w:color w:val="000000"/>
              </w:rPr>
            </w:pPr>
            <w:r w:rsidRPr="001D74B7">
              <w:rPr>
                <w:color w:val="000000"/>
              </w:rPr>
              <w:t>2</w:t>
            </w:r>
            <w:r w:rsidR="00205BDC" w:rsidRPr="001D74B7">
              <w:rPr>
                <w:color w:val="000000"/>
              </w:rPr>
              <w:t> </w:t>
            </w:r>
            <w:r w:rsidRPr="001D74B7">
              <w:rPr>
                <w:color w:val="000000"/>
              </w:rPr>
              <w:t>500</w:t>
            </w:r>
            <w:r w:rsidR="00205BDC" w:rsidRPr="001D74B7">
              <w:rPr>
                <w:color w:val="000000"/>
              </w:rPr>
              <w:t xml:space="preserve"> tis.</w:t>
            </w:r>
            <w:r w:rsidRPr="001D74B7">
              <w:rPr>
                <w:color w:val="000000"/>
              </w:rPr>
              <w:t xml:space="preserve"> Kč</w:t>
            </w:r>
          </w:p>
        </w:tc>
      </w:tr>
      <w:tr w:rsidR="005C4BEF" w:rsidRPr="001D74B7" w14:paraId="5223C726" w14:textId="77777777" w:rsidTr="00D56417">
        <w:trPr>
          <w:trHeight w:val="300"/>
        </w:trPr>
        <w:tc>
          <w:tcPr>
            <w:tcW w:w="3261" w:type="dxa"/>
            <w:tcBorders>
              <w:top w:val="nil"/>
              <w:left w:val="nil"/>
              <w:bottom w:val="nil"/>
              <w:right w:val="nil"/>
            </w:tcBorders>
            <w:shd w:val="clear" w:color="auto" w:fill="auto"/>
            <w:noWrap/>
            <w:hideMark/>
          </w:tcPr>
          <w:p w14:paraId="6A9BF65D"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7C4730B0" w14:textId="77BBA54B" w:rsidR="005C4BEF" w:rsidRPr="001D74B7" w:rsidRDefault="005C4BEF" w:rsidP="00D56417">
            <w:pPr>
              <w:rPr>
                <w:color w:val="000000"/>
              </w:rPr>
            </w:pPr>
            <w:r w:rsidRPr="001D74B7">
              <w:rPr>
                <w:color w:val="000000"/>
              </w:rPr>
              <w:t>1 678,8</w:t>
            </w:r>
            <w:r w:rsidR="00205BDC" w:rsidRPr="001D74B7">
              <w:rPr>
                <w:color w:val="000000"/>
              </w:rPr>
              <w:t xml:space="preserve"> tis.</w:t>
            </w:r>
            <w:r w:rsidRPr="001D74B7">
              <w:rPr>
                <w:color w:val="000000"/>
              </w:rPr>
              <w:t xml:space="preserve"> Kč</w:t>
            </w:r>
          </w:p>
        </w:tc>
      </w:tr>
      <w:tr w:rsidR="005C4BEF" w:rsidRPr="001D74B7" w14:paraId="0BA93DDE" w14:textId="77777777" w:rsidTr="00D56417">
        <w:trPr>
          <w:trHeight w:val="300"/>
        </w:trPr>
        <w:tc>
          <w:tcPr>
            <w:tcW w:w="3261" w:type="dxa"/>
            <w:tcBorders>
              <w:top w:val="nil"/>
              <w:left w:val="nil"/>
              <w:bottom w:val="nil"/>
              <w:right w:val="nil"/>
            </w:tcBorders>
            <w:shd w:val="clear" w:color="auto" w:fill="auto"/>
            <w:noWrap/>
            <w:hideMark/>
          </w:tcPr>
          <w:p w14:paraId="419BD658"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127ACA22" w14:textId="77777777" w:rsidR="005C4BEF" w:rsidRPr="001D74B7" w:rsidRDefault="005C4BEF" w:rsidP="00D56417">
            <w:pPr>
              <w:rPr>
                <w:color w:val="000000"/>
              </w:rPr>
            </w:pPr>
            <w:r w:rsidRPr="001D74B7">
              <w:rPr>
                <w:color w:val="000000"/>
              </w:rPr>
              <w:t>1 352 502,60 Kč</w:t>
            </w:r>
          </w:p>
        </w:tc>
      </w:tr>
      <w:tr w:rsidR="005C4BEF" w:rsidRPr="001D74B7" w14:paraId="33CFCC35" w14:textId="77777777" w:rsidTr="00D56417">
        <w:trPr>
          <w:trHeight w:val="300"/>
        </w:trPr>
        <w:tc>
          <w:tcPr>
            <w:tcW w:w="3261" w:type="dxa"/>
            <w:tcBorders>
              <w:top w:val="nil"/>
              <w:left w:val="nil"/>
              <w:bottom w:val="nil"/>
              <w:right w:val="nil"/>
            </w:tcBorders>
            <w:shd w:val="clear" w:color="auto" w:fill="auto"/>
            <w:noWrap/>
            <w:hideMark/>
          </w:tcPr>
          <w:p w14:paraId="76B71402"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688790ED" w14:textId="151DFE70" w:rsidR="005C4BEF" w:rsidRPr="001D74B7" w:rsidRDefault="005C4BEF" w:rsidP="00D56417">
            <w:pPr>
              <w:rPr>
                <w:color w:val="000000"/>
              </w:rPr>
            </w:pPr>
            <w:r w:rsidRPr="001D74B7">
              <w:rPr>
                <w:color w:val="000000"/>
              </w:rPr>
              <w:t>1 67</w:t>
            </w:r>
            <w:r w:rsidR="00372917" w:rsidRPr="001D74B7">
              <w:rPr>
                <w:color w:val="000000"/>
              </w:rPr>
              <w:t xml:space="preserve">9 tis. </w:t>
            </w:r>
            <w:r w:rsidRPr="001D74B7">
              <w:rPr>
                <w:color w:val="000000"/>
              </w:rPr>
              <w:t>Kč</w:t>
            </w:r>
          </w:p>
        </w:tc>
      </w:tr>
      <w:tr w:rsidR="005C4BEF" w:rsidRPr="001D74B7" w14:paraId="6A5DB334" w14:textId="77777777" w:rsidTr="00D56417">
        <w:trPr>
          <w:trHeight w:val="300"/>
        </w:trPr>
        <w:tc>
          <w:tcPr>
            <w:tcW w:w="3261" w:type="dxa"/>
            <w:tcBorders>
              <w:top w:val="nil"/>
              <w:left w:val="nil"/>
              <w:bottom w:val="nil"/>
              <w:right w:val="nil"/>
            </w:tcBorders>
            <w:shd w:val="clear" w:color="auto" w:fill="auto"/>
            <w:noWrap/>
            <w:hideMark/>
          </w:tcPr>
          <w:p w14:paraId="45D9ED9D"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547D6A23" w14:textId="59182774" w:rsidR="005C4BEF" w:rsidRPr="001D74B7" w:rsidRDefault="005C4BEF" w:rsidP="00D56417">
            <w:pPr>
              <w:rPr>
                <w:color w:val="000000"/>
              </w:rPr>
            </w:pPr>
            <w:r w:rsidRPr="001D74B7">
              <w:rPr>
                <w:color w:val="000000"/>
              </w:rPr>
              <w:t>1 678,8</w:t>
            </w:r>
            <w:r w:rsidR="00372917" w:rsidRPr="001D74B7">
              <w:rPr>
                <w:color w:val="000000"/>
              </w:rPr>
              <w:t xml:space="preserve"> tis. </w:t>
            </w:r>
            <w:r w:rsidRPr="001D74B7">
              <w:rPr>
                <w:color w:val="000000"/>
              </w:rPr>
              <w:t>Kč</w:t>
            </w:r>
          </w:p>
        </w:tc>
      </w:tr>
      <w:tr w:rsidR="005C4BEF" w:rsidRPr="001D74B7" w14:paraId="52DD4315" w14:textId="77777777" w:rsidTr="00D56417">
        <w:trPr>
          <w:trHeight w:val="300"/>
        </w:trPr>
        <w:tc>
          <w:tcPr>
            <w:tcW w:w="3261" w:type="dxa"/>
            <w:tcBorders>
              <w:top w:val="nil"/>
              <w:left w:val="nil"/>
              <w:bottom w:val="nil"/>
              <w:right w:val="nil"/>
            </w:tcBorders>
            <w:shd w:val="clear" w:color="auto" w:fill="auto"/>
            <w:noWrap/>
            <w:hideMark/>
          </w:tcPr>
          <w:p w14:paraId="27B0C0B6"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42DDD265" w14:textId="77777777" w:rsidR="005C4BEF" w:rsidRPr="001D74B7" w:rsidRDefault="005C4BEF" w:rsidP="00D56417">
            <w:pPr>
              <w:rPr>
                <w:color w:val="000000"/>
              </w:rPr>
            </w:pPr>
            <w:r w:rsidRPr="001D74B7">
              <w:rPr>
                <w:color w:val="000000"/>
              </w:rPr>
              <w:t>VR 07/2024, Tomáš Miškovský</w:t>
            </w:r>
          </w:p>
        </w:tc>
      </w:tr>
      <w:tr w:rsidR="005C4BEF" w:rsidRPr="001D74B7" w14:paraId="3DFB72EE" w14:textId="77777777" w:rsidTr="00D56417">
        <w:trPr>
          <w:trHeight w:val="300"/>
        </w:trPr>
        <w:tc>
          <w:tcPr>
            <w:tcW w:w="3261" w:type="dxa"/>
            <w:tcBorders>
              <w:top w:val="nil"/>
              <w:left w:val="nil"/>
              <w:bottom w:val="nil"/>
              <w:right w:val="nil"/>
            </w:tcBorders>
            <w:shd w:val="clear" w:color="auto" w:fill="auto"/>
            <w:noWrap/>
            <w:hideMark/>
          </w:tcPr>
          <w:p w14:paraId="0D636708"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39744EAF" w14:textId="77777777" w:rsidR="005C4BEF" w:rsidRPr="001D74B7" w:rsidRDefault="005C4BEF" w:rsidP="00D56417">
            <w:pPr>
              <w:rPr>
                <w:color w:val="000000"/>
              </w:rPr>
            </w:pPr>
            <w:r w:rsidRPr="001D74B7">
              <w:rPr>
                <w:color w:val="000000"/>
              </w:rPr>
              <w:t>21.06.2024</w:t>
            </w:r>
          </w:p>
        </w:tc>
      </w:tr>
      <w:tr w:rsidR="005C4BEF" w:rsidRPr="001D74B7" w14:paraId="73AAE46B" w14:textId="77777777" w:rsidTr="00D56417">
        <w:trPr>
          <w:trHeight w:val="300"/>
        </w:trPr>
        <w:tc>
          <w:tcPr>
            <w:tcW w:w="3261" w:type="dxa"/>
            <w:tcBorders>
              <w:top w:val="nil"/>
              <w:left w:val="nil"/>
              <w:bottom w:val="nil"/>
              <w:right w:val="nil"/>
            </w:tcBorders>
            <w:shd w:val="clear" w:color="auto" w:fill="auto"/>
            <w:noWrap/>
            <w:hideMark/>
          </w:tcPr>
          <w:p w14:paraId="7274E8C1"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0A121B38" w14:textId="77777777" w:rsidR="005C4BEF" w:rsidRPr="001D74B7" w:rsidRDefault="005C4BEF" w:rsidP="00D56417">
            <w:pPr>
              <w:rPr>
                <w:color w:val="000000"/>
              </w:rPr>
            </w:pPr>
            <w:r w:rsidRPr="001D74B7">
              <w:rPr>
                <w:color w:val="000000"/>
              </w:rPr>
              <w:t>07/2024</w:t>
            </w:r>
          </w:p>
        </w:tc>
      </w:tr>
      <w:tr w:rsidR="005C4BEF" w:rsidRPr="001D74B7" w14:paraId="4A698707" w14:textId="77777777" w:rsidTr="00D56417">
        <w:trPr>
          <w:trHeight w:val="300"/>
        </w:trPr>
        <w:tc>
          <w:tcPr>
            <w:tcW w:w="3261" w:type="dxa"/>
            <w:tcBorders>
              <w:top w:val="nil"/>
              <w:left w:val="nil"/>
              <w:bottom w:val="nil"/>
              <w:right w:val="nil"/>
            </w:tcBorders>
            <w:shd w:val="clear" w:color="auto" w:fill="auto"/>
            <w:noWrap/>
            <w:hideMark/>
          </w:tcPr>
          <w:p w14:paraId="7E09DC19"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5B4D9567" w14:textId="77777777" w:rsidR="005C4BEF" w:rsidRPr="001D74B7" w:rsidRDefault="005C4BEF" w:rsidP="00D56417">
            <w:pPr>
              <w:rPr>
                <w:color w:val="000000"/>
              </w:rPr>
            </w:pPr>
            <w:r w:rsidRPr="001D74B7">
              <w:rPr>
                <w:color w:val="000000"/>
              </w:rPr>
              <w:t>08/2024</w:t>
            </w:r>
          </w:p>
        </w:tc>
      </w:tr>
      <w:tr w:rsidR="005C4BEF" w:rsidRPr="001D74B7" w14:paraId="10E88AB6" w14:textId="77777777" w:rsidTr="006E2663">
        <w:trPr>
          <w:trHeight w:val="670"/>
        </w:trPr>
        <w:tc>
          <w:tcPr>
            <w:tcW w:w="9120" w:type="dxa"/>
            <w:gridSpan w:val="2"/>
            <w:tcBorders>
              <w:top w:val="nil"/>
              <w:left w:val="nil"/>
              <w:bottom w:val="nil"/>
              <w:right w:val="nil"/>
            </w:tcBorders>
            <w:shd w:val="clear" w:color="auto" w:fill="auto"/>
            <w:noWrap/>
            <w:hideMark/>
          </w:tcPr>
          <w:p w14:paraId="4D6E05FD" w14:textId="533E8207" w:rsidR="005C4BEF" w:rsidRPr="001D74B7" w:rsidRDefault="005C4BEF" w:rsidP="00D56417">
            <w:pPr>
              <w:jc w:val="both"/>
              <w:rPr>
                <w:color w:val="000000"/>
              </w:rPr>
            </w:pPr>
            <w:r w:rsidRPr="001D74B7">
              <w:rPr>
                <w:color w:val="000000"/>
              </w:rPr>
              <w:lastRenderedPageBreak/>
              <w:t>Vzhledem k neekonomickým a finančně náročným dílčím opravám bylo přistoupeno k celkové rekonstrukci zázemí sprch a šaten (rozvody ZTI, zařizovací předměty, obklady, dlažby atd.</w:t>
            </w:r>
            <w:r w:rsidR="00372917" w:rsidRPr="001D74B7">
              <w:rPr>
                <w:color w:val="000000"/>
              </w:rPr>
              <w:t>).</w:t>
            </w:r>
          </w:p>
        </w:tc>
      </w:tr>
      <w:tr w:rsidR="005C4BEF" w:rsidRPr="001D74B7" w14:paraId="3F3C282E" w14:textId="77777777" w:rsidTr="00D56417">
        <w:trPr>
          <w:trHeight w:val="300"/>
        </w:trPr>
        <w:tc>
          <w:tcPr>
            <w:tcW w:w="3261" w:type="dxa"/>
            <w:tcBorders>
              <w:top w:val="nil"/>
              <w:left w:val="nil"/>
              <w:bottom w:val="nil"/>
              <w:right w:val="nil"/>
            </w:tcBorders>
            <w:shd w:val="clear" w:color="auto" w:fill="auto"/>
            <w:noWrap/>
            <w:hideMark/>
          </w:tcPr>
          <w:p w14:paraId="441E2CC0"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54A7AA46" w14:textId="77777777" w:rsidR="005C4BEF" w:rsidRPr="001D74B7" w:rsidRDefault="005C4BEF" w:rsidP="00D56417"/>
        </w:tc>
      </w:tr>
      <w:tr w:rsidR="005C4BEF" w:rsidRPr="001D74B7" w14:paraId="46E3A54B" w14:textId="77777777" w:rsidTr="00D56417">
        <w:trPr>
          <w:trHeight w:val="300"/>
        </w:trPr>
        <w:tc>
          <w:tcPr>
            <w:tcW w:w="9120" w:type="dxa"/>
            <w:gridSpan w:val="2"/>
            <w:tcBorders>
              <w:top w:val="nil"/>
              <w:left w:val="nil"/>
              <w:bottom w:val="nil"/>
              <w:right w:val="nil"/>
            </w:tcBorders>
            <w:shd w:val="clear" w:color="auto" w:fill="auto"/>
            <w:noWrap/>
            <w:hideMark/>
          </w:tcPr>
          <w:p w14:paraId="01DE4402" w14:textId="57CC4C55" w:rsidR="005C4BEF" w:rsidRPr="001D74B7" w:rsidRDefault="005C4BEF" w:rsidP="00D56417">
            <w:pPr>
              <w:rPr>
                <w:b/>
                <w:bCs/>
                <w:color w:val="000000"/>
              </w:rPr>
            </w:pPr>
            <w:r w:rsidRPr="001D74B7">
              <w:rPr>
                <w:b/>
                <w:bCs/>
                <w:color w:val="000000"/>
              </w:rPr>
              <w:t>ZŠ Burešova – Rekonstrukce elektroinstalace a podhledů</w:t>
            </w:r>
          </w:p>
        </w:tc>
      </w:tr>
      <w:tr w:rsidR="005C4BEF" w:rsidRPr="001D74B7" w14:paraId="07648091" w14:textId="77777777" w:rsidTr="00D56417">
        <w:trPr>
          <w:trHeight w:val="300"/>
        </w:trPr>
        <w:tc>
          <w:tcPr>
            <w:tcW w:w="3261" w:type="dxa"/>
            <w:tcBorders>
              <w:top w:val="nil"/>
              <w:left w:val="nil"/>
              <w:bottom w:val="nil"/>
              <w:right w:val="nil"/>
            </w:tcBorders>
            <w:shd w:val="clear" w:color="auto" w:fill="auto"/>
            <w:noWrap/>
            <w:hideMark/>
          </w:tcPr>
          <w:p w14:paraId="2648FA4D"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58B73476" w14:textId="2F96EAF2" w:rsidR="005C4BEF" w:rsidRPr="001D74B7" w:rsidRDefault="005C4BEF" w:rsidP="00D56417">
            <w:pPr>
              <w:rPr>
                <w:color w:val="000000"/>
              </w:rPr>
            </w:pPr>
            <w:r w:rsidRPr="001D74B7">
              <w:rPr>
                <w:color w:val="000000"/>
              </w:rPr>
              <w:t>7</w:t>
            </w:r>
            <w:r w:rsidR="00205BDC" w:rsidRPr="001D74B7">
              <w:rPr>
                <w:color w:val="000000"/>
              </w:rPr>
              <w:t> </w:t>
            </w:r>
            <w:r w:rsidRPr="001D74B7">
              <w:rPr>
                <w:color w:val="000000"/>
              </w:rPr>
              <w:t>500</w:t>
            </w:r>
            <w:r w:rsidR="00205BDC" w:rsidRPr="001D74B7">
              <w:rPr>
                <w:color w:val="000000"/>
              </w:rPr>
              <w:t xml:space="preserve"> tis.</w:t>
            </w:r>
            <w:r w:rsidRPr="001D74B7">
              <w:rPr>
                <w:color w:val="000000"/>
              </w:rPr>
              <w:t xml:space="preserve"> Kč</w:t>
            </w:r>
          </w:p>
        </w:tc>
      </w:tr>
      <w:tr w:rsidR="005C4BEF" w:rsidRPr="001D74B7" w14:paraId="6F3EC8DE" w14:textId="77777777" w:rsidTr="00D56417">
        <w:trPr>
          <w:trHeight w:val="300"/>
        </w:trPr>
        <w:tc>
          <w:tcPr>
            <w:tcW w:w="3261" w:type="dxa"/>
            <w:tcBorders>
              <w:top w:val="nil"/>
              <w:left w:val="nil"/>
              <w:bottom w:val="nil"/>
              <w:right w:val="nil"/>
            </w:tcBorders>
            <w:shd w:val="clear" w:color="auto" w:fill="auto"/>
            <w:noWrap/>
            <w:hideMark/>
          </w:tcPr>
          <w:p w14:paraId="35A4EB28"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12DE2504" w14:textId="74537751" w:rsidR="005C4BEF" w:rsidRPr="001D74B7" w:rsidRDefault="005C4BEF" w:rsidP="00D56417">
            <w:pPr>
              <w:rPr>
                <w:color w:val="000000"/>
              </w:rPr>
            </w:pPr>
            <w:r w:rsidRPr="001D74B7">
              <w:rPr>
                <w:color w:val="000000"/>
              </w:rPr>
              <w:t>7 370,4</w:t>
            </w:r>
            <w:r w:rsidR="00205BDC" w:rsidRPr="001D74B7">
              <w:rPr>
                <w:color w:val="000000"/>
              </w:rPr>
              <w:t xml:space="preserve"> tis.</w:t>
            </w:r>
            <w:r w:rsidRPr="001D74B7">
              <w:rPr>
                <w:color w:val="000000"/>
              </w:rPr>
              <w:t xml:space="preserve"> Kč</w:t>
            </w:r>
          </w:p>
        </w:tc>
      </w:tr>
      <w:tr w:rsidR="005C4BEF" w:rsidRPr="001D74B7" w14:paraId="1B789EDB" w14:textId="77777777" w:rsidTr="00D56417">
        <w:trPr>
          <w:trHeight w:val="300"/>
        </w:trPr>
        <w:tc>
          <w:tcPr>
            <w:tcW w:w="3261" w:type="dxa"/>
            <w:tcBorders>
              <w:top w:val="nil"/>
              <w:left w:val="nil"/>
              <w:bottom w:val="nil"/>
              <w:right w:val="nil"/>
            </w:tcBorders>
            <w:shd w:val="clear" w:color="auto" w:fill="auto"/>
            <w:noWrap/>
            <w:hideMark/>
          </w:tcPr>
          <w:p w14:paraId="56ACD240"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3F0AC6C7" w14:textId="77777777" w:rsidR="005C4BEF" w:rsidRPr="001D74B7" w:rsidRDefault="005C4BEF" w:rsidP="00D56417">
            <w:pPr>
              <w:rPr>
                <w:color w:val="000000"/>
              </w:rPr>
            </w:pPr>
            <w:r w:rsidRPr="001D74B7">
              <w:rPr>
                <w:color w:val="000000"/>
              </w:rPr>
              <w:t>5 897 473,22 Kč</w:t>
            </w:r>
          </w:p>
        </w:tc>
      </w:tr>
      <w:tr w:rsidR="005C4BEF" w:rsidRPr="001D74B7" w14:paraId="09C08B0B" w14:textId="77777777" w:rsidTr="00D56417">
        <w:trPr>
          <w:trHeight w:val="300"/>
        </w:trPr>
        <w:tc>
          <w:tcPr>
            <w:tcW w:w="3261" w:type="dxa"/>
            <w:tcBorders>
              <w:top w:val="nil"/>
              <w:left w:val="nil"/>
              <w:bottom w:val="nil"/>
              <w:right w:val="nil"/>
            </w:tcBorders>
            <w:shd w:val="clear" w:color="auto" w:fill="auto"/>
            <w:noWrap/>
            <w:hideMark/>
          </w:tcPr>
          <w:p w14:paraId="7D72F3DF"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3E02BAAE" w14:textId="5011D7C3" w:rsidR="005C4BEF" w:rsidRPr="001D74B7" w:rsidRDefault="005C4BEF" w:rsidP="00D56417">
            <w:pPr>
              <w:rPr>
                <w:color w:val="000000"/>
              </w:rPr>
            </w:pPr>
            <w:r w:rsidRPr="001D74B7">
              <w:rPr>
                <w:color w:val="000000"/>
              </w:rPr>
              <w:t>7 370</w:t>
            </w:r>
            <w:r w:rsidR="001017AF" w:rsidRPr="001D74B7">
              <w:rPr>
                <w:color w:val="000000"/>
              </w:rPr>
              <w:t xml:space="preserve"> tis. </w:t>
            </w:r>
            <w:r w:rsidRPr="001D74B7">
              <w:rPr>
                <w:color w:val="000000"/>
              </w:rPr>
              <w:t>Kč</w:t>
            </w:r>
          </w:p>
        </w:tc>
      </w:tr>
      <w:tr w:rsidR="005C4BEF" w:rsidRPr="001D74B7" w14:paraId="4D9AFF4C" w14:textId="77777777" w:rsidTr="00D56417">
        <w:trPr>
          <w:trHeight w:val="300"/>
        </w:trPr>
        <w:tc>
          <w:tcPr>
            <w:tcW w:w="3261" w:type="dxa"/>
            <w:tcBorders>
              <w:top w:val="nil"/>
              <w:left w:val="nil"/>
              <w:bottom w:val="nil"/>
              <w:right w:val="nil"/>
            </w:tcBorders>
            <w:shd w:val="clear" w:color="auto" w:fill="auto"/>
            <w:noWrap/>
            <w:hideMark/>
          </w:tcPr>
          <w:p w14:paraId="3AA2D2B4"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137A1597" w14:textId="14FBCB72" w:rsidR="005C4BEF" w:rsidRPr="001D74B7" w:rsidRDefault="005C4BEF" w:rsidP="00D56417">
            <w:pPr>
              <w:rPr>
                <w:color w:val="000000"/>
              </w:rPr>
            </w:pPr>
            <w:r w:rsidRPr="001D74B7">
              <w:rPr>
                <w:color w:val="000000"/>
              </w:rPr>
              <w:t>7 370,</w:t>
            </w:r>
            <w:r w:rsidRPr="001D74B7">
              <w:t>4</w:t>
            </w:r>
            <w:r w:rsidR="001017AF" w:rsidRPr="001D74B7">
              <w:rPr>
                <w:color w:val="000000"/>
              </w:rPr>
              <w:t xml:space="preserve"> tis. </w:t>
            </w:r>
            <w:r w:rsidRPr="001D74B7">
              <w:t>Kč</w:t>
            </w:r>
          </w:p>
        </w:tc>
      </w:tr>
      <w:tr w:rsidR="005C4BEF" w:rsidRPr="001D74B7" w14:paraId="5193193A" w14:textId="77777777" w:rsidTr="00D56417">
        <w:trPr>
          <w:trHeight w:val="300"/>
        </w:trPr>
        <w:tc>
          <w:tcPr>
            <w:tcW w:w="3261" w:type="dxa"/>
            <w:tcBorders>
              <w:top w:val="nil"/>
              <w:left w:val="nil"/>
              <w:bottom w:val="nil"/>
              <w:right w:val="nil"/>
            </w:tcBorders>
            <w:shd w:val="clear" w:color="auto" w:fill="auto"/>
            <w:noWrap/>
            <w:hideMark/>
          </w:tcPr>
          <w:p w14:paraId="4E40DE5A"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299EF112" w14:textId="77777777" w:rsidR="005C4BEF" w:rsidRPr="001D74B7" w:rsidRDefault="005C4BEF" w:rsidP="00D56417">
            <w:pPr>
              <w:rPr>
                <w:color w:val="000000"/>
              </w:rPr>
            </w:pPr>
            <w:r w:rsidRPr="001D74B7">
              <w:rPr>
                <w:color w:val="000000"/>
              </w:rPr>
              <w:t>VR 16/2024, Omega facilities s.r.o., TDI 43/2024 VSP s.r.o.</w:t>
            </w:r>
          </w:p>
        </w:tc>
      </w:tr>
      <w:tr w:rsidR="005C4BEF" w:rsidRPr="001D74B7" w14:paraId="4A3AE217" w14:textId="77777777" w:rsidTr="00D56417">
        <w:trPr>
          <w:trHeight w:val="300"/>
        </w:trPr>
        <w:tc>
          <w:tcPr>
            <w:tcW w:w="3261" w:type="dxa"/>
            <w:tcBorders>
              <w:top w:val="nil"/>
              <w:left w:val="nil"/>
              <w:bottom w:val="nil"/>
              <w:right w:val="nil"/>
            </w:tcBorders>
            <w:shd w:val="clear" w:color="auto" w:fill="auto"/>
            <w:noWrap/>
            <w:hideMark/>
          </w:tcPr>
          <w:p w14:paraId="133BB02C"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73E24340" w14:textId="77777777" w:rsidR="005C4BEF" w:rsidRPr="001D74B7" w:rsidRDefault="005C4BEF" w:rsidP="00D56417">
            <w:pPr>
              <w:rPr>
                <w:color w:val="000000"/>
              </w:rPr>
            </w:pPr>
            <w:r w:rsidRPr="001D74B7">
              <w:rPr>
                <w:color w:val="000000"/>
              </w:rPr>
              <w:t>21.06.2024</w:t>
            </w:r>
          </w:p>
        </w:tc>
      </w:tr>
      <w:tr w:rsidR="005C4BEF" w:rsidRPr="001D74B7" w14:paraId="0997A632" w14:textId="77777777" w:rsidTr="00D56417">
        <w:trPr>
          <w:trHeight w:val="300"/>
        </w:trPr>
        <w:tc>
          <w:tcPr>
            <w:tcW w:w="3261" w:type="dxa"/>
            <w:tcBorders>
              <w:top w:val="nil"/>
              <w:left w:val="nil"/>
              <w:bottom w:val="nil"/>
              <w:right w:val="nil"/>
            </w:tcBorders>
            <w:shd w:val="clear" w:color="auto" w:fill="auto"/>
            <w:noWrap/>
            <w:hideMark/>
          </w:tcPr>
          <w:p w14:paraId="50005F4D"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3954E9BC" w14:textId="77777777" w:rsidR="005C4BEF" w:rsidRPr="001D74B7" w:rsidRDefault="005C4BEF" w:rsidP="00D56417">
            <w:pPr>
              <w:rPr>
                <w:color w:val="000000"/>
              </w:rPr>
            </w:pPr>
            <w:r w:rsidRPr="001D74B7">
              <w:rPr>
                <w:color w:val="000000"/>
              </w:rPr>
              <w:t>07/2024</w:t>
            </w:r>
          </w:p>
        </w:tc>
      </w:tr>
      <w:tr w:rsidR="005C4BEF" w:rsidRPr="001D74B7" w14:paraId="5C033DE6" w14:textId="77777777" w:rsidTr="00D56417">
        <w:trPr>
          <w:trHeight w:val="300"/>
        </w:trPr>
        <w:tc>
          <w:tcPr>
            <w:tcW w:w="3261" w:type="dxa"/>
            <w:tcBorders>
              <w:top w:val="nil"/>
              <w:left w:val="nil"/>
              <w:bottom w:val="nil"/>
              <w:right w:val="nil"/>
            </w:tcBorders>
            <w:shd w:val="clear" w:color="auto" w:fill="auto"/>
            <w:noWrap/>
            <w:hideMark/>
          </w:tcPr>
          <w:p w14:paraId="19CF77ED"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47387592" w14:textId="77777777" w:rsidR="005C4BEF" w:rsidRPr="001D74B7" w:rsidRDefault="005C4BEF" w:rsidP="00D56417">
            <w:pPr>
              <w:rPr>
                <w:color w:val="000000"/>
              </w:rPr>
            </w:pPr>
            <w:r w:rsidRPr="001D74B7">
              <w:rPr>
                <w:color w:val="000000"/>
              </w:rPr>
              <w:t>předpoklad 10/2024</w:t>
            </w:r>
          </w:p>
        </w:tc>
      </w:tr>
      <w:tr w:rsidR="005C4BEF" w:rsidRPr="001D74B7" w14:paraId="2ADFD895" w14:textId="77777777" w:rsidTr="00D56417">
        <w:trPr>
          <w:trHeight w:val="595"/>
        </w:trPr>
        <w:tc>
          <w:tcPr>
            <w:tcW w:w="9120" w:type="dxa"/>
            <w:gridSpan w:val="2"/>
            <w:tcBorders>
              <w:top w:val="nil"/>
              <w:left w:val="nil"/>
              <w:bottom w:val="nil"/>
              <w:right w:val="nil"/>
            </w:tcBorders>
            <w:shd w:val="clear" w:color="auto" w:fill="auto"/>
            <w:noWrap/>
            <w:hideMark/>
          </w:tcPr>
          <w:p w14:paraId="036A94EC" w14:textId="77777777" w:rsidR="005C4BEF" w:rsidRPr="001D74B7" w:rsidRDefault="005C4BEF" w:rsidP="00D56417">
            <w:pPr>
              <w:jc w:val="both"/>
              <w:rPr>
                <w:color w:val="000000"/>
              </w:rPr>
            </w:pPr>
            <w:r w:rsidRPr="001D74B7">
              <w:rPr>
                <w:color w:val="000000"/>
              </w:rPr>
              <w:t xml:space="preserve">Na základě nevyhovujících zastaralých el. rozvodů a neekonomických oprav bylo nutno přistoupit k celkové opravě elektroinstalace a podhledů. </w:t>
            </w:r>
          </w:p>
        </w:tc>
      </w:tr>
      <w:tr w:rsidR="005C4BEF" w:rsidRPr="001D74B7" w14:paraId="630AAEC7" w14:textId="77777777" w:rsidTr="00D56417">
        <w:trPr>
          <w:trHeight w:val="300"/>
        </w:trPr>
        <w:tc>
          <w:tcPr>
            <w:tcW w:w="3261" w:type="dxa"/>
            <w:tcBorders>
              <w:top w:val="nil"/>
              <w:left w:val="nil"/>
              <w:bottom w:val="nil"/>
              <w:right w:val="nil"/>
            </w:tcBorders>
            <w:shd w:val="clear" w:color="auto" w:fill="auto"/>
            <w:noWrap/>
            <w:hideMark/>
          </w:tcPr>
          <w:p w14:paraId="6884A478"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43A66F5A" w14:textId="77777777" w:rsidR="005C4BEF" w:rsidRPr="001D74B7" w:rsidRDefault="005C4BEF" w:rsidP="00D56417"/>
        </w:tc>
      </w:tr>
      <w:tr w:rsidR="005C4BEF" w:rsidRPr="001D74B7" w14:paraId="49D5C2C9" w14:textId="77777777" w:rsidTr="00D56417">
        <w:trPr>
          <w:trHeight w:val="300"/>
        </w:trPr>
        <w:tc>
          <w:tcPr>
            <w:tcW w:w="9120" w:type="dxa"/>
            <w:gridSpan w:val="2"/>
            <w:tcBorders>
              <w:top w:val="nil"/>
              <w:left w:val="nil"/>
              <w:bottom w:val="nil"/>
              <w:right w:val="nil"/>
            </w:tcBorders>
            <w:shd w:val="clear" w:color="auto" w:fill="auto"/>
            <w:noWrap/>
            <w:hideMark/>
          </w:tcPr>
          <w:p w14:paraId="2BDFF564" w14:textId="77777777" w:rsidR="005C4BEF" w:rsidRPr="001D74B7" w:rsidRDefault="005C4BEF" w:rsidP="00D56417">
            <w:pPr>
              <w:rPr>
                <w:b/>
                <w:bCs/>
                <w:color w:val="000000"/>
              </w:rPr>
            </w:pPr>
            <w:r w:rsidRPr="001D74B7">
              <w:rPr>
                <w:b/>
                <w:bCs/>
                <w:color w:val="000000"/>
              </w:rPr>
              <w:t>ZŠ a MŠ Ústavní – Stavba FVE na střeše ZŠ a MŠ Ústavní</w:t>
            </w:r>
          </w:p>
        </w:tc>
      </w:tr>
      <w:tr w:rsidR="005C4BEF" w:rsidRPr="001D74B7" w14:paraId="32CFD04A" w14:textId="77777777" w:rsidTr="00D56417">
        <w:trPr>
          <w:trHeight w:val="300"/>
        </w:trPr>
        <w:tc>
          <w:tcPr>
            <w:tcW w:w="3261" w:type="dxa"/>
            <w:tcBorders>
              <w:top w:val="nil"/>
              <w:left w:val="nil"/>
              <w:bottom w:val="nil"/>
              <w:right w:val="nil"/>
            </w:tcBorders>
            <w:shd w:val="clear" w:color="auto" w:fill="auto"/>
            <w:noWrap/>
            <w:hideMark/>
          </w:tcPr>
          <w:p w14:paraId="289E8179"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63D9BA60" w14:textId="65DD5596" w:rsidR="005C4BEF" w:rsidRPr="001D74B7" w:rsidRDefault="005C4BEF" w:rsidP="00D56417">
            <w:pPr>
              <w:rPr>
                <w:color w:val="000000"/>
              </w:rPr>
            </w:pPr>
            <w:r w:rsidRPr="001D74B7">
              <w:rPr>
                <w:color w:val="000000"/>
              </w:rPr>
              <w:t>0</w:t>
            </w:r>
            <w:r w:rsidR="00205BDC" w:rsidRPr="001D74B7">
              <w:rPr>
                <w:color w:val="000000"/>
              </w:rPr>
              <w:t xml:space="preserve"> tis.</w:t>
            </w:r>
            <w:r w:rsidRPr="001D74B7">
              <w:rPr>
                <w:color w:val="000000"/>
              </w:rPr>
              <w:t xml:space="preserve"> Kč</w:t>
            </w:r>
          </w:p>
        </w:tc>
      </w:tr>
      <w:tr w:rsidR="005C4BEF" w:rsidRPr="001D74B7" w14:paraId="67D2D16E" w14:textId="77777777" w:rsidTr="00D56417">
        <w:trPr>
          <w:trHeight w:val="300"/>
        </w:trPr>
        <w:tc>
          <w:tcPr>
            <w:tcW w:w="3261" w:type="dxa"/>
            <w:tcBorders>
              <w:top w:val="nil"/>
              <w:left w:val="nil"/>
              <w:bottom w:val="nil"/>
              <w:right w:val="nil"/>
            </w:tcBorders>
            <w:shd w:val="clear" w:color="auto" w:fill="auto"/>
            <w:noWrap/>
            <w:hideMark/>
          </w:tcPr>
          <w:p w14:paraId="6976716F"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7FEAA542" w14:textId="372BA0C8" w:rsidR="005C4BEF" w:rsidRPr="001D74B7" w:rsidRDefault="005C4BEF" w:rsidP="00D56417">
            <w:pPr>
              <w:rPr>
                <w:color w:val="000000"/>
              </w:rPr>
            </w:pPr>
            <w:r w:rsidRPr="001D74B7">
              <w:rPr>
                <w:color w:val="000000"/>
              </w:rPr>
              <w:t>7 214,6</w:t>
            </w:r>
            <w:r w:rsidR="00611EDA" w:rsidRPr="001D74B7">
              <w:rPr>
                <w:color w:val="000000"/>
              </w:rPr>
              <w:t xml:space="preserve"> tis.</w:t>
            </w:r>
            <w:r w:rsidRPr="001D74B7">
              <w:rPr>
                <w:color w:val="000000"/>
              </w:rPr>
              <w:t xml:space="preserve"> Kč</w:t>
            </w:r>
          </w:p>
        </w:tc>
      </w:tr>
      <w:tr w:rsidR="005C4BEF" w:rsidRPr="001D74B7" w14:paraId="3A201540" w14:textId="77777777" w:rsidTr="00D56417">
        <w:trPr>
          <w:trHeight w:val="300"/>
        </w:trPr>
        <w:tc>
          <w:tcPr>
            <w:tcW w:w="3261" w:type="dxa"/>
            <w:tcBorders>
              <w:top w:val="nil"/>
              <w:left w:val="nil"/>
              <w:bottom w:val="nil"/>
              <w:right w:val="nil"/>
            </w:tcBorders>
            <w:shd w:val="clear" w:color="auto" w:fill="auto"/>
            <w:noWrap/>
            <w:hideMark/>
          </w:tcPr>
          <w:p w14:paraId="1DB95DED"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6B551554" w14:textId="77777777" w:rsidR="005C4BEF" w:rsidRPr="001D74B7" w:rsidRDefault="005C4BEF" w:rsidP="00D56417">
            <w:pPr>
              <w:rPr>
                <w:color w:val="000000"/>
              </w:rPr>
            </w:pPr>
            <w:r w:rsidRPr="001D74B7">
              <w:rPr>
                <w:color w:val="000000"/>
              </w:rPr>
              <w:t>5 706 254,96 Kč</w:t>
            </w:r>
          </w:p>
        </w:tc>
      </w:tr>
      <w:tr w:rsidR="005C4BEF" w:rsidRPr="001D74B7" w14:paraId="32245EF7" w14:textId="77777777" w:rsidTr="00D56417">
        <w:trPr>
          <w:trHeight w:val="300"/>
        </w:trPr>
        <w:tc>
          <w:tcPr>
            <w:tcW w:w="3261" w:type="dxa"/>
            <w:tcBorders>
              <w:top w:val="nil"/>
              <w:left w:val="nil"/>
              <w:bottom w:val="nil"/>
              <w:right w:val="nil"/>
            </w:tcBorders>
            <w:shd w:val="clear" w:color="auto" w:fill="auto"/>
            <w:noWrap/>
            <w:hideMark/>
          </w:tcPr>
          <w:p w14:paraId="7BDC1B14"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4607BE82" w14:textId="5E612B27" w:rsidR="005C4BEF" w:rsidRPr="001D74B7" w:rsidRDefault="005C4BEF" w:rsidP="00D56417">
            <w:pPr>
              <w:rPr>
                <w:color w:val="000000"/>
              </w:rPr>
            </w:pPr>
            <w:r w:rsidRPr="001D74B7">
              <w:rPr>
                <w:color w:val="000000"/>
              </w:rPr>
              <w:t>7 21</w:t>
            </w:r>
            <w:r w:rsidR="00371A6E" w:rsidRPr="001D74B7">
              <w:rPr>
                <w:color w:val="000000"/>
              </w:rPr>
              <w:t xml:space="preserve">5 tis. </w:t>
            </w:r>
            <w:r w:rsidRPr="001D74B7">
              <w:rPr>
                <w:color w:val="000000"/>
              </w:rPr>
              <w:t>Kč</w:t>
            </w:r>
          </w:p>
        </w:tc>
      </w:tr>
      <w:tr w:rsidR="005C4BEF" w:rsidRPr="001D74B7" w14:paraId="3E8B957A" w14:textId="77777777" w:rsidTr="00D56417">
        <w:trPr>
          <w:trHeight w:val="300"/>
        </w:trPr>
        <w:tc>
          <w:tcPr>
            <w:tcW w:w="3261" w:type="dxa"/>
            <w:tcBorders>
              <w:top w:val="nil"/>
              <w:left w:val="nil"/>
              <w:bottom w:val="nil"/>
              <w:right w:val="nil"/>
            </w:tcBorders>
            <w:shd w:val="clear" w:color="auto" w:fill="auto"/>
            <w:noWrap/>
            <w:hideMark/>
          </w:tcPr>
          <w:p w14:paraId="385BE620"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38981C89" w14:textId="7E656A71" w:rsidR="005C4BEF" w:rsidRPr="001D74B7" w:rsidRDefault="005C4BEF" w:rsidP="00D56417">
            <w:pPr>
              <w:rPr>
                <w:color w:val="000000"/>
              </w:rPr>
            </w:pPr>
            <w:r w:rsidRPr="001D74B7">
              <w:rPr>
                <w:color w:val="000000"/>
              </w:rPr>
              <w:t>7 214,6</w:t>
            </w:r>
            <w:r w:rsidR="00371A6E" w:rsidRPr="001D74B7">
              <w:rPr>
                <w:color w:val="000000"/>
              </w:rPr>
              <w:t xml:space="preserve"> tis. </w:t>
            </w:r>
            <w:r w:rsidRPr="001D74B7">
              <w:rPr>
                <w:color w:val="000000"/>
              </w:rPr>
              <w:t>Kč</w:t>
            </w:r>
          </w:p>
        </w:tc>
      </w:tr>
      <w:tr w:rsidR="005C4BEF" w:rsidRPr="001D74B7" w14:paraId="7769C4EF" w14:textId="77777777" w:rsidTr="00D56417">
        <w:trPr>
          <w:trHeight w:val="300"/>
        </w:trPr>
        <w:tc>
          <w:tcPr>
            <w:tcW w:w="3261" w:type="dxa"/>
            <w:tcBorders>
              <w:top w:val="nil"/>
              <w:left w:val="nil"/>
              <w:bottom w:val="nil"/>
              <w:right w:val="nil"/>
            </w:tcBorders>
            <w:shd w:val="clear" w:color="auto" w:fill="auto"/>
            <w:noWrap/>
            <w:hideMark/>
          </w:tcPr>
          <w:p w14:paraId="0BF23DC5"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673856E0" w14:textId="77777777" w:rsidR="005C4BEF" w:rsidRPr="001D74B7" w:rsidRDefault="005C4BEF" w:rsidP="00D56417">
            <w:pPr>
              <w:rPr>
                <w:color w:val="000000"/>
              </w:rPr>
            </w:pPr>
            <w:r w:rsidRPr="001D74B7">
              <w:rPr>
                <w:color w:val="000000"/>
              </w:rPr>
              <w:t>VR 49/2023, Omega facilities s.r.o. TDI 25/2024 VSP s.r.o.</w:t>
            </w:r>
          </w:p>
        </w:tc>
      </w:tr>
      <w:tr w:rsidR="005C4BEF" w:rsidRPr="001D74B7" w14:paraId="08116CB4" w14:textId="77777777" w:rsidTr="00D56417">
        <w:trPr>
          <w:trHeight w:val="300"/>
        </w:trPr>
        <w:tc>
          <w:tcPr>
            <w:tcW w:w="3261" w:type="dxa"/>
            <w:tcBorders>
              <w:top w:val="nil"/>
              <w:left w:val="nil"/>
              <w:bottom w:val="nil"/>
              <w:right w:val="nil"/>
            </w:tcBorders>
            <w:shd w:val="clear" w:color="auto" w:fill="auto"/>
            <w:noWrap/>
            <w:hideMark/>
          </w:tcPr>
          <w:p w14:paraId="2FB504CE"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4E860F9A" w14:textId="77777777" w:rsidR="005C4BEF" w:rsidRPr="001D74B7" w:rsidRDefault="005C4BEF" w:rsidP="00D56417">
            <w:pPr>
              <w:rPr>
                <w:color w:val="000000"/>
              </w:rPr>
            </w:pPr>
            <w:r w:rsidRPr="001D74B7">
              <w:rPr>
                <w:color w:val="000000"/>
              </w:rPr>
              <w:t>19.04.2024</w:t>
            </w:r>
          </w:p>
        </w:tc>
      </w:tr>
      <w:tr w:rsidR="005C4BEF" w:rsidRPr="001D74B7" w14:paraId="5031F7C4" w14:textId="77777777" w:rsidTr="00D56417">
        <w:trPr>
          <w:trHeight w:val="300"/>
        </w:trPr>
        <w:tc>
          <w:tcPr>
            <w:tcW w:w="3261" w:type="dxa"/>
            <w:tcBorders>
              <w:top w:val="nil"/>
              <w:left w:val="nil"/>
              <w:bottom w:val="nil"/>
              <w:right w:val="nil"/>
            </w:tcBorders>
            <w:shd w:val="clear" w:color="auto" w:fill="auto"/>
            <w:noWrap/>
            <w:hideMark/>
          </w:tcPr>
          <w:p w14:paraId="1F83DC22"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20A0B44F" w14:textId="77777777" w:rsidR="005C4BEF" w:rsidRPr="001D74B7" w:rsidRDefault="005C4BEF" w:rsidP="00D56417">
            <w:pPr>
              <w:rPr>
                <w:color w:val="000000"/>
              </w:rPr>
            </w:pPr>
            <w:r w:rsidRPr="001D74B7">
              <w:rPr>
                <w:color w:val="000000"/>
              </w:rPr>
              <w:t>06/2024</w:t>
            </w:r>
          </w:p>
        </w:tc>
      </w:tr>
      <w:tr w:rsidR="005C4BEF" w:rsidRPr="001D74B7" w14:paraId="7A79246E" w14:textId="77777777" w:rsidTr="00D56417">
        <w:trPr>
          <w:trHeight w:val="300"/>
        </w:trPr>
        <w:tc>
          <w:tcPr>
            <w:tcW w:w="3261" w:type="dxa"/>
            <w:tcBorders>
              <w:top w:val="nil"/>
              <w:left w:val="nil"/>
              <w:bottom w:val="nil"/>
              <w:right w:val="nil"/>
            </w:tcBorders>
            <w:shd w:val="clear" w:color="auto" w:fill="auto"/>
            <w:noWrap/>
            <w:hideMark/>
          </w:tcPr>
          <w:p w14:paraId="27FAF578"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61A7B936" w14:textId="77777777" w:rsidR="005C4BEF" w:rsidRPr="001D74B7" w:rsidRDefault="005C4BEF" w:rsidP="00D56417">
            <w:pPr>
              <w:rPr>
                <w:color w:val="000000"/>
              </w:rPr>
            </w:pPr>
            <w:r w:rsidRPr="001D74B7">
              <w:rPr>
                <w:color w:val="000000"/>
              </w:rPr>
              <w:t>10/2024</w:t>
            </w:r>
          </w:p>
        </w:tc>
      </w:tr>
      <w:tr w:rsidR="005C4BEF" w:rsidRPr="001D74B7" w14:paraId="4935F4C4" w14:textId="77777777" w:rsidTr="00D56417">
        <w:trPr>
          <w:trHeight w:val="510"/>
        </w:trPr>
        <w:tc>
          <w:tcPr>
            <w:tcW w:w="9120" w:type="dxa"/>
            <w:gridSpan w:val="2"/>
            <w:tcBorders>
              <w:top w:val="nil"/>
              <w:left w:val="nil"/>
              <w:bottom w:val="nil"/>
              <w:right w:val="nil"/>
            </w:tcBorders>
            <w:shd w:val="clear" w:color="auto" w:fill="auto"/>
            <w:noWrap/>
            <w:hideMark/>
          </w:tcPr>
          <w:p w14:paraId="14778BAC" w14:textId="77777777" w:rsidR="005C4BEF" w:rsidRPr="001D74B7" w:rsidRDefault="005C4BEF" w:rsidP="00D56417">
            <w:pPr>
              <w:jc w:val="both"/>
              <w:rPr>
                <w:color w:val="000000"/>
              </w:rPr>
            </w:pPr>
            <w:r w:rsidRPr="001D74B7">
              <w:rPr>
                <w:color w:val="000000"/>
              </w:rPr>
              <w:t>Na základě energetické situace a potřeby úspor za energie byla na střeše objektu realizována fotovoltaická elektrárna.</w:t>
            </w:r>
          </w:p>
        </w:tc>
      </w:tr>
      <w:tr w:rsidR="005C4BEF" w:rsidRPr="001D74B7" w14:paraId="70CBBD0C" w14:textId="77777777" w:rsidTr="00D56417">
        <w:trPr>
          <w:trHeight w:val="300"/>
        </w:trPr>
        <w:tc>
          <w:tcPr>
            <w:tcW w:w="3261" w:type="dxa"/>
            <w:tcBorders>
              <w:top w:val="nil"/>
              <w:left w:val="nil"/>
              <w:bottom w:val="nil"/>
              <w:right w:val="nil"/>
            </w:tcBorders>
            <w:shd w:val="clear" w:color="auto" w:fill="auto"/>
            <w:noWrap/>
            <w:hideMark/>
          </w:tcPr>
          <w:p w14:paraId="35FBCE48" w14:textId="77777777" w:rsidR="005C4BEF" w:rsidRPr="001D74B7" w:rsidRDefault="005C4BEF" w:rsidP="00D56417">
            <w:pPr>
              <w:jc w:val="both"/>
              <w:rPr>
                <w:color w:val="000000"/>
              </w:rPr>
            </w:pPr>
          </w:p>
        </w:tc>
        <w:tc>
          <w:tcPr>
            <w:tcW w:w="5859" w:type="dxa"/>
            <w:tcBorders>
              <w:top w:val="nil"/>
              <w:left w:val="nil"/>
              <w:bottom w:val="nil"/>
              <w:right w:val="nil"/>
            </w:tcBorders>
            <w:shd w:val="clear" w:color="auto" w:fill="auto"/>
            <w:hideMark/>
          </w:tcPr>
          <w:p w14:paraId="18257A26" w14:textId="77777777" w:rsidR="005C4BEF" w:rsidRPr="001D74B7" w:rsidRDefault="005C4BEF" w:rsidP="00D56417"/>
        </w:tc>
      </w:tr>
      <w:tr w:rsidR="005C4BEF" w:rsidRPr="001D74B7" w14:paraId="1DFD7610" w14:textId="77777777" w:rsidTr="00D56417">
        <w:trPr>
          <w:trHeight w:val="300"/>
        </w:trPr>
        <w:tc>
          <w:tcPr>
            <w:tcW w:w="9120" w:type="dxa"/>
            <w:gridSpan w:val="2"/>
            <w:tcBorders>
              <w:top w:val="nil"/>
              <w:left w:val="nil"/>
              <w:bottom w:val="nil"/>
              <w:right w:val="nil"/>
            </w:tcBorders>
            <w:shd w:val="clear" w:color="auto" w:fill="auto"/>
            <w:noWrap/>
            <w:hideMark/>
          </w:tcPr>
          <w:p w14:paraId="53206CDF" w14:textId="77777777" w:rsidR="005C4BEF" w:rsidRPr="001D74B7" w:rsidRDefault="005C4BEF" w:rsidP="00D56417">
            <w:pPr>
              <w:rPr>
                <w:b/>
                <w:bCs/>
                <w:color w:val="000000"/>
              </w:rPr>
            </w:pPr>
            <w:r w:rsidRPr="001D74B7">
              <w:rPr>
                <w:b/>
                <w:bCs/>
                <w:color w:val="000000"/>
              </w:rPr>
              <w:t>ZŠ Burešova – Chladící a mrazící boxy ve školní kuchyni</w:t>
            </w:r>
          </w:p>
        </w:tc>
      </w:tr>
      <w:tr w:rsidR="005C4BEF" w:rsidRPr="001D74B7" w14:paraId="098BF2AA" w14:textId="77777777" w:rsidTr="00D56417">
        <w:trPr>
          <w:trHeight w:val="300"/>
        </w:trPr>
        <w:tc>
          <w:tcPr>
            <w:tcW w:w="3261" w:type="dxa"/>
            <w:tcBorders>
              <w:top w:val="nil"/>
              <w:left w:val="nil"/>
              <w:bottom w:val="nil"/>
              <w:right w:val="nil"/>
            </w:tcBorders>
            <w:shd w:val="clear" w:color="auto" w:fill="auto"/>
            <w:noWrap/>
            <w:hideMark/>
          </w:tcPr>
          <w:p w14:paraId="1FA70F7E"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670A19C8" w14:textId="562CBEAF" w:rsidR="005C4BEF" w:rsidRPr="001D74B7" w:rsidRDefault="005C4BEF" w:rsidP="00D56417">
            <w:pPr>
              <w:rPr>
                <w:color w:val="000000"/>
              </w:rPr>
            </w:pPr>
            <w:r w:rsidRPr="001D74B7">
              <w:rPr>
                <w:color w:val="000000"/>
              </w:rPr>
              <w:t>0</w:t>
            </w:r>
            <w:r w:rsidR="00611EDA" w:rsidRPr="001D74B7">
              <w:rPr>
                <w:color w:val="000000"/>
              </w:rPr>
              <w:t xml:space="preserve"> tis.</w:t>
            </w:r>
            <w:r w:rsidRPr="001D74B7">
              <w:rPr>
                <w:color w:val="000000"/>
              </w:rPr>
              <w:t xml:space="preserve"> Kč</w:t>
            </w:r>
          </w:p>
        </w:tc>
      </w:tr>
      <w:tr w:rsidR="005C4BEF" w:rsidRPr="001D74B7" w14:paraId="7FDBA74A" w14:textId="77777777" w:rsidTr="00D56417">
        <w:trPr>
          <w:trHeight w:val="300"/>
        </w:trPr>
        <w:tc>
          <w:tcPr>
            <w:tcW w:w="3261" w:type="dxa"/>
            <w:tcBorders>
              <w:top w:val="nil"/>
              <w:left w:val="nil"/>
              <w:bottom w:val="nil"/>
              <w:right w:val="nil"/>
            </w:tcBorders>
            <w:shd w:val="clear" w:color="auto" w:fill="auto"/>
            <w:noWrap/>
            <w:hideMark/>
          </w:tcPr>
          <w:p w14:paraId="58E9118A"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0052B44D" w14:textId="59914608" w:rsidR="005C4BEF" w:rsidRPr="001D74B7" w:rsidRDefault="005C4BEF" w:rsidP="00D56417">
            <w:pPr>
              <w:rPr>
                <w:color w:val="000000"/>
              </w:rPr>
            </w:pPr>
            <w:r w:rsidRPr="001D74B7">
              <w:rPr>
                <w:color w:val="000000"/>
              </w:rPr>
              <w:t>596,8</w:t>
            </w:r>
            <w:r w:rsidR="003F1F3A" w:rsidRPr="001D74B7">
              <w:rPr>
                <w:color w:val="000000"/>
              </w:rPr>
              <w:t xml:space="preserve"> tis.</w:t>
            </w:r>
            <w:r w:rsidRPr="001D74B7">
              <w:rPr>
                <w:color w:val="000000"/>
              </w:rPr>
              <w:t xml:space="preserve"> Kč</w:t>
            </w:r>
          </w:p>
        </w:tc>
      </w:tr>
      <w:tr w:rsidR="005C4BEF" w:rsidRPr="001D74B7" w14:paraId="64CA91D4" w14:textId="77777777" w:rsidTr="00D56417">
        <w:trPr>
          <w:trHeight w:val="300"/>
        </w:trPr>
        <w:tc>
          <w:tcPr>
            <w:tcW w:w="3261" w:type="dxa"/>
            <w:tcBorders>
              <w:top w:val="nil"/>
              <w:left w:val="nil"/>
              <w:bottom w:val="nil"/>
              <w:right w:val="nil"/>
            </w:tcBorders>
            <w:shd w:val="clear" w:color="auto" w:fill="auto"/>
            <w:noWrap/>
            <w:hideMark/>
          </w:tcPr>
          <w:p w14:paraId="28ADC05D"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2CB98907" w14:textId="77777777" w:rsidR="005C4BEF" w:rsidRPr="001D74B7" w:rsidRDefault="005C4BEF" w:rsidP="00D56417">
            <w:pPr>
              <w:rPr>
                <w:color w:val="000000"/>
              </w:rPr>
            </w:pPr>
            <w:r w:rsidRPr="001D74B7">
              <w:rPr>
                <w:color w:val="000000"/>
              </w:rPr>
              <w:t>484 976,00 Kč</w:t>
            </w:r>
          </w:p>
        </w:tc>
      </w:tr>
      <w:tr w:rsidR="005C4BEF" w:rsidRPr="001D74B7" w14:paraId="19264F60" w14:textId="77777777" w:rsidTr="00D56417">
        <w:trPr>
          <w:trHeight w:val="300"/>
        </w:trPr>
        <w:tc>
          <w:tcPr>
            <w:tcW w:w="3261" w:type="dxa"/>
            <w:tcBorders>
              <w:top w:val="nil"/>
              <w:left w:val="nil"/>
              <w:bottom w:val="nil"/>
              <w:right w:val="nil"/>
            </w:tcBorders>
            <w:shd w:val="clear" w:color="auto" w:fill="auto"/>
            <w:noWrap/>
            <w:hideMark/>
          </w:tcPr>
          <w:p w14:paraId="4A496C60"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7DCF6A19" w14:textId="0A7789D6" w:rsidR="005C4BEF" w:rsidRPr="001D74B7" w:rsidRDefault="005C4BEF" w:rsidP="00D56417">
            <w:pPr>
              <w:rPr>
                <w:color w:val="000000"/>
              </w:rPr>
            </w:pPr>
            <w:r w:rsidRPr="001D74B7">
              <w:rPr>
                <w:color w:val="000000"/>
              </w:rPr>
              <w:t>59</w:t>
            </w:r>
            <w:r w:rsidR="005B630C" w:rsidRPr="001D74B7">
              <w:rPr>
                <w:color w:val="000000"/>
              </w:rPr>
              <w:t xml:space="preserve">7 tis. </w:t>
            </w:r>
            <w:r w:rsidRPr="001D74B7">
              <w:rPr>
                <w:color w:val="000000"/>
              </w:rPr>
              <w:t>Kč</w:t>
            </w:r>
          </w:p>
        </w:tc>
      </w:tr>
      <w:tr w:rsidR="005C4BEF" w:rsidRPr="001D74B7" w14:paraId="4C69DA30" w14:textId="77777777" w:rsidTr="00D56417">
        <w:trPr>
          <w:trHeight w:val="300"/>
        </w:trPr>
        <w:tc>
          <w:tcPr>
            <w:tcW w:w="3261" w:type="dxa"/>
            <w:tcBorders>
              <w:top w:val="nil"/>
              <w:left w:val="nil"/>
              <w:bottom w:val="nil"/>
              <w:right w:val="nil"/>
            </w:tcBorders>
            <w:shd w:val="clear" w:color="auto" w:fill="auto"/>
            <w:noWrap/>
            <w:hideMark/>
          </w:tcPr>
          <w:p w14:paraId="6DBFC6F3"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71405781" w14:textId="3462249D" w:rsidR="005C4BEF" w:rsidRPr="001D74B7" w:rsidRDefault="005C4BEF" w:rsidP="00D56417">
            <w:pPr>
              <w:rPr>
                <w:color w:val="000000"/>
              </w:rPr>
            </w:pPr>
            <w:r w:rsidRPr="001D74B7">
              <w:rPr>
                <w:color w:val="000000"/>
              </w:rPr>
              <w:t>596,</w:t>
            </w:r>
            <w:r w:rsidR="005B630C" w:rsidRPr="001D74B7">
              <w:rPr>
                <w:color w:val="000000"/>
              </w:rPr>
              <w:t>8 tis. K</w:t>
            </w:r>
            <w:r w:rsidRPr="001D74B7">
              <w:rPr>
                <w:color w:val="000000"/>
              </w:rPr>
              <w:t>č</w:t>
            </w:r>
          </w:p>
        </w:tc>
      </w:tr>
      <w:tr w:rsidR="005C4BEF" w:rsidRPr="001D74B7" w14:paraId="6D0A229D" w14:textId="77777777" w:rsidTr="00D56417">
        <w:trPr>
          <w:trHeight w:val="300"/>
        </w:trPr>
        <w:tc>
          <w:tcPr>
            <w:tcW w:w="3261" w:type="dxa"/>
            <w:tcBorders>
              <w:top w:val="nil"/>
              <w:left w:val="nil"/>
              <w:bottom w:val="nil"/>
              <w:right w:val="nil"/>
            </w:tcBorders>
            <w:shd w:val="clear" w:color="auto" w:fill="auto"/>
            <w:noWrap/>
            <w:hideMark/>
          </w:tcPr>
          <w:p w14:paraId="13E433B0"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349FAF05" w14:textId="77777777" w:rsidR="005C4BEF" w:rsidRPr="001D74B7" w:rsidRDefault="005C4BEF" w:rsidP="00D56417">
            <w:pPr>
              <w:rPr>
                <w:color w:val="000000"/>
              </w:rPr>
            </w:pPr>
            <w:r w:rsidRPr="001D74B7">
              <w:rPr>
                <w:color w:val="000000"/>
              </w:rPr>
              <w:t xml:space="preserve">D 31/2024 </w:t>
            </w:r>
            <w:proofErr w:type="spellStart"/>
            <w:r w:rsidRPr="001D74B7">
              <w:rPr>
                <w:color w:val="000000"/>
              </w:rPr>
              <w:t>Klimainterier</w:t>
            </w:r>
            <w:proofErr w:type="spellEnd"/>
            <w:r w:rsidRPr="001D74B7">
              <w:rPr>
                <w:color w:val="000000"/>
              </w:rPr>
              <w:t xml:space="preserve"> s.r.o., obj.855/2024/ TU, VIS a.s.</w:t>
            </w:r>
          </w:p>
        </w:tc>
      </w:tr>
      <w:tr w:rsidR="005C4BEF" w:rsidRPr="001D74B7" w14:paraId="5EC95FB6" w14:textId="77777777" w:rsidTr="00D56417">
        <w:trPr>
          <w:trHeight w:val="300"/>
        </w:trPr>
        <w:tc>
          <w:tcPr>
            <w:tcW w:w="3261" w:type="dxa"/>
            <w:tcBorders>
              <w:top w:val="nil"/>
              <w:left w:val="nil"/>
              <w:bottom w:val="nil"/>
              <w:right w:val="nil"/>
            </w:tcBorders>
            <w:shd w:val="clear" w:color="auto" w:fill="auto"/>
            <w:noWrap/>
            <w:hideMark/>
          </w:tcPr>
          <w:p w14:paraId="38DECC09"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5646376E" w14:textId="77777777" w:rsidR="005C4BEF" w:rsidRPr="001D74B7" w:rsidRDefault="005C4BEF" w:rsidP="00D56417">
            <w:pPr>
              <w:rPr>
                <w:color w:val="000000"/>
              </w:rPr>
            </w:pPr>
            <w:r w:rsidRPr="001D74B7">
              <w:rPr>
                <w:color w:val="000000"/>
              </w:rPr>
              <w:t>14.06.2024</w:t>
            </w:r>
          </w:p>
        </w:tc>
      </w:tr>
      <w:tr w:rsidR="005C4BEF" w:rsidRPr="001D74B7" w14:paraId="3C854FF5" w14:textId="77777777" w:rsidTr="00D56417">
        <w:trPr>
          <w:trHeight w:val="300"/>
        </w:trPr>
        <w:tc>
          <w:tcPr>
            <w:tcW w:w="3261" w:type="dxa"/>
            <w:tcBorders>
              <w:top w:val="nil"/>
              <w:left w:val="nil"/>
              <w:bottom w:val="nil"/>
              <w:right w:val="nil"/>
            </w:tcBorders>
            <w:shd w:val="clear" w:color="auto" w:fill="auto"/>
            <w:noWrap/>
            <w:hideMark/>
          </w:tcPr>
          <w:p w14:paraId="6E69A068"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653BA712" w14:textId="77777777" w:rsidR="005C4BEF" w:rsidRPr="001D74B7" w:rsidRDefault="005C4BEF" w:rsidP="00D56417">
            <w:pPr>
              <w:rPr>
                <w:color w:val="000000"/>
              </w:rPr>
            </w:pPr>
            <w:r w:rsidRPr="001D74B7">
              <w:rPr>
                <w:color w:val="000000"/>
              </w:rPr>
              <w:t>07/2024</w:t>
            </w:r>
          </w:p>
        </w:tc>
      </w:tr>
      <w:tr w:rsidR="005C4BEF" w:rsidRPr="001D74B7" w14:paraId="02C4DB02" w14:textId="77777777" w:rsidTr="00D56417">
        <w:trPr>
          <w:trHeight w:val="300"/>
        </w:trPr>
        <w:tc>
          <w:tcPr>
            <w:tcW w:w="3261" w:type="dxa"/>
            <w:tcBorders>
              <w:top w:val="nil"/>
              <w:left w:val="nil"/>
              <w:bottom w:val="nil"/>
              <w:right w:val="nil"/>
            </w:tcBorders>
            <w:shd w:val="clear" w:color="auto" w:fill="auto"/>
            <w:noWrap/>
            <w:hideMark/>
          </w:tcPr>
          <w:p w14:paraId="61592B7D"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34E6512C" w14:textId="77777777" w:rsidR="005C4BEF" w:rsidRPr="001D74B7" w:rsidRDefault="005C4BEF" w:rsidP="00D56417">
            <w:pPr>
              <w:rPr>
                <w:color w:val="000000"/>
              </w:rPr>
            </w:pPr>
            <w:r w:rsidRPr="001D74B7">
              <w:rPr>
                <w:color w:val="000000"/>
              </w:rPr>
              <w:t>10/2024</w:t>
            </w:r>
          </w:p>
        </w:tc>
      </w:tr>
      <w:tr w:rsidR="005C4BEF" w:rsidRPr="001D74B7" w14:paraId="414F2F1F" w14:textId="77777777" w:rsidTr="00D56417">
        <w:trPr>
          <w:trHeight w:val="628"/>
        </w:trPr>
        <w:tc>
          <w:tcPr>
            <w:tcW w:w="9120" w:type="dxa"/>
            <w:gridSpan w:val="2"/>
            <w:tcBorders>
              <w:top w:val="nil"/>
              <w:left w:val="nil"/>
              <w:bottom w:val="nil"/>
              <w:right w:val="nil"/>
            </w:tcBorders>
            <w:shd w:val="clear" w:color="auto" w:fill="auto"/>
            <w:noWrap/>
            <w:hideMark/>
          </w:tcPr>
          <w:p w14:paraId="55127CEB" w14:textId="77777777" w:rsidR="005C4BEF" w:rsidRPr="001D74B7" w:rsidRDefault="005C4BEF" w:rsidP="00D56417">
            <w:pPr>
              <w:jc w:val="both"/>
              <w:rPr>
                <w:color w:val="000000"/>
              </w:rPr>
            </w:pPr>
            <w:r w:rsidRPr="001D74B7">
              <w:rPr>
                <w:color w:val="000000"/>
              </w:rPr>
              <w:t>Vzhledem k nedostačující kapacitě současných chladicích a mrazicích prostor a na základě doporučení hygienické stanice bylo přistoupeno k výstavbě nových moderních boxů.</w:t>
            </w:r>
          </w:p>
        </w:tc>
      </w:tr>
      <w:tr w:rsidR="005C4BEF" w:rsidRPr="001D74B7" w14:paraId="59BCDA8C" w14:textId="77777777" w:rsidTr="00D56417">
        <w:trPr>
          <w:trHeight w:val="300"/>
        </w:trPr>
        <w:tc>
          <w:tcPr>
            <w:tcW w:w="3261" w:type="dxa"/>
            <w:tcBorders>
              <w:top w:val="nil"/>
              <w:left w:val="nil"/>
              <w:bottom w:val="nil"/>
              <w:right w:val="nil"/>
            </w:tcBorders>
            <w:shd w:val="clear" w:color="auto" w:fill="auto"/>
            <w:noWrap/>
            <w:hideMark/>
          </w:tcPr>
          <w:p w14:paraId="15CF8A63"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55FCAE70" w14:textId="77777777" w:rsidR="005C4BEF" w:rsidRPr="001D74B7" w:rsidRDefault="005C4BEF" w:rsidP="00D56417"/>
        </w:tc>
      </w:tr>
      <w:tr w:rsidR="005C4BEF" w:rsidRPr="001D74B7" w14:paraId="081C64EC" w14:textId="77777777" w:rsidTr="00D56417">
        <w:trPr>
          <w:trHeight w:val="274"/>
        </w:trPr>
        <w:tc>
          <w:tcPr>
            <w:tcW w:w="9120" w:type="dxa"/>
            <w:gridSpan w:val="2"/>
            <w:tcBorders>
              <w:top w:val="nil"/>
              <w:left w:val="nil"/>
              <w:bottom w:val="nil"/>
              <w:right w:val="nil"/>
            </w:tcBorders>
            <w:shd w:val="clear" w:color="auto" w:fill="auto"/>
            <w:noWrap/>
            <w:hideMark/>
          </w:tcPr>
          <w:p w14:paraId="3D192139" w14:textId="77777777" w:rsidR="005C4BEF" w:rsidRPr="001D74B7" w:rsidRDefault="005C4BEF" w:rsidP="00D56417">
            <w:pPr>
              <w:rPr>
                <w:b/>
                <w:bCs/>
                <w:color w:val="000000"/>
              </w:rPr>
            </w:pPr>
            <w:r w:rsidRPr="001D74B7">
              <w:rPr>
                <w:b/>
                <w:bCs/>
                <w:color w:val="000000"/>
              </w:rPr>
              <w:t>ZŠ + MŠ U Školské zahrady – Instalace el. otevírání oken v tělocvičně</w:t>
            </w:r>
          </w:p>
        </w:tc>
      </w:tr>
      <w:tr w:rsidR="005C4BEF" w:rsidRPr="001D74B7" w14:paraId="35BE9C76" w14:textId="77777777" w:rsidTr="00D56417">
        <w:trPr>
          <w:trHeight w:val="300"/>
        </w:trPr>
        <w:tc>
          <w:tcPr>
            <w:tcW w:w="3261" w:type="dxa"/>
            <w:tcBorders>
              <w:top w:val="nil"/>
              <w:left w:val="nil"/>
              <w:bottom w:val="nil"/>
              <w:right w:val="nil"/>
            </w:tcBorders>
            <w:shd w:val="clear" w:color="auto" w:fill="auto"/>
            <w:noWrap/>
            <w:hideMark/>
          </w:tcPr>
          <w:p w14:paraId="445863B6"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0DF61CE1" w14:textId="74E438FD" w:rsidR="005C4BEF" w:rsidRPr="001D74B7" w:rsidRDefault="005C4BEF" w:rsidP="00D56417">
            <w:pPr>
              <w:rPr>
                <w:color w:val="000000"/>
              </w:rPr>
            </w:pPr>
            <w:r w:rsidRPr="001D74B7">
              <w:rPr>
                <w:color w:val="000000"/>
              </w:rPr>
              <w:t>0</w:t>
            </w:r>
            <w:r w:rsidR="003F1F3A" w:rsidRPr="001D74B7">
              <w:rPr>
                <w:color w:val="000000"/>
              </w:rPr>
              <w:t xml:space="preserve"> tis.</w:t>
            </w:r>
            <w:r w:rsidRPr="001D74B7">
              <w:rPr>
                <w:color w:val="000000"/>
              </w:rPr>
              <w:t xml:space="preserve"> Kč</w:t>
            </w:r>
          </w:p>
        </w:tc>
      </w:tr>
      <w:tr w:rsidR="005C4BEF" w:rsidRPr="001D74B7" w14:paraId="663C15F1" w14:textId="77777777" w:rsidTr="00D56417">
        <w:trPr>
          <w:trHeight w:val="300"/>
        </w:trPr>
        <w:tc>
          <w:tcPr>
            <w:tcW w:w="3261" w:type="dxa"/>
            <w:tcBorders>
              <w:top w:val="nil"/>
              <w:left w:val="nil"/>
              <w:bottom w:val="nil"/>
              <w:right w:val="nil"/>
            </w:tcBorders>
            <w:shd w:val="clear" w:color="auto" w:fill="auto"/>
            <w:noWrap/>
            <w:hideMark/>
          </w:tcPr>
          <w:p w14:paraId="6C852199"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4A66D667" w14:textId="54D90788" w:rsidR="005C4BEF" w:rsidRPr="001D74B7" w:rsidRDefault="005C4BEF" w:rsidP="00D56417">
            <w:pPr>
              <w:rPr>
                <w:color w:val="000000"/>
              </w:rPr>
            </w:pPr>
            <w:r w:rsidRPr="001D74B7">
              <w:rPr>
                <w:color w:val="000000"/>
              </w:rPr>
              <w:t>297,0</w:t>
            </w:r>
            <w:r w:rsidR="003F1F3A" w:rsidRPr="001D74B7">
              <w:rPr>
                <w:color w:val="000000"/>
              </w:rPr>
              <w:t xml:space="preserve"> tis.</w:t>
            </w:r>
            <w:r w:rsidRPr="001D74B7">
              <w:rPr>
                <w:color w:val="000000"/>
              </w:rPr>
              <w:t xml:space="preserve"> Kč</w:t>
            </w:r>
          </w:p>
        </w:tc>
      </w:tr>
      <w:tr w:rsidR="005C4BEF" w:rsidRPr="001D74B7" w14:paraId="54D857A1" w14:textId="77777777" w:rsidTr="00D56417">
        <w:trPr>
          <w:trHeight w:val="300"/>
        </w:trPr>
        <w:tc>
          <w:tcPr>
            <w:tcW w:w="3261" w:type="dxa"/>
            <w:tcBorders>
              <w:top w:val="nil"/>
              <w:left w:val="nil"/>
              <w:bottom w:val="nil"/>
              <w:right w:val="nil"/>
            </w:tcBorders>
            <w:shd w:val="clear" w:color="auto" w:fill="auto"/>
            <w:noWrap/>
            <w:hideMark/>
          </w:tcPr>
          <w:p w14:paraId="2A22A74D"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0E790C44" w14:textId="77777777" w:rsidR="005C4BEF" w:rsidRPr="001D74B7" w:rsidRDefault="005C4BEF" w:rsidP="00D56417">
            <w:pPr>
              <w:rPr>
                <w:color w:val="000000"/>
              </w:rPr>
            </w:pPr>
            <w:r w:rsidRPr="001D74B7">
              <w:rPr>
                <w:color w:val="000000"/>
              </w:rPr>
              <w:t>245 438,00 Kč</w:t>
            </w:r>
          </w:p>
        </w:tc>
      </w:tr>
      <w:tr w:rsidR="005C4BEF" w:rsidRPr="001D74B7" w14:paraId="06C27BF8" w14:textId="77777777" w:rsidTr="00D56417">
        <w:trPr>
          <w:trHeight w:val="300"/>
        </w:trPr>
        <w:tc>
          <w:tcPr>
            <w:tcW w:w="3261" w:type="dxa"/>
            <w:tcBorders>
              <w:top w:val="nil"/>
              <w:left w:val="nil"/>
              <w:bottom w:val="nil"/>
              <w:right w:val="nil"/>
            </w:tcBorders>
            <w:shd w:val="clear" w:color="auto" w:fill="auto"/>
            <w:noWrap/>
            <w:hideMark/>
          </w:tcPr>
          <w:p w14:paraId="0AA6ADE8"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376A5EC5" w14:textId="35B8C1E2" w:rsidR="005C4BEF" w:rsidRPr="001D74B7" w:rsidRDefault="005C4BEF" w:rsidP="00D56417">
            <w:pPr>
              <w:rPr>
                <w:color w:val="000000"/>
              </w:rPr>
            </w:pPr>
            <w:r w:rsidRPr="001D74B7">
              <w:rPr>
                <w:color w:val="000000"/>
              </w:rPr>
              <w:t>297</w:t>
            </w:r>
            <w:r w:rsidR="00B827BF" w:rsidRPr="001D74B7">
              <w:rPr>
                <w:color w:val="000000"/>
              </w:rPr>
              <w:t xml:space="preserve"> tis. </w:t>
            </w:r>
            <w:r w:rsidRPr="001D74B7">
              <w:rPr>
                <w:color w:val="000000"/>
              </w:rPr>
              <w:t>Kč</w:t>
            </w:r>
          </w:p>
        </w:tc>
      </w:tr>
      <w:tr w:rsidR="005C4BEF" w:rsidRPr="001D74B7" w14:paraId="255B9D29" w14:textId="77777777" w:rsidTr="00D56417">
        <w:trPr>
          <w:trHeight w:val="300"/>
        </w:trPr>
        <w:tc>
          <w:tcPr>
            <w:tcW w:w="3261" w:type="dxa"/>
            <w:tcBorders>
              <w:top w:val="nil"/>
              <w:left w:val="nil"/>
              <w:bottom w:val="nil"/>
              <w:right w:val="nil"/>
            </w:tcBorders>
            <w:shd w:val="clear" w:color="auto" w:fill="auto"/>
            <w:noWrap/>
            <w:hideMark/>
          </w:tcPr>
          <w:p w14:paraId="6E1A88BF"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0AFCF54F" w14:textId="3BDC63CF" w:rsidR="005C4BEF" w:rsidRPr="001D74B7" w:rsidRDefault="005C4BEF" w:rsidP="00D56417">
            <w:pPr>
              <w:rPr>
                <w:color w:val="000000"/>
              </w:rPr>
            </w:pPr>
            <w:r w:rsidRPr="001D74B7">
              <w:rPr>
                <w:color w:val="000000"/>
              </w:rPr>
              <w:t>297</w:t>
            </w:r>
            <w:r w:rsidR="00B827BF" w:rsidRPr="001D74B7">
              <w:rPr>
                <w:color w:val="000000"/>
              </w:rPr>
              <w:t xml:space="preserve"> tis. </w:t>
            </w:r>
            <w:r w:rsidRPr="001D74B7">
              <w:rPr>
                <w:color w:val="000000"/>
              </w:rPr>
              <w:t>Kč</w:t>
            </w:r>
          </w:p>
        </w:tc>
      </w:tr>
      <w:tr w:rsidR="005C4BEF" w:rsidRPr="001D74B7" w14:paraId="7F544C24" w14:textId="77777777" w:rsidTr="00D56417">
        <w:trPr>
          <w:trHeight w:val="300"/>
        </w:trPr>
        <w:tc>
          <w:tcPr>
            <w:tcW w:w="3261" w:type="dxa"/>
            <w:tcBorders>
              <w:top w:val="nil"/>
              <w:left w:val="nil"/>
              <w:bottom w:val="nil"/>
              <w:right w:val="nil"/>
            </w:tcBorders>
            <w:shd w:val="clear" w:color="auto" w:fill="auto"/>
            <w:noWrap/>
            <w:hideMark/>
          </w:tcPr>
          <w:p w14:paraId="46A8EFFB" w14:textId="77777777" w:rsidR="005C4BEF" w:rsidRPr="001D74B7" w:rsidRDefault="005C4BEF" w:rsidP="00D56417">
            <w:pPr>
              <w:rPr>
                <w:color w:val="000000"/>
              </w:rPr>
            </w:pPr>
            <w:r w:rsidRPr="001D74B7">
              <w:rPr>
                <w:color w:val="000000"/>
              </w:rPr>
              <w:lastRenderedPageBreak/>
              <w:t>Zhotovitel:</w:t>
            </w:r>
          </w:p>
        </w:tc>
        <w:tc>
          <w:tcPr>
            <w:tcW w:w="5859" w:type="dxa"/>
            <w:tcBorders>
              <w:top w:val="nil"/>
              <w:left w:val="nil"/>
              <w:bottom w:val="nil"/>
              <w:right w:val="nil"/>
            </w:tcBorders>
            <w:shd w:val="clear" w:color="auto" w:fill="auto"/>
            <w:hideMark/>
          </w:tcPr>
          <w:p w14:paraId="5A0B51F7" w14:textId="77777777" w:rsidR="005C4BEF" w:rsidRPr="001D74B7" w:rsidRDefault="005C4BEF" w:rsidP="00D56417">
            <w:pPr>
              <w:rPr>
                <w:color w:val="000000"/>
              </w:rPr>
            </w:pPr>
            <w:r w:rsidRPr="001D74B7">
              <w:rPr>
                <w:color w:val="000000"/>
              </w:rPr>
              <w:t>D 01/2024 AVK stav s.r.o.</w:t>
            </w:r>
          </w:p>
        </w:tc>
      </w:tr>
      <w:tr w:rsidR="005C4BEF" w:rsidRPr="001D74B7" w14:paraId="40B03495" w14:textId="77777777" w:rsidTr="00D56417">
        <w:trPr>
          <w:trHeight w:val="300"/>
        </w:trPr>
        <w:tc>
          <w:tcPr>
            <w:tcW w:w="3261" w:type="dxa"/>
            <w:tcBorders>
              <w:top w:val="nil"/>
              <w:left w:val="nil"/>
              <w:bottom w:val="nil"/>
              <w:right w:val="nil"/>
            </w:tcBorders>
            <w:shd w:val="clear" w:color="auto" w:fill="auto"/>
            <w:noWrap/>
            <w:hideMark/>
          </w:tcPr>
          <w:p w14:paraId="5FF9F1FE"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12C5934A" w14:textId="77777777" w:rsidR="005C4BEF" w:rsidRPr="001D74B7" w:rsidRDefault="005C4BEF" w:rsidP="00D56417">
            <w:pPr>
              <w:rPr>
                <w:color w:val="000000"/>
              </w:rPr>
            </w:pPr>
            <w:r w:rsidRPr="001D74B7">
              <w:rPr>
                <w:color w:val="000000"/>
              </w:rPr>
              <w:t>26.02.2024</w:t>
            </w:r>
          </w:p>
        </w:tc>
      </w:tr>
      <w:tr w:rsidR="005C4BEF" w:rsidRPr="001D74B7" w14:paraId="4CD38B1E" w14:textId="77777777" w:rsidTr="00D56417">
        <w:trPr>
          <w:trHeight w:val="300"/>
        </w:trPr>
        <w:tc>
          <w:tcPr>
            <w:tcW w:w="3261" w:type="dxa"/>
            <w:tcBorders>
              <w:top w:val="nil"/>
              <w:left w:val="nil"/>
              <w:bottom w:val="nil"/>
              <w:right w:val="nil"/>
            </w:tcBorders>
            <w:shd w:val="clear" w:color="auto" w:fill="auto"/>
            <w:noWrap/>
            <w:hideMark/>
          </w:tcPr>
          <w:p w14:paraId="42DE0288"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5A140368" w14:textId="77777777" w:rsidR="005C4BEF" w:rsidRPr="001D74B7" w:rsidRDefault="005C4BEF" w:rsidP="00D56417">
            <w:pPr>
              <w:rPr>
                <w:color w:val="000000"/>
              </w:rPr>
            </w:pPr>
            <w:r w:rsidRPr="001D74B7">
              <w:rPr>
                <w:color w:val="000000"/>
              </w:rPr>
              <w:t>03/2024</w:t>
            </w:r>
          </w:p>
        </w:tc>
      </w:tr>
      <w:tr w:rsidR="005C4BEF" w:rsidRPr="001D74B7" w14:paraId="466AE0DF" w14:textId="77777777" w:rsidTr="00D56417">
        <w:trPr>
          <w:trHeight w:val="300"/>
        </w:trPr>
        <w:tc>
          <w:tcPr>
            <w:tcW w:w="3261" w:type="dxa"/>
            <w:tcBorders>
              <w:top w:val="nil"/>
              <w:left w:val="nil"/>
              <w:bottom w:val="nil"/>
              <w:right w:val="nil"/>
            </w:tcBorders>
            <w:shd w:val="clear" w:color="auto" w:fill="auto"/>
            <w:noWrap/>
            <w:hideMark/>
          </w:tcPr>
          <w:p w14:paraId="6A8CCBAC"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366E7428" w14:textId="77777777" w:rsidR="005C4BEF" w:rsidRPr="001D74B7" w:rsidRDefault="005C4BEF" w:rsidP="00D56417">
            <w:pPr>
              <w:rPr>
                <w:color w:val="000000"/>
              </w:rPr>
            </w:pPr>
            <w:r w:rsidRPr="001D74B7">
              <w:rPr>
                <w:color w:val="000000"/>
              </w:rPr>
              <w:t>03/2024</w:t>
            </w:r>
          </w:p>
        </w:tc>
      </w:tr>
      <w:tr w:rsidR="005C4BEF" w:rsidRPr="001D74B7" w14:paraId="2B160898" w14:textId="77777777" w:rsidTr="00D56417">
        <w:trPr>
          <w:trHeight w:val="887"/>
        </w:trPr>
        <w:tc>
          <w:tcPr>
            <w:tcW w:w="9120" w:type="dxa"/>
            <w:gridSpan w:val="2"/>
            <w:tcBorders>
              <w:top w:val="nil"/>
              <w:left w:val="nil"/>
              <w:bottom w:val="nil"/>
              <w:right w:val="nil"/>
            </w:tcBorders>
            <w:shd w:val="clear" w:color="auto" w:fill="auto"/>
            <w:noWrap/>
            <w:hideMark/>
          </w:tcPr>
          <w:p w14:paraId="0D41A9A6" w14:textId="77777777" w:rsidR="005C4BEF" w:rsidRPr="001D74B7" w:rsidRDefault="005C4BEF" w:rsidP="00D56417">
            <w:pPr>
              <w:jc w:val="both"/>
              <w:rPr>
                <w:color w:val="000000"/>
              </w:rPr>
            </w:pPr>
            <w:r w:rsidRPr="001D74B7">
              <w:rPr>
                <w:color w:val="000000"/>
              </w:rPr>
              <w:t>Z hygienických důvodů (zamezení tvorby plísní) bylo přistoupeno k elektrickému otevírání oken. Větrací otvory jsou pod stropem ve velké výšce a ruční otevírání bylo předmětem neustálých oprav a značně ztížené.</w:t>
            </w:r>
          </w:p>
        </w:tc>
      </w:tr>
      <w:tr w:rsidR="005C4BEF" w:rsidRPr="001D74B7" w14:paraId="7CB57249" w14:textId="77777777" w:rsidTr="00D56417">
        <w:trPr>
          <w:trHeight w:val="300"/>
        </w:trPr>
        <w:tc>
          <w:tcPr>
            <w:tcW w:w="3261" w:type="dxa"/>
            <w:tcBorders>
              <w:top w:val="nil"/>
              <w:left w:val="nil"/>
              <w:bottom w:val="nil"/>
              <w:right w:val="nil"/>
            </w:tcBorders>
            <w:shd w:val="clear" w:color="auto" w:fill="auto"/>
            <w:noWrap/>
            <w:hideMark/>
          </w:tcPr>
          <w:p w14:paraId="0754670B"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4C01D0D6" w14:textId="77777777" w:rsidR="005C4BEF" w:rsidRPr="001D74B7" w:rsidRDefault="005C4BEF" w:rsidP="00D56417"/>
        </w:tc>
      </w:tr>
      <w:tr w:rsidR="005C4BEF" w:rsidRPr="001D74B7" w14:paraId="6F9F4B91" w14:textId="77777777" w:rsidTr="00D56417">
        <w:trPr>
          <w:trHeight w:val="300"/>
        </w:trPr>
        <w:tc>
          <w:tcPr>
            <w:tcW w:w="9120" w:type="dxa"/>
            <w:gridSpan w:val="2"/>
            <w:tcBorders>
              <w:top w:val="nil"/>
              <w:left w:val="nil"/>
              <w:bottom w:val="nil"/>
              <w:right w:val="nil"/>
            </w:tcBorders>
            <w:shd w:val="clear" w:color="auto" w:fill="auto"/>
            <w:noWrap/>
            <w:hideMark/>
          </w:tcPr>
          <w:p w14:paraId="57EE64D6" w14:textId="77777777" w:rsidR="005C4BEF" w:rsidRPr="001D74B7" w:rsidRDefault="005C4BEF" w:rsidP="00D56417">
            <w:pPr>
              <w:rPr>
                <w:b/>
                <w:bCs/>
                <w:color w:val="000000"/>
              </w:rPr>
            </w:pPr>
            <w:r w:rsidRPr="001D74B7">
              <w:rPr>
                <w:b/>
                <w:bCs/>
                <w:color w:val="000000"/>
              </w:rPr>
              <w:t>ZŠ Mazurská – Výstavba nafukovací haly</w:t>
            </w:r>
          </w:p>
        </w:tc>
      </w:tr>
      <w:tr w:rsidR="005C4BEF" w:rsidRPr="001D74B7" w14:paraId="617CC1B1" w14:textId="77777777" w:rsidTr="00D56417">
        <w:trPr>
          <w:trHeight w:val="300"/>
        </w:trPr>
        <w:tc>
          <w:tcPr>
            <w:tcW w:w="3261" w:type="dxa"/>
            <w:tcBorders>
              <w:top w:val="nil"/>
              <w:left w:val="nil"/>
              <w:bottom w:val="nil"/>
              <w:right w:val="nil"/>
            </w:tcBorders>
            <w:shd w:val="clear" w:color="auto" w:fill="auto"/>
            <w:noWrap/>
            <w:hideMark/>
          </w:tcPr>
          <w:p w14:paraId="4D22F41C"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50FBA884" w14:textId="3B4D0411" w:rsidR="005C4BEF" w:rsidRPr="001D74B7" w:rsidRDefault="005C4BEF" w:rsidP="00D56417">
            <w:pPr>
              <w:rPr>
                <w:color w:val="000000"/>
              </w:rPr>
            </w:pPr>
            <w:r w:rsidRPr="001D74B7">
              <w:rPr>
                <w:color w:val="000000"/>
              </w:rPr>
              <w:t>0</w:t>
            </w:r>
            <w:r w:rsidR="003F1F3A" w:rsidRPr="001D74B7">
              <w:rPr>
                <w:color w:val="000000"/>
              </w:rPr>
              <w:t xml:space="preserve"> tis.</w:t>
            </w:r>
            <w:r w:rsidRPr="001D74B7">
              <w:rPr>
                <w:color w:val="000000"/>
              </w:rPr>
              <w:t xml:space="preserve"> Kč</w:t>
            </w:r>
          </w:p>
        </w:tc>
      </w:tr>
      <w:tr w:rsidR="005C4BEF" w:rsidRPr="001D74B7" w14:paraId="34AC1540" w14:textId="77777777" w:rsidTr="00D56417">
        <w:trPr>
          <w:trHeight w:val="300"/>
        </w:trPr>
        <w:tc>
          <w:tcPr>
            <w:tcW w:w="3261" w:type="dxa"/>
            <w:tcBorders>
              <w:top w:val="nil"/>
              <w:left w:val="nil"/>
              <w:bottom w:val="nil"/>
              <w:right w:val="nil"/>
            </w:tcBorders>
            <w:shd w:val="clear" w:color="auto" w:fill="auto"/>
            <w:noWrap/>
            <w:hideMark/>
          </w:tcPr>
          <w:p w14:paraId="0A1F992B"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7943AF61" w14:textId="22B8281E" w:rsidR="005C4BEF" w:rsidRPr="001D74B7" w:rsidRDefault="00B827BF" w:rsidP="00D56417">
            <w:pPr>
              <w:rPr>
                <w:color w:val="000000"/>
              </w:rPr>
            </w:pPr>
            <w:r w:rsidRPr="001D74B7">
              <w:rPr>
                <w:color w:val="000000"/>
              </w:rPr>
              <w:t>6 551,2</w:t>
            </w:r>
            <w:r w:rsidR="002777B2" w:rsidRPr="001D74B7">
              <w:rPr>
                <w:color w:val="000000"/>
              </w:rPr>
              <w:t xml:space="preserve"> tis.</w:t>
            </w:r>
            <w:r w:rsidR="005C4BEF" w:rsidRPr="001D74B7">
              <w:rPr>
                <w:color w:val="000000"/>
              </w:rPr>
              <w:t xml:space="preserve"> Kč</w:t>
            </w:r>
          </w:p>
        </w:tc>
      </w:tr>
      <w:tr w:rsidR="005C4BEF" w:rsidRPr="001D74B7" w14:paraId="428D683C" w14:textId="77777777" w:rsidTr="00D56417">
        <w:trPr>
          <w:trHeight w:val="300"/>
        </w:trPr>
        <w:tc>
          <w:tcPr>
            <w:tcW w:w="3261" w:type="dxa"/>
            <w:tcBorders>
              <w:top w:val="nil"/>
              <w:left w:val="nil"/>
              <w:bottom w:val="nil"/>
              <w:right w:val="nil"/>
            </w:tcBorders>
            <w:shd w:val="clear" w:color="auto" w:fill="auto"/>
            <w:noWrap/>
            <w:hideMark/>
          </w:tcPr>
          <w:p w14:paraId="48B7F936"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54E078F6" w14:textId="77777777" w:rsidR="005C4BEF" w:rsidRPr="001D74B7" w:rsidRDefault="005C4BEF" w:rsidP="00D56417">
            <w:pPr>
              <w:rPr>
                <w:color w:val="000000"/>
              </w:rPr>
            </w:pPr>
            <w:r w:rsidRPr="001D74B7">
              <w:rPr>
                <w:color w:val="000000"/>
              </w:rPr>
              <w:t>5 287 174,18 Kč</w:t>
            </w:r>
          </w:p>
        </w:tc>
      </w:tr>
      <w:tr w:rsidR="005C4BEF" w:rsidRPr="001D74B7" w14:paraId="1B10D35D" w14:textId="77777777" w:rsidTr="00D56417">
        <w:trPr>
          <w:trHeight w:val="300"/>
        </w:trPr>
        <w:tc>
          <w:tcPr>
            <w:tcW w:w="3261" w:type="dxa"/>
            <w:tcBorders>
              <w:top w:val="nil"/>
              <w:left w:val="nil"/>
              <w:bottom w:val="nil"/>
              <w:right w:val="nil"/>
            </w:tcBorders>
            <w:shd w:val="clear" w:color="auto" w:fill="auto"/>
            <w:noWrap/>
            <w:hideMark/>
          </w:tcPr>
          <w:p w14:paraId="45E48ABB"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6BAB05F7" w14:textId="25370A93" w:rsidR="005C4BEF" w:rsidRPr="001D74B7" w:rsidRDefault="00B827BF" w:rsidP="00D56417">
            <w:pPr>
              <w:rPr>
                <w:color w:val="000000"/>
              </w:rPr>
            </w:pPr>
            <w:r w:rsidRPr="001D74B7">
              <w:rPr>
                <w:color w:val="000000"/>
              </w:rPr>
              <w:t>6 551</w:t>
            </w:r>
            <w:r w:rsidR="005C4BEF" w:rsidRPr="001D74B7">
              <w:rPr>
                <w:color w:val="000000"/>
              </w:rPr>
              <w:t xml:space="preserve"> Kč</w:t>
            </w:r>
          </w:p>
        </w:tc>
      </w:tr>
      <w:tr w:rsidR="005C4BEF" w:rsidRPr="001D74B7" w14:paraId="50235BF1" w14:textId="77777777" w:rsidTr="00D56417">
        <w:trPr>
          <w:trHeight w:val="300"/>
        </w:trPr>
        <w:tc>
          <w:tcPr>
            <w:tcW w:w="3261" w:type="dxa"/>
            <w:tcBorders>
              <w:top w:val="nil"/>
              <w:left w:val="nil"/>
              <w:bottom w:val="nil"/>
              <w:right w:val="nil"/>
            </w:tcBorders>
            <w:shd w:val="clear" w:color="auto" w:fill="auto"/>
            <w:noWrap/>
            <w:hideMark/>
          </w:tcPr>
          <w:p w14:paraId="6F89495C"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00D03F91" w14:textId="2AFDEB78" w:rsidR="005C4BEF" w:rsidRPr="001D74B7" w:rsidRDefault="00B827BF" w:rsidP="00D56417">
            <w:pPr>
              <w:rPr>
                <w:color w:val="000000"/>
              </w:rPr>
            </w:pPr>
            <w:r w:rsidRPr="001D74B7">
              <w:rPr>
                <w:color w:val="000000"/>
              </w:rPr>
              <w:t>6 551</w:t>
            </w:r>
            <w:r w:rsidR="005C4BEF" w:rsidRPr="001D74B7">
              <w:rPr>
                <w:color w:val="000000"/>
              </w:rPr>
              <w:t>,20 Kč</w:t>
            </w:r>
          </w:p>
        </w:tc>
      </w:tr>
      <w:tr w:rsidR="005C4BEF" w:rsidRPr="001D74B7" w14:paraId="120E32ED" w14:textId="77777777" w:rsidTr="00D56417">
        <w:trPr>
          <w:trHeight w:val="300"/>
        </w:trPr>
        <w:tc>
          <w:tcPr>
            <w:tcW w:w="3261" w:type="dxa"/>
            <w:tcBorders>
              <w:top w:val="nil"/>
              <w:left w:val="nil"/>
              <w:bottom w:val="nil"/>
              <w:right w:val="nil"/>
            </w:tcBorders>
            <w:shd w:val="clear" w:color="auto" w:fill="auto"/>
            <w:noWrap/>
            <w:hideMark/>
          </w:tcPr>
          <w:p w14:paraId="778B0437"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2B2DAB37" w14:textId="77777777" w:rsidR="005C4BEF" w:rsidRPr="001D74B7" w:rsidRDefault="005C4BEF" w:rsidP="00D56417">
            <w:pPr>
              <w:rPr>
                <w:color w:val="000000"/>
              </w:rPr>
            </w:pPr>
            <w:r w:rsidRPr="001D74B7">
              <w:rPr>
                <w:color w:val="000000"/>
              </w:rPr>
              <w:t>VR 29/2024, FRIGOSYSTEM spol. s.r.o., TDI 54/2024 VSP s.r.o.</w:t>
            </w:r>
          </w:p>
        </w:tc>
      </w:tr>
      <w:tr w:rsidR="005C4BEF" w:rsidRPr="001D74B7" w14:paraId="26DE1329" w14:textId="77777777" w:rsidTr="00D56417">
        <w:trPr>
          <w:trHeight w:val="300"/>
        </w:trPr>
        <w:tc>
          <w:tcPr>
            <w:tcW w:w="3261" w:type="dxa"/>
            <w:tcBorders>
              <w:top w:val="nil"/>
              <w:left w:val="nil"/>
              <w:bottom w:val="nil"/>
              <w:right w:val="nil"/>
            </w:tcBorders>
            <w:shd w:val="clear" w:color="auto" w:fill="auto"/>
            <w:noWrap/>
            <w:hideMark/>
          </w:tcPr>
          <w:p w14:paraId="45C46EB0"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1BD71F72" w14:textId="77777777" w:rsidR="005C4BEF" w:rsidRPr="001D74B7" w:rsidRDefault="005C4BEF" w:rsidP="00D56417">
            <w:pPr>
              <w:rPr>
                <w:color w:val="000000"/>
              </w:rPr>
            </w:pPr>
            <w:r w:rsidRPr="001D74B7">
              <w:rPr>
                <w:color w:val="000000"/>
              </w:rPr>
              <w:t>03.07.2024</w:t>
            </w:r>
          </w:p>
        </w:tc>
      </w:tr>
      <w:tr w:rsidR="005C4BEF" w:rsidRPr="001D74B7" w14:paraId="4EA3FAB9" w14:textId="77777777" w:rsidTr="00D56417">
        <w:trPr>
          <w:trHeight w:val="300"/>
        </w:trPr>
        <w:tc>
          <w:tcPr>
            <w:tcW w:w="3261" w:type="dxa"/>
            <w:tcBorders>
              <w:top w:val="nil"/>
              <w:left w:val="nil"/>
              <w:bottom w:val="nil"/>
              <w:right w:val="nil"/>
            </w:tcBorders>
            <w:shd w:val="clear" w:color="auto" w:fill="auto"/>
            <w:noWrap/>
            <w:hideMark/>
          </w:tcPr>
          <w:p w14:paraId="3091CEF5"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64BD5648" w14:textId="77777777" w:rsidR="005C4BEF" w:rsidRPr="001D74B7" w:rsidRDefault="005C4BEF" w:rsidP="00D56417">
            <w:r w:rsidRPr="001D74B7">
              <w:t>09/2024</w:t>
            </w:r>
          </w:p>
        </w:tc>
      </w:tr>
      <w:tr w:rsidR="005C4BEF" w:rsidRPr="001D74B7" w14:paraId="617C407E" w14:textId="77777777" w:rsidTr="00D56417">
        <w:trPr>
          <w:trHeight w:val="300"/>
        </w:trPr>
        <w:tc>
          <w:tcPr>
            <w:tcW w:w="3261" w:type="dxa"/>
            <w:tcBorders>
              <w:top w:val="nil"/>
              <w:left w:val="nil"/>
              <w:bottom w:val="nil"/>
              <w:right w:val="nil"/>
            </w:tcBorders>
            <w:shd w:val="clear" w:color="auto" w:fill="auto"/>
            <w:noWrap/>
            <w:hideMark/>
          </w:tcPr>
          <w:p w14:paraId="03D65AA3"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515FC102" w14:textId="77777777" w:rsidR="005C4BEF" w:rsidRPr="001D74B7" w:rsidRDefault="005C4BEF" w:rsidP="00D56417">
            <w:r w:rsidRPr="001D74B7">
              <w:t>12/2024</w:t>
            </w:r>
          </w:p>
        </w:tc>
      </w:tr>
      <w:tr w:rsidR="005C4BEF" w:rsidRPr="001D74B7" w14:paraId="332FB135" w14:textId="77777777" w:rsidTr="00D56417">
        <w:trPr>
          <w:trHeight w:val="858"/>
        </w:trPr>
        <w:tc>
          <w:tcPr>
            <w:tcW w:w="9120" w:type="dxa"/>
            <w:gridSpan w:val="2"/>
            <w:tcBorders>
              <w:top w:val="nil"/>
              <w:left w:val="nil"/>
              <w:bottom w:val="nil"/>
              <w:right w:val="nil"/>
            </w:tcBorders>
            <w:shd w:val="clear" w:color="auto" w:fill="auto"/>
            <w:noWrap/>
            <w:hideMark/>
          </w:tcPr>
          <w:p w14:paraId="76C308A6" w14:textId="77777777" w:rsidR="005C4BEF" w:rsidRPr="001D74B7" w:rsidRDefault="005C4BEF" w:rsidP="00D56417">
            <w:pPr>
              <w:jc w:val="both"/>
              <w:rPr>
                <w:color w:val="000000"/>
              </w:rPr>
            </w:pPr>
            <w:r w:rsidRPr="001D74B7">
              <w:rPr>
                <w:color w:val="000000"/>
              </w:rPr>
              <w:t>Výstavba nafukovací haly a souvisejících technologií na multifunkčním hřišti ve sportovním areálu ZŠ Mazurská – hala umožní celoroční využití sportoviště nejen pro žáky, ale pro sportovní kluby a širokou veřejnost.</w:t>
            </w:r>
          </w:p>
        </w:tc>
      </w:tr>
      <w:tr w:rsidR="005C4BEF" w:rsidRPr="001D74B7" w14:paraId="13E6D76E" w14:textId="77777777" w:rsidTr="00D56417">
        <w:trPr>
          <w:trHeight w:val="300"/>
        </w:trPr>
        <w:tc>
          <w:tcPr>
            <w:tcW w:w="3261" w:type="dxa"/>
            <w:tcBorders>
              <w:top w:val="nil"/>
              <w:left w:val="nil"/>
              <w:bottom w:val="nil"/>
              <w:right w:val="nil"/>
            </w:tcBorders>
            <w:shd w:val="clear" w:color="auto" w:fill="auto"/>
            <w:noWrap/>
            <w:hideMark/>
          </w:tcPr>
          <w:p w14:paraId="1B5A7657"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787AA3B2" w14:textId="77777777" w:rsidR="005C4BEF" w:rsidRPr="001D74B7" w:rsidRDefault="005C4BEF" w:rsidP="00D56417"/>
        </w:tc>
      </w:tr>
      <w:tr w:rsidR="005C4BEF" w:rsidRPr="001D74B7" w14:paraId="43549233" w14:textId="77777777" w:rsidTr="00D56417">
        <w:trPr>
          <w:trHeight w:val="300"/>
        </w:trPr>
        <w:tc>
          <w:tcPr>
            <w:tcW w:w="9120" w:type="dxa"/>
            <w:gridSpan w:val="2"/>
            <w:tcBorders>
              <w:top w:val="nil"/>
              <w:left w:val="nil"/>
              <w:bottom w:val="nil"/>
              <w:right w:val="nil"/>
            </w:tcBorders>
            <w:shd w:val="clear" w:color="auto" w:fill="auto"/>
            <w:noWrap/>
            <w:hideMark/>
          </w:tcPr>
          <w:p w14:paraId="19E362DE" w14:textId="77777777" w:rsidR="005C4BEF" w:rsidRPr="001D74B7" w:rsidRDefault="005C4BEF" w:rsidP="00D56417">
            <w:pPr>
              <w:rPr>
                <w:b/>
                <w:bCs/>
                <w:color w:val="000000"/>
              </w:rPr>
            </w:pPr>
            <w:r w:rsidRPr="001D74B7">
              <w:rPr>
                <w:b/>
                <w:bCs/>
                <w:color w:val="000000"/>
              </w:rPr>
              <w:t>MŠ Drahorádova – Rekonstrukce oplocení</w:t>
            </w:r>
          </w:p>
        </w:tc>
      </w:tr>
      <w:tr w:rsidR="005C4BEF" w:rsidRPr="001D74B7" w14:paraId="2CA9666E" w14:textId="77777777" w:rsidTr="00D56417">
        <w:trPr>
          <w:trHeight w:val="300"/>
        </w:trPr>
        <w:tc>
          <w:tcPr>
            <w:tcW w:w="3261" w:type="dxa"/>
            <w:tcBorders>
              <w:top w:val="nil"/>
              <w:left w:val="nil"/>
              <w:bottom w:val="nil"/>
              <w:right w:val="nil"/>
            </w:tcBorders>
            <w:shd w:val="clear" w:color="auto" w:fill="auto"/>
            <w:noWrap/>
            <w:hideMark/>
          </w:tcPr>
          <w:p w14:paraId="1E79872B"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374351E4" w14:textId="57697B7A" w:rsidR="005C4BEF" w:rsidRPr="001D74B7" w:rsidRDefault="005C4BEF" w:rsidP="00D56417">
            <w:pPr>
              <w:rPr>
                <w:color w:val="000000"/>
              </w:rPr>
            </w:pPr>
            <w:r w:rsidRPr="001D74B7">
              <w:rPr>
                <w:color w:val="000000"/>
              </w:rPr>
              <w:t>0</w:t>
            </w:r>
            <w:r w:rsidR="00B90D25" w:rsidRPr="001D74B7">
              <w:rPr>
                <w:color w:val="000000"/>
              </w:rPr>
              <w:t xml:space="preserve"> tis.</w:t>
            </w:r>
            <w:r w:rsidRPr="001D74B7">
              <w:rPr>
                <w:color w:val="000000"/>
              </w:rPr>
              <w:t xml:space="preserve"> Kč</w:t>
            </w:r>
          </w:p>
        </w:tc>
      </w:tr>
      <w:tr w:rsidR="005C4BEF" w:rsidRPr="001D74B7" w14:paraId="5B840D99" w14:textId="77777777" w:rsidTr="00D56417">
        <w:trPr>
          <w:trHeight w:val="300"/>
        </w:trPr>
        <w:tc>
          <w:tcPr>
            <w:tcW w:w="3261" w:type="dxa"/>
            <w:tcBorders>
              <w:top w:val="nil"/>
              <w:left w:val="nil"/>
              <w:bottom w:val="nil"/>
              <w:right w:val="nil"/>
            </w:tcBorders>
            <w:shd w:val="clear" w:color="auto" w:fill="auto"/>
            <w:noWrap/>
            <w:hideMark/>
          </w:tcPr>
          <w:p w14:paraId="79CB5230"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081CFF8A" w14:textId="231FB6CA" w:rsidR="005C4BEF" w:rsidRPr="001D74B7" w:rsidRDefault="00FF5AC2" w:rsidP="00D56417">
            <w:pPr>
              <w:rPr>
                <w:color w:val="000000"/>
              </w:rPr>
            </w:pPr>
            <w:r w:rsidRPr="001D74B7">
              <w:rPr>
                <w:color w:val="000000"/>
              </w:rPr>
              <w:t>4 194,5</w:t>
            </w:r>
            <w:r w:rsidR="000A56E3" w:rsidRPr="001D74B7">
              <w:rPr>
                <w:color w:val="000000"/>
              </w:rPr>
              <w:t xml:space="preserve"> tis.</w:t>
            </w:r>
            <w:r w:rsidR="005C4BEF" w:rsidRPr="001D74B7">
              <w:rPr>
                <w:color w:val="000000"/>
              </w:rPr>
              <w:t xml:space="preserve"> Kč</w:t>
            </w:r>
          </w:p>
        </w:tc>
      </w:tr>
      <w:tr w:rsidR="005C4BEF" w:rsidRPr="001D74B7" w14:paraId="6BB4CB0D" w14:textId="77777777" w:rsidTr="00D56417">
        <w:trPr>
          <w:trHeight w:val="300"/>
        </w:trPr>
        <w:tc>
          <w:tcPr>
            <w:tcW w:w="3261" w:type="dxa"/>
            <w:tcBorders>
              <w:top w:val="nil"/>
              <w:left w:val="nil"/>
              <w:bottom w:val="nil"/>
              <w:right w:val="nil"/>
            </w:tcBorders>
            <w:shd w:val="clear" w:color="auto" w:fill="auto"/>
            <w:noWrap/>
            <w:hideMark/>
          </w:tcPr>
          <w:p w14:paraId="740A96D2"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5548FA3D" w14:textId="77777777" w:rsidR="005C4BEF" w:rsidRPr="001D74B7" w:rsidRDefault="005C4BEF" w:rsidP="00D56417">
            <w:pPr>
              <w:rPr>
                <w:color w:val="000000"/>
              </w:rPr>
            </w:pPr>
            <w:r w:rsidRPr="001D74B7">
              <w:rPr>
                <w:color w:val="000000"/>
              </w:rPr>
              <w:t>3 401 954,99 Kč</w:t>
            </w:r>
          </w:p>
        </w:tc>
      </w:tr>
      <w:tr w:rsidR="005C4BEF" w:rsidRPr="001D74B7" w14:paraId="49889E38" w14:textId="77777777" w:rsidTr="00D56417">
        <w:trPr>
          <w:trHeight w:val="300"/>
        </w:trPr>
        <w:tc>
          <w:tcPr>
            <w:tcW w:w="3261" w:type="dxa"/>
            <w:tcBorders>
              <w:top w:val="nil"/>
              <w:left w:val="nil"/>
              <w:bottom w:val="nil"/>
              <w:right w:val="nil"/>
            </w:tcBorders>
            <w:shd w:val="clear" w:color="auto" w:fill="auto"/>
            <w:noWrap/>
            <w:hideMark/>
          </w:tcPr>
          <w:p w14:paraId="11DEAA36"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26349018" w14:textId="0ADAF31C" w:rsidR="005C4BEF" w:rsidRPr="001D74B7" w:rsidRDefault="00FF5AC2" w:rsidP="00D56417">
            <w:pPr>
              <w:rPr>
                <w:color w:val="000000"/>
              </w:rPr>
            </w:pPr>
            <w:r w:rsidRPr="001D74B7">
              <w:rPr>
                <w:color w:val="000000"/>
              </w:rPr>
              <w:t xml:space="preserve">4 194 tis. </w:t>
            </w:r>
            <w:r w:rsidR="005C4BEF" w:rsidRPr="001D74B7">
              <w:rPr>
                <w:color w:val="000000"/>
              </w:rPr>
              <w:t>Kč</w:t>
            </w:r>
          </w:p>
        </w:tc>
      </w:tr>
      <w:tr w:rsidR="005C4BEF" w:rsidRPr="001D74B7" w14:paraId="6E21CE0D" w14:textId="77777777" w:rsidTr="00D56417">
        <w:trPr>
          <w:trHeight w:val="300"/>
        </w:trPr>
        <w:tc>
          <w:tcPr>
            <w:tcW w:w="3261" w:type="dxa"/>
            <w:tcBorders>
              <w:top w:val="nil"/>
              <w:left w:val="nil"/>
              <w:bottom w:val="nil"/>
              <w:right w:val="nil"/>
            </w:tcBorders>
            <w:shd w:val="clear" w:color="auto" w:fill="auto"/>
            <w:noWrap/>
            <w:hideMark/>
          </w:tcPr>
          <w:p w14:paraId="192A9859"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1223452F" w14:textId="2A4CB18D" w:rsidR="005C4BEF" w:rsidRPr="001D74B7" w:rsidRDefault="00FF5AC2" w:rsidP="00D56417">
            <w:pPr>
              <w:rPr>
                <w:color w:val="000000"/>
              </w:rPr>
            </w:pPr>
            <w:r w:rsidRPr="001D74B7">
              <w:rPr>
                <w:color w:val="000000"/>
              </w:rPr>
              <w:t xml:space="preserve">4 194,5 tis. </w:t>
            </w:r>
            <w:r w:rsidR="005C4BEF" w:rsidRPr="001D74B7">
              <w:rPr>
                <w:color w:val="000000"/>
              </w:rPr>
              <w:t>Kč</w:t>
            </w:r>
          </w:p>
        </w:tc>
      </w:tr>
      <w:tr w:rsidR="005C4BEF" w:rsidRPr="001D74B7" w14:paraId="5242ED0A" w14:textId="77777777" w:rsidTr="00D56417">
        <w:trPr>
          <w:trHeight w:val="300"/>
        </w:trPr>
        <w:tc>
          <w:tcPr>
            <w:tcW w:w="3261" w:type="dxa"/>
            <w:tcBorders>
              <w:top w:val="nil"/>
              <w:left w:val="nil"/>
              <w:bottom w:val="nil"/>
              <w:right w:val="nil"/>
            </w:tcBorders>
            <w:shd w:val="clear" w:color="auto" w:fill="auto"/>
            <w:noWrap/>
            <w:hideMark/>
          </w:tcPr>
          <w:p w14:paraId="21EAA87C"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424E55EB" w14:textId="77777777" w:rsidR="005C4BEF" w:rsidRPr="001D74B7" w:rsidRDefault="005C4BEF" w:rsidP="00D56417">
            <w:pPr>
              <w:rPr>
                <w:color w:val="000000"/>
              </w:rPr>
            </w:pPr>
            <w:r w:rsidRPr="001D74B7">
              <w:rPr>
                <w:color w:val="000000"/>
              </w:rPr>
              <w:t>VR 32/2024, AVK STAV s.r.o., TDI 946/2024/TU ISPD s.r.o.</w:t>
            </w:r>
          </w:p>
        </w:tc>
      </w:tr>
      <w:tr w:rsidR="005C4BEF" w:rsidRPr="001D74B7" w14:paraId="05A688AB" w14:textId="77777777" w:rsidTr="00D56417">
        <w:trPr>
          <w:trHeight w:val="300"/>
        </w:trPr>
        <w:tc>
          <w:tcPr>
            <w:tcW w:w="3261" w:type="dxa"/>
            <w:tcBorders>
              <w:top w:val="nil"/>
              <w:left w:val="nil"/>
              <w:bottom w:val="nil"/>
              <w:right w:val="nil"/>
            </w:tcBorders>
            <w:shd w:val="clear" w:color="auto" w:fill="auto"/>
            <w:noWrap/>
            <w:hideMark/>
          </w:tcPr>
          <w:p w14:paraId="6C8C7C36"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64860CD1" w14:textId="77777777" w:rsidR="005C4BEF" w:rsidRPr="001D74B7" w:rsidRDefault="005C4BEF" w:rsidP="00D56417">
            <w:pPr>
              <w:rPr>
                <w:color w:val="000000"/>
              </w:rPr>
            </w:pPr>
            <w:r w:rsidRPr="001D74B7">
              <w:rPr>
                <w:color w:val="000000"/>
              </w:rPr>
              <w:t>26.07.2024</w:t>
            </w:r>
          </w:p>
        </w:tc>
      </w:tr>
      <w:tr w:rsidR="005C4BEF" w:rsidRPr="001D74B7" w14:paraId="4A9EC4DC" w14:textId="77777777" w:rsidTr="00D56417">
        <w:trPr>
          <w:trHeight w:val="300"/>
        </w:trPr>
        <w:tc>
          <w:tcPr>
            <w:tcW w:w="3261" w:type="dxa"/>
            <w:tcBorders>
              <w:top w:val="nil"/>
              <w:left w:val="nil"/>
              <w:bottom w:val="nil"/>
              <w:right w:val="nil"/>
            </w:tcBorders>
            <w:shd w:val="clear" w:color="auto" w:fill="auto"/>
            <w:noWrap/>
            <w:hideMark/>
          </w:tcPr>
          <w:p w14:paraId="60D5BA52"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0259D075" w14:textId="77777777" w:rsidR="005C4BEF" w:rsidRPr="001D74B7" w:rsidRDefault="005C4BEF" w:rsidP="00D56417">
            <w:pPr>
              <w:rPr>
                <w:color w:val="000000"/>
              </w:rPr>
            </w:pPr>
            <w:r w:rsidRPr="001D74B7">
              <w:rPr>
                <w:color w:val="000000"/>
              </w:rPr>
              <w:t>08/2024</w:t>
            </w:r>
          </w:p>
        </w:tc>
      </w:tr>
      <w:tr w:rsidR="005C4BEF" w:rsidRPr="001D74B7" w14:paraId="08A5048A" w14:textId="77777777" w:rsidTr="00D56417">
        <w:trPr>
          <w:trHeight w:val="300"/>
        </w:trPr>
        <w:tc>
          <w:tcPr>
            <w:tcW w:w="3261" w:type="dxa"/>
            <w:tcBorders>
              <w:top w:val="nil"/>
              <w:left w:val="nil"/>
              <w:bottom w:val="nil"/>
              <w:right w:val="nil"/>
            </w:tcBorders>
            <w:shd w:val="clear" w:color="auto" w:fill="auto"/>
            <w:noWrap/>
            <w:hideMark/>
          </w:tcPr>
          <w:p w14:paraId="47F31A25"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543ECF56" w14:textId="77777777" w:rsidR="005C4BEF" w:rsidRPr="001D74B7" w:rsidRDefault="005C4BEF" w:rsidP="00D56417">
            <w:pPr>
              <w:rPr>
                <w:color w:val="000000"/>
              </w:rPr>
            </w:pPr>
            <w:r w:rsidRPr="001D74B7">
              <w:rPr>
                <w:color w:val="000000"/>
              </w:rPr>
              <w:t>10/2024</w:t>
            </w:r>
          </w:p>
        </w:tc>
      </w:tr>
      <w:tr w:rsidR="005C4BEF" w:rsidRPr="001D74B7" w14:paraId="06567A84" w14:textId="77777777" w:rsidTr="00D56417">
        <w:trPr>
          <w:trHeight w:val="570"/>
        </w:trPr>
        <w:tc>
          <w:tcPr>
            <w:tcW w:w="9120" w:type="dxa"/>
            <w:gridSpan w:val="2"/>
            <w:tcBorders>
              <w:top w:val="nil"/>
              <w:left w:val="nil"/>
              <w:bottom w:val="nil"/>
              <w:right w:val="nil"/>
            </w:tcBorders>
            <w:shd w:val="clear" w:color="auto" w:fill="auto"/>
            <w:noWrap/>
            <w:hideMark/>
          </w:tcPr>
          <w:p w14:paraId="3DABE3FF" w14:textId="77777777" w:rsidR="005C4BEF" w:rsidRPr="001D74B7" w:rsidRDefault="005C4BEF" w:rsidP="00D56417">
            <w:pPr>
              <w:jc w:val="both"/>
              <w:rPr>
                <w:color w:val="000000"/>
              </w:rPr>
            </w:pPr>
            <w:r w:rsidRPr="001D74B7">
              <w:rPr>
                <w:color w:val="000000"/>
              </w:rPr>
              <w:t>Z důvodu značné koroze výpní oplocení, vzlínající vlhkosti a opadávání podezdívky bude provedena kompletní rekonstrukce oplocení.</w:t>
            </w:r>
          </w:p>
        </w:tc>
      </w:tr>
      <w:tr w:rsidR="005C4BEF" w:rsidRPr="001D74B7" w14:paraId="36B0FDE8" w14:textId="77777777" w:rsidTr="00D56417">
        <w:trPr>
          <w:trHeight w:val="300"/>
        </w:trPr>
        <w:tc>
          <w:tcPr>
            <w:tcW w:w="3261" w:type="dxa"/>
            <w:tcBorders>
              <w:top w:val="nil"/>
              <w:left w:val="nil"/>
              <w:bottom w:val="nil"/>
              <w:right w:val="nil"/>
            </w:tcBorders>
            <w:shd w:val="clear" w:color="auto" w:fill="auto"/>
            <w:noWrap/>
            <w:hideMark/>
          </w:tcPr>
          <w:p w14:paraId="3EA6DB5E" w14:textId="77777777" w:rsidR="005C4BEF" w:rsidRPr="001D74B7" w:rsidRDefault="005C4BEF" w:rsidP="00D56417">
            <w:pPr>
              <w:jc w:val="both"/>
              <w:rPr>
                <w:color w:val="000000"/>
              </w:rPr>
            </w:pPr>
          </w:p>
        </w:tc>
        <w:tc>
          <w:tcPr>
            <w:tcW w:w="5859" w:type="dxa"/>
            <w:tcBorders>
              <w:top w:val="nil"/>
              <w:left w:val="nil"/>
              <w:bottom w:val="nil"/>
              <w:right w:val="nil"/>
            </w:tcBorders>
            <w:shd w:val="clear" w:color="auto" w:fill="auto"/>
            <w:hideMark/>
          </w:tcPr>
          <w:p w14:paraId="223A6E95" w14:textId="77777777" w:rsidR="005C4BEF" w:rsidRPr="001D74B7" w:rsidRDefault="005C4BEF" w:rsidP="00D56417">
            <w:pPr>
              <w:jc w:val="both"/>
            </w:pPr>
          </w:p>
        </w:tc>
      </w:tr>
      <w:tr w:rsidR="005C4BEF" w:rsidRPr="001D74B7" w14:paraId="213756D3" w14:textId="77777777" w:rsidTr="00D56417">
        <w:trPr>
          <w:trHeight w:val="300"/>
        </w:trPr>
        <w:tc>
          <w:tcPr>
            <w:tcW w:w="9120" w:type="dxa"/>
            <w:gridSpan w:val="2"/>
            <w:tcBorders>
              <w:top w:val="nil"/>
              <w:left w:val="nil"/>
              <w:bottom w:val="nil"/>
              <w:right w:val="nil"/>
            </w:tcBorders>
            <w:shd w:val="clear" w:color="auto" w:fill="auto"/>
            <w:noWrap/>
            <w:hideMark/>
          </w:tcPr>
          <w:p w14:paraId="0B88FBFA" w14:textId="77777777" w:rsidR="005C4BEF" w:rsidRPr="001D74B7" w:rsidRDefault="005C4BEF" w:rsidP="00D56417">
            <w:pPr>
              <w:rPr>
                <w:b/>
                <w:bCs/>
                <w:color w:val="000000"/>
              </w:rPr>
            </w:pPr>
            <w:r w:rsidRPr="001D74B7">
              <w:rPr>
                <w:b/>
                <w:bCs/>
                <w:color w:val="000000"/>
              </w:rPr>
              <w:t>KD Krakov – Stmívací jednotka na sál pro KD Krakov</w:t>
            </w:r>
          </w:p>
        </w:tc>
      </w:tr>
      <w:tr w:rsidR="005C4BEF" w:rsidRPr="001D74B7" w14:paraId="76D30364" w14:textId="77777777" w:rsidTr="00D56417">
        <w:trPr>
          <w:trHeight w:val="300"/>
        </w:trPr>
        <w:tc>
          <w:tcPr>
            <w:tcW w:w="3261" w:type="dxa"/>
            <w:tcBorders>
              <w:top w:val="nil"/>
              <w:left w:val="nil"/>
              <w:bottom w:val="nil"/>
              <w:right w:val="nil"/>
            </w:tcBorders>
            <w:shd w:val="clear" w:color="auto" w:fill="auto"/>
            <w:noWrap/>
            <w:hideMark/>
          </w:tcPr>
          <w:p w14:paraId="630AAE8C"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2BD71F28" w14:textId="2B11FB27" w:rsidR="005C4BEF" w:rsidRPr="001D74B7" w:rsidRDefault="005C4BEF" w:rsidP="00D56417">
            <w:pPr>
              <w:rPr>
                <w:color w:val="000000"/>
              </w:rPr>
            </w:pPr>
            <w:r w:rsidRPr="001D74B7">
              <w:rPr>
                <w:color w:val="000000"/>
              </w:rPr>
              <w:t>0</w:t>
            </w:r>
            <w:r w:rsidR="00C7566D" w:rsidRPr="001D74B7">
              <w:rPr>
                <w:color w:val="000000"/>
              </w:rPr>
              <w:t xml:space="preserve"> tis.</w:t>
            </w:r>
            <w:r w:rsidRPr="001D74B7">
              <w:rPr>
                <w:color w:val="000000"/>
              </w:rPr>
              <w:t xml:space="preserve"> Kč</w:t>
            </w:r>
          </w:p>
        </w:tc>
      </w:tr>
      <w:tr w:rsidR="005C4BEF" w:rsidRPr="001D74B7" w14:paraId="799D7B4F" w14:textId="77777777" w:rsidTr="00D56417">
        <w:trPr>
          <w:trHeight w:val="300"/>
        </w:trPr>
        <w:tc>
          <w:tcPr>
            <w:tcW w:w="3261" w:type="dxa"/>
            <w:tcBorders>
              <w:top w:val="nil"/>
              <w:left w:val="nil"/>
              <w:bottom w:val="nil"/>
              <w:right w:val="nil"/>
            </w:tcBorders>
            <w:shd w:val="clear" w:color="auto" w:fill="auto"/>
            <w:noWrap/>
            <w:hideMark/>
          </w:tcPr>
          <w:p w14:paraId="18360692"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6BA6D099" w14:textId="410AA441" w:rsidR="005C4BEF" w:rsidRPr="001D74B7" w:rsidRDefault="005C4BEF" w:rsidP="00D56417">
            <w:pPr>
              <w:rPr>
                <w:color w:val="000000"/>
              </w:rPr>
            </w:pPr>
            <w:r w:rsidRPr="001D74B7">
              <w:rPr>
                <w:color w:val="000000"/>
              </w:rPr>
              <w:t>187,5</w:t>
            </w:r>
            <w:r w:rsidR="005C3996" w:rsidRPr="001D74B7">
              <w:rPr>
                <w:color w:val="000000"/>
              </w:rPr>
              <w:t xml:space="preserve"> tis.</w:t>
            </w:r>
            <w:r w:rsidRPr="001D74B7">
              <w:rPr>
                <w:color w:val="000000"/>
              </w:rPr>
              <w:t xml:space="preserve"> Kč</w:t>
            </w:r>
          </w:p>
        </w:tc>
      </w:tr>
      <w:tr w:rsidR="005C4BEF" w:rsidRPr="001D74B7" w14:paraId="48EA157D" w14:textId="77777777" w:rsidTr="00D56417">
        <w:trPr>
          <w:trHeight w:val="300"/>
        </w:trPr>
        <w:tc>
          <w:tcPr>
            <w:tcW w:w="3261" w:type="dxa"/>
            <w:tcBorders>
              <w:top w:val="nil"/>
              <w:left w:val="nil"/>
              <w:bottom w:val="nil"/>
              <w:right w:val="nil"/>
            </w:tcBorders>
            <w:shd w:val="clear" w:color="auto" w:fill="auto"/>
            <w:noWrap/>
            <w:hideMark/>
          </w:tcPr>
          <w:p w14:paraId="29907E1C"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2742CE1E" w14:textId="77777777" w:rsidR="005C4BEF" w:rsidRPr="001D74B7" w:rsidRDefault="005C4BEF" w:rsidP="00D56417">
            <w:pPr>
              <w:rPr>
                <w:color w:val="000000"/>
              </w:rPr>
            </w:pPr>
            <w:r w:rsidRPr="001D74B7">
              <w:rPr>
                <w:color w:val="000000"/>
              </w:rPr>
              <w:t>154 910,00 Kč</w:t>
            </w:r>
          </w:p>
        </w:tc>
      </w:tr>
      <w:tr w:rsidR="005C4BEF" w:rsidRPr="001D74B7" w14:paraId="419538F6" w14:textId="77777777" w:rsidTr="00D56417">
        <w:trPr>
          <w:trHeight w:val="300"/>
        </w:trPr>
        <w:tc>
          <w:tcPr>
            <w:tcW w:w="3261" w:type="dxa"/>
            <w:tcBorders>
              <w:top w:val="nil"/>
              <w:left w:val="nil"/>
              <w:bottom w:val="nil"/>
              <w:right w:val="nil"/>
            </w:tcBorders>
            <w:shd w:val="clear" w:color="auto" w:fill="auto"/>
            <w:noWrap/>
            <w:hideMark/>
          </w:tcPr>
          <w:p w14:paraId="574725EA"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5F86631D" w14:textId="281954AB" w:rsidR="005C4BEF" w:rsidRPr="001D74B7" w:rsidRDefault="005C4BEF" w:rsidP="00D56417">
            <w:pPr>
              <w:rPr>
                <w:color w:val="000000"/>
              </w:rPr>
            </w:pPr>
            <w:r w:rsidRPr="001D74B7">
              <w:rPr>
                <w:color w:val="000000"/>
              </w:rPr>
              <w:t>18</w:t>
            </w:r>
            <w:r w:rsidR="00853AF1" w:rsidRPr="001D74B7">
              <w:rPr>
                <w:color w:val="000000"/>
              </w:rPr>
              <w:t xml:space="preserve">7 tis. </w:t>
            </w:r>
            <w:r w:rsidRPr="001D74B7">
              <w:rPr>
                <w:color w:val="000000"/>
              </w:rPr>
              <w:t>Kč</w:t>
            </w:r>
          </w:p>
        </w:tc>
      </w:tr>
      <w:tr w:rsidR="005C4BEF" w:rsidRPr="001D74B7" w14:paraId="6E8B34A6" w14:textId="77777777" w:rsidTr="00D56417">
        <w:trPr>
          <w:trHeight w:val="300"/>
        </w:trPr>
        <w:tc>
          <w:tcPr>
            <w:tcW w:w="3261" w:type="dxa"/>
            <w:tcBorders>
              <w:top w:val="nil"/>
              <w:left w:val="nil"/>
              <w:bottom w:val="nil"/>
              <w:right w:val="nil"/>
            </w:tcBorders>
            <w:shd w:val="clear" w:color="auto" w:fill="auto"/>
            <w:noWrap/>
            <w:hideMark/>
          </w:tcPr>
          <w:p w14:paraId="14B6FEA6"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4B53F282" w14:textId="2CCCD70C" w:rsidR="005C4BEF" w:rsidRPr="001D74B7" w:rsidRDefault="005C4BEF" w:rsidP="00D56417">
            <w:pPr>
              <w:rPr>
                <w:color w:val="000000"/>
              </w:rPr>
            </w:pPr>
            <w:r w:rsidRPr="001D74B7">
              <w:rPr>
                <w:color w:val="000000"/>
              </w:rPr>
              <w:t>187,5</w:t>
            </w:r>
            <w:r w:rsidR="00853AF1" w:rsidRPr="001D74B7">
              <w:rPr>
                <w:color w:val="000000"/>
              </w:rPr>
              <w:t xml:space="preserve"> tis. </w:t>
            </w:r>
            <w:r w:rsidRPr="001D74B7">
              <w:rPr>
                <w:color w:val="000000"/>
              </w:rPr>
              <w:t>Kč</w:t>
            </w:r>
          </w:p>
        </w:tc>
      </w:tr>
      <w:tr w:rsidR="005C4BEF" w:rsidRPr="001D74B7" w14:paraId="44C112B1" w14:textId="77777777" w:rsidTr="00D56417">
        <w:trPr>
          <w:trHeight w:val="300"/>
        </w:trPr>
        <w:tc>
          <w:tcPr>
            <w:tcW w:w="3261" w:type="dxa"/>
            <w:tcBorders>
              <w:top w:val="nil"/>
              <w:left w:val="nil"/>
              <w:bottom w:val="nil"/>
              <w:right w:val="nil"/>
            </w:tcBorders>
            <w:shd w:val="clear" w:color="auto" w:fill="auto"/>
            <w:noWrap/>
            <w:hideMark/>
          </w:tcPr>
          <w:p w14:paraId="6D6FB2D2"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712C1F7E" w14:textId="373CDBCB" w:rsidR="005C4BEF" w:rsidRPr="001D74B7" w:rsidRDefault="005C4BEF" w:rsidP="00D56417">
            <w:pPr>
              <w:rPr>
                <w:color w:val="000000"/>
              </w:rPr>
            </w:pPr>
            <w:r w:rsidRPr="001D74B7">
              <w:rPr>
                <w:color w:val="000000"/>
              </w:rPr>
              <w:t>D 07/2024</w:t>
            </w:r>
            <w:r w:rsidR="006E2663" w:rsidRPr="001D74B7">
              <w:rPr>
                <w:color w:val="000000"/>
              </w:rPr>
              <w:t>,</w:t>
            </w:r>
            <w:r w:rsidRPr="001D74B7">
              <w:rPr>
                <w:color w:val="000000"/>
              </w:rPr>
              <w:t xml:space="preserve"> </w:t>
            </w:r>
            <w:proofErr w:type="spellStart"/>
            <w:r w:rsidRPr="001D74B7">
              <w:rPr>
                <w:color w:val="000000"/>
              </w:rPr>
              <w:t>Light</w:t>
            </w:r>
            <w:proofErr w:type="spellEnd"/>
            <w:r w:rsidRPr="001D74B7">
              <w:rPr>
                <w:color w:val="000000"/>
              </w:rPr>
              <w:t xml:space="preserve"> Plus 8 s.r.o.</w:t>
            </w:r>
          </w:p>
        </w:tc>
      </w:tr>
      <w:tr w:rsidR="005C4BEF" w:rsidRPr="001D74B7" w14:paraId="0E6E3CE7" w14:textId="77777777" w:rsidTr="00D56417">
        <w:trPr>
          <w:trHeight w:val="300"/>
        </w:trPr>
        <w:tc>
          <w:tcPr>
            <w:tcW w:w="3261" w:type="dxa"/>
            <w:tcBorders>
              <w:top w:val="nil"/>
              <w:left w:val="nil"/>
              <w:bottom w:val="nil"/>
              <w:right w:val="nil"/>
            </w:tcBorders>
            <w:shd w:val="clear" w:color="auto" w:fill="auto"/>
            <w:noWrap/>
            <w:hideMark/>
          </w:tcPr>
          <w:p w14:paraId="3DF6FC1F"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473319B6" w14:textId="77777777" w:rsidR="005C4BEF" w:rsidRPr="001D74B7" w:rsidRDefault="005C4BEF" w:rsidP="00D56417">
            <w:pPr>
              <w:rPr>
                <w:color w:val="000000"/>
              </w:rPr>
            </w:pPr>
            <w:r w:rsidRPr="001D74B7">
              <w:rPr>
                <w:color w:val="000000"/>
              </w:rPr>
              <w:t>27.05.2024</w:t>
            </w:r>
          </w:p>
        </w:tc>
      </w:tr>
      <w:tr w:rsidR="005C4BEF" w:rsidRPr="001D74B7" w14:paraId="373BE1E1" w14:textId="77777777" w:rsidTr="00D56417">
        <w:trPr>
          <w:trHeight w:val="300"/>
        </w:trPr>
        <w:tc>
          <w:tcPr>
            <w:tcW w:w="3261" w:type="dxa"/>
            <w:tcBorders>
              <w:top w:val="nil"/>
              <w:left w:val="nil"/>
              <w:bottom w:val="nil"/>
              <w:right w:val="nil"/>
            </w:tcBorders>
            <w:shd w:val="clear" w:color="auto" w:fill="auto"/>
            <w:noWrap/>
            <w:hideMark/>
          </w:tcPr>
          <w:p w14:paraId="36231EF8"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7C67DAA5" w14:textId="77777777" w:rsidR="005C4BEF" w:rsidRPr="001D74B7" w:rsidRDefault="005C4BEF" w:rsidP="00D56417">
            <w:pPr>
              <w:rPr>
                <w:color w:val="000000"/>
              </w:rPr>
            </w:pPr>
            <w:r w:rsidRPr="001D74B7">
              <w:rPr>
                <w:color w:val="000000"/>
              </w:rPr>
              <w:t>05/2024</w:t>
            </w:r>
          </w:p>
        </w:tc>
      </w:tr>
      <w:tr w:rsidR="005C4BEF" w:rsidRPr="001D74B7" w14:paraId="320AA854" w14:textId="77777777" w:rsidTr="00D56417">
        <w:trPr>
          <w:trHeight w:val="300"/>
        </w:trPr>
        <w:tc>
          <w:tcPr>
            <w:tcW w:w="3261" w:type="dxa"/>
            <w:tcBorders>
              <w:top w:val="nil"/>
              <w:left w:val="nil"/>
              <w:bottom w:val="nil"/>
              <w:right w:val="nil"/>
            </w:tcBorders>
            <w:shd w:val="clear" w:color="auto" w:fill="auto"/>
            <w:noWrap/>
            <w:hideMark/>
          </w:tcPr>
          <w:p w14:paraId="0F554AFC"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562A5BA5" w14:textId="77777777" w:rsidR="005C4BEF" w:rsidRPr="001D74B7" w:rsidRDefault="005C4BEF" w:rsidP="00D56417">
            <w:pPr>
              <w:rPr>
                <w:color w:val="000000"/>
              </w:rPr>
            </w:pPr>
            <w:r w:rsidRPr="001D74B7">
              <w:rPr>
                <w:color w:val="000000"/>
              </w:rPr>
              <w:t>06/2024</w:t>
            </w:r>
          </w:p>
        </w:tc>
      </w:tr>
      <w:tr w:rsidR="005C4BEF" w:rsidRPr="001D74B7" w14:paraId="35EE9FD1" w14:textId="77777777" w:rsidTr="00D56417">
        <w:trPr>
          <w:trHeight w:val="783"/>
        </w:trPr>
        <w:tc>
          <w:tcPr>
            <w:tcW w:w="9120" w:type="dxa"/>
            <w:gridSpan w:val="2"/>
            <w:tcBorders>
              <w:top w:val="nil"/>
              <w:left w:val="nil"/>
              <w:bottom w:val="nil"/>
              <w:right w:val="nil"/>
            </w:tcBorders>
            <w:shd w:val="clear" w:color="auto" w:fill="auto"/>
            <w:noWrap/>
            <w:hideMark/>
          </w:tcPr>
          <w:p w14:paraId="5DE85AC2" w14:textId="3D0304AC" w:rsidR="005C4BEF" w:rsidRPr="001D74B7" w:rsidRDefault="005C4BEF" w:rsidP="00D56417">
            <w:pPr>
              <w:jc w:val="both"/>
              <w:rPr>
                <w:color w:val="000000"/>
              </w:rPr>
            </w:pPr>
            <w:r w:rsidRPr="001D74B7">
              <w:rPr>
                <w:color w:val="000000"/>
              </w:rPr>
              <w:t>Oprava stmívacích karet je nezbytná, jelikož nejsou kompatibilní s nově nainstalovaným úsporným LED osvětlením. Při stmívání L</w:t>
            </w:r>
            <w:r w:rsidR="00853AF1" w:rsidRPr="001D74B7">
              <w:rPr>
                <w:color w:val="000000"/>
              </w:rPr>
              <w:t>ED</w:t>
            </w:r>
            <w:r w:rsidRPr="001D74B7">
              <w:rPr>
                <w:color w:val="000000"/>
              </w:rPr>
              <w:t xml:space="preserve"> světel nyní dochází k blikání světel</w:t>
            </w:r>
            <w:r w:rsidR="00853AF1" w:rsidRPr="001D74B7">
              <w:rPr>
                <w:color w:val="000000"/>
              </w:rPr>
              <w:t xml:space="preserve">, </w:t>
            </w:r>
            <w:r w:rsidRPr="001D74B7">
              <w:rPr>
                <w:color w:val="000000"/>
              </w:rPr>
              <w:t>což je dosti rušivé a zároveň se zkracuje životnost světel.</w:t>
            </w:r>
          </w:p>
        </w:tc>
      </w:tr>
      <w:tr w:rsidR="005C4BEF" w:rsidRPr="001D74B7" w14:paraId="3A76513F" w14:textId="77777777" w:rsidTr="00D56417">
        <w:trPr>
          <w:trHeight w:val="300"/>
        </w:trPr>
        <w:tc>
          <w:tcPr>
            <w:tcW w:w="3261" w:type="dxa"/>
            <w:tcBorders>
              <w:top w:val="nil"/>
              <w:left w:val="nil"/>
              <w:bottom w:val="nil"/>
              <w:right w:val="nil"/>
            </w:tcBorders>
            <w:shd w:val="clear" w:color="auto" w:fill="auto"/>
            <w:noWrap/>
          </w:tcPr>
          <w:p w14:paraId="3906F935"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tcPr>
          <w:p w14:paraId="5B933C1F" w14:textId="77777777" w:rsidR="005C4BEF" w:rsidRPr="001D74B7" w:rsidRDefault="005C4BEF" w:rsidP="00D56417"/>
        </w:tc>
      </w:tr>
      <w:tr w:rsidR="005C4BEF" w:rsidRPr="001D74B7" w14:paraId="6F1BA152" w14:textId="77777777" w:rsidTr="00D56417">
        <w:trPr>
          <w:trHeight w:val="300"/>
        </w:trPr>
        <w:tc>
          <w:tcPr>
            <w:tcW w:w="9120" w:type="dxa"/>
            <w:gridSpan w:val="2"/>
            <w:tcBorders>
              <w:top w:val="nil"/>
              <w:left w:val="nil"/>
              <w:bottom w:val="nil"/>
              <w:right w:val="nil"/>
            </w:tcBorders>
            <w:shd w:val="clear" w:color="auto" w:fill="auto"/>
            <w:noWrap/>
            <w:hideMark/>
          </w:tcPr>
          <w:p w14:paraId="6817AB83" w14:textId="77777777" w:rsidR="005C4BEF" w:rsidRPr="001D74B7" w:rsidRDefault="005C4BEF" w:rsidP="00D56417">
            <w:pPr>
              <w:rPr>
                <w:b/>
                <w:bCs/>
                <w:color w:val="000000"/>
              </w:rPr>
            </w:pPr>
            <w:r w:rsidRPr="001D74B7">
              <w:rPr>
                <w:b/>
                <w:bCs/>
                <w:color w:val="000000"/>
              </w:rPr>
              <w:lastRenderedPageBreak/>
              <w:t>ZŠ Ústavní – Rekonstrukce střechy – I. etapa</w:t>
            </w:r>
          </w:p>
        </w:tc>
      </w:tr>
      <w:tr w:rsidR="005C4BEF" w:rsidRPr="001D74B7" w14:paraId="3279C225" w14:textId="77777777" w:rsidTr="00D56417">
        <w:trPr>
          <w:trHeight w:val="300"/>
        </w:trPr>
        <w:tc>
          <w:tcPr>
            <w:tcW w:w="3261" w:type="dxa"/>
            <w:tcBorders>
              <w:top w:val="nil"/>
              <w:left w:val="nil"/>
              <w:bottom w:val="nil"/>
              <w:right w:val="nil"/>
            </w:tcBorders>
            <w:shd w:val="clear" w:color="auto" w:fill="auto"/>
            <w:noWrap/>
            <w:hideMark/>
          </w:tcPr>
          <w:p w14:paraId="1208B3BD"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72E41154" w14:textId="0C849093" w:rsidR="005C4BEF" w:rsidRPr="001D74B7" w:rsidRDefault="005C4BEF" w:rsidP="00D56417">
            <w:pPr>
              <w:rPr>
                <w:color w:val="000000"/>
              </w:rPr>
            </w:pPr>
            <w:r w:rsidRPr="001D74B7">
              <w:rPr>
                <w:color w:val="000000"/>
              </w:rPr>
              <w:t>0</w:t>
            </w:r>
            <w:r w:rsidR="005C3996" w:rsidRPr="001D74B7">
              <w:rPr>
                <w:color w:val="000000"/>
              </w:rPr>
              <w:t xml:space="preserve"> tis.</w:t>
            </w:r>
            <w:r w:rsidRPr="001D74B7">
              <w:rPr>
                <w:color w:val="000000"/>
              </w:rPr>
              <w:t xml:space="preserve"> Kč</w:t>
            </w:r>
          </w:p>
        </w:tc>
      </w:tr>
      <w:tr w:rsidR="005C4BEF" w:rsidRPr="001D74B7" w14:paraId="7B680DB7" w14:textId="77777777" w:rsidTr="00D56417">
        <w:trPr>
          <w:trHeight w:val="300"/>
        </w:trPr>
        <w:tc>
          <w:tcPr>
            <w:tcW w:w="3261" w:type="dxa"/>
            <w:tcBorders>
              <w:top w:val="nil"/>
              <w:left w:val="nil"/>
              <w:bottom w:val="nil"/>
              <w:right w:val="nil"/>
            </w:tcBorders>
            <w:shd w:val="clear" w:color="auto" w:fill="auto"/>
            <w:noWrap/>
            <w:hideMark/>
          </w:tcPr>
          <w:p w14:paraId="0419DE63"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6F752061" w14:textId="083C3C90" w:rsidR="005C4BEF" w:rsidRPr="001D74B7" w:rsidRDefault="005C4BEF" w:rsidP="00D56417">
            <w:pPr>
              <w:rPr>
                <w:color w:val="000000"/>
              </w:rPr>
            </w:pPr>
            <w:r w:rsidRPr="001D74B7">
              <w:rPr>
                <w:color w:val="000000"/>
              </w:rPr>
              <w:t>1 701,5</w:t>
            </w:r>
            <w:r w:rsidR="008817FE" w:rsidRPr="001D74B7">
              <w:rPr>
                <w:color w:val="000000"/>
              </w:rPr>
              <w:t xml:space="preserve"> tis.</w:t>
            </w:r>
            <w:r w:rsidRPr="001D74B7">
              <w:rPr>
                <w:color w:val="000000"/>
              </w:rPr>
              <w:t xml:space="preserve"> Kč</w:t>
            </w:r>
          </w:p>
        </w:tc>
      </w:tr>
      <w:tr w:rsidR="005C4BEF" w:rsidRPr="001D74B7" w14:paraId="3DB6B18C" w14:textId="77777777" w:rsidTr="00D56417">
        <w:trPr>
          <w:trHeight w:val="300"/>
        </w:trPr>
        <w:tc>
          <w:tcPr>
            <w:tcW w:w="3261" w:type="dxa"/>
            <w:tcBorders>
              <w:top w:val="nil"/>
              <w:left w:val="nil"/>
              <w:bottom w:val="nil"/>
              <w:right w:val="nil"/>
            </w:tcBorders>
            <w:shd w:val="clear" w:color="auto" w:fill="auto"/>
            <w:noWrap/>
            <w:hideMark/>
          </w:tcPr>
          <w:p w14:paraId="61E315A5"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5FC257FF" w14:textId="77777777" w:rsidR="005C4BEF" w:rsidRPr="001D74B7" w:rsidRDefault="005C4BEF" w:rsidP="00D56417">
            <w:pPr>
              <w:rPr>
                <w:color w:val="000000"/>
              </w:rPr>
            </w:pPr>
            <w:r w:rsidRPr="001D74B7">
              <w:rPr>
                <w:color w:val="000000"/>
              </w:rPr>
              <w:t>5 563 704,56 Kč</w:t>
            </w:r>
          </w:p>
        </w:tc>
      </w:tr>
      <w:tr w:rsidR="005C4BEF" w:rsidRPr="001D74B7" w14:paraId="59694568" w14:textId="77777777" w:rsidTr="00D56417">
        <w:trPr>
          <w:trHeight w:val="300"/>
        </w:trPr>
        <w:tc>
          <w:tcPr>
            <w:tcW w:w="3261" w:type="dxa"/>
            <w:tcBorders>
              <w:top w:val="nil"/>
              <w:left w:val="nil"/>
              <w:bottom w:val="nil"/>
              <w:right w:val="nil"/>
            </w:tcBorders>
            <w:shd w:val="clear" w:color="auto" w:fill="auto"/>
            <w:noWrap/>
            <w:hideMark/>
          </w:tcPr>
          <w:p w14:paraId="24C60E85"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5D27C2CE" w14:textId="6F1A79DE" w:rsidR="005C4BEF" w:rsidRPr="001D74B7" w:rsidRDefault="005C4BEF" w:rsidP="00D56417">
            <w:pPr>
              <w:rPr>
                <w:color w:val="000000"/>
              </w:rPr>
            </w:pPr>
            <w:r w:rsidRPr="001D74B7">
              <w:rPr>
                <w:color w:val="000000"/>
              </w:rPr>
              <w:t>1 70</w:t>
            </w:r>
            <w:r w:rsidR="00065098" w:rsidRPr="001D74B7">
              <w:rPr>
                <w:color w:val="000000"/>
              </w:rPr>
              <w:t xml:space="preserve">2 tis. </w:t>
            </w:r>
            <w:r w:rsidRPr="001D74B7">
              <w:rPr>
                <w:color w:val="000000"/>
              </w:rPr>
              <w:t>Kč</w:t>
            </w:r>
          </w:p>
        </w:tc>
      </w:tr>
      <w:tr w:rsidR="005C4BEF" w:rsidRPr="001D74B7" w14:paraId="5DEFB3AB" w14:textId="77777777" w:rsidTr="00D56417">
        <w:trPr>
          <w:trHeight w:val="300"/>
        </w:trPr>
        <w:tc>
          <w:tcPr>
            <w:tcW w:w="3261" w:type="dxa"/>
            <w:tcBorders>
              <w:top w:val="nil"/>
              <w:left w:val="nil"/>
              <w:bottom w:val="nil"/>
              <w:right w:val="nil"/>
            </w:tcBorders>
            <w:shd w:val="clear" w:color="auto" w:fill="auto"/>
            <w:noWrap/>
            <w:hideMark/>
          </w:tcPr>
          <w:p w14:paraId="36988830"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14AD7860" w14:textId="417371B5" w:rsidR="005C4BEF" w:rsidRPr="001D74B7" w:rsidRDefault="005C4BEF" w:rsidP="00D56417">
            <w:pPr>
              <w:rPr>
                <w:color w:val="000000"/>
              </w:rPr>
            </w:pPr>
            <w:r w:rsidRPr="001D74B7">
              <w:rPr>
                <w:color w:val="000000"/>
              </w:rPr>
              <w:t>1 701,5</w:t>
            </w:r>
            <w:r w:rsidR="00065098" w:rsidRPr="001D74B7">
              <w:rPr>
                <w:color w:val="000000"/>
              </w:rPr>
              <w:t xml:space="preserve"> tis. </w:t>
            </w:r>
            <w:r w:rsidRPr="001D74B7">
              <w:rPr>
                <w:color w:val="000000"/>
              </w:rPr>
              <w:t>Kč</w:t>
            </w:r>
          </w:p>
        </w:tc>
      </w:tr>
      <w:tr w:rsidR="005C4BEF" w:rsidRPr="001D74B7" w14:paraId="426A31C1" w14:textId="77777777" w:rsidTr="00D56417">
        <w:trPr>
          <w:trHeight w:val="300"/>
        </w:trPr>
        <w:tc>
          <w:tcPr>
            <w:tcW w:w="3261" w:type="dxa"/>
            <w:tcBorders>
              <w:top w:val="nil"/>
              <w:left w:val="nil"/>
              <w:bottom w:val="nil"/>
              <w:right w:val="nil"/>
            </w:tcBorders>
            <w:shd w:val="clear" w:color="auto" w:fill="auto"/>
            <w:noWrap/>
            <w:hideMark/>
          </w:tcPr>
          <w:p w14:paraId="4FCC9B2F"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776A41C6" w14:textId="77777777" w:rsidR="005C4BEF" w:rsidRPr="001D74B7" w:rsidRDefault="005C4BEF" w:rsidP="00D56417">
            <w:pPr>
              <w:rPr>
                <w:color w:val="000000"/>
              </w:rPr>
            </w:pPr>
            <w:r w:rsidRPr="001D74B7">
              <w:rPr>
                <w:color w:val="000000"/>
              </w:rPr>
              <w:t>VR 31/2024, PRH Mont s.r.o., TDI 41/2024 VSP s.r.o.</w:t>
            </w:r>
          </w:p>
        </w:tc>
      </w:tr>
      <w:tr w:rsidR="005C4BEF" w:rsidRPr="001D74B7" w14:paraId="73ADE40A" w14:textId="77777777" w:rsidTr="00D56417">
        <w:trPr>
          <w:trHeight w:val="300"/>
        </w:trPr>
        <w:tc>
          <w:tcPr>
            <w:tcW w:w="3261" w:type="dxa"/>
            <w:tcBorders>
              <w:top w:val="nil"/>
              <w:left w:val="nil"/>
              <w:bottom w:val="nil"/>
              <w:right w:val="nil"/>
            </w:tcBorders>
            <w:shd w:val="clear" w:color="auto" w:fill="auto"/>
            <w:noWrap/>
            <w:hideMark/>
          </w:tcPr>
          <w:p w14:paraId="7F039772"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47D5E48E" w14:textId="77777777" w:rsidR="005C4BEF" w:rsidRPr="001D74B7" w:rsidRDefault="005C4BEF" w:rsidP="00D56417">
            <w:pPr>
              <w:rPr>
                <w:color w:val="000000"/>
              </w:rPr>
            </w:pPr>
            <w:r w:rsidRPr="001D74B7">
              <w:rPr>
                <w:color w:val="000000"/>
              </w:rPr>
              <w:t>21.06.2024</w:t>
            </w:r>
          </w:p>
        </w:tc>
      </w:tr>
      <w:tr w:rsidR="005C4BEF" w:rsidRPr="001D74B7" w14:paraId="68043F80" w14:textId="77777777" w:rsidTr="00D56417">
        <w:trPr>
          <w:trHeight w:val="300"/>
        </w:trPr>
        <w:tc>
          <w:tcPr>
            <w:tcW w:w="3261" w:type="dxa"/>
            <w:tcBorders>
              <w:top w:val="nil"/>
              <w:left w:val="nil"/>
              <w:bottom w:val="nil"/>
              <w:right w:val="nil"/>
            </w:tcBorders>
            <w:shd w:val="clear" w:color="auto" w:fill="auto"/>
            <w:noWrap/>
            <w:hideMark/>
          </w:tcPr>
          <w:p w14:paraId="71124645"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651EC1F8" w14:textId="77777777" w:rsidR="005C4BEF" w:rsidRPr="001D74B7" w:rsidRDefault="005C4BEF" w:rsidP="00D56417">
            <w:pPr>
              <w:rPr>
                <w:color w:val="000000"/>
              </w:rPr>
            </w:pPr>
            <w:r w:rsidRPr="001D74B7">
              <w:rPr>
                <w:color w:val="000000"/>
              </w:rPr>
              <w:t>06/2024</w:t>
            </w:r>
          </w:p>
        </w:tc>
      </w:tr>
      <w:tr w:rsidR="005C4BEF" w:rsidRPr="001D74B7" w14:paraId="32996AFF" w14:textId="77777777" w:rsidTr="00D56417">
        <w:trPr>
          <w:trHeight w:val="300"/>
        </w:trPr>
        <w:tc>
          <w:tcPr>
            <w:tcW w:w="3261" w:type="dxa"/>
            <w:tcBorders>
              <w:top w:val="nil"/>
              <w:left w:val="nil"/>
              <w:bottom w:val="nil"/>
              <w:right w:val="nil"/>
            </w:tcBorders>
            <w:shd w:val="clear" w:color="auto" w:fill="auto"/>
            <w:noWrap/>
            <w:hideMark/>
          </w:tcPr>
          <w:p w14:paraId="06050DBC"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0AEC9EEC" w14:textId="77777777" w:rsidR="005C4BEF" w:rsidRPr="001D74B7" w:rsidRDefault="005C4BEF" w:rsidP="00D56417">
            <w:pPr>
              <w:rPr>
                <w:color w:val="000000"/>
              </w:rPr>
            </w:pPr>
            <w:r w:rsidRPr="001D74B7">
              <w:rPr>
                <w:color w:val="000000"/>
              </w:rPr>
              <w:t>08/2024</w:t>
            </w:r>
          </w:p>
        </w:tc>
      </w:tr>
      <w:tr w:rsidR="005C4BEF" w:rsidRPr="001D74B7" w14:paraId="25CA9819" w14:textId="77777777" w:rsidTr="00D56417">
        <w:trPr>
          <w:trHeight w:val="574"/>
        </w:trPr>
        <w:tc>
          <w:tcPr>
            <w:tcW w:w="9120" w:type="dxa"/>
            <w:gridSpan w:val="2"/>
            <w:tcBorders>
              <w:top w:val="nil"/>
              <w:left w:val="nil"/>
              <w:bottom w:val="nil"/>
              <w:right w:val="nil"/>
            </w:tcBorders>
            <w:shd w:val="clear" w:color="auto" w:fill="auto"/>
            <w:noWrap/>
            <w:hideMark/>
          </w:tcPr>
          <w:p w14:paraId="42AA995F" w14:textId="20069B68" w:rsidR="005C4BEF" w:rsidRPr="001D74B7" w:rsidRDefault="005C4BEF" w:rsidP="00D56417">
            <w:pPr>
              <w:jc w:val="both"/>
              <w:rPr>
                <w:color w:val="000000"/>
              </w:rPr>
            </w:pPr>
            <w:r w:rsidRPr="001D74B7">
              <w:rPr>
                <w:color w:val="000000"/>
              </w:rPr>
              <w:t>Na základě zatékání do objektu a špatným lokálním izolacím na střeše bylo přistoupeno k</w:t>
            </w:r>
            <w:r w:rsidR="00065098" w:rsidRPr="001D74B7">
              <w:rPr>
                <w:color w:val="000000"/>
              </w:rPr>
              <w:t> </w:t>
            </w:r>
            <w:r w:rsidRPr="001D74B7">
              <w:rPr>
                <w:color w:val="000000"/>
              </w:rPr>
              <w:t>rekonstrukci střechy a současně i z důvodu instalace FTV.</w:t>
            </w:r>
          </w:p>
        </w:tc>
      </w:tr>
      <w:tr w:rsidR="005C4BEF" w:rsidRPr="001D74B7" w14:paraId="0C926040" w14:textId="77777777" w:rsidTr="00D56417">
        <w:trPr>
          <w:trHeight w:val="300"/>
        </w:trPr>
        <w:tc>
          <w:tcPr>
            <w:tcW w:w="3261" w:type="dxa"/>
            <w:tcBorders>
              <w:top w:val="nil"/>
              <w:left w:val="nil"/>
              <w:bottom w:val="nil"/>
              <w:right w:val="nil"/>
            </w:tcBorders>
            <w:shd w:val="clear" w:color="auto" w:fill="auto"/>
            <w:noWrap/>
            <w:hideMark/>
          </w:tcPr>
          <w:p w14:paraId="6839AE9A"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07EC3AA4" w14:textId="77777777" w:rsidR="005C4BEF" w:rsidRPr="001D74B7" w:rsidRDefault="005C4BEF" w:rsidP="00D56417"/>
        </w:tc>
      </w:tr>
      <w:tr w:rsidR="005C4BEF" w:rsidRPr="001D74B7" w14:paraId="5255845E" w14:textId="77777777" w:rsidTr="00D56417">
        <w:trPr>
          <w:trHeight w:val="375"/>
        </w:trPr>
        <w:tc>
          <w:tcPr>
            <w:tcW w:w="9120" w:type="dxa"/>
            <w:gridSpan w:val="2"/>
            <w:tcBorders>
              <w:top w:val="nil"/>
              <w:left w:val="nil"/>
              <w:bottom w:val="nil"/>
              <w:right w:val="nil"/>
            </w:tcBorders>
            <w:shd w:val="clear" w:color="auto" w:fill="auto"/>
            <w:noWrap/>
            <w:hideMark/>
          </w:tcPr>
          <w:p w14:paraId="66833357" w14:textId="77777777" w:rsidR="005C4BEF" w:rsidRPr="001D74B7" w:rsidRDefault="005C4BEF" w:rsidP="00D56417">
            <w:pPr>
              <w:rPr>
                <w:b/>
                <w:bCs/>
                <w:color w:val="000000"/>
              </w:rPr>
            </w:pPr>
            <w:r w:rsidRPr="001D74B7">
              <w:rPr>
                <w:b/>
                <w:bCs/>
                <w:color w:val="000000"/>
              </w:rPr>
              <w:t>ZŠ Ústavní – Výstavba venkovních sportovišť a ploch – II. etapa</w:t>
            </w:r>
          </w:p>
        </w:tc>
      </w:tr>
      <w:tr w:rsidR="005C4BEF" w:rsidRPr="001D74B7" w14:paraId="361BC5FC" w14:textId="77777777" w:rsidTr="00D56417">
        <w:trPr>
          <w:trHeight w:val="300"/>
        </w:trPr>
        <w:tc>
          <w:tcPr>
            <w:tcW w:w="3261" w:type="dxa"/>
            <w:tcBorders>
              <w:top w:val="nil"/>
              <w:left w:val="nil"/>
              <w:bottom w:val="nil"/>
              <w:right w:val="nil"/>
            </w:tcBorders>
            <w:shd w:val="clear" w:color="auto" w:fill="auto"/>
            <w:noWrap/>
            <w:hideMark/>
          </w:tcPr>
          <w:p w14:paraId="35C3FC57"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3AB4688D" w14:textId="05B42B93" w:rsidR="005C4BEF" w:rsidRPr="001D74B7" w:rsidRDefault="005C4BEF" w:rsidP="00D56417">
            <w:pPr>
              <w:rPr>
                <w:color w:val="000000"/>
              </w:rPr>
            </w:pPr>
            <w:r w:rsidRPr="001D74B7">
              <w:rPr>
                <w:color w:val="000000"/>
              </w:rPr>
              <w:t>0</w:t>
            </w:r>
            <w:r w:rsidR="007F36CC" w:rsidRPr="001D74B7">
              <w:rPr>
                <w:color w:val="000000"/>
              </w:rPr>
              <w:t xml:space="preserve"> tis.</w:t>
            </w:r>
            <w:r w:rsidRPr="001D74B7">
              <w:rPr>
                <w:color w:val="000000"/>
              </w:rPr>
              <w:t xml:space="preserve"> Kč</w:t>
            </w:r>
          </w:p>
        </w:tc>
      </w:tr>
      <w:tr w:rsidR="005C4BEF" w:rsidRPr="001D74B7" w14:paraId="1BECC2D3" w14:textId="77777777" w:rsidTr="00D56417">
        <w:trPr>
          <w:trHeight w:val="300"/>
        </w:trPr>
        <w:tc>
          <w:tcPr>
            <w:tcW w:w="3261" w:type="dxa"/>
            <w:tcBorders>
              <w:top w:val="nil"/>
              <w:left w:val="nil"/>
              <w:bottom w:val="nil"/>
              <w:right w:val="nil"/>
            </w:tcBorders>
            <w:shd w:val="clear" w:color="auto" w:fill="auto"/>
            <w:noWrap/>
            <w:hideMark/>
          </w:tcPr>
          <w:p w14:paraId="62872970"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764DA62B" w14:textId="1889E801" w:rsidR="005C4BEF" w:rsidRPr="001D74B7" w:rsidRDefault="005C4BEF" w:rsidP="00D56417">
            <w:pPr>
              <w:rPr>
                <w:color w:val="000000"/>
              </w:rPr>
            </w:pPr>
            <w:r w:rsidRPr="001D74B7">
              <w:rPr>
                <w:color w:val="000000"/>
              </w:rPr>
              <w:t>4 605,4</w:t>
            </w:r>
            <w:r w:rsidR="00105644" w:rsidRPr="001D74B7">
              <w:rPr>
                <w:color w:val="000000"/>
              </w:rPr>
              <w:t xml:space="preserve"> tis.</w:t>
            </w:r>
            <w:r w:rsidRPr="001D74B7">
              <w:rPr>
                <w:color w:val="000000"/>
              </w:rPr>
              <w:t xml:space="preserve"> Kč</w:t>
            </w:r>
          </w:p>
        </w:tc>
      </w:tr>
      <w:tr w:rsidR="005C4BEF" w:rsidRPr="001D74B7" w14:paraId="48C5C4B9" w14:textId="77777777" w:rsidTr="00D56417">
        <w:trPr>
          <w:trHeight w:val="300"/>
        </w:trPr>
        <w:tc>
          <w:tcPr>
            <w:tcW w:w="3261" w:type="dxa"/>
            <w:tcBorders>
              <w:top w:val="nil"/>
              <w:left w:val="nil"/>
              <w:bottom w:val="nil"/>
              <w:right w:val="nil"/>
            </w:tcBorders>
            <w:shd w:val="clear" w:color="auto" w:fill="auto"/>
            <w:noWrap/>
            <w:hideMark/>
          </w:tcPr>
          <w:p w14:paraId="64FACE39"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04C65C0B" w14:textId="77777777" w:rsidR="005C4BEF" w:rsidRPr="001D74B7" w:rsidRDefault="005C4BEF" w:rsidP="00D56417">
            <w:pPr>
              <w:rPr>
                <w:color w:val="000000"/>
              </w:rPr>
            </w:pPr>
            <w:r w:rsidRPr="001D74B7">
              <w:rPr>
                <w:color w:val="000000"/>
              </w:rPr>
              <w:t>5 850 504,63 Kč</w:t>
            </w:r>
          </w:p>
        </w:tc>
      </w:tr>
      <w:tr w:rsidR="005C4BEF" w:rsidRPr="001D74B7" w14:paraId="12107CF0" w14:textId="77777777" w:rsidTr="00D56417">
        <w:trPr>
          <w:trHeight w:val="300"/>
        </w:trPr>
        <w:tc>
          <w:tcPr>
            <w:tcW w:w="3261" w:type="dxa"/>
            <w:tcBorders>
              <w:top w:val="nil"/>
              <w:left w:val="nil"/>
              <w:bottom w:val="nil"/>
              <w:right w:val="nil"/>
            </w:tcBorders>
            <w:shd w:val="clear" w:color="auto" w:fill="auto"/>
            <w:noWrap/>
            <w:hideMark/>
          </w:tcPr>
          <w:p w14:paraId="6618C5EC"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5F6DCAF8" w14:textId="31887961" w:rsidR="005C4BEF" w:rsidRPr="001D74B7" w:rsidRDefault="005C4BEF" w:rsidP="00D56417">
            <w:pPr>
              <w:rPr>
                <w:color w:val="000000"/>
              </w:rPr>
            </w:pPr>
            <w:r w:rsidRPr="001D74B7">
              <w:rPr>
                <w:color w:val="000000"/>
              </w:rPr>
              <w:t>4 60</w:t>
            </w:r>
            <w:r w:rsidR="002E6E1B" w:rsidRPr="001D74B7">
              <w:rPr>
                <w:color w:val="000000"/>
              </w:rPr>
              <w:t xml:space="preserve">5 tis. </w:t>
            </w:r>
            <w:r w:rsidRPr="001D74B7">
              <w:rPr>
                <w:color w:val="000000"/>
              </w:rPr>
              <w:t>Kč</w:t>
            </w:r>
          </w:p>
        </w:tc>
      </w:tr>
      <w:tr w:rsidR="005C4BEF" w:rsidRPr="001D74B7" w14:paraId="2CA31F85" w14:textId="77777777" w:rsidTr="00D56417">
        <w:trPr>
          <w:trHeight w:val="300"/>
        </w:trPr>
        <w:tc>
          <w:tcPr>
            <w:tcW w:w="3261" w:type="dxa"/>
            <w:tcBorders>
              <w:top w:val="nil"/>
              <w:left w:val="nil"/>
              <w:bottom w:val="nil"/>
              <w:right w:val="nil"/>
            </w:tcBorders>
            <w:shd w:val="clear" w:color="auto" w:fill="auto"/>
            <w:noWrap/>
            <w:hideMark/>
          </w:tcPr>
          <w:p w14:paraId="1D95CBCC"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16B804F6" w14:textId="7639B6EC" w:rsidR="005C4BEF" w:rsidRPr="001D74B7" w:rsidRDefault="005C4BEF" w:rsidP="00D56417">
            <w:pPr>
              <w:rPr>
                <w:color w:val="000000"/>
              </w:rPr>
            </w:pPr>
            <w:r w:rsidRPr="001D74B7">
              <w:rPr>
                <w:color w:val="000000"/>
              </w:rPr>
              <w:t>4 605,4</w:t>
            </w:r>
            <w:r w:rsidR="002E6E1B" w:rsidRPr="001D74B7">
              <w:rPr>
                <w:color w:val="000000"/>
              </w:rPr>
              <w:t xml:space="preserve"> tis. </w:t>
            </w:r>
            <w:r w:rsidRPr="001D74B7">
              <w:rPr>
                <w:color w:val="000000"/>
              </w:rPr>
              <w:t>Kč</w:t>
            </w:r>
          </w:p>
        </w:tc>
      </w:tr>
      <w:tr w:rsidR="005C4BEF" w:rsidRPr="001D74B7" w14:paraId="454C9C01" w14:textId="77777777" w:rsidTr="00D56417">
        <w:trPr>
          <w:trHeight w:val="300"/>
        </w:trPr>
        <w:tc>
          <w:tcPr>
            <w:tcW w:w="3261" w:type="dxa"/>
            <w:tcBorders>
              <w:top w:val="nil"/>
              <w:left w:val="nil"/>
              <w:bottom w:val="nil"/>
              <w:right w:val="nil"/>
            </w:tcBorders>
            <w:shd w:val="clear" w:color="auto" w:fill="auto"/>
            <w:noWrap/>
            <w:hideMark/>
          </w:tcPr>
          <w:p w14:paraId="08FCF61B"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vAlign w:val="bottom"/>
            <w:hideMark/>
          </w:tcPr>
          <w:p w14:paraId="6B7A138B" w14:textId="77777777" w:rsidR="005C4BEF" w:rsidRPr="001D74B7" w:rsidRDefault="005C4BEF" w:rsidP="00D56417">
            <w:pPr>
              <w:rPr>
                <w:color w:val="000000"/>
              </w:rPr>
            </w:pPr>
            <w:r w:rsidRPr="001D74B7">
              <w:rPr>
                <w:color w:val="000000"/>
              </w:rPr>
              <w:t>VR 19/2024, Firma s.r.o., TDI 59/2024 VSP s.r.o.</w:t>
            </w:r>
          </w:p>
        </w:tc>
      </w:tr>
      <w:tr w:rsidR="005C4BEF" w:rsidRPr="001D74B7" w14:paraId="48C13853" w14:textId="77777777" w:rsidTr="00D56417">
        <w:trPr>
          <w:trHeight w:val="300"/>
        </w:trPr>
        <w:tc>
          <w:tcPr>
            <w:tcW w:w="3261" w:type="dxa"/>
            <w:tcBorders>
              <w:top w:val="nil"/>
              <w:left w:val="nil"/>
              <w:bottom w:val="nil"/>
              <w:right w:val="nil"/>
            </w:tcBorders>
            <w:shd w:val="clear" w:color="auto" w:fill="auto"/>
            <w:noWrap/>
            <w:hideMark/>
          </w:tcPr>
          <w:p w14:paraId="2709AA68"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38DB1BAB" w14:textId="77777777" w:rsidR="005C4BEF" w:rsidRPr="001D74B7" w:rsidRDefault="005C4BEF" w:rsidP="00D56417">
            <w:pPr>
              <w:rPr>
                <w:color w:val="000000"/>
              </w:rPr>
            </w:pPr>
            <w:r w:rsidRPr="001D74B7">
              <w:rPr>
                <w:color w:val="000000"/>
              </w:rPr>
              <w:t>21.08.2024</w:t>
            </w:r>
          </w:p>
        </w:tc>
      </w:tr>
      <w:tr w:rsidR="005C4BEF" w:rsidRPr="001D74B7" w14:paraId="11884B65" w14:textId="77777777" w:rsidTr="00D56417">
        <w:trPr>
          <w:trHeight w:val="300"/>
        </w:trPr>
        <w:tc>
          <w:tcPr>
            <w:tcW w:w="3261" w:type="dxa"/>
            <w:tcBorders>
              <w:top w:val="nil"/>
              <w:left w:val="nil"/>
              <w:bottom w:val="nil"/>
              <w:right w:val="nil"/>
            </w:tcBorders>
            <w:shd w:val="clear" w:color="auto" w:fill="auto"/>
            <w:noWrap/>
            <w:hideMark/>
          </w:tcPr>
          <w:p w14:paraId="379AB3C0"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44EEA04C" w14:textId="77777777" w:rsidR="005C4BEF" w:rsidRPr="001D74B7" w:rsidRDefault="005C4BEF" w:rsidP="00D56417">
            <w:pPr>
              <w:rPr>
                <w:color w:val="000000"/>
              </w:rPr>
            </w:pPr>
            <w:r w:rsidRPr="001D74B7">
              <w:rPr>
                <w:color w:val="000000"/>
              </w:rPr>
              <w:t>08/2024</w:t>
            </w:r>
          </w:p>
        </w:tc>
      </w:tr>
      <w:tr w:rsidR="005C4BEF" w:rsidRPr="001D74B7" w14:paraId="05CA65FC" w14:textId="77777777" w:rsidTr="00D56417">
        <w:trPr>
          <w:trHeight w:val="300"/>
        </w:trPr>
        <w:tc>
          <w:tcPr>
            <w:tcW w:w="3261" w:type="dxa"/>
            <w:tcBorders>
              <w:top w:val="nil"/>
              <w:left w:val="nil"/>
              <w:bottom w:val="nil"/>
              <w:right w:val="nil"/>
            </w:tcBorders>
            <w:shd w:val="clear" w:color="auto" w:fill="auto"/>
            <w:noWrap/>
            <w:hideMark/>
          </w:tcPr>
          <w:p w14:paraId="34C1159E"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6E672384" w14:textId="77777777" w:rsidR="005C4BEF" w:rsidRPr="001D74B7" w:rsidRDefault="005C4BEF" w:rsidP="00D56417">
            <w:pPr>
              <w:rPr>
                <w:color w:val="000000"/>
              </w:rPr>
            </w:pPr>
            <w:r w:rsidRPr="001D74B7">
              <w:rPr>
                <w:color w:val="000000"/>
              </w:rPr>
              <w:t>12/2024</w:t>
            </w:r>
          </w:p>
        </w:tc>
      </w:tr>
      <w:tr w:rsidR="005C4BEF" w:rsidRPr="001D74B7" w14:paraId="4C22CFE3" w14:textId="77777777" w:rsidTr="00D56417">
        <w:trPr>
          <w:trHeight w:val="3948"/>
        </w:trPr>
        <w:tc>
          <w:tcPr>
            <w:tcW w:w="9120" w:type="dxa"/>
            <w:gridSpan w:val="2"/>
            <w:tcBorders>
              <w:top w:val="nil"/>
              <w:left w:val="nil"/>
              <w:bottom w:val="nil"/>
              <w:right w:val="nil"/>
            </w:tcBorders>
            <w:shd w:val="clear" w:color="auto" w:fill="auto"/>
            <w:noWrap/>
            <w:hideMark/>
          </w:tcPr>
          <w:p w14:paraId="40B71EBB" w14:textId="62B7315C" w:rsidR="005C4BEF" w:rsidRPr="001D74B7" w:rsidRDefault="005C4BEF" w:rsidP="00D56417">
            <w:pPr>
              <w:jc w:val="both"/>
              <w:rPr>
                <w:color w:val="000000"/>
              </w:rPr>
            </w:pPr>
            <w:r w:rsidRPr="001D74B7">
              <w:rPr>
                <w:color w:val="000000"/>
              </w:rPr>
              <w:t>Záměrem investora je provést rekonstrukci venkovních sportovišť ZŠ Ústavní v Praze 8 – Bohnice. V rámci první etapy rekonstrukce dojde k výstavbě multifunkčního hřiště. Nové multifunkční hřiště nahradí stávající plochu asfaltového házenkářského hřiště. Nové hřiště je navrženo s betonovým obrubníkem a s oplocením výšky 4,0</w:t>
            </w:r>
            <w:r w:rsidR="002E6E1B" w:rsidRPr="001D74B7">
              <w:rPr>
                <w:color w:val="000000"/>
              </w:rPr>
              <w:t xml:space="preserve"> </w:t>
            </w:r>
            <w:r w:rsidRPr="001D74B7">
              <w:rPr>
                <w:color w:val="000000"/>
              </w:rPr>
              <w:t xml:space="preserve">m. Oplocení bude členěno: spodní část, založená 0,05 m nad obrubníky, z dřevěných fošen </w:t>
            </w:r>
            <w:proofErr w:type="spellStart"/>
            <w:r w:rsidRPr="001D74B7">
              <w:rPr>
                <w:color w:val="000000"/>
              </w:rPr>
              <w:t>tl</w:t>
            </w:r>
            <w:proofErr w:type="spellEnd"/>
            <w:r w:rsidRPr="001D74B7">
              <w:rPr>
                <w:color w:val="000000"/>
              </w:rPr>
              <w:t>. 40 mm do výšky 1,25 m, nad touto úrovní bude oplocení ze svařované sítě s oky 50x100</w:t>
            </w:r>
            <w:r w:rsidR="002E6E1B" w:rsidRPr="001D74B7">
              <w:rPr>
                <w:color w:val="000000"/>
              </w:rPr>
              <w:t xml:space="preserve"> </w:t>
            </w:r>
            <w:r w:rsidRPr="001D74B7">
              <w:rPr>
                <w:color w:val="000000"/>
              </w:rPr>
              <w:t>mm vysoké 1,25 m, poslední úroveň oplocení je z polypropylenové vyztužené sítě vysoké 1,5</w:t>
            </w:r>
            <w:r w:rsidR="002E6E1B" w:rsidRPr="001D74B7">
              <w:rPr>
                <w:color w:val="000000"/>
              </w:rPr>
              <w:t xml:space="preserve"> </w:t>
            </w:r>
            <w:r w:rsidRPr="001D74B7">
              <w:rPr>
                <w:color w:val="000000"/>
              </w:rPr>
              <w:t xml:space="preserve">m s oky 50x50 mm. Vstup na hřiště bude umožněn pomocí dvou dvoukřídlých branek o rozměrech 1,8x2,44 m. Povrch multifunkčního hřiště je navržen z </w:t>
            </w:r>
            <w:proofErr w:type="spellStart"/>
            <w:r w:rsidRPr="001D74B7">
              <w:rPr>
                <w:color w:val="000000"/>
              </w:rPr>
              <w:t>fibrilovaného</w:t>
            </w:r>
            <w:proofErr w:type="spellEnd"/>
            <w:r w:rsidRPr="001D74B7">
              <w:rPr>
                <w:color w:val="000000"/>
              </w:rPr>
              <w:t xml:space="preserve"> polyethylenového koberce s výplní z jemného křemičitého písku. Hřiště o rozměrech 43,0x21,0 m je určeno pro kombinaci sportů: házená s hrací plochou 40,0x20,0 m, 3x volejbal a 2x basketbal s hrací plochou 18,0x9,0 m. Na hřiště je možné hrát kopanou nebo nohejbal. Hřiště bude dodáno jako jeden kompletní výrobek obsahující hrací plochu, oplocení a vybavení: 2x házenkářská branka, 4x basketbalový koš a 3x set sloupků se sítí (volejbal/nohejbal).</w:t>
            </w:r>
          </w:p>
        </w:tc>
      </w:tr>
      <w:tr w:rsidR="005C4BEF" w:rsidRPr="001D74B7" w14:paraId="04CE13D8" w14:textId="77777777" w:rsidTr="00D56417">
        <w:trPr>
          <w:trHeight w:val="300"/>
        </w:trPr>
        <w:tc>
          <w:tcPr>
            <w:tcW w:w="3261" w:type="dxa"/>
            <w:tcBorders>
              <w:top w:val="nil"/>
              <w:left w:val="nil"/>
              <w:bottom w:val="nil"/>
              <w:right w:val="nil"/>
            </w:tcBorders>
            <w:shd w:val="clear" w:color="auto" w:fill="auto"/>
            <w:noWrap/>
            <w:hideMark/>
          </w:tcPr>
          <w:p w14:paraId="6E8E1D24"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5D00DA93" w14:textId="77777777" w:rsidR="005C4BEF" w:rsidRPr="001D74B7" w:rsidRDefault="005C4BEF" w:rsidP="00D56417"/>
        </w:tc>
      </w:tr>
      <w:tr w:rsidR="005C4BEF" w:rsidRPr="001D74B7" w14:paraId="434BBDAE" w14:textId="77777777" w:rsidTr="00D56417">
        <w:trPr>
          <w:trHeight w:val="300"/>
        </w:trPr>
        <w:tc>
          <w:tcPr>
            <w:tcW w:w="9120" w:type="dxa"/>
            <w:gridSpan w:val="2"/>
            <w:tcBorders>
              <w:top w:val="nil"/>
              <w:left w:val="nil"/>
              <w:bottom w:val="nil"/>
              <w:right w:val="nil"/>
            </w:tcBorders>
            <w:shd w:val="clear" w:color="auto" w:fill="auto"/>
            <w:noWrap/>
            <w:hideMark/>
          </w:tcPr>
          <w:p w14:paraId="70DC0228" w14:textId="77777777" w:rsidR="005C4BEF" w:rsidRPr="001D74B7" w:rsidRDefault="005C4BEF" w:rsidP="00D56417">
            <w:pPr>
              <w:rPr>
                <w:b/>
                <w:bCs/>
                <w:color w:val="000000"/>
              </w:rPr>
            </w:pPr>
            <w:r w:rsidRPr="001D74B7">
              <w:rPr>
                <w:b/>
                <w:bCs/>
                <w:color w:val="000000"/>
              </w:rPr>
              <w:t>ZŠ Hovorčovická – Stavební práce v prostorách ZŠ</w:t>
            </w:r>
          </w:p>
        </w:tc>
      </w:tr>
      <w:tr w:rsidR="005C4BEF" w:rsidRPr="001D74B7" w14:paraId="29E1CE8C" w14:textId="77777777" w:rsidTr="00D56417">
        <w:trPr>
          <w:trHeight w:val="300"/>
        </w:trPr>
        <w:tc>
          <w:tcPr>
            <w:tcW w:w="3261" w:type="dxa"/>
            <w:tcBorders>
              <w:top w:val="nil"/>
              <w:left w:val="nil"/>
              <w:bottom w:val="nil"/>
              <w:right w:val="nil"/>
            </w:tcBorders>
            <w:shd w:val="clear" w:color="auto" w:fill="auto"/>
            <w:noWrap/>
            <w:hideMark/>
          </w:tcPr>
          <w:p w14:paraId="4BB88D82"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02199124" w14:textId="2AD1BAE6" w:rsidR="005C4BEF" w:rsidRPr="001D74B7" w:rsidRDefault="005C4BEF" w:rsidP="00D56417">
            <w:pPr>
              <w:rPr>
                <w:color w:val="000000"/>
              </w:rPr>
            </w:pPr>
            <w:r w:rsidRPr="001D74B7">
              <w:rPr>
                <w:color w:val="000000"/>
              </w:rPr>
              <w:t>0</w:t>
            </w:r>
            <w:r w:rsidR="00105644" w:rsidRPr="001D74B7">
              <w:rPr>
                <w:color w:val="000000"/>
              </w:rPr>
              <w:t xml:space="preserve"> tis.</w:t>
            </w:r>
            <w:r w:rsidRPr="001D74B7">
              <w:rPr>
                <w:color w:val="000000"/>
              </w:rPr>
              <w:t xml:space="preserve"> Kč</w:t>
            </w:r>
          </w:p>
        </w:tc>
      </w:tr>
      <w:tr w:rsidR="005C4BEF" w:rsidRPr="001D74B7" w14:paraId="152F1801" w14:textId="77777777" w:rsidTr="00D56417">
        <w:trPr>
          <w:trHeight w:val="300"/>
        </w:trPr>
        <w:tc>
          <w:tcPr>
            <w:tcW w:w="3261" w:type="dxa"/>
            <w:tcBorders>
              <w:top w:val="nil"/>
              <w:left w:val="nil"/>
              <w:bottom w:val="nil"/>
              <w:right w:val="nil"/>
            </w:tcBorders>
            <w:shd w:val="clear" w:color="auto" w:fill="auto"/>
            <w:noWrap/>
            <w:hideMark/>
          </w:tcPr>
          <w:p w14:paraId="56BD9ABD"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42E63940" w14:textId="63FCC740" w:rsidR="005C4BEF" w:rsidRPr="001D74B7" w:rsidRDefault="005C4BEF" w:rsidP="00D56417">
            <w:pPr>
              <w:rPr>
                <w:color w:val="000000"/>
              </w:rPr>
            </w:pPr>
            <w:r w:rsidRPr="001D74B7">
              <w:rPr>
                <w:color w:val="000000"/>
              </w:rPr>
              <w:t>192,4</w:t>
            </w:r>
            <w:r w:rsidR="00656A9F" w:rsidRPr="001D74B7">
              <w:rPr>
                <w:color w:val="000000"/>
              </w:rPr>
              <w:t xml:space="preserve"> tis.</w:t>
            </w:r>
            <w:r w:rsidRPr="001D74B7">
              <w:rPr>
                <w:color w:val="000000"/>
              </w:rPr>
              <w:t xml:space="preserve"> Kč</w:t>
            </w:r>
          </w:p>
        </w:tc>
      </w:tr>
      <w:tr w:rsidR="005C4BEF" w:rsidRPr="001D74B7" w14:paraId="22C50BEE" w14:textId="77777777" w:rsidTr="00D56417">
        <w:trPr>
          <w:trHeight w:val="300"/>
        </w:trPr>
        <w:tc>
          <w:tcPr>
            <w:tcW w:w="3261" w:type="dxa"/>
            <w:tcBorders>
              <w:top w:val="nil"/>
              <w:left w:val="nil"/>
              <w:bottom w:val="nil"/>
              <w:right w:val="nil"/>
            </w:tcBorders>
            <w:shd w:val="clear" w:color="auto" w:fill="auto"/>
            <w:noWrap/>
            <w:hideMark/>
          </w:tcPr>
          <w:p w14:paraId="4AB8AA57"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296BAC7D" w14:textId="77777777" w:rsidR="005C4BEF" w:rsidRPr="001D74B7" w:rsidRDefault="005C4BEF" w:rsidP="00D56417">
            <w:pPr>
              <w:rPr>
                <w:color w:val="000000"/>
              </w:rPr>
            </w:pPr>
            <w:r w:rsidRPr="001D74B7">
              <w:rPr>
                <w:color w:val="000000"/>
              </w:rPr>
              <w:t>154 829,81 Kč</w:t>
            </w:r>
          </w:p>
        </w:tc>
      </w:tr>
      <w:tr w:rsidR="005C4BEF" w:rsidRPr="001D74B7" w14:paraId="4716539A" w14:textId="77777777" w:rsidTr="00D56417">
        <w:trPr>
          <w:trHeight w:val="300"/>
        </w:trPr>
        <w:tc>
          <w:tcPr>
            <w:tcW w:w="3261" w:type="dxa"/>
            <w:tcBorders>
              <w:top w:val="nil"/>
              <w:left w:val="nil"/>
              <w:bottom w:val="nil"/>
              <w:right w:val="nil"/>
            </w:tcBorders>
            <w:shd w:val="clear" w:color="auto" w:fill="auto"/>
            <w:noWrap/>
            <w:hideMark/>
          </w:tcPr>
          <w:p w14:paraId="7C677F1A"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2983F9E3" w14:textId="62DC424F" w:rsidR="005C4BEF" w:rsidRPr="001D74B7" w:rsidRDefault="005C4BEF" w:rsidP="00D56417">
            <w:pPr>
              <w:rPr>
                <w:color w:val="000000"/>
              </w:rPr>
            </w:pPr>
            <w:r w:rsidRPr="001D74B7">
              <w:rPr>
                <w:color w:val="000000"/>
              </w:rPr>
              <w:t>192</w:t>
            </w:r>
            <w:r w:rsidR="000735FF" w:rsidRPr="001D74B7">
              <w:rPr>
                <w:color w:val="000000"/>
              </w:rPr>
              <w:t xml:space="preserve"> tis. </w:t>
            </w:r>
            <w:r w:rsidRPr="001D74B7">
              <w:rPr>
                <w:color w:val="000000"/>
              </w:rPr>
              <w:t>Kč</w:t>
            </w:r>
          </w:p>
        </w:tc>
      </w:tr>
      <w:tr w:rsidR="005C4BEF" w:rsidRPr="001D74B7" w14:paraId="092D0CF0" w14:textId="77777777" w:rsidTr="00D56417">
        <w:trPr>
          <w:trHeight w:val="300"/>
        </w:trPr>
        <w:tc>
          <w:tcPr>
            <w:tcW w:w="3261" w:type="dxa"/>
            <w:tcBorders>
              <w:top w:val="nil"/>
              <w:left w:val="nil"/>
              <w:bottom w:val="nil"/>
              <w:right w:val="nil"/>
            </w:tcBorders>
            <w:shd w:val="clear" w:color="auto" w:fill="auto"/>
            <w:noWrap/>
            <w:hideMark/>
          </w:tcPr>
          <w:p w14:paraId="3E92287E"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082832AF" w14:textId="5D8FE94F" w:rsidR="005C4BEF" w:rsidRPr="001D74B7" w:rsidRDefault="005C4BEF" w:rsidP="00D56417">
            <w:pPr>
              <w:rPr>
                <w:color w:val="000000"/>
              </w:rPr>
            </w:pPr>
            <w:r w:rsidRPr="001D74B7">
              <w:rPr>
                <w:color w:val="000000"/>
              </w:rPr>
              <w:t>192,4</w:t>
            </w:r>
            <w:r w:rsidR="000735FF" w:rsidRPr="001D74B7">
              <w:rPr>
                <w:color w:val="000000"/>
              </w:rPr>
              <w:t xml:space="preserve"> tis. </w:t>
            </w:r>
            <w:r w:rsidRPr="001D74B7">
              <w:rPr>
                <w:color w:val="000000"/>
              </w:rPr>
              <w:t>Kč</w:t>
            </w:r>
          </w:p>
        </w:tc>
      </w:tr>
      <w:tr w:rsidR="005C4BEF" w:rsidRPr="001D74B7" w14:paraId="1C898B7C" w14:textId="77777777" w:rsidTr="00D56417">
        <w:trPr>
          <w:trHeight w:val="300"/>
        </w:trPr>
        <w:tc>
          <w:tcPr>
            <w:tcW w:w="3261" w:type="dxa"/>
            <w:tcBorders>
              <w:top w:val="nil"/>
              <w:left w:val="nil"/>
              <w:bottom w:val="nil"/>
              <w:right w:val="nil"/>
            </w:tcBorders>
            <w:shd w:val="clear" w:color="auto" w:fill="auto"/>
            <w:noWrap/>
            <w:hideMark/>
          </w:tcPr>
          <w:p w14:paraId="205610DB"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20D167D8" w14:textId="77777777" w:rsidR="005C4BEF" w:rsidRPr="001D74B7" w:rsidRDefault="005C4BEF" w:rsidP="00D56417">
            <w:pPr>
              <w:rPr>
                <w:color w:val="000000"/>
              </w:rPr>
            </w:pPr>
            <w:r w:rsidRPr="001D74B7">
              <w:rPr>
                <w:color w:val="000000"/>
              </w:rPr>
              <w:t>D 39/2024, Firma s.r.o.,  obj. 855/2024 VIS a.s.</w:t>
            </w:r>
          </w:p>
        </w:tc>
      </w:tr>
      <w:tr w:rsidR="005C4BEF" w:rsidRPr="001D74B7" w14:paraId="21C483AA" w14:textId="77777777" w:rsidTr="00D56417">
        <w:trPr>
          <w:trHeight w:val="300"/>
        </w:trPr>
        <w:tc>
          <w:tcPr>
            <w:tcW w:w="3261" w:type="dxa"/>
            <w:tcBorders>
              <w:top w:val="nil"/>
              <w:left w:val="nil"/>
              <w:bottom w:val="nil"/>
              <w:right w:val="nil"/>
            </w:tcBorders>
            <w:shd w:val="clear" w:color="auto" w:fill="auto"/>
            <w:noWrap/>
            <w:hideMark/>
          </w:tcPr>
          <w:p w14:paraId="63B8C87F"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42F08FAC" w14:textId="77777777" w:rsidR="005C4BEF" w:rsidRPr="001D74B7" w:rsidRDefault="005C4BEF" w:rsidP="00D56417">
            <w:pPr>
              <w:rPr>
                <w:color w:val="000000"/>
              </w:rPr>
            </w:pPr>
            <w:r w:rsidRPr="001D74B7">
              <w:rPr>
                <w:color w:val="000000"/>
              </w:rPr>
              <w:t>06.06.2024</w:t>
            </w:r>
          </w:p>
        </w:tc>
      </w:tr>
      <w:tr w:rsidR="005C4BEF" w:rsidRPr="001D74B7" w14:paraId="323879D8" w14:textId="77777777" w:rsidTr="00D56417">
        <w:trPr>
          <w:trHeight w:val="300"/>
        </w:trPr>
        <w:tc>
          <w:tcPr>
            <w:tcW w:w="3261" w:type="dxa"/>
            <w:tcBorders>
              <w:top w:val="nil"/>
              <w:left w:val="nil"/>
              <w:bottom w:val="nil"/>
              <w:right w:val="nil"/>
            </w:tcBorders>
            <w:shd w:val="clear" w:color="auto" w:fill="auto"/>
            <w:noWrap/>
            <w:hideMark/>
          </w:tcPr>
          <w:p w14:paraId="0AFBE3DB"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7C610CE4" w14:textId="77777777" w:rsidR="005C4BEF" w:rsidRPr="001D74B7" w:rsidRDefault="005C4BEF" w:rsidP="00D56417">
            <w:pPr>
              <w:rPr>
                <w:color w:val="000000"/>
              </w:rPr>
            </w:pPr>
            <w:r w:rsidRPr="001D74B7">
              <w:rPr>
                <w:color w:val="000000"/>
              </w:rPr>
              <w:t>06/2024</w:t>
            </w:r>
          </w:p>
        </w:tc>
      </w:tr>
      <w:tr w:rsidR="005C4BEF" w:rsidRPr="001D74B7" w14:paraId="502D64F6" w14:textId="77777777" w:rsidTr="00D56417">
        <w:trPr>
          <w:trHeight w:val="300"/>
        </w:trPr>
        <w:tc>
          <w:tcPr>
            <w:tcW w:w="3261" w:type="dxa"/>
            <w:tcBorders>
              <w:top w:val="nil"/>
              <w:left w:val="nil"/>
              <w:bottom w:val="nil"/>
              <w:right w:val="nil"/>
            </w:tcBorders>
            <w:shd w:val="clear" w:color="auto" w:fill="auto"/>
            <w:noWrap/>
            <w:hideMark/>
          </w:tcPr>
          <w:p w14:paraId="3BA7266A"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16798D46" w14:textId="77777777" w:rsidR="005C4BEF" w:rsidRPr="001D74B7" w:rsidRDefault="005C4BEF" w:rsidP="00D56417">
            <w:pPr>
              <w:rPr>
                <w:color w:val="000000"/>
              </w:rPr>
            </w:pPr>
            <w:r w:rsidRPr="001D74B7">
              <w:rPr>
                <w:color w:val="000000"/>
              </w:rPr>
              <w:t>06/2024</w:t>
            </w:r>
          </w:p>
        </w:tc>
      </w:tr>
      <w:tr w:rsidR="005C4BEF" w:rsidRPr="001D74B7" w14:paraId="6E9DAF3E" w14:textId="77777777" w:rsidTr="00D56417">
        <w:trPr>
          <w:trHeight w:val="510"/>
        </w:trPr>
        <w:tc>
          <w:tcPr>
            <w:tcW w:w="9120" w:type="dxa"/>
            <w:gridSpan w:val="2"/>
            <w:tcBorders>
              <w:top w:val="nil"/>
              <w:left w:val="nil"/>
              <w:bottom w:val="nil"/>
              <w:right w:val="nil"/>
            </w:tcBorders>
            <w:shd w:val="clear" w:color="auto" w:fill="auto"/>
            <w:noWrap/>
            <w:hideMark/>
          </w:tcPr>
          <w:p w14:paraId="7887037C" w14:textId="74F66259" w:rsidR="005C4BEF" w:rsidRPr="001D74B7" w:rsidRDefault="005C4BEF" w:rsidP="00D56417">
            <w:pPr>
              <w:rPr>
                <w:color w:val="000000"/>
              </w:rPr>
            </w:pPr>
            <w:r w:rsidRPr="001D74B7">
              <w:rPr>
                <w:color w:val="000000"/>
              </w:rPr>
              <w:t>Stavební úpravou, rozdělením místnosti sádrokartonovou příčkou</w:t>
            </w:r>
            <w:r w:rsidR="000735FF" w:rsidRPr="001D74B7">
              <w:rPr>
                <w:color w:val="000000"/>
              </w:rPr>
              <w:t>,</w:t>
            </w:r>
            <w:r w:rsidRPr="001D74B7">
              <w:rPr>
                <w:color w:val="000000"/>
              </w:rPr>
              <w:t xml:space="preserve"> byl vytvořen nový prostor pro kabinet.</w:t>
            </w:r>
          </w:p>
        </w:tc>
      </w:tr>
      <w:tr w:rsidR="005C4BEF" w:rsidRPr="001D74B7" w14:paraId="18C96ABA" w14:textId="77777777" w:rsidTr="00D56417">
        <w:trPr>
          <w:trHeight w:val="300"/>
        </w:trPr>
        <w:tc>
          <w:tcPr>
            <w:tcW w:w="3261" w:type="dxa"/>
            <w:tcBorders>
              <w:top w:val="nil"/>
              <w:left w:val="nil"/>
              <w:bottom w:val="nil"/>
              <w:right w:val="nil"/>
            </w:tcBorders>
            <w:shd w:val="clear" w:color="auto" w:fill="auto"/>
            <w:noWrap/>
            <w:hideMark/>
          </w:tcPr>
          <w:p w14:paraId="3258DFD3"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168F76B3" w14:textId="77777777" w:rsidR="005C4BEF" w:rsidRPr="001D74B7" w:rsidRDefault="005C4BEF" w:rsidP="00D56417"/>
        </w:tc>
      </w:tr>
      <w:tr w:rsidR="005C4BEF" w:rsidRPr="001D74B7" w14:paraId="3D3B0816" w14:textId="77777777" w:rsidTr="00D56417">
        <w:trPr>
          <w:trHeight w:val="382"/>
        </w:trPr>
        <w:tc>
          <w:tcPr>
            <w:tcW w:w="9120" w:type="dxa"/>
            <w:gridSpan w:val="2"/>
            <w:tcBorders>
              <w:top w:val="nil"/>
              <w:left w:val="nil"/>
              <w:bottom w:val="nil"/>
              <w:right w:val="nil"/>
            </w:tcBorders>
            <w:shd w:val="clear" w:color="auto" w:fill="auto"/>
            <w:noWrap/>
            <w:hideMark/>
          </w:tcPr>
          <w:p w14:paraId="02100FCE" w14:textId="77777777" w:rsidR="005C4BEF" w:rsidRPr="001D74B7" w:rsidRDefault="005C4BEF" w:rsidP="00D56417">
            <w:pPr>
              <w:rPr>
                <w:b/>
                <w:bCs/>
                <w:color w:val="000000"/>
              </w:rPr>
            </w:pPr>
            <w:r w:rsidRPr="001D74B7">
              <w:rPr>
                <w:b/>
                <w:bCs/>
                <w:color w:val="000000"/>
              </w:rPr>
              <w:lastRenderedPageBreak/>
              <w:t>ZŠ Na Slovance – Klimatizace do nejvyšších pater 1. a 2. st. (8 učeben)</w:t>
            </w:r>
          </w:p>
        </w:tc>
      </w:tr>
      <w:tr w:rsidR="005C4BEF" w:rsidRPr="001D74B7" w14:paraId="42E4E5F6" w14:textId="77777777" w:rsidTr="00D56417">
        <w:trPr>
          <w:trHeight w:val="300"/>
        </w:trPr>
        <w:tc>
          <w:tcPr>
            <w:tcW w:w="3261" w:type="dxa"/>
            <w:tcBorders>
              <w:top w:val="nil"/>
              <w:left w:val="nil"/>
              <w:bottom w:val="nil"/>
              <w:right w:val="nil"/>
            </w:tcBorders>
            <w:shd w:val="clear" w:color="auto" w:fill="auto"/>
            <w:noWrap/>
            <w:hideMark/>
          </w:tcPr>
          <w:p w14:paraId="1CB1FAF4"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72F52DA4" w14:textId="7F7F3FC6" w:rsidR="005C4BEF" w:rsidRPr="001D74B7" w:rsidRDefault="005C4BEF" w:rsidP="00D56417">
            <w:pPr>
              <w:rPr>
                <w:color w:val="000000"/>
              </w:rPr>
            </w:pPr>
            <w:r w:rsidRPr="001D74B7">
              <w:rPr>
                <w:color w:val="000000"/>
              </w:rPr>
              <w:t>0</w:t>
            </w:r>
            <w:r w:rsidR="00656A9F" w:rsidRPr="001D74B7">
              <w:rPr>
                <w:color w:val="000000"/>
              </w:rPr>
              <w:t xml:space="preserve"> tis.</w:t>
            </w:r>
            <w:r w:rsidRPr="001D74B7">
              <w:rPr>
                <w:color w:val="000000"/>
              </w:rPr>
              <w:t xml:space="preserve"> Kč</w:t>
            </w:r>
          </w:p>
        </w:tc>
      </w:tr>
      <w:tr w:rsidR="005C4BEF" w:rsidRPr="001D74B7" w14:paraId="5A59990E" w14:textId="77777777" w:rsidTr="00D56417">
        <w:trPr>
          <w:trHeight w:val="300"/>
        </w:trPr>
        <w:tc>
          <w:tcPr>
            <w:tcW w:w="3261" w:type="dxa"/>
            <w:tcBorders>
              <w:top w:val="nil"/>
              <w:left w:val="nil"/>
              <w:bottom w:val="nil"/>
              <w:right w:val="nil"/>
            </w:tcBorders>
            <w:shd w:val="clear" w:color="auto" w:fill="auto"/>
            <w:noWrap/>
            <w:hideMark/>
          </w:tcPr>
          <w:p w14:paraId="6256F218"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3C9279DB" w14:textId="5D284F5E" w:rsidR="005C4BEF" w:rsidRPr="001D74B7" w:rsidRDefault="005C4BEF" w:rsidP="00D56417">
            <w:pPr>
              <w:rPr>
                <w:color w:val="000000"/>
              </w:rPr>
            </w:pPr>
            <w:r w:rsidRPr="001D74B7">
              <w:rPr>
                <w:color w:val="000000"/>
              </w:rPr>
              <w:t>1 384,0</w:t>
            </w:r>
            <w:r w:rsidR="00EB77C4" w:rsidRPr="001D74B7">
              <w:rPr>
                <w:color w:val="000000"/>
              </w:rPr>
              <w:t xml:space="preserve"> tis.</w:t>
            </w:r>
            <w:r w:rsidRPr="001D74B7">
              <w:rPr>
                <w:color w:val="000000"/>
              </w:rPr>
              <w:t xml:space="preserve"> Kč</w:t>
            </w:r>
          </w:p>
        </w:tc>
      </w:tr>
      <w:tr w:rsidR="005C4BEF" w:rsidRPr="001D74B7" w14:paraId="581859B8" w14:textId="77777777" w:rsidTr="00D56417">
        <w:trPr>
          <w:trHeight w:val="300"/>
        </w:trPr>
        <w:tc>
          <w:tcPr>
            <w:tcW w:w="3261" w:type="dxa"/>
            <w:tcBorders>
              <w:top w:val="nil"/>
              <w:left w:val="nil"/>
              <w:bottom w:val="nil"/>
              <w:right w:val="nil"/>
            </w:tcBorders>
            <w:shd w:val="clear" w:color="auto" w:fill="auto"/>
            <w:noWrap/>
            <w:hideMark/>
          </w:tcPr>
          <w:p w14:paraId="3A518767"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64C441AC" w14:textId="77777777" w:rsidR="005C4BEF" w:rsidRPr="001D74B7" w:rsidRDefault="005C4BEF" w:rsidP="00D56417">
            <w:pPr>
              <w:rPr>
                <w:color w:val="000000"/>
              </w:rPr>
            </w:pPr>
            <w:r w:rsidRPr="001D74B7">
              <w:rPr>
                <w:color w:val="000000"/>
              </w:rPr>
              <w:t>1 163 418,36 Kč</w:t>
            </w:r>
          </w:p>
        </w:tc>
      </w:tr>
      <w:tr w:rsidR="005C4BEF" w:rsidRPr="001D74B7" w14:paraId="4FF30312" w14:textId="77777777" w:rsidTr="00D56417">
        <w:trPr>
          <w:trHeight w:val="300"/>
        </w:trPr>
        <w:tc>
          <w:tcPr>
            <w:tcW w:w="3261" w:type="dxa"/>
            <w:tcBorders>
              <w:top w:val="nil"/>
              <w:left w:val="nil"/>
              <w:bottom w:val="nil"/>
              <w:right w:val="nil"/>
            </w:tcBorders>
            <w:shd w:val="clear" w:color="auto" w:fill="auto"/>
            <w:noWrap/>
            <w:hideMark/>
          </w:tcPr>
          <w:p w14:paraId="3936D9CF"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084EBE9B" w14:textId="2C4368AB" w:rsidR="005C4BEF" w:rsidRPr="001D74B7" w:rsidRDefault="005C4BEF" w:rsidP="00D56417">
            <w:pPr>
              <w:rPr>
                <w:color w:val="000000"/>
              </w:rPr>
            </w:pPr>
            <w:r w:rsidRPr="001D74B7">
              <w:rPr>
                <w:color w:val="000000"/>
              </w:rPr>
              <w:t>1 38</w:t>
            </w:r>
            <w:r w:rsidR="00CF19A1" w:rsidRPr="001D74B7">
              <w:rPr>
                <w:color w:val="000000"/>
              </w:rPr>
              <w:t xml:space="preserve">4 tis. </w:t>
            </w:r>
            <w:r w:rsidRPr="001D74B7">
              <w:rPr>
                <w:color w:val="000000"/>
              </w:rPr>
              <w:t>Kč</w:t>
            </w:r>
          </w:p>
        </w:tc>
      </w:tr>
      <w:tr w:rsidR="005C4BEF" w:rsidRPr="001D74B7" w14:paraId="2FDBEFE4" w14:textId="77777777" w:rsidTr="00D56417">
        <w:trPr>
          <w:trHeight w:val="300"/>
        </w:trPr>
        <w:tc>
          <w:tcPr>
            <w:tcW w:w="3261" w:type="dxa"/>
            <w:tcBorders>
              <w:top w:val="nil"/>
              <w:left w:val="nil"/>
              <w:bottom w:val="nil"/>
              <w:right w:val="nil"/>
            </w:tcBorders>
            <w:shd w:val="clear" w:color="auto" w:fill="auto"/>
            <w:noWrap/>
            <w:hideMark/>
          </w:tcPr>
          <w:p w14:paraId="38C99D4F"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29A4BC63" w14:textId="4993F6F9" w:rsidR="005C4BEF" w:rsidRPr="001D74B7" w:rsidRDefault="005C4BEF" w:rsidP="00D56417">
            <w:pPr>
              <w:rPr>
                <w:color w:val="000000"/>
              </w:rPr>
            </w:pPr>
            <w:r w:rsidRPr="001D74B7">
              <w:rPr>
                <w:color w:val="000000"/>
              </w:rPr>
              <w:t>1 359,9</w:t>
            </w:r>
            <w:r w:rsidR="00CF19A1" w:rsidRPr="001D74B7">
              <w:rPr>
                <w:color w:val="000000"/>
              </w:rPr>
              <w:t xml:space="preserve"> tis. </w:t>
            </w:r>
            <w:r w:rsidRPr="001D74B7">
              <w:rPr>
                <w:color w:val="000000"/>
              </w:rPr>
              <w:t>Kč</w:t>
            </w:r>
          </w:p>
        </w:tc>
      </w:tr>
      <w:tr w:rsidR="005C4BEF" w:rsidRPr="001D74B7" w14:paraId="48964662" w14:textId="77777777" w:rsidTr="00D56417">
        <w:trPr>
          <w:trHeight w:val="300"/>
        </w:trPr>
        <w:tc>
          <w:tcPr>
            <w:tcW w:w="3261" w:type="dxa"/>
            <w:tcBorders>
              <w:top w:val="nil"/>
              <w:left w:val="nil"/>
              <w:bottom w:val="nil"/>
              <w:right w:val="nil"/>
            </w:tcBorders>
            <w:shd w:val="clear" w:color="auto" w:fill="auto"/>
            <w:noWrap/>
            <w:hideMark/>
          </w:tcPr>
          <w:p w14:paraId="238ED413"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396A9300" w14:textId="77777777" w:rsidR="005C4BEF" w:rsidRPr="001D74B7" w:rsidRDefault="005C4BEF" w:rsidP="00D56417">
            <w:pPr>
              <w:rPr>
                <w:color w:val="000000"/>
              </w:rPr>
            </w:pPr>
            <w:r w:rsidRPr="001D74B7">
              <w:rPr>
                <w:color w:val="000000"/>
              </w:rPr>
              <w:t>VR 35/2024, Petr Boubal</w:t>
            </w:r>
          </w:p>
        </w:tc>
      </w:tr>
      <w:tr w:rsidR="005C4BEF" w:rsidRPr="001D74B7" w14:paraId="1D08A6CE" w14:textId="77777777" w:rsidTr="00D56417">
        <w:trPr>
          <w:trHeight w:val="300"/>
        </w:trPr>
        <w:tc>
          <w:tcPr>
            <w:tcW w:w="3261" w:type="dxa"/>
            <w:tcBorders>
              <w:top w:val="nil"/>
              <w:left w:val="nil"/>
              <w:bottom w:val="nil"/>
              <w:right w:val="nil"/>
            </w:tcBorders>
            <w:shd w:val="clear" w:color="auto" w:fill="auto"/>
            <w:noWrap/>
            <w:hideMark/>
          </w:tcPr>
          <w:p w14:paraId="48170035"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356FCC98" w14:textId="77777777" w:rsidR="005C4BEF" w:rsidRPr="001D74B7" w:rsidRDefault="005C4BEF" w:rsidP="00D56417">
            <w:pPr>
              <w:rPr>
                <w:color w:val="000000"/>
              </w:rPr>
            </w:pPr>
            <w:r w:rsidRPr="001D74B7">
              <w:rPr>
                <w:color w:val="000000"/>
              </w:rPr>
              <w:t>08.07.2024</w:t>
            </w:r>
          </w:p>
        </w:tc>
      </w:tr>
      <w:tr w:rsidR="005C4BEF" w:rsidRPr="001D74B7" w14:paraId="6EE098AB" w14:textId="77777777" w:rsidTr="00D56417">
        <w:trPr>
          <w:trHeight w:val="300"/>
        </w:trPr>
        <w:tc>
          <w:tcPr>
            <w:tcW w:w="3261" w:type="dxa"/>
            <w:tcBorders>
              <w:top w:val="nil"/>
              <w:left w:val="nil"/>
              <w:bottom w:val="nil"/>
              <w:right w:val="nil"/>
            </w:tcBorders>
            <w:shd w:val="clear" w:color="auto" w:fill="auto"/>
            <w:noWrap/>
            <w:hideMark/>
          </w:tcPr>
          <w:p w14:paraId="6FF40087"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7EC5371F" w14:textId="77777777" w:rsidR="005C4BEF" w:rsidRPr="001D74B7" w:rsidRDefault="005C4BEF" w:rsidP="00D56417">
            <w:pPr>
              <w:rPr>
                <w:color w:val="000000"/>
              </w:rPr>
            </w:pPr>
            <w:r w:rsidRPr="001D74B7">
              <w:rPr>
                <w:color w:val="000000"/>
              </w:rPr>
              <w:t xml:space="preserve"> 07/2024</w:t>
            </w:r>
          </w:p>
        </w:tc>
      </w:tr>
      <w:tr w:rsidR="005C4BEF" w:rsidRPr="001D74B7" w14:paraId="6B4B0A98" w14:textId="77777777" w:rsidTr="00D56417">
        <w:trPr>
          <w:trHeight w:val="300"/>
        </w:trPr>
        <w:tc>
          <w:tcPr>
            <w:tcW w:w="3261" w:type="dxa"/>
            <w:tcBorders>
              <w:top w:val="nil"/>
              <w:left w:val="nil"/>
              <w:bottom w:val="nil"/>
              <w:right w:val="nil"/>
            </w:tcBorders>
            <w:shd w:val="clear" w:color="auto" w:fill="auto"/>
            <w:noWrap/>
            <w:hideMark/>
          </w:tcPr>
          <w:p w14:paraId="394DD46E"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79DB409F" w14:textId="77777777" w:rsidR="005C4BEF" w:rsidRPr="001D74B7" w:rsidRDefault="005C4BEF" w:rsidP="00D56417">
            <w:pPr>
              <w:rPr>
                <w:color w:val="000000"/>
              </w:rPr>
            </w:pPr>
            <w:r w:rsidRPr="001D74B7">
              <w:rPr>
                <w:color w:val="000000"/>
              </w:rPr>
              <w:t xml:space="preserve"> 07/2024</w:t>
            </w:r>
          </w:p>
        </w:tc>
      </w:tr>
      <w:tr w:rsidR="005C4BEF" w:rsidRPr="001D74B7" w14:paraId="6171A04A" w14:textId="77777777" w:rsidTr="00D56417">
        <w:trPr>
          <w:trHeight w:val="660"/>
        </w:trPr>
        <w:tc>
          <w:tcPr>
            <w:tcW w:w="9120" w:type="dxa"/>
            <w:gridSpan w:val="2"/>
            <w:tcBorders>
              <w:top w:val="nil"/>
              <w:left w:val="nil"/>
              <w:bottom w:val="nil"/>
              <w:right w:val="nil"/>
            </w:tcBorders>
            <w:shd w:val="clear" w:color="auto" w:fill="auto"/>
            <w:noWrap/>
            <w:hideMark/>
          </w:tcPr>
          <w:p w14:paraId="38E26CB8" w14:textId="1126217A" w:rsidR="005C4BEF" w:rsidRPr="001D74B7" w:rsidRDefault="005C4BEF" w:rsidP="00D56417">
            <w:pPr>
              <w:jc w:val="both"/>
              <w:rPr>
                <w:color w:val="000000"/>
              </w:rPr>
            </w:pPr>
            <w:r w:rsidRPr="001D74B7">
              <w:rPr>
                <w:color w:val="000000"/>
              </w:rPr>
              <w:t>Na doporučení hygienické stanice</w:t>
            </w:r>
            <w:r w:rsidR="00CF19A1" w:rsidRPr="001D74B7">
              <w:rPr>
                <w:color w:val="000000"/>
              </w:rPr>
              <w:t>,</w:t>
            </w:r>
            <w:r w:rsidRPr="001D74B7">
              <w:rPr>
                <w:color w:val="000000"/>
              </w:rPr>
              <w:t xml:space="preserve"> kdy podmínky pro výuku ve vyšších patrech ZŠ jsou při letních teplotách nevyhovující</w:t>
            </w:r>
            <w:r w:rsidR="00CF19A1" w:rsidRPr="001D74B7">
              <w:rPr>
                <w:color w:val="000000"/>
              </w:rPr>
              <w:t xml:space="preserve"> a</w:t>
            </w:r>
            <w:r w:rsidRPr="001D74B7">
              <w:rPr>
                <w:color w:val="000000"/>
              </w:rPr>
              <w:t xml:space="preserve"> třídy jsou přehřáté, byla zvolena instalace klimatizací do tříd.</w:t>
            </w:r>
          </w:p>
        </w:tc>
      </w:tr>
      <w:tr w:rsidR="005C4BEF" w:rsidRPr="001D74B7" w14:paraId="5408284F" w14:textId="77777777" w:rsidTr="00D56417">
        <w:trPr>
          <w:trHeight w:val="300"/>
        </w:trPr>
        <w:tc>
          <w:tcPr>
            <w:tcW w:w="3261" w:type="dxa"/>
            <w:tcBorders>
              <w:top w:val="nil"/>
              <w:left w:val="nil"/>
              <w:bottom w:val="nil"/>
              <w:right w:val="nil"/>
            </w:tcBorders>
            <w:shd w:val="clear" w:color="auto" w:fill="auto"/>
            <w:noWrap/>
            <w:hideMark/>
          </w:tcPr>
          <w:p w14:paraId="5F1F21BB" w14:textId="77777777" w:rsidR="005C4BEF" w:rsidRPr="001D74B7" w:rsidRDefault="005C4BEF" w:rsidP="00D56417">
            <w:pPr>
              <w:rPr>
                <w:color w:val="000000"/>
              </w:rPr>
            </w:pPr>
            <w:r w:rsidRPr="001D74B7">
              <w:rPr>
                <w:color w:val="000000"/>
              </w:rPr>
              <w:t> </w:t>
            </w:r>
          </w:p>
        </w:tc>
        <w:tc>
          <w:tcPr>
            <w:tcW w:w="5859" w:type="dxa"/>
            <w:tcBorders>
              <w:top w:val="nil"/>
              <w:left w:val="nil"/>
              <w:bottom w:val="nil"/>
              <w:right w:val="nil"/>
            </w:tcBorders>
            <w:shd w:val="clear" w:color="auto" w:fill="auto"/>
            <w:hideMark/>
          </w:tcPr>
          <w:p w14:paraId="485DDD86" w14:textId="77777777" w:rsidR="005C4BEF" w:rsidRPr="001D74B7" w:rsidRDefault="005C4BEF" w:rsidP="00D56417"/>
        </w:tc>
      </w:tr>
      <w:tr w:rsidR="005C4BEF" w:rsidRPr="001D74B7" w14:paraId="74AA5D7E" w14:textId="77777777" w:rsidTr="00D56417">
        <w:trPr>
          <w:trHeight w:val="386"/>
        </w:trPr>
        <w:tc>
          <w:tcPr>
            <w:tcW w:w="9120" w:type="dxa"/>
            <w:gridSpan w:val="2"/>
            <w:tcBorders>
              <w:top w:val="nil"/>
              <w:left w:val="nil"/>
              <w:bottom w:val="nil"/>
              <w:right w:val="nil"/>
            </w:tcBorders>
            <w:shd w:val="clear" w:color="auto" w:fill="auto"/>
            <w:noWrap/>
            <w:hideMark/>
          </w:tcPr>
          <w:p w14:paraId="57FF353E" w14:textId="3ACAD28C" w:rsidR="005C4BEF" w:rsidRPr="001D74B7" w:rsidRDefault="005C4BEF" w:rsidP="00D56417">
            <w:pPr>
              <w:rPr>
                <w:b/>
                <w:bCs/>
                <w:color w:val="000000"/>
              </w:rPr>
            </w:pPr>
            <w:r w:rsidRPr="001D74B7">
              <w:rPr>
                <w:b/>
                <w:bCs/>
                <w:color w:val="000000"/>
              </w:rPr>
              <w:t>ZŠ Dolákova – Rekonstrukce st</w:t>
            </w:r>
            <w:r w:rsidR="009414D1" w:rsidRPr="001D74B7">
              <w:rPr>
                <w:b/>
                <w:bCs/>
                <w:color w:val="000000"/>
              </w:rPr>
              <w:t>ávajících</w:t>
            </w:r>
            <w:r w:rsidRPr="001D74B7">
              <w:rPr>
                <w:b/>
                <w:bCs/>
                <w:color w:val="000000"/>
              </w:rPr>
              <w:t xml:space="preserve"> dveří na chodbě mezi ŠD a školní tělocvičnou</w:t>
            </w:r>
          </w:p>
        </w:tc>
      </w:tr>
      <w:tr w:rsidR="005C4BEF" w:rsidRPr="001D74B7" w14:paraId="4A0ED8FF" w14:textId="77777777" w:rsidTr="00D56417">
        <w:trPr>
          <w:trHeight w:val="300"/>
        </w:trPr>
        <w:tc>
          <w:tcPr>
            <w:tcW w:w="3261" w:type="dxa"/>
            <w:tcBorders>
              <w:top w:val="nil"/>
              <w:left w:val="nil"/>
              <w:bottom w:val="nil"/>
              <w:right w:val="nil"/>
            </w:tcBorders>
            <w:shd w:val="clear" w:color="auto" w:fill="auto"/>
            <w:noWrap/>
            <w:hideMark/>
          </w:tcPr>
          <w:p w14:paraId="46D1A009"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72F55D72" w14:textId="32F6EF10" w:rsidR="005C4BEF" w:rsidRPr="001D74B7" w:rsidRDefault="005C4BEF" w:rsidP="00D56417">
            <w:pPr>
              <w:rPr>
                <w:color w:val="000000"/>
              </w:rPr>
            </w:pPr>
            <w:r w:rsidRPr="001D74B7">
              <w:rPr>
                <w:color w:val="000000"/>
              </w:rPr>
              <w:t>0</w:t>
            </w:r>
            <w:r w:rsidR="00EB77C4" w:rsidRPr="001D74B7">
              <w:rPr>
                <w:color w:val="000000"/>
              </w:rPr>
              <w:t xml:space="preserve"> tis.</w:t>
            </w:r>
            <w:r w:rsidRPr="001D74B7">
              <w:rPr>
                <w:color w:val="000000"/>
              </w:rPr>
              <w:t xml:space="preserve"> Kč</w:t>
            </w:r>
          </w:p>
        </w:tc>
      </w:tr>
      <w:tr w:rsidR="005C4BEF" w:rsidRPr="001D74B7" w14:paraId="5341857A" w14:textId="77777777" w:rsidTr="00D56417">
        <w:trPr>
          <w:trHeight w:val="300"/>
        </w:trPr>
        <w:tc>
          <w:tcPr>
            <w:tcW w:w="3261" w:type="dxa"/>
            <w:tcBorders>
              <w:top w:val="nil"/>
              <w:left w:val="nil"/>
              <w:bottom w:val="nil"/>
              <w:right w:val="nil"/>
            </w:tcBorders>
            <w:shd w:val="clear" w:color="auto" w:fill="auto"/>
            <w:noWrap/>
            <w:hideMark/>
          </w:tcPr>
          <w:p w14:paraId="36A78EC5"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551CF721" w14:textId="053E4455" w:rsidR="005C4BEF" w:rsidRPr="001D74B7" w:rsidRDefault="005C4BEF" w:rsidP="00D56417">
            <w:pPr>
              <w:rPr>
                <w:color w:val="000000"/>
              </w:rPr>
            </w:pPr>
            <w:r w:rsidRPr="001D74B7">
              <w:rPr>
                <w:color w:val="000000"/>
              </w:rPr>
              <w:t>246,3</w:t>
            </w:r>
            <w:r w:rsidR="00807A45" w:rsidRPr="001D74B7">
              <w:rPr>
                <w:color w:val="000000"/>
              </w:rPr>
              <w:t xml:space="preserve"> tis.</w:t>
            </w:r>
            <w:r w:rsidRPr="001D74B7">
              <w:rPr>
                <w:color w:val="000000"/>
              </w:rPr>
              <w:t xml:space="preserve"> Kč</w:t>
            </w:r>
          </w:p>
        </w:tc>
      </w:tr>
      <w:tr w:rsidR="005C4BEF" w:rsidRPr="001D74B7" w14:paraId="7D28DA16" w14:textId="77777777" w:rsidTr="00D56417">
        <w:trPr>
          <w:trHeight w:val="300"/>
        </w:trPr>
        <w:tc>
          <w:tcPr>
            <w:tcW w:w="3261" w:type="dxa"/>
            <w:tcBorders>
              <w:top w:val="nil"/>
              <w:left w:val="nil"/>
              <w:bottom w:val="nil"/>
              <w:right w:val="nil"/>
            </w:tcBorders>
            <w:shd w:val="clear" w:color="auto" w:fill="auto"/>
            <w:noWrap/>
            <w:hideMark/>
          </w:tcPr>
          <w:p w14:paraId="13AA8705"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100A7B4C" w14:textId="77777777" w:rsidR="005C4BEF" w:rsidRPr="001D74B7" w:rsidRDefault="005C4BEF" w:rsidP="00D56417">
            <w:pPr>
              <w:rPr>
                <w:color w:val="000000"/>
              </w:rPr>
            </w:pPr>
            <w:r w:rsidRPr="001D74B7">
              <w:rPr>
                <w:color w:val="000000"/>
              </w:rPr>
              <w:t>199 352,20 Kč</w:t>
            </w:r>
          </w:p>
        </w:tc>
      </w:tr>
      <w:tr w:rsidR="005C4BEF" w:rsidRPr="001D74B7" w14:paraId="5F76D00A" w14:textId="77777777" w:rsidTr="00D56417">
        <w:trPr>
          <w:trHeight w:val="300"/>
        </w:trPr>
        <w:tc>
          <w:tcPr>
            <w:tcW w:w="3261" w:type="dxa"/>
            <w:tcBorders>
              <w:top w:val="nil"/>
              <w:left w:val="nil"/>
              <w:bottom w:val="nil"/>
              <w:right w:val="nil"/>
            </w:tcBorders>
            <w:shd w:val="clear" w:color="auto" w:fill="auto"/>
            <w:noWrap/>
            <w:hideMark/>
          </w:tcPr>
          <w:p w14:paraId="23438923"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70F0C307" w14:textId="1C4B1E06" w:rsidR="005C4BEF" w:rsidRPr="001D74B7" w:rsidRDefault="005C4BEF" w:rsidP="00D56417">
            <w:pPr>
              <w:rPr>
                <w:color w:val="000000"/>
              </w:rPr>
            </w:pPr>
            <w:r w:rsidRPr="001D74B7">
              <w:rPr>
                <w:color w:val="000000"/>
              </w:rPr>
              <w:t>246</w:t>
            </w:r>
            <w:r w:rsidR="009414D1" w:rsidRPr="001D74B7">
              <w:rPr>
                <w:color w:val="000000"/>
              </w:rPr>
              <w:t xml:space="preserve"> tis. </w:t>
            </w:r>
            <w:r w:rsidRPr="001D74B7">
              <w:rPr>
                <w:color w:val="000000"/>
              </w:rPr>
              <w:t>Kč</w:t>
            </w:r>
          </w:p>
        </w:tc>
      </w:tr>
      <w:tr w:rsidR="005C4BEF" w:rsidRPr="001D74B7" w14:paraId="5C738127" w14:textId="77777777" w:rsidTr="00D56417">
        <w:trPr>
          <w:trHeight w:val="300"/>
        </w:trPr>
        <w:tc>
          <w:tcPr>
            <w:tcW w:w="3261" w:type="dxa"/>
            <w:tcBorders>
              <w:top w:val="nil"/>
              <w:left w:val="nil"/>
              <w:bottom w:val="nil"/>
              <w:right w:val="nil"/>
            </w:tcBorders>
            <w:shd w:val="clear" w:color="auto" w:fill="auto"/>
            <w:noWrap/>
            <w:hideMark/>
          </w:tcPr>
          <w:p w14:paraId="6C17EA12"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6C7B9798" w14:textId="761446E9" w:rsidR="005C4BEF" w:rsidRPr="001D74B7" w:rsidRDefault="005C4BEF" w:rsidP="00D56417">
            <w:pPr>
              <w:rPr>
                <w:color w:val="000000"/>
              </w:rPr>
            </w:pPr>
            <w:r w:rsidRPr="001D74B7">
              <w:rPr>
                <w:color w:val="000000"/>
              </w:rPr>
              <w:t>246,3</w:t>
            </w:r>
            <w:r w:rsidR="009414D1" w:rsidRPr="001D74B7">
              <w:rPr>
                <w:color w:val="000000"/>
              </w:rPr>
              <w:t xml:space="preserve"> tis. </w:t>
            </w:r>
            <w:r w:rsidRPr="001D74B7">
              <w:rPr>
                <w:color w:val="000000"/>
              </w:rPr>
              <w:t>Kč</w:t>
            </w:r>
          </w:p>
        </w:tc>
      </w:tr>
      <w:tr w:rsidR="005C4BEF" w:rsidRPr="001D74B7" w14:paraId="20431793" w14:textId="77777777" w:rsidTr="00D56417">
        <w:trPr>
          <w:trHeight w:val="300"/>
        </w:trPr>
        <w:tc>
          <w:tcPr>
            <w:tcW w:w="3261" w:type="dxa"/>
            <w:tcBorders>
              <w:top w:val="nil"/>
              <w:left w:val="nil"/>
              <w:bottom w:val="nil"/>
              <w:right w:val="nil"/>
            </w:tcBorders>
            <w:shd w:val="clear" w:color="auto" w:fill="auto"/>
            <w:noWrap/>
            <w:hideMark/>
          </w:tcPr>
          <w:p w14:paraId="562E9467"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54000816" w14:textId="77777777" w:rsidR="005C4BEF" w:rsidRPr="001D74B7" w:rsidRDefault="005C4BEF" w:rsidP="00D56417">
            <w:pPr>
              <w:rPr>
                <w:color w:val="000000"/>
              </w:rPr>
            </w:pPr>
            <w:r w:rsidRPr="001D74B7">
              <w:rPr>
                <w:color w:val="000000"/>
              </w:rPr>
              <w:t>D 36/2024, FRIGOSYSTEM, spol. s r.o. obj. 855/2024 VIS a.s.</w:t>
            </w:r>
          </w:p>
        </w:tc>
      </w:tr>
      <w:tr w:rsidR="005C4BEF" w:rsidRPr="001D74B7" w14:paraId="699AA31E" w14:textId="77777777" w:rsidTr="00D56417">
        <w:trPr>
          <w:trHeight w:val="300"/>
        </w:trPr>
        <w:tc>
          <w:tcPr>
            <w:tcW w:w="3261" w:type="dxa"/>
            <w:tcBorders>
              <w:top w:val="nil"/>
              <w:left w:val="nil"/>
              <w:bottom w:val="nil"/>
              <w:right w:val="nil"/>
            </w:tcBorders>
            <w:shd w:val="clear" w:color="auto" w:fill="auto"/>
            <w:noWrap/>
            <w:hideMark/>
          </w:tcPr>
          <w:p w14:paraId="48EC253D"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265D6FE6" w14:textId="77777777" w:rsidR="005C4BEF" w:rsidRPr="001D74B7" w:rsidRDefault="005C4BEF" w:rsidP="00D56417">
            <w:pPr>
              <w:rPr>
                <w:color w:val="000000"/>
              </w:rPr>
            </w:pPr>
            <w:r w:rsidRPr="001D74B7">
              <w:rPr>
                <w:color w:val="000000"/>
              </w:rPr>
              <w:t>06.06.2024</w:t>
            </w:r>
          </w:p>
        </w:tc>
      </w:tr>
      <w:tr w:rsidR="005C4BEF" w:rsidRPr="001D74B7" w14:paraId="39CF0620" w14:textId="77777777" w:rsidTr="00D56417">
        <w:trPr>
          <w:trHeight w:val="300"/>
        </w:trPr>
        <w:tc>
          <w:tcPr>
            <w:tcW w:w="3261" w:type="dxa"/>
            <w:tcBorders>
              <w:top w:val="nil"/>
              <w:left w:val="nil"/>
              <w:bottom w:val="nil"/>
              <w:right w:val="nil"/>
            </w:tcBorders>
            <w:shd w:val="clear" w:color="auto" w:fill="auto"/>
            <w:noWrap/>
            <w:hideMark/>
          </w:tcPr>
          <w:p w14:paraId="6C70AA8F"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394C2909" w14:textId="77777777" w:rsidR="005C4BEF" w:rsidRPr="001D74B7" w:rsidRDefault="005C4BEF" w:rsidP="00D56417">
            <w:pPr>
              <w:rPr>
                <w:color w:val="000000"/>
              </w:rPr>
            </w:pPr>
            <w:r w:rsidRPr="001D74B7">
              <w:rPr>
                <w:color w:val="000000"/>
              </w:rPr>
              <w:t>07/2024</w:t>
            </w:r>
          </w:p>
        </w:tc>
      </w:tr>
      <w:tr w:rsidR="005C4BEF" w:rsidRPr="001D74B7" w14:paraId="5997637B" w14:textId="77777777" w:rsidTr="00D56417">
        <w:trPr>
          <w:trHeight w:val="300"/>
        </w:trPr>
        <w:tc>
          <w:tcPr>
            <w:tcW w:w="3261" w:type="dxa"/>
            <w:tcBorders>
              <w:top w:val="nil"/>
              <w:left w:val="nil"/>
              <w:bottom w:val="nil"/>
              <w:right w:val="nil"/>
            </w:tcBorders>
            <w:shd w:val="clear" w:color="auto" w:fill="auto"/>
            <w:noWrap/>
            <w:hideMark/>
          </w:tcPr>
          <w:p w14:paraId="562ADAE2"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451BE119" w14:textId="77777777" w:rsidR="005C4BEF" w:rsidRPr="001D74B7" w:rsidRDefault="005C4BEF" w:rsidP="00D56417">
            <w:pPr>
              <w:rPr>
                <w:color w:val="000000"/>
              </w:rPr>
            </w:pPr>
            <w:r w:rsidRPr="001D74B7">
              <w:rPr>
                <w:color w:val="000000"/>
              </w:rPr>
              <w:t>07/2024</w:t>
            </w:r>
          </w:p>
        </w:tc>
      </w:tr>
      <w:tr w:rsidR="005C4BEF" w:rsidRPr="001D74B7" w14:paraId="16F31D62" w14:textId="77777777" w:rsidTr="00D56417">
        <w:trPr>
          <w:trHeight w:val="510"/>
        </w:trPr>
        <w:tc>
          <w:tcPr>
            <w:tcW w:w="9120" w:type="dxa"/>
            <w:gridSpan w:val="2"/>
            <w:tcBorders>
              <w:top w:val="nil"/>
              <w:left w:val="nil"/>
              <w:bottom w:val="nil"/>
              <w:right w:val="nil"/>
            </w:tcBorders>
            <w:shd w:val="clear" w:color="auto" w:fill="auto"/>
            <w:noWrap/>
            <w:hideMark/>
          </w:tcPr>
          <w:p w14:paraId="1FD05900" w14:textId="77777777" w:rsidR="005C4BEF" w:rsidRPr="001D74B7" w:rsidRDefault="005C4BEF" w:rsidP="00D56417">
            <w:pPr>
              <w:rPr>
                <w:color w:val="000000"/>
              </w:rPr>
            </w:pPr>
            <w:r w:rsidRPr="001D74B7">
              <w:rPr>
                <w:color w:val="000000"/>
              </w:rPr>
              <w:t>Z bezpečnostních důvodů k zamezení pohybu osob po objektu, bylo nutné oddělit dveře mezi družinou a tělocvičnou.</w:t>
            </w:r>
          </w:p>
        </w:tc>
      </w:tr>
      <w:tr w:rsidR="005C4BEF" w:rsidRPr="001D74B7" w14:paraId="74451E8D" w14:textId="77777777" w:rsidTr="00D56417">
        <w:trPr>
          <w:trHeight w:val="300"/>
        </w:trPr>
        <w:tc>
          <w:tcPr>
            <w:tcW w:w="3261" w:type="dxa"/>
            <w:tcBorders>
              <w:top w:val="nil"/>
              <w:left w:val="nil"/>
              <w:bottom w:val="nil"/>
              <w:right w:val="nil"/>
            </w:tcBorders>
            <w:shd w:val="clear" w:color="auto" w:fill="auto"/>
            <w:noWrap/>
            <w:hideMark/>
          </w:tcPr>
          <w:p w14:paraId="07BAFDEA"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2BABAE29" w14:textId="77777777" w:rsidR="005C4BEF" w:rsidRPr="001D74B7" w:rsidRDefault="005C4BEF" w:rsidP="00D56417"/>
        </w:tc>
      </w:tr>
      <w:tr w:rsidR="005C4BEF" w:rsidRPr="001D74B7" w14:paraId="0F5CF6C7" w14:textId="77777777" w:rsidTr="00D56417">
        <w:trPr>
          <w:trHeight w:val="300"/>
        </w:trPr>
        <w:tc>
          <w:tcPr>
            <w:tcW w:w="9120" w:type="dxa"/>
            <w:gridSpan w:val="2"/>
            <w:tcBorders>
              <w:top w:val="nil"/>
              <w:left w:val="nil"/>
              <w:bottom w:val="nil"/>
              <w:right w:val="nil"/>
            </w:tcBorders>
            <w:shd w:val="clear" w:color="auto" w:fill="auto"/>
            <w:noWrap/>
            <w:hideMark/>
          </w:tcPr>
          <w:p w14:paraId="7996202A" w14:textId="77777777" w:rsidR="005C4BEF" w:rsidRPr="001D74B7" w:rsidRDefault="005C4BEF" w:rsidP="00D56417">
            <w:pPr>
              <w:rPr>
                <w:b/>
                <w:bCs/>
                <w:color w:val="000000"/>
              </w:rPr>
            </w:pPr>
            <w:r w:rsidRPr="001D74B7">
              <w:rPr>
                <w:b/>
                <w:bCs/>
                <w:color w:val="000000"/>
              </w:rPr>
              <w:t>MŠ Korycanská – PD Solná jeskyně</w:t>
            </w:r>
          </w:p>
        </w:tc>
      </w:tr>
      <w:tr w:rsidR="005C4BEF" w:rsidRPr="001D74B7" w14:paraId="23C42775" w14:textId="77777777" w:rsidTr="00D56417">
        <w:trPr>
          <w:trHeight w:val="300"/>
        </w:trPr>
        <w:tc>
          <w:tcPr>
            <w:tcW w:w="3261" w:type="dxa"/>
            <w:tcBorders>
              <w:top w:val="nil"/>
              <w:left w:val="nil"/>
              <w:bottom w:val="nil"/>
              <w:right w:val="nil"/>
            </w:tcBorders>
            <w:shd w:val="clear" w:color="auto" w:fill="auto"/>
            <w:noWrap/>
            <w:hideMark/>
          </w:tcPr>
          <w:p w14:paraId="7C73EC28"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0637BFC2" w14:textId="49FA074F" w:rsidR="005C4BEF" w:rsidRPr="001D74B7" w:rsidRDefault="005C4BEF" w:rsidP="00D56417">
            <w:pPr>
              <w:rPr>
                <w:color w:val="000000"/>
              </w:rPr>
            </w:pPr>
            <w:r w:rsidRPr="001D74B7">
              <w:rPr>
                <w:color w:val="000000"/>
              </w:rPr>
              <w:t>0</w:t>
            </w:r>
            <w:r w:rsidR="00753D62" w:rsidRPr="001D74B7">
              <w:rPr>
                <w:color w:val="000000"/>
              </w:rPr>
              <w:t xml:space="preserve"> tis.</w:t>
            </w:r>
            <w:r w:rsidRPr="001D74B7">
              <w:rPr>
                <w:color w:val="000000"/>
              </w:rPr>
              <w:t xml:space="preserve"> Kč</w:t>
            </w:r>
          </w:p>
        </w:tc>
      </w:tr>
      <w:tr w:rsidR="005C4BEF" w:rsidRPr="001D74B7" w14:paraId="38266450" w14:textId="77777777" w:rsidTr="00D56417">
        <w:trPr>
          <w:trHeight w:val="300"/>
        </w:trPr>
        <w:tc>
          <w:tcPr>
            <w:tcW w:w="3261" w:type="dxa"/>
            <w:tcBorders>
              <w:top w:val="nil"/>
              <w:left w:val="nil"/>
              <w:bottom w:val="nil"/>
              <w:right w:val="nil"/>
            </w:tcBorders>
            <w:shd w:val="clear" w:color="auto" w:fill="auto"/>
            <w:noWrap/>
            <w:hideMark/>
          </w:tcPr>
          <w:p w14:paraId="372A6CE6"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71A092A3" w14:textId="4792F1AC" w:rsidR="005C4BEF" w:rsidRPr="001D74B7" w:rsidRDefault="005C4BEF" w:rsidP="00D56417">
            <w:pPr>
              <w:rPr>
                <w:color w:val="000000"/>
              </w:rPr>
            </w:pPr>
            <w:r w:rsidRPr="001D74B7">
              <w:rPr>
                <w:color w:val="000000"/>
              </w:rPr>
              <w:t>233,6</w:t>
            </w:r>
            <w:r w:rsidR="00753D62" w:rsidRPr="001D74B7">
              <w:rPr>
                <w:color w:val="000000"/>
              </w:rPr>
              <w:t xml:space="preserve"> tis.</w:t>
            </w:r>
            <w:r w:rsidRPr="001D74B7">
              <w:rPr>
                <w:color w:val="000000"/>
              </w:rPr>
              <w:t xml:space="preserve"> Kč</w:t>
            </w:r>
          </w:p>
        </w:tc>
      </w:tr>
      <w:tr w:rsidR="005C4BEF" w:rsidRPr="001D74B7" w14:paraId="246644FD" w14:textId="77777777" w:rsidTr="00D56417">
        <w:trPr>
          <w:trHeight w:val="300"/>
        </w:trPr>
        <w:tc>
          <w:tcPr>
            <w:tcW w:w="3261" w:type="dxa"/>
            <w:tcBorders>
              <w:top w:val="nil"/>
              <w:left w:val="nil"/>
              <w:bottom w:val="nil"/>
              <w:right w:val="nil"/>
            </w:tcBorders>
            <w:shd w:val="clear" w:color="auto" w:fill="auto"/>
            <w:noWrap/>
            <w:hideMark/>
          </w:tcPr>
          <w:p w14:paraId="33E31686"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29E3D4C5" w14:textId="77777777" w:rsidR="005C4BEF" w:rsidRPr="001D74B7" w:rsidRDefault="005C4BEF" w:rsidP="00D56417">
            <w:pPr>
              <w:rPr>
                <w:color w:val="000000"/>
              </w:rPr>
            </w:pPr>
            <w:r w:rsidRPr="001D74B7">
              <w:rPr>
                <w:color w:val="000000"/>
              </w:rPr>
              <w:t>193 000,00 Kč</w:t>
            </w:r>
          </w:p>
        </w:tc>
      </w:tr>
      <w:tr w:rsidR="005C4BEF" w:rsidRPr="001D74B7" w14:paraId="1D873A50" w14:textId="77777777" w:rsidTr="00D56417">
        <w:trPr>
          <w:trHeight w:val="300"/>
        </w:trPr>
        <w:tc>
          <w:tcPr>
            <w:tcW w:w="3261" w:type="dxa"/>
            <w:tcBorders>
              <w:top w:val="nil"/>
              <w:left w:val="nil"/>
              <w:bottom w:val="nil"/>
              <w:right w:val="nil"/>
            </w:tcBorders>
            <w:shd w:val="clear" w:color="auto" w:fill="auto"/>
            <w:noWrap/>
            <w:hideMark/>
          </w:tcPr>
          <w:p w14:paraId="027152F7"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508871EC" w14:textId="41205A06" w:rsidR="005C4BEF" w:rsidRPr="001D74B7" w:rsidRDefault="005C4BEF" w:rsidP="00D56417">
            <w:pPr>
              <w:rPr>
                <w:color w:val="000000"/>
              </w:rPr>
            </w:pPr>
            <w:r w:rsidRPr="001D74B7">
              <w:rPr>
                <w:color w:val="000000"/>
              </w:rPr>
              <w:t>23</w:t>
            </w:r>
            <w:r w:rsidR="00740BD3" w:rsidRPr="001D74B7">
              <w:rPr>
                <w:color w:val="000000"/>
              </w:rPr>
              <w:t xml:space="preserve">4 tis. </w:t>
            </w:r>
            <w:r w:rsidRPr="001D74B7">
              <w:rPr>
                <w:color w:val="000000"/>
              </w:rPr>
              <w:t>Kč</w:t>
            </w:r>
          </w:p>
        </w:tc>
      </w:tr>
      <w:tr w:rsidR="005C4BEF" w:rsidRPr="001D74B7" w14:paraId="7B277B1F" w14:textId="77777777" w:rsidTr="00D56417">
        <w:trPr>
          <w:trHeight w:val="300"/>
        </w:trPr>
        <w:tc>
          <w:tcPr>
            <w:tcW w:w="3261" w:type="dxa"/>
            <w:tcBorders>
              <w:top w:val="nil"/>
              <w:left w:val="nil"/>
              <w:bottom w:val="nil"/>
              <w:right w:val="nil"/>
            </w:tcBorders>
            <w:shd w:val="clear" w:color="auto" w:fill="auto"/>
            <w:noWrap/>
            <w:hideMark/>
          </w:tcPr>
          <w:p w14:paraId="67D4D5CB"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6B1AB891" w14:textId="534E42EA" w:rsidR="005C4BEF" w:rsidRPr="001D74B7" w:rsidRDefault="005C4BEF" w:rsidP="00D56417">
            <w:pPr>
              <w:rPr>
                <w:color w:val="000000"/>
              </w:rPr>
            </w:pPr>
            <w:r w:rsidRPr="001D74B7">
              <w:rPr>
                <w:color w:val="000000"/>
              </w:rPr>
              <w:t>221,5</w:t>
            </w:r>
            <w:r w:rsidR="00740BD3" w:rsidRPr="001D74B7">
              <w:rPr>
                <w:color w:val="000000"/>
              </w:rPr>
              <w:t xml:space="preserve"> tis. </w:t>
            </w:r>
            <w:r w:rsidRPr="001D74B7">
              <w:rPr>
                <w:color w:val="000000"/>
              </w:rPr>
              <w:t>Kč</w:t>
            </w:r>
          </w:p>
        </w:tc>
      </w:tr>
      <w:tr w:rsidR="005C4BEF" w:rsidRPr="001D74B7" w14:paraId="0B364560" w14:textId="77777777" w:rsidTr="00D56417">
        <w:trPr>
          <w:trHeight w:val="300"/>
        </w:trPr>
        <w:tc>
          <w:tcPr>
            <w:tcW w:w="3261" w:type="dxa"/>
            <w:tcBorders>
              <w:top w:val="nil"/>
              <w:left w:val="nil"/>
              <w:bottom w:val="nil"/>
              <w:right w:val="nil"/>
            </w:tcBorders>
            <w:shd w:val="clear" w:color="auto" w:fill="auto"/>
            <w:noWrap/>
            <w:hideMark/>
          </w:tcPr>
          <w:p w14:paraId="34AB5C8F"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2D0A9D03" w14:textId="77777777" w:rsidR="005C4BEF" w:rsidRPr="001D74B7" w:rsidRDefault="005C4BEF" w:rsidP="00D56417">
            <w:pPr>
              <w:rPr>
                <w:color w:val="000000"/>
              </w:rPr>
            </w:pPr>
            <w:r w:rsidRPr="001D74B7">
              <w:rPr>
                <w:color w:val="000000"/>
              </w:rPr>
              <w:t>PD 56/2024, Pešata &amp; Šamír arch4BIM s.r.o.</w:t>
            </w:r>
          </w:p>
        </w:tc>
      </w:tr>
      <w:tr w:rsidR="005C4BEF" w:rsidRPr="001D74B7" w14:paraId="23A79C70" w14:textId="77777777" w:rsidTr="00D56417">
        <w:trPr>
          <w:trHeight w:val="300"/>
        </w:trPr>
        <w:tc>
          <w:tcPr>
            <w:tcW w:w="3261" w:type="dxa"/>
            <w:tcBorders>
              <w:top w:val="nil"/>
              <w:left w:val="nil"/>
              <w:bottom w:val="nil"/>
              <w:right w:val="nil"/>
            </w:tcBorders>
            <w:shd w:val="clear" w:color="auto" w:fill="auto"/>
            <w:noWrap/>
            <w:hideMark/>
          </w:tcPr>
          <w:p w14:paraId="3C1019B7"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50B750E7" w14:textId="77777777" w:rsidR="005C4BEF" w:rsidRPr="001D74B7" w:rsidRDefault="005C4BEF" w:rsidP="00D56417">
            <w:pPr>
              <w:rPr>
                <w:color w:val="000000"/>
              </w:rPr>
            </w:pPr>
            <w:r w:rsidRPr="001D74B7">
              <w:rPr>
                <w:color w:val="000000"/>
              </w:rPr>
              <w:t>13.09.2024</w:t>
            </w:r>
          </w:p>
        </w:tc>
      </w:tr>
      <w:tr w:rsidR="005C4BEF" w:rsidRPr="001D74B7" w14:paraId="75AEEA6D" w14:textId="77777777" w:rsidTr="00D56417">
        <w:trPr>
          <w:trHeight w:val="300"/>
        </w:trPr>
        <w:tc>
          <w:tcPr>
            <w:tcW w:w="3261" w:type="dxa"/>
            <w:tcBorders>
              <w:top w:val="nil"/>
              <w:left w:val="nil"/>
              <w:bottom w:val="nil"/>
              <w:right w:val="nil"/>
            </w:tcBorders>
            <w:shd w:val="clear" w:color="auto" w:fill="auto"/>
            <w:noWrap/>
            <w:hideMark/>
          </w:tcPr>
          <w:p w14:paraId="70294B74"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7B408804" w14:textId="77777777" w:rsidR="005C4BEF" w:rsidRPr="001D74B7" w:rsidRDefault="005C4BEF" w:rsidP="00D56417">
            <w:pPr>
              <w:rPr>
                <w:color w:val="000000"/>
              </w:rPr>
            </w:pPr>
            <w:r w:rsidRPr="001D74B7">
              <w:rPr>
                <w:color w:val="000000"/>
              </w:rPr>
              <w:t>09/2024</w:t>
            </w:r>
          </w:p>
        </w:tc>
      </w:tr>
      <w:tr w:rsidR="005C4BEF" w:rsidRPr="001D74B7" w14:paraId="093BAECA" w14:textId="77777777" w:rsidTr="00D56417">
        <w:trPr>
          <w:trHeight w:val="300"/>
        </w:trPr>
        <w:tc>
          <w:tcPr>
            <w:tcW w:w="3261" w:type="dxa"/>
            <w:tcBorders>
              <w:top w:val="nil"/>
              <w:left w:val="nil"/>
              <w:bottom w:val="nil"/>
              <w:right w:val="nil"/>
            </w:tcBorders>
            <w:shd w:val="clear" w:color="auto" w:fill="auto"/>
            <w:noWrap/>
            <w:hideMark/>
          </w:tcPr>
          <w:p w14:paraId="526443DE"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6B8C879E" w14:textId="77777777" w:rsidR="005C4BEF" w:rsidRPr="001D74B7" w:rsidRDefault="005C4BEF" w:rsidP="00D56417">
            <w:pPr>
              <w:rPr>
                <w:color w:val="000000"/>
              </w:rPr>
            </w:pPr>
            <w:r w:rsidRPr="001D74B7">
              <w:rPr>
                <w:color w:val="000000"/>
              </w:rPr>
              <w:t>02/2025</w:t>
            </w:r>
          </w:p>
        </w:tc>
      </w:tr>
      <w:tr w:rsidR="005C4BEF" w:rsidRPr="001D74B7" w14:paraId="7BE0001C" w14:textId="77777777" w:rsidTr="00D56417">
        <w:trPr>
          <w:trHeight w:val="404"/>
        </w:trPr>
        <w:tc>
          <w:tcPr>
            <w:tcW w:w="9120" w:type="dxa"/>
            <w:gridSpan w:val="2"/>
            <w:tcBorders>
              <w:top w:val="nil"/>
              <w:left w:val="nil"/>
              <w:bottom w:val="nil"/>
              <w:right w:val="nil"/>
            </w:tcBorders>
            <w:shd w:val="clear" w:color="auto" w:fill="auto"/>
            <w:noWrap/>
            <w:hideMark/>
          </w:tcPr>
          <w:p w14:paraId="51AD2E8F" w14:textId="77777777" w:rsidR="005C4BEF" w:rsidRPr="001D74B7" w:rsidRDefault="005C4BEF" w:rsidP="00D56417">
            <w:pPr>
              <w:rPr>
                <w:color w:val="000000"/>
              </w:rPr>
            </w:pPr>
            <w:r w:rsidRPr="001D74B7">
              <w:rPr>
                <w:color w:val="000000"/>
              </w:rPr>
              <w:t>Pro zdravotně postižené děti byl vyčleněn prostor k výstavbě solné jeskyně.</w:t>
            </w:r>
          </w:p>
        </w:tc>
      </w:tr>
      <w:tr w:rsidR="005C4BEF" w:rsidRPr="001D74B7" w14:paraId="4B9196B4" w14:textId="77777777" w:rsidTr="00D56417">
        <w:trPr>
          <w:trHeight w:val="300"/>
        </w:trPr>
        <w:tc>
          <w:tcPr>
            <w:tcW w:w="3261" w:type="dxa"/>
            <w:tcBorders>
              <w:top w:val="nil"/>
              <w:left w:val="nil"/>
              <w:bottom w:val="nil"/>
              <w:right w:val="nil"/>
            </w:tcBorders>
            <w:shd w:val="clear" w:color="auto" w:fill="auto"/>
            <w:noWrap/>
            <w:hideMark/>
          </w:tcPr>
          <w:p w14:paraId="5B711C0B"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1D4DC52A" w14:textId="77777777" w:rsidR="005C4BEF" w:rsidRPr="001D74B7" w:rsidRDefault="005C4BEF" w:rsidP="00D56417"/>
        </w:tc>
      </w:tr>
      <w:tr w:rsidR="005C4BEF" w:rsidRPr="001D74B7" w14:paraId="1B14AB51" w14:textId="77777777" w:rsidTr="00D56417">
        <w:trPr>
          <w:trHeight w:val="300"/>
        </w:trPr>
        <w:tc>
          <w:tcPr>
            <w:tcW w:w="9120" w:type="dxa"/>
            <w:gridSpan w:val="2"/>
            <w:tcBorders>
              <w:top w:val="nil"/>
              <w:left w:val="nil"/>
              <w:bottom w:val="nil"/>
              <w:right w:val="nil"/>
            </w:tcBorders>
            <w:shd w:val="clear" w:color="auto" w:fill="auto"/>
            <w:noWrap/>
            <w:hideMark/>
          </w:tcPr>
          <w:p w14:paraId="2B4F44F1" w14:textId="77777777" w:rsidR="005C4BEF" w:rsidRPr="001D74B7" w:rsidRDefault="005C4BEF" w:rsidP="00D56417">
            <w:pPr>
              <w:rPr>
                <w:b/>
                <w:bCs/>
                <w:color w:val="000000"/>
              </w:rPr>
            </w:pPr>
            <w:r w:rsidRPr="001D74B7">
              <w:rPr>
                <w:b/>
                <w:bCs/>
                <w:color w:val="000000"/>
              </w:rPr>
              <w:t>ZŠ Hovorčovická – PD rekonstrukce elektro</w:t>
            </w:r>
          </w:p>
        </w:tc>
      </w:tr>
      <w:tr w:rsidR="005C4BEF" w:rsidRPr="001D74B7" w14:paraId="739A645A" w14:textId="77777777" w:rsidTr="00D56417">
        <w:trPr>
          <w:trHeight w:val="300"/>
        </w:trPr>
        <w:tc>
          <w:tcPr>
            <w:tcW w:w="3261" w:type="dxa"/>
            <w:tcBorders>
              <w:top w:val="nil"/>
              <w:left w:val="nil"/>
              <w:bottom w:val="nil"/>
              <w:right w:val="nil"/>
            </w:tcBorders>
            <w:shd w:val="clear" w:color="auto" w:fill="auto"/>
            <w:noWrap/>
            <w:hideMark/>
          </w:tcPr>
          <w:p w14:paraId="02FD0D22"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40ED8880" w14:textId="79A957CD" w:rsidR="005C4BEF" w:rsidRPr="001D74B7" w:rsidRDefault="00753D62" w:rsidP="00D56417">
            <w:pPr>
              <w:rPr>
                <w:color w:val="000000"/>
              </w:rPr>
            </w:pPr>
            <w:r w:rsidRPr="001D74B7">
              <w:rPr>
                <w:color w:val="000000"/>
              </w:rPr>
              <w:t>0 tis.</w:t>
            </w:r>
            <w:r w:rsidR="005C4BEF" w:rsidRPr="001D74B7">
              <w:rPr>
                <w:color w:val="000000"/>
              </w:rPr>
              <w:t xml:space="preserve"> Kč</w:t>
            </w:r>
          </w:p>
        </w:tc>
      </w:tr>
      <w:tr w:rsidR="005C4BEF" w:rsidRPr="001D74B7" w14:paraId="1A6C212A" w14:textId="77777777" w:rsidTr="00D56417">
        <w:trPr>
          <w:trHeight w:val="300"/>
        </w:trPr>
        <w:tc>
          <w:tcPr>
            <w:tcW w:w="3261" w:type="dxa"/>
            <w:tcBorders>
              <w:top w:val="nil"/>
              <w:left w:val="nil"/>
              <w:bottom w:val="nil"/>
              <w:right w:val="nil"/>
            </w:tcBorders>
            <w:shd w:val="clear" w:color="auto" w:fill="auto"/>
            <w:noWrap/>
            <w:hideMark/>
          </w:tcPr>
          <w:p w14:paraId="0508B6FA"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3A60460D" w14:textId="2929CF57" w:rsidR="005C4BEF" w:rsidRPr="001D74B7" w:rsidRDefault="005C4BEF" w:rsidP="00D56417">
            <w:pPr>
              <w:rPr>
                <w:color w:val="000000"/>
              </w:rPr>
            </w:pPr>
            <w:r w:rsidRPr="001D74B7">
              <w:rPr>
                <w:color w:val="000000"/>
              </w:rPr>
              <w:t>2 245,8</w:t>
            </w:r>
            <w:r w:rsidR="00753D62" w:rsidRPr="001D74B7">
              <w:rPr>
                <w:color w:val="000000"/>
              </w:rPr>
              <w:t xml:space="preserve"> tis.</w:t>
            </w:r>
            <w:r w:rsidRPr="001D74B7">
              <w:rPr>
                <w:color w:val="000000"/>
              </w:rPr>
              <w:t xml:space="preserve"> Kč</w:t>
            </w:r>
          </w:p>
        </w:tc>
      </w:tr>
      <w:tr w:rsidR="005C4BEF" w:rsidRPr="001D74B7" w14:paraId="0EACABAE" w14:textId="77777777" w:rsidTr="00D56417">
        <w:trPr>
          <w:trHeight w:val="300"/>
        </w:trPr>
        <w:tc>
          <w:tcPr>
            <w:tcW w:w="3261" w:type="dxa"/>
            <w:tcBorders>
              <w:top w:val="nil"/>
              <w:left w:val="nil"/>
              <w:bottom w:val="nil"/>
              <w:right w:val="nil"/>
            </w:tcBorders>
            <w:shd w:val="clear" w:color="auto" w:fill="auto"/>
            <w:noWrap/>
            <w:hideMark/>
          </w:tcPr>
          <w:p w14:paraId="414103D3"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763C9F00" w14:textId="77777777" w:rsidR="005C4BEF" w:rsidRPr="001D74B7" w:rsidRDefault="005C4BEF" w:rsidP="00D56417">
            <w:pPr>
              <w:rPr>
                <w:color w:val="000000"/>
              </w:rPr>
            </w:pPr>
            <w:r w:rsidRPr="001D74B7">
              <w:rPr>
                <w:color w:val="000000"/>
              </w:rPr>
              <w:t>1 856 000,00 Kč</w:t>
            </w:r>
          </w:p>
        </w:tc>
      </w:tr>
      <w:tr w:rsidR="005C4BEF" w:rsidRPr="001D74B7" w14:paraId="4E95B5D6" w14:textId="77777777" w:rsidTr="00D56417">
        <w:trPr>
          <w:trHeight w:val="300"/>
        </w:trPr>
        <w:tc>
          <w:tcPr>
            <w:tcW w:w="3261" w:type="dxa"/>
            <w:tcBorders>
              <w:top w:val="nil"/>
              <w:left w:val="nil"/>
              <w:bottom w:val="nil"/>
              <w:right w:val="nil"/>
            </w:tcBorders>
            <w:shd w:val="clear" w:color="auto" w:fill="auto"/>
            <w:noWrap/>
            <w:hideMark/>
          </w:tcPr>
          <w:p w14:paraId="1142DC40"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4D0832E7" w14:textId="3ED84C9E" w:rsidR="005C4BEF" w:rsidRPr="001D74B7" w:rsidRDefault="005C4BEF" w:rsidP="00D56417">
            <w:pPr>
              <w:rPr>
                <w:color w:val="000000"/>
              </w:rPr>
            </w:pPr>
            <w:r w:rsidRPr="001D74B7">
              <w:rPr>
                <w:color w:val="000000"/>
              </w:rPr>
              <w:t>2 24</w:t>
            </w:r>
            <w:r w:rsidR="007B3ABC" w:rsidRPr="001D74B7">
              <w:rPr>
                <w:color w:val="000000"/>
              </w:rPr>
              <w:t xml:space="preserve">6 tis. </w:t>
            </w:r>
            <w:r w:rsidRPr="001D74B7">
              <w:rPr>
                <w:color w:val="000000"/>
              </w:rPr>
              <w:t>Kč</w:t>
            </w:r>
          </w:p>
        </w:tc>
      </w:tr>
      <w:tr w:rsidR="005C4BEF" w:rsidRPr="001D74B7" w14:paraId="2442EABC" w14:textId="77777777" w:rsidTr="00D56417">
        <w:trPr>
          <w:trHeight w:val="300"/>
        </w:trPr>
        <w:tc>
          <w:tcPr>
            <w:tcW w:w="3261" w:type="dxa"/>
            <w:tcBorders>
              <w:top w:val="nil"/>
              <w:left w:val="nil"/>
              <w:bottom w:val="nil"/>
              <w:right w:val="nil"/>
            </w:tcBorders>
            <w:shd w:val="clear" w:color="auto" w:fill="auto"/>
            <w:noWrap/>
            <w:hideMark/>
          </w:tcPr>
          <w:p w14:paraId="606DBE7D"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6D31A2E4" w14:textId="355083E6" w:rsidR="005C4BEF" w:rsidRPr="001D74B7" w:rsidRDefault="005C4BEF" w:rsidP="00D56417">
            <w:pPr>
              <w:rPr>
                <w:color w:val="000000"/>
              </w:rPr>
            </w:pPr>
            <w:r w:rsidRPr="001D74B7">
              <w:rPr>
                <w:color w:val="000000"/>
              </w:rPr>
              <w:t>288</w:t>
            </w:r>
            <w:r w:rsidR="007B3ABC" w:rsidRPr="001D74B7">
              <w:rPr>
                <w:color w:val="000000"/>
              </w:rPr>
              <w:t xml:space="preserve"> tis. </w:t>
            </w:r>
            <w:r w:rsidRPr="001D74B7">
              <w:rPr>
                <w:color w:val="000000"/>
              </w:rPr>
              <w:t>Kč</w:t>
            </w:r>
          </w:p>
        </w:tc>
      </w:tr>
      <w:tr w:rsidR="005C4BEF" w:rsidRPr="001D74B7" w14:paraId="67609D95" w14:textId="77777777" w:rsidTr="00D56417">
        <w:trPr>
          <w:trHeight w:val="300"/>
        </w:trPr>
        <w:tc>
          <w:tcPr>
            <w:tcW w:w="3261" w:type="dxa"/>
            <w:tcBorders>
              <w:top w:val="nil"/>
              <w:left w:val="nil"/>
              <w:bottom w:val="nil"/>
              <w:right w:val="nil"/>
            </w:tcBorders>
            <w:shd w:val="clear" w:color="auto" w:fill="auto"/>
            <w:noWrap/>
            <w:hideMark/>
          </w:tcPr>
          <w:p w14:paraId="3633E2F9"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7F973887" w14:textId="77777777" w:rsidR="005C4BEF" w:rsidRPr="001D74B7" w:rsidRDefault="005C4BEF" w:rsidP="00D56417">
            <w:pPr>
              <w:rPr>
                <w:color w:val="000000"/>
              </w:rPr>
            </w:pPr>
            <w:r w:rsidRPr="001D74B7">
              <w:rPr>
                <w:color w:val="000000"/>
              </w:rPr>
              <w:t>VR 63/2024, KT ING s.r.o.</w:t>
            </w:r>
          </w:p>
        </w:tc>
      </w:tr>
      <w:tr w:rsidR="005C4BEF" w:rsidRPr="001D74B7" w14:paraId="546FF9B4" w14:textId="77777777" w:rsidTr="00D56417">
        <w:trPr>
          <w:trHeight w:val="300"/>
        </w:trPr>
        <w:tc>
          <w:tcPr>
            <w:tcW w:w="3261" w:type="dxa"/>
            <w:tcBorders>
              <w:top w:val="nil"/>
              <w:left w:val="nil"/>
              <w:bottom w:val="nil"/>
              <w:right w:val="nil"/>
            </w:tcBorders>
            <w:shd w:val="clear" w:color="auto" w:fill="auto"/>
            <w:noWrap/>
            <w:hideMark/>
          </w:tcPr>
          <w:p w14:paraId="008A57CA"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5656A11F" w14:textId="77777777" w:rsidR="005C4BEF" w:rsidRPr="001D74B7" w:rsidRDefault="005C4BEF" w:rsidP="00D56417">
            <w:pPr>
              <w:rPr>
                <w:color w:val="000000"/>
              </w:rPr>
            </w:pPr>
            <w:r w:rsidRPr="001D74B7">
              <w:rPr>
                <w:color w:val="000000"/>
              </w:rPr>
              <w:t>16.12.2024</w:t>
            </w:r>
          </w:p>
        </w:tc>
      </w:tr>
      <w:tr w:rsidR="005C4BEF" w:rsidRPr="001D74B7" w14:paraId="794ABAE3" w14:textId="77777777" w:rsidTr="00D56417">
        <w:trPr>
          <w:trHeight w:val="300"/>
        </w:trPr>
        <w:tc>
          <w:tcPr>
            <w:tcW w:w="3261" w:type="dxa"/>
            <w:tcBorders>
              <w:top w:val="nil"/>
              <w:left w:val="nil"/>
              <w:bottom w:val="nil"/>
              <w:right w:val="nil"/>
            </w:tcBorders>
            <w:shd w:val="clear" w:color="auto" w:fill="auto"/>
            <w:noWrap/>
            <w:hideMark/>
          </w:tcPr>
          <w:p w14:paraId="66CB52B8"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21313F01" w14:textId="77777777" w:rsidR="005C4BEF" w:rsidRPr="001D74B7" w:rsidRDefault="005C4BEF" w:rsidP="00D56417">
            <w:pPr>
              <w:rPr>
                <w:color w:val="000000"/>
              </w:rPr>
            </w:pPr>
            <w:r w:rsidRPr="001D74B7">
              <w:rPr>
                <w:color w:val="000000"/>
              </w:rPr>
              <w:t>12/2024</w:t>
            </w:r>
          </w:p>
        </w:tc>
      </w:tr>
      <w:tr w:rsidR="005C4BEF" w:rsidRPr="001D74B7" w14:paraId="7B9FBE86" w14:textId="77777777" w:rsidTr="00D56417">
        <w:trPr>
          <w:trHeight w:val="300"/>
        </w:trPr>
        <w:tc>
          <w:tcPr>
            <w:tcW w:w="3261" w:type="dxa"/>
            <w:tcBorders>
              <w:top w:val="nil"/>
              <w:left w:val="nil"/>
              <w:bottom w:val="nil"/>
              <w:right w:val="nil"/>
            </w:tcBorders>
            <w:shd w:val="clear" w:color="auto" w:fill="auto"/>
            <w:noWrap/>
            <w:hideMark/>
          </w:tcPr>
          <w:p w14:paraId="42F09924"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232FCB87" w14:textId="77777777" w:rsidR="005C4BEF" w:rsidRPr="001D74B7" w:rsidRDefault="005C4BEF" w:rsidP="00D56417">
            <w:pPr>
              <w:rPr>
                <w:color w:val="000000"/>
              </w:rPr>
            </w:pPr>
            <w:r w:rsidRPr="001D74B7">
              <w:rPr>
                <w:color w:val="000000"/>
              </w:rPr>
              <w:t>předpoklad 06/2025</w:t>
            </w:r>
          </w:p>
        </w:tc>
      </w:tr>
      <w:tr w:rsidR="005C4BEF" w:rsidRPr="001D74B7" w14:paraId="20F9E08F" w14:textId="77777777" w:rsidTr="00D56417">
        <w:trPr>
          <w:trHeight w:val="510"/>
        </w:trPr>
        <w:tc>
          <w:tcPr>
            <w:tcW w:w="9120" w:type="dxa"/>
            <w:gridSpan w:val="2"/>
            <w:tcBorders>
              <w:top w:val="nil"/>
              <w:left w:val="nil"/>
              <w:bottom w:val="nil"/>
              <w:right w:val="nil"/>
            </w:tcBorders>
            <w:shd w:val="clear" w:color="auto" w:fill="auto"/>
            <w:noWrap/>
            <w:hideMark/>
          </w:tcPr>
          <w:p w14:paraId="3A5D1BA2" w14:textId="77777777" w:rsidR="005C4BEF" w:rsidRPr="001D74B7" w:rsidRDefault="005C4BEF" w:rsidP="00D56417">
            <w:pPr>
              <w:jc w:val="both"/>
              <w:rPr>
                <w:color w:val="000000"/>
              </w:rPr>
            </w:pPr>
            <w:r w:rsidRPr="001D74B7">
              <w:rPr>
                <w:color w:val="000000"/>
              </w:rPr>
              <w:lastRenderedPageBreak/>
              <w:t>Vzhledem k častým neekonomickým opravám elektrorozvodů a stáří elektroinstalace je nutná kompletní rekonstrukce.</w:t>
            </w:r>
          </w:p>
        </w:tc>
      </w:tr>
      <w:tr w:rsidR="005C4BEF" w:rsidRPr="001D74B7" w14:paraId="7EFCE918" w14:textId="77777777" w:rsidTr="00D56417">
        <w:trPr>
          <w:trHeight w:val="300"/>
        </w:trPr>
        <w:tc>
          <w:tcPr>
            <w:tcW w:w="3261" w:type="dxa"/>
            <w:tcBorders>
              <w:top w:val="nil"/>
              <w:left w:val="nil"/>
              <w:bottom w:val="nil"/>
              <w:right w:val="nil"/>
            </w:tcBorders>
            <w:shd w:val="clear" w:color="auto" w:fill="auto"/>
            <w:noWrap/>
            <w:hideMark/>
          </w:tcPr>
          <w:p w14:paraId="2D288519"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0686DDF0" w14:textId="77777777" w:rsidR="005C4BEF" w:rsidRPr="001D74B7" w:rsidRDefault="005C4BEF" w:rsidP="00D56417"/>
        </w:tc>
      </w:tr>
      <w:tr w:rsidR="005C4BEF" w:rsidRPr="001D74B7" w14:paraId="2B620CD8" w14:textId="77777777" w:rsidTr="00D56417">
        <w:trPr>
          <w:trHeight w:val="300"/>
        </w:trPr>
        <w:tc>
          <w:tcPr>
            <w:tcW w:w="9120" w:type="dxa"/>
            <w:gridSpan w:val="2"/>
            <w:tcBorders>
              <w:top w:val="nil"/>
              <w:left w:val="nil"/>
              <w:bottom w:val="nil"/>
              <w:right w:val="nil"/>
            </w:tcBorders>
            <w:shd w:val="clear" w:color="auto" w:fill="auto"/>
            <w:noWrap/>
            <w:hideMark/>
          </w:tcPr>
          <w:p w14:paraId="478744AA" w14:textId="77777777" w:rsidR="005C4BEF" w:rsidRPr="001D74B7" w:rsidRDefault="005C4BEF" w:rsidP="00D56417">
            <w:pPr>
              <w:rPr>
                <w:b/>
                <w:bCs/>
                <w:color w:val="000000"/>
              </w:rPr>
            </w:pPr>
            <w:r w:rsidRPr="001D74B7">
              <w:rPr>
                <w:b/>
                <w:bCs/>
                <w:color w:val="000000"/>
              </w:rPr>
              <w:t>MŠ Sokolovská – Výměna servisní brány</w:t>
            </w:r>
          </w:p>
        </w:tc>
      </w:tr>
      <w:tr w:rsidR="005C4BEF" w:rsidRPr="001D74B7" w14:paraId="1AFFD7DC" w14:textId="77777777" w:rsidTr="00D56417">
        <w:trPr>
          <w:trHeight w:val="300"/>
        </w:trPr>
        <w:tc>
          <w:tcPr>
            <w:tcW w:w="3261" w:type="dxa"/>
            <w:tcBorders>
              <w:top w:val="nil"/>
              <w:left w:val="nil"/>
              <w:bottom w:val="nil"/>
              <w:right w:val="nil"/>
            </w:tcBorders>
            <w:shd w:val="clear" w:color="auto" w:fill="auto"/>
            <w:noWrap/>
            <w:hideMark/>
          </w:tcPr>
          <w:p w14:paraId="6B938133"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14D06D5A" w14:textId="3A7220EF" w:rsidR="005C4BEF" w:rsidRPr="001D74B7" w:rsidRDefault="005C4BEF" w:rsidP="00D56417">
            <w:pPr>
              <w:rPr>
                <w:color w:val="000000"/>
              </w:rPr>
            </w:pPr>
            <w:r w:rsidRPr="001D74B7">
              <w:rPr>
                <w:color w:val="000000"/>
              </w:rPr>
              <w:t>0</w:t>
            </w:r>
            <w:r w:rsidR="00753D62" w:rsidRPr="001D74B7">
              <w:rPr>
                <w:color w:val="000000"/>
              </w:rPr>
              <w:t xml:space="preserve"> tis. </w:t>
            </w:r>
            <w:r w:rsidRPr="001D74B7">
              <w:rPr>
                <w:color w:val="000000"/>
              </w:rPr>
              <w:t>Kč</w:t>
            </w:r>
          </w:p>
        </w:tc>
      </w:tr>
      <w:tr w:rsidR="005C4BEF" w:rsidRPr="001D74B7" w14:paraId="1807F134" w14:textId="77777777" w:rsidTr="00D56417">
        <w:trPr>
          <w:trHeight w:val="300"/>
        </w:trPr>
        <w:tc>
          <w:tcPr>
            <w:tcW w:w="3261" w:type="dxa"/>
            <w:tcBorders>
              <w:top w:val="nil"/>
              <w:left w:val="nil"/>
              <w:bottom w:val="nil"/>
              <w:right w:val="nil"/>
            </w:tcBorders>
            <w:shd w:val="clear" w:color="auto" w:fill="auto"/>
            <w:noWrap/>
            <w:hideMark/>
          </w:tcPr>
          <w:p w14:paraId="6408D54E"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41EC0EFE" w14:textId="33E9C925" w:rsidR="005C4BEF" w:rsidRPr="001D74B7" w:rsidRDefault="005C4BEF" w:rsidP="00D56417">
            <w:pPr>
              <w:rPr>
                <w:color w:val="000000"/>
              </w:rPr>
            </w:pPr>
            <w:r w:rsidRPr="001D74B7">
              <w:rPr>
                <w:color w:val="000000"/>
              </w:rPr>
              <w:t>250</w:t>
            </w:r>
            <w:r w:rsidR="00753D62" w:rsidRPr="001D74B7">
              <w:rPr>
                <w:color w:val="000000"/>
              </w:rPr>
              <w:t>,0 tis.</w:t>
            </w:r>
            <w:r w:rsidRPr="001D74B7">
              <w:rPr>
                <w:color w:val="000000"/>
              </w:rPr>
              <w:t xml:space="preserve"> Kč</w:t>
            </w:r>
          </w:p>
        </w:tc>
      </w:tr>
      <w:tr w:rsidR="005C4BEF" w:rsidRPr="001D74B7" w14:paraId="72008BD0" w14:textId="77777777" w:rsidTr="00D56417">
        <w:trPr>
          <w:trHeight w:val="300"/>
        </w:trPr>
        <w:tc>
          <w:tcPr>
            <w:tcW w:w="3261" w:type="dxa"/>
            <w:tcBorders>
              <w:top w:val="nil"/>
              <w:left w:val="nil"/>
              <w:bottom w:val="nil"/>
              <w:right w:val="nil"/>
            </w:tcBorders>
            <w:shd w:val="clear" w:color="auto" w:fill="auto"/>
            <w:noWrap/>
            <w:hideMark/>
          </w:tcPr>
          <w:p w14:paraId="03BD23F2"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0A18BC68" w14:textId="77777777" w:rsidR="005C4BEF" w:rsidRPr="001D74B7" w:rsidRDefault="005C4BEF" w:rsidP="00D56417">
            <w:pPr>
              <w:rPr>
                <w:color w:val="000000"/>
              </w:rPr>
            </w:pPr>
            <w:r w:rsidRPr="001D74B7">
              <w:rPr>
                <w:color w:val="000000"/>
              </w:rPr>
              <w:t>205 853,85 Kč</w:t>
            </w:r>
          </w:p>
        </w:tc>
      </w:tr>
      <w:tr w:rsidR="005C4BEF" w:rsidRPr="001D74B7" w14:paraId="02A23C58" w14:textId="77777777" w:rsidTr="00D56417">
        <w:trPr>
          <w:trHeight w:val="300"/>
        </w:trPr>
        <w:tc>
          <w:tcPr>
            <w:tcW w:w="3261" w:type="dxa"/>
            <w:tcBorders>
              <w:top w:val="nil"/>
              <w:left w:val="nil"/>
              <w:bottom w:val="nil"/>
              <w:right w:val="nil"/>
            </w:tcBorders>
            <w:shd w:val="clear" w:color="auto" w:fill="auto"/>
            <w:noWrap/>
            <w:hideMark/>
          </w:tcPr>
          <w:p w14:paraId="1A00A6F2"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26115979" w14:textId="65C3B17E" w:rsidR="005C4BEF" w:rsidRPr="001D74B7" w:rsidRDefault="005C4BEF" w:rsidP="00D56417">
            <w:pPr>
              <w:rPr>
                <w:color w:val="000000"/>
              </w:rPr>
            </w:pPr>
            <w:r w:rsidRPr="001D74B7">
              <w:rPr>
                <w:color w:val="000000"/>
              </w:rPr>
              <w:t>250</w:t>
            </w:r>
            <w:r w:rsidR="007B3ABC" w:rsidRPr="001D74B7">
              <w:rPr>
                <w:color w:val="000000"/>
              </w:rPr>
              <w:t xml:space="preserve"> tis. </w:t>
            </w:r>
            <w:r w:rsidRPr="001D74B7">
              <w:rPr>
                <w:color w:val="000000"/>
              </w:rPr>
              <w:t>Kč</w:t>
            </w:r>
          </w:p>
        </w:tc>
      </w:tr>
      <w:tr w:rsidR="005C4BEF" w:rsidRPr="001D74B7" w14:paraId="563ABF3B" w14:textId="77777777" w:rsidTr="00D56417">
        <w:trPr>
          <w:trHeight w:val="300"/>
        </w:trPr>
        <w:tc>
          <w:tcPr>
            <w:tcW w:w="3261" w:type="dxa"/>
            <w:tcBorders>
              <w:top w:val="nil"/>
              <w:left w:val="nil"/>
              <w:bottom w:val="nil"/>
              <w:right w:val="nil"/>
            </w:tcBorders>
            <w:shd w:val="clear" w:color="auto" w:fill="auto"/>
            <w:noWrap/>
            <w:hideMark/>
          </w:tcPr>
          <w:p w14:paraId="24F1B717"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6809ACE5" w14:textId="4F7AF0C9" w:rsidR="005C4BEF" w:rsidRPr="001D74B7" w:rsidRDefault="005C4BEF" w:rsidP="00D56417">
            <w:pPr>
              <w:rPr>
                <w:color w:val="000000"/>
              </w:rPr>
            </w:pPr>
            <w:r w:rsidRPr="001D74B7">
              <w:rPr>
                <w:color w:val="000000"/>
              </w:rPr>
              <w:t>249,1</w:t>
            </w:r>
            <w:r w:rsidR="007B3ABC" w:rsidRPr="001D74B7">
              <w:rPr>
                <w:color w:val="000000"/>
              </w:rPr>
              <w:t xml:space="preserve"> tis. </w:t>
            </w:r>
            <w:r w:rsidRPr="001D74B7">
              <w:rPr>
                <w:color w:val="000000"/>
              </w:rPr>
              <w:t>Kč</w:t>
            </w:r>
          </w:p>
        </w:tc>
      </w:tr>
      <w:tr w:rsidR="005C4BEF" w:rsidRPr="001D74B7" w14:paraId="0CB1F041" w14:textId="77777777" w:rsidTr="00D56417">
        <w:trPr>
          <w:trHeight w:val="300"/>
        </w:trPr>
        <w:tc>
          <w:tcPr>
            <w:tcW w:w="3261" w:type="dxa"/>
            <w:tcBorders>
              <w:top w:val="nil"/>
              <w:left w:val="nil"/>
              <w:bottom w:val="nil"/>
              <w:right w:val="nil"/>
            </w:tcBorders>
            <w:shd w:val="clear" w:color="auto" w:fill="auto"/>
            <w:noWrap/>
            <w:hideMark/>
          </w:tcPr>
          <w:p w14:paraId="26C725CF"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410234D7" w14:textId="77777777" w:rsidR="005C4BEF" w:rsidRPr="001D74B7" w:rsidRDefault="005C4BEF" w:rsidP="00D56417">
            <w:pPr>
              <w:rPr>
                <w:color w:val="000000"/>
              </w:rPr>
            </w:pPr>
            <w:r w:rsidRPr="001D74B7">
              <w:rPr>
                <w:color w:val="000000"/>
              </w:rPr>
              <w:t>D 79/2024, Worker Bau s.r.o.</w:t>
            </w:r>
          </w:p>
        </w:tc>
      </w:tr>
      <w:tr w:rsidR="005C4BEF" w:rsidRPr="001D74B7" w14:paraId="319A49EB" w14:textId="77777777" w:rsidTr="00D56417">
        <w:trPr>
          <w:trHeight w:val="300"/>
        </w:trPr>
        <w:tc>
          <w:tcPr>
            <w:tcW w:w="3261" w:type="dxa"/>
            <w:tcBorders>
              <w:top w:val="nil"/>
              <w:left w:val="nil"/>
              <w:bottom w:val="nil"/>
              <w:right w:val="nil"/>
            </w:tcBorders>
            <w:shd w:val="clear" w:color="auto" w:fill="auto"/>
            <w:noWrap/>
            <w:hideMark/>
          </w:tcPr>
          <w:p w14:paraId="215AA06B"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2CC8E231" w14:textId="77777777" w:rsidR="005C4BEF" w:rsidRPr="001D74B7" w:rsidRDefault="005C4BEF" w:rsidP="00D56417">
            <w:pPr>
              <w:rPr>
                <w:color w:val="000000"/>
              </w:rPr>
            </w:pPr>
            <w:r w:rsidRPr="001D74B7">
              <w:rPr>
                <w:color w:val="000000"/>
              </w:rPr>
              <w:t>04.11.2024</w:t>
            </w:r>
          </w:p>
        </w:tc>
      </w:tr>
      <w:tr w:rsidR="005C4BEF" w:rsidRPr="001D74B7" w14:paraId="1599A124" w14:textId="77777777" w:rsidTr="00D56417">
        <w:trPr>
          <w:trHeight w:val="300"/>
        </w:trPr>
        <w:tc>
          <w:tcPr>
            <w:tcW w:w="3261" w:type="dxa"/>
            <w:tcBorders>
              <w:top w:val="nil"/>
              <w:left w:val="nil"/>
              <w:bottom w:val="nil"/>
              <w:right w:val="nil"/>
            </w:tcBorders>
            <w:shd w:val="clear" w:color="auto" w:fill="auto"/>
            <w:noWrap/>
            <w:hideMark/>
          </w:tcPr>
          <w:p w14:paraId="0712873A"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6CDA8127" w14:textId="77777777" w:rsidR="005C4BEF" w:rsidRPr="001D74B7" w:rsidRDefault="005C4BEF" w:rsidP="00D56417">
            <w:pPr>
              <w:rPr>
                <w:color w:val="000000"/>
              </w:rPr>
            </w:pPr>
            <w:r w:rsidRPr="001D74B7">
              <w:rPr>
                <w:color w:val="000000"/>
              </w:rPr>
              <w:t>11/2024</w:t>
            </w:r>
          </w:p>
        </w:tc>
      </w:tr>
      <w:tr w:rsidR="005C4BEF" w:rsidRPr="001D74B7" w14:paraId="3CF6D19A" w14:textId="77777777" w:rsidTr="00D56417">
        <w:trPr>
          <w:trHeight w:val="300"/>
        </w:trPr>
        <w:tc>
          <w:tcPr>
            <w:tcW w:w="3261" w:type="dxa"/>
            <w:tcBorders>
              <w:top w:val="nil"/>
              <w:left w:val="nil"/>
              <w:bottom w:val="nil"/>
              <w:right w:val="nil"/>
            </w:tcBorders>
            <w:shd w:val="clear" w:color="auto" w:fill="auto"/>
            <w:noWrap/>
            <w:hideMark/>
          </w:tcPr>
          <w:p w14:paraId="41C7B22D"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250B48DB" w14:textId="77777777" w:rsidR="005C4BEF" w:rsidRPr="001D74B7" w:rsidRDefault="005C4BEF" w:rsidP="00D56417">
            <w:pPr>
              <w:rPr>
                <w:color w:val="000000"/>
              </w:rPr>
            </w:pPr>
            <w:r w:rsidRPr="001D74B7">
              <w:rPr>
                <w:color w:val="000000"/>
              </w:rPr>
              <w:t>11/2024</w:t>
            </w:r>
          </w:p>
        </w:tc>
      </w:tr>
      <w:tr w:rsidR="005C4BEF" w:rsidRPr="001D74B7" w14:paraId="4E32E895" w14:textId="77777777" w:rsidTr="00D56417">
        <w:trPr>
          <w:trHeight w:val="594"/>
        </w:trPr>
        <w:tc>
          <w:tcPr>
            <w:tcW w:w="9120" w:type="dxa"/>
            <w:gridSpan w:val="2"/>
            <w:tcBorders>
              <w:top w:val="nil"/>
              <w:left w:val="nil"/>
              <w:bottom w:val="nil"/>
              <w:right w:val="nil"/>
            </w:tcBorders>
            <w:shd w:val="clear" w:color="auto" w:fill="auto"/>
            <w:noWrap/>
            <w:hideMark/>
          </w:tcPr>
          <w:p w14:paraId="63D3C4D4" w14:textId="77777777" w:rsidR="005C4BEF" w:rsidRPr="001D74B7" w:rsidRDefault="005C4BEF" w:rsidP="00D56417">
            <w:pPr>
              <w:jc w:val="both"/>
              <w:rPr>
                <w:color w:val="000000"/>
              </w:rPr>
            </w:pPr>
            <w:r w:rsidRPr="001D74B7">
              <w:rPr>
                <w:color w:val="000000"/>
              </w:rPr>
              <w:t xml:space="preserve">Z bezpečnostních a provozních důvodů byla provedena výměna starých zkorodovaných dosluhujících vrat za novou bránu s elektrickým pohonem. </w:t>
            </w:r>
          </w:p>
        </w:tc>
      </w:tr>
      <w:tr w:rsidR="005C4BEF" w:rsidRPr="001D74B7" w14:paraId="4590BE1E" w14:textId="77777777" w:rsidTr="00D56417">
        <w:trPr>
          <w:trHeight w:val="273"/>
        </w:trPr>
        <w:tc>
          <w:tcPr>
            <w:tcW w:w="9120" w:type="dxa"/>
            <w:gridSpan w:val="2"/>
            <w:tcBorders>
              <w:top w:val="nil"/>
              <w:left w:val="nil"/>
              <w:bottom w:val="nil"/>
              <w:right w:val="nil"/>
            </w:tcBorders>
            <w:shd w:val="clear" w:color="auto" w:fill="auto"/>
            <w:noWrap/>
          </w:tcPr>
          <w:p w14:paraId="121187BB" w14:textId="77777777" w:rsidR="005C4BEF" w:rsidRPr="001D74B7" w:rsidRDefault="005C4BEF" w:rsidP="00D56417">
            <w:pPr>
              <w:jc w:val="both"/>
              <w:rPr>
                <w:color w:val="000000"/>
              </w:rPr>
            </w:pPr>
          </w:p>
        </w:tc>
      </w:tr>
      <w:tr w:rsidR="005C4BEF" w:rsidRPr="001D74B7" w14:paraId="3DBC8980" w14:textId="77777777" w:rsidTr="00D56417">
        <w:trPr>
          <w:trHeight w:val="300"/>
        </w:trPr>
        <w:tc>
          <w:tcPr>
            <w:tcW w:w="9120" w:type="dxa"/>
            <w:gridSpan w:val="2"/>
            <w:tcBorders>
              <w:top w:val="nil"/>
              <w:left w:val="nil"/>
              <w:bottom w:val="nil"/>
              <w:right w:val="nil"/>
            </w:tcBorders>
            <w:shd w:val="clear" w:color="auto" w:fill="auto"/>
            <w:noWrap/>
            <w:hideMark/>
          </w:tcPr>
          <w:p w14:paraId="5CDA4CAE" w14:textId="77777777" w:rsidR="005C4BEF" w:rsidRPr="001D74B7" w:rsidRDefault="005C4BEF" w:rsidP="00D56417">
            <w:pPr>
              <w:rPr>
                <w:b/>
                <w:bCs/>
                <w:color w:val="000000"/>
              </w:rPr>
            </w:pPr>
            <w:r w:rsidRPr="001D74B7">
              <w:rPr>
                <w:b/>
                <w:bCs/>
                <w:color w:val="000000"/>
              </w:rPr>
              <w:t>ZŠ Mazurská – Montáž venkovních rolet</w:t>
            </w:r>
          </w:p>
        </w:tc>
      </w:tr>
      <w:tr w:rsidR="005C4BEF" w:rsidRPr="001D74B7" w14:paraId="7B6EF211" w14:textId="77777777" w:rsidTr="00D56417">
        <w:trPr>
          <w:trHeight w:val="300"/>
        </w:trPr>
        <w:tc>
          <w:tcPr>
            <w:tcW w:w="3261" w:type="dxa"/>
            <w:tcBorders>
              <w:top w:val="nil"/>
              <w:left w:val="nil"/>
              <w:bottom w:val="nil"/>
              <w:right w:val="nil"/>
            </w:tcBorders>
            <w:shd w:val="clear" w:color="auto" w:fill="auto"/>
            <w:noWrap/>
            <w:hideMark/>
          </w:tcPr>
          <w:p w14:paraId="04F3C89F"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17643C6D" w14:textId="38A85842" w:rsidR="005C4BEF" w:rsidRPr="001D74B7" w:rsidRDefault="005C4BEF" w:rsidP="00D56417">
            <w:pPr>
              <w:rPr>
                <w:color w:val="000000"/>
              </w:rPr>
            </w:pPr>
            <w:r w:rsidRPr="001D74B7">
              <w:rPr>
                <w:color w:val="000000"/>
              </w:rPr>
              <w:t>0</w:t>
            </w:r>
            <w:r w:rsidR="00753D62" w:rsidRPr="001D74B7">
              <w:rPr>
                <w:color w:val="000000"/>
              </w:rPr>
              <w:t xml:space="preserve"> tis.</w:t>
            </w:r>
            <w:r w:rsidRPr="001D74B7">
              <w:rPr>
                <w:color w:val="000000"/>
              </w:rPr>
              <w:t xml:space="preserve"> Kč</w:t>
            </w:r>
          </w:p>
        </w:tc>
      </w:tr>
      <w:tr w:rsidR="005C4BEF" w:rsidRPr="001D74B7" w14:paraId="54D75B50" w14:textId="77777777" w:rsidTr="00D56417">
        <w:trPr>
          <w:trHeight w:val="300"/>
        </w:trPr>
        <w:tc>
          <w:tcPr>
            <w:tcW w:w="3261" w:type="dxa"/>
            <w:tcBorders>
              <w:top w:val="nil"/>
              <w:left w:val="nil"/>
              <w:bottom w:val="nil"/>
              <w:right w:val="nil"/>
            </w:tcBorders>
            <w:shd w:val="clear" w:color="auto" w:fill="auto"/>
            <w:noWrap/>
            <w:hideMark/>
          </w:tcPr>
          <w:p w14:paraId="6A497986"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1FC7F38E" w14:textId="3EA67CB2" w:rsidR="005C4BEF" w:rsidRPr="001D74B7" w:rsidRDefault="005C4BEF" w:rsidP="00D56417">
            <w:pPr>
              <w:rPr>
                <w:color w:val="000000"/>
              </w:rPr>
            </w:pPr>
            <w:r w:rsidRPr="001D74B7">
              <w:rPr>
                <w:color w:val="000000"/>
              </w:rPr>
              <w:t>1 248,7</w:t>
            </w:r>
            <w:r w:rsidR="00753D62" w:rsidRPr="001D74B7">
              <w:rPr>
                <w:color w:val="000000"/>
              </w:rPr>
              <w:t xml:space="preserve"> tis.</w:t>
            </w:r>
            <w:r w:rsidRPr="001D74B7">
              <w:rPr>
                <w:color w:val="000000"/>
              </w:rPr>
              <w:t xml:space="preserve"> Kč</w:t>
            </w:r>
          </w:p>
        </w:tc>
      </w:tr>
      <w:tr w:rsidR="005C4BEF" w:rsidRPr="001D74B7" w14:paraId="34A39A3F" w14:textId="77777777" w:rsidTr="00D56417">
        <w:trPr>
          <w:trHeight w:val="300"/>
        </w:trPr>
        <w:tc>
          <w:tcPr>
            <w:tcW w:w="3261" w:type="dxa"/>
            <w:tcBorders>
              <w:top w:val="nil"/>
              <w:left w:val="nil"/>
              <w:bottom w:val="nil"/>
              <w:right w:val="nil"/>
            </w:tcBorders>
            <w:shd w:val="clear" w:color="auto" w:fill="auto"/>
            <w:noWrap/>
            <w:hideMark/>
          </w:tcPr>
          <w:p w14:paraId="64D6E5E6"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233EA098" w14:textId="77777777" w:rsidR="005C4BEF" w:rsidRPr="001D74B7" w:rsidRDefault="005C4BEF" w:rsidP="00D56417">
            <w:pPr>
              <w:rPr>
                <w:color w:val="000000"/>
              </w:rPr>
            </w:pPr>
            <w:r w:rsidRPr="001D74B7">
              <w:rPr>
                <w:color w:val="000000"/>
              </w:rPr>
              <w:t>1 031 920,21 Kč</w:t>
            </w:r>
          </w:p>
        </w:tc>
      </w:tr>
      <w:tr w:rsidR="005C4BEF" w:rsidRPr="001D74B7" w14:paraId="73266FDB" w14:textId="77777777" w:rsidTr="00D56417">
        <w:trPr>
          <w:trHeight w:val="300"/>
        </w:trPr>
        <w:tc>
          <w:tcPr>
            <w:tcW w:w="3261" w:type="dxa"/>
            <w:tcBorders>
              <w:top w:val="nil"/>
              <w:left w:val="nil"/>
              <w:bottom w:val="nil"/>
              <w:right w:val="nil"/>
            </w:tcBorders>
            <w:shd w:val="clear" w:color="auto" w:fill="auto"/>
            <w:noWrap/>
            <w:hideMark/>
          </w:tcPr>
          <w:p w14:paraId="0361311E"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42A5F14A" w14:textId="7957CE88" w:rsidR="005C4BEF" w:rsidRPr="001D74B7" w:rsidRDefault="005C4BEF" w:rsidP="00D56417">
            <w:pPr>
              <w:rPr>
                <w:color w:val="000000"/>
              </w:rPr>
            </w:pPr>
            <w:r w:rsidRPr="001D74B7">
              <w:rPr>
                <w:color w:val="000000"/>
              </w:rPr>
              <w:t>1 24</w:t>
            </w:r>
            <w:r w:rsidR="007B3ABC" w:rsidRPr="001D74B7">
              <w:rPr>
                <w:color w:val="000000"/>
              </w:rPr>
              <w:t xml:space="preserve">9 tis. </w:t>
            </w:r>
            <w:r w:rsidRPr="001D74B7">
              <w:rPr>
                <w:color w:val="000000"/>
              </w:rPr>
              <w:t>Kč</w:t>
            </w:r>
          </w:p>
        </w:tc>
      </w:tr>
      <w:tr w:rsidR="005C4BEF" w:rsidRPr="001D74B7" w14:paraId="117E2293" w14:textId="77777777" w:rsidTr="00D56417">
        <w:trPr>
          <w:trHeight w:val="300"/>
        </w:trPr>
        <w:tc>
          <w:tcPr>
            <w:tcW w:w="3261" w:type="dxa"/>
            <w:tcBorders>
              <w:top w:val="nil"/>
              <w:left w:val="nil"/>
              <w:bottom w:val="nil"/>
              <w:right w:val="nil"/>
            </w:tcBorders>
            <w:shd w:val="clear" w:color="auto" w:fill="auto"/>
            <w:noWrap/>
            <w:hideMark/>
          </w:tcPr>
          <w:p w14:paraId="249E2BCE"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6303526E" w14:textId="65609212" w:rsidR="005C4BEF" w:rsidRPr="001D74B7" w:rsidRDefault="005C4BEF" w:rsidP="00D56417">
            <w:pPr>
              <w:rPr>
                <w:color w:val="000000"/>
              </w:rPr>
            </w:pPr>
            <w:r w:rsidRPr="001D74B7">
              <w:rPr>
                <w:color w:val="000000"/>
              </w:rPr>
              <w:t>1 248,7</w:t>
            </w:r>
            <w:r w:rsidR="007B3ABC" w:rsidRPr="001D74B7">
              <w:rPr>
                <w:color w:val="000000"/>
              </w:rPr>
              <w:t xml:space="preserve"> tis. </w:t>
            </w:r>
            <w:r w:rsidRPr="001D74B7">
              <w:rPr>
                <w:color w:val="000000"/>
              </w:rPr>
              <w:t>Kč</w:t>
            </w:r>
          </w:p>
        </w:tc>
      </w:tr>
      <w:tr w:rsidR="005C4BEF" w:rsidRPr="001D74B7" w14:paraId="027A9A1C" w14:textId="77777777" w:rsidTr="00D56417">
        <w:trPr>
          <w:trHeight w:val="300"/>
        </w:trPr>
        <w:tc>
          <w:tcPr>
            <w:tcW w:w="3261" w:type="dxa"/>
            <w:tcBorders>
              <w:top w:val="nil"/>
              <w:left w:val="nil"/>
              <w:bottom w:val="nil"/>
              <w:right w:val="nil"/>
            </w:tcBorders>
            <w:shd w:val="clear" w:color="auto" w:fill="auto"/>
            <w:noWrap/>
            <w:hideMark/>
          </w:tcPr>
          <w:p w14:paraId="2F01285C"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5A762BC9" w14:textId="77777777" w:rsidR="005C4BEF" w:rsidRPr="001D74B7" w:rsidRDefault="005C4BEF" w:rsidP="00D56417">
            <w:pPr>
              <w:rPr>
                <w:color w:val="000000"/>
              </w:rPr>
            </w:pPr>
            <w:r w:rsidRPr="001D74B7">
              <w:rPr>
                <w:color w:val="000000"/>
              </w:rPr>
              <w:t>VR 40/2024, WORKER BAU s.r.o.</w:t>
            </w:r>
          </w:p>
        </w:tc>
      </w:tr>
      <w:tr w:rsidR="005C4BEF" w:rsidRPr="001D74B7" w14:paraId="067B8FFD" w14:textId="77777777" w:rsidTr="00D56417">
        <w:trPr>
          <w:trHeight w:val="300"/>
        </w:trPr>
        <w:tc>
          <w:tcPr>
            <w:tcW w:w="3261" w:type="dxa"/>
            <w:tcBorders>
              <w:top w:val="nil"/>
              <w:left w:val="nil"/>
              <w:bottom w:val="nil"/>
              <w:right w:val="nil"/>
            </w:tcBorders>
            <w:shd w:val="clear" w:color="auto" w:fill="auto"/>
            <w:noWrap/>
            <w:hideMark/>
          </w:tcPr>
          <w:p w14:paraId="3476E0B7"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4F979D54" w14:textId="77777777" w:rsidR="005C4BEF" w:rsidRPr="001D74B7" w:rsidRDefault="005C4BEF" w:rsidP="00D56417">
            <w:pPr>
              <w:rPr>
                <w:color w:val="000000"/>
              </w:rPr>
            </w:pPr>
            <w:r w:rsidRPr="001D74B7">
              <w:rPr>
                <w:color w:val="000000"/>
              </w:rPr>
              <w:t>19.08.2024</w:t>
            </w:r>
          </w:p>
        </w:tc>
      </w:tr>
      <w:tr w:rsidR="005C4BEF" w:rsidRPr="001D74B7" w14:paraId="1B6D4F9E" w14:textId="77777777" w:rsidTr="00D56417">
        <w:trPr>
          <w:trHeight w:val="300"/>
        </w:trPr>
        <w:tc>
          <w:tcPr>
            <w:tcW w:w="3261" w:type="dxa"/>
            <w:tcBorders>
              <w:top w:val="nil"/>
              <w:left w:val="nil"/>
              <w:bottom w:val="nil"/>
              <w:right w:val="nil"/>
            </w:tcBorders>
            <w:shd w:val="clear" w:color="auto" w:fill="auto"/>
            <w:noWrap/>
            <w:hideMark/>
          </w:tcPr>
          <w:p w14:paraId="4D4F82AC"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7E54EF4D" w14:textId="77777777" w:rsidR="005C4BEF" w:rsidRPr="001D74B7" w:rsidRDefault="005C4BEF" w:rsidP="00D56417">
            <w:pPr>
              <w:rPr>
                <w:color w:val="000000"/>
              </w:rPr>
            </w:pPr>
            <w:r w:rsidRPr="001D74B7">
              <w:rPr>
                <w:color w:val="000000"/>
              </w:rPr>
              <w:t>09/2024</w:t>
            </w:r>
          </w:p>
        </w:tc>
      </w:tr>
      <w:tr w:rsidR="005C4BEF" w:rsidRPr="001D74B7" w14:paraId="3FCA548F" w14:textId="77777777" w:rsidTr="00D56417">
        <w:trPr>
          <w:trHeight w:val="300"/>
        </w:trPr>
        <w:tc>
          <w:tcPr>
            <w:tcW w:w="3261" w:type="dxa"/>
            <w:tcBorders>
              <w:top w:val="nil"/>
              <w:left w:val="nil"/>
              <w:bottom w:val="nil"/>
              <w:right w:val="nil"/>
            </w:tcBorders>
            <w:shd w:val="clear" w:color="auto" w:fill="auto"/>
            <w:noWrap/>
            <w:hideMark/>
          </w:tcPr>
          <w:p w14:paraId="4B941094"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0A4CCFBE" w14:textId="77777777" w:rsidR="005C4BEF" w:rsidRPr="001D74B7" w:rsidRDefault="005C4BEF" w:rsidP="00D56417">
            <w:pPr>
              <w:rPr>
                <w:color w:val="000000"/>
              </w:rPr>
            </w:pPr>
            <w:r w:rsidRPr="001D74B7">
              <w:rPr>
                <w:color w:val="000000"/>
              </w:rPr>
              <w:t>11/2024</w:t>
            </w:r>
          </w:p>
        </w:tc>
      </w:tr>
      <w:tr w:rsidR="005C4BEF" w:rsidRPr="001D74B7" w14:paraId="3092A457" w14:textId="77777777" w:rsidTr="006D3E8A">
        <w:trPr>
          <w:trHeight w:val="589"/>
        </w:trPr>
        <w:tc>
          <w:tcPr>
            <w:tcW w:w="9120" w:type="dxa"/>
            <w:gridSpan w:val="2"/>
            <w:tcBorders>
              <w:top w:val="nil"/>
              <w:left w:val="nil"/>
              <w:bottom w:val="nil"/>
              <w:right w:val="nil"/>
            </w:tcBorders>
            <w:shd w:val="clear" w:color="auto" w:fill="auto"/>
            <w:noWrap/>
            <w:hideMark/>
          </w:tcPr>
          <w:p w14:paraId="501AD60E" w14:textId="76E503AB" w:rsidR="005C4BEF" w:rsidRPr="001D74B7" w:rsidRDefault="005C4BEF" w:rsidP="00D56417">
            <w:pPr>
              <w:jc w:val="both"/>
            </w:pPr>
            <w:r w:rsidRPr="001D74B7">
              <w:t xml:space="preserve">Z důvodu značného přehřívání učeben bylo nutno realizovat zastínění na jižní straně budovy, tím </w:t>
            </w:r>
            <w:r w:rsidR="007B3ABC" w:rsidRPr="001D74B7">
              <w:t xml:space="preserve">dojde ke </w:t>
            </w:r>
            <w:r w:rsidRPr="001D74B7">
              <w:t>zlepšení hygienických podmínek i snížení vnitřní teploty v letních měsících.</w:t>
            </w:r>
          </w:p>
        </w:tc>
      </w:tr>
      <w:tr w:rsidR="005C4BEF" w:rsidRPr="001D74B7" w14:paraId="2886362B" w14:textId="77777777" w:rsidTr="00D56417">
        <w:trPr>
          <w:trHeight w:val="300"/>
        </w:trPr>
        <w:tc>
          <w:tcPr>
            <w:tcW w:w="3261" w:type="dxa"/>
            <w:tcBorders>
              <w:top w:val="nil"/>
              <w:left w:val="nil"/>
              <w:bottom w:val="nil"/>
              <w:right w:val="nil"/>
            </w:tcBorders>
            <w:shd w:val="clear" w:color="auto" w:fill="auto"/>
            <w:noWrap/>
            <w:hideMark/>
          </w:tcPr>
          <w:p w14:paraId="04B75B80" w14:textId="77777777" w:rsidR="005C4BEF" w:rsidRPr="001D74B7" w:rsidRDefault="005C4BEF" w:rsidP="00D56417"/>
        </w:tc>
        <w:tc>
          <w:tcPr>
            <w:tcW w:w="5859" w:type="dxa"/>
            <w:tcBorders>
              <w:top w:val="nil"/>
              <w:left w:val="nil"/>
              <w:bottom w:val="nil"/>
              <w:right w:val="nil"/>
            </w:tcBorders>
            <w:shd w:val="clear" w:color="auto" w:fill="auto"/>
            <w:hideMark/>
          </w:tcPr>
          <w:p w14:paraId="093DF254" w14:textId="77777777" w:rsidR="005C4BEF" w:rsidRPr="001D74B7" w:rsidRDefault="005C4BEF" w:rsidP="00D56417"/>
        </w:tc>
      </w:tr>
      <w:tr w:rsidR="005C4BEF" w:rsidRPr="001D74B7" w14:paraId="7A11E421" w14:textId="77777777" w:rsidTr="00D56417">
        <w:trPr>
          <w:trHeight w:val="340"/>
        </w:trPr>
        <w:tc>
          <w:tcPr>
            <w:tcW w:w="9120" w:type="dxa"/>
            <w:gridSpan w:val="2"/>
            <w:tcBorders>
              <w:top w:val="nil"/>
              <w:left w:val="nil"/>
              <w:bottom w:val="nil"/>
              <w:right w:val="nil"/>
            </w:tcBorders>
            <w:shd w:val="clear" w:color="auto" w:fill="auto"/>
            <w:noWrap/>
            <w:hideMark/>
          </w:tcPr>
          <w:p w14:paraId="3FD8C532" w14:textId="116B8386" w:rsidR="005C4BEF" w:rsidRPr="001D74B7" w:rsidRDefault="005C4BEF" w:rsidP="00D56417">
            <w:pPr>
              <w:rPr>
                <w:b/>
                <w:bCs/>
                <w:color w:val="000000"/>
              </w:rPr>
            </w:pPr>
            <w:r w:rsidRPr="001D74B7">
              <w:rPr>
                <w:b/>
                <w:bCs/>
                <w:color w:val="000000"/>
              </w:rPr>
              <w:t xml:space="preserve"> ZŠ Hovorčovická</w:t>
            </w:r>
            <w:r w:rsidR="00A32C04" w:rsidRPr="001D74B7">
              <w:rPr>
                <w:b/>
                <w:bCs/>
                <w:color w:val="000000"/>
              </w:rPr>
              <w:t xml:space="preserve"> –</w:t>
            </w:r>
            <w:r w:rsidRPr="001D74B7">
              <w:rPr>
                <w:b/>
                <w:bCs/>
                <w:color w:val="000000"/>
              </w:rPr>
              <w:t xml:space="preserve"> Rekonstrukce sprch a šaten u TV – II. etapa</w:t>
            </w:r>
          </w:p>
        </w:tc>
      </w:tr>
      <w:tr w:rsidR="005C4BEF" w:rsidRPr="001D74B7" w14:paraId="7805134F" w14:textId="77777777" w:rsidTr="00D56417">
        <w:trPr>
          <w:trHeight w:val="300"/>
        </w:trPr>
        <w:tc>
          <w:tcPr>
            <w:tcW w:w="3261" w:type="dxa"/>
            <w:tcBorders>
              <w:top w:val="nil"/>
              <w:left w:val="nil"/>
              <w:bottom w:val="nil"/>
              <w:right w:val="nil"/>
            </w:tcBorders>
            <w:shd w:val="clear" w:color="auto" w:fill="auto"/>
            <w:noWrap/>
            <w:hideMark/>
          </w:tcPr>
          <w:p w14:paraId="1B69C572"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43C858D7" w14:textId="0B6B1C03" w:rsidR="005C4BEF" w:rsidRPr="001D74B7" w:rsidRDefault="005C4BEF" w:rsidP="00D56417">
            <w:pPr>
              <w:rPr>
                <w:color w:val="000000"/>
              </w:rPr>
            </w:pPr>
            <w:r w:rsidRPr="001D74B7">
              <w:rPr>
                <w:color w:val="000000"/>
              </w:rPr>
              <w:t>0</w:t>
            </w:r>
            <w:r w:rsidR="006F4CC1" w:rsidRPr="001D74B7">
              <w:rPr>
                <w:color w:val="000000"/>
              </w:rPr>
              <w:t xml:space="preserve"> tis.</w:t>
            </w:r>
            <w:r w:rsidRPr="001D74B7">
              <w:rPr>
                <w:color w:val="000000"/>
              </w:rPr>
              <w:t xml:space="preserve"> Kč</w:t>
            </w:r>
          </w:p>
        </w:tc>
      </w:tr>
      <w:tr w:rsidR="005C4BEF" w:rsidRPr="001D74B7" w14:paraId="44C7869E" w14:textId="77777777" w:rsidTr="00D56417">
        <w:trPr>
          <w:trHeight w:val="300"/>
        </w:trPr>
        <w:tc>
          <w:tcPr>
            <w:tcW w:w="3261" w:type="dxa"/>
            <w:tcBorders>
              <w:top w:val="nil"/>
              <w:left w:val="nil"/>
              <w:bottom w:val="nil"/>
              <w:right w:val="nil"/>
            </w:tcBorders>
            <w:shd w:val="clear" w:color="auto" w:fill="auto"/>
            <w:noWrap/>
            <w:hideMark/>
          </w:tcPr>
          <w:p w14:paraId="75C2AA6B"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4810BA4A" w14:textId="335B59ED" w:rsidR="005C4BEF" w:rsidRPr="001D74B7" w:rsidRDefault="005C4BEF" w:rsidP="00D56417">
            <w:pPr>
              <w:rPr>
                <w:color w:val="000000"/>
              </w:rPr>
            </w:pPr>
            <w:r w:rsidRPr="001D74B7">
              <w:rPr>
                <w:color w:val="000000"/>
              </w:rPr>
              <w:t>3 263,1</w:t>
            </w:r>
            <w:r w:rsidR="006F4CC1" w:rsidRPr="001D74B7">
              <w:rPr>
                <w:color w:val="000000"/>
              </w:rPr>
              <w:t xml:space="preserve"> tis.</w:t>
            </w:r>
            <w:r w:rsidRPr="001D74B7">
              <w:rPr>
                <w:color w:val="000000"/>
              </w:rPr>
              <w:t xml:space="preserve"> Kč</w:t>
            </w:r>
          </w:p>
        </w:tc>
      </w:tr>
      <w:tr w:rsidR="005C4BEF" w:rsidRPr="001D74B7" w14:paraId="222E9BC2" w14:textId="77777777" w:rsidTr="00D56417">
        <w:trPr>
          <w:trHeight w:val="300"/>
        </w:trPr>
        <w:tc>
          <w:tcPr>
            <w:tcW w:w="3261" w:type="dxa"/>
            <w:tcBorders>
              <w:top w:val="nil"/>
              <w:left w:val="nil"/>
              <w:bottom w:val="nil"/>
              <w:right w:val="nil"/>
            </w:tcBorders>
            <w:shd w:val="clear" w:color="auto" w:fill="auto"/>
            <w:noWrap/>
            <w:hideMark/>
          </w:tcPr>
          <w:p w14:paraId="35843E28"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2D514772" w14:textId="77777777" w:rsidR="005C4BEF" w:rsidRPr="001D74B7" w:rsidRDefault="005C4BEF" w:rsidP="00D56417">
            <w:pPr>
              <w:rPr>
                <w:color w:val="000000"/>
              </w:rPr>
            </w:pPr>
            <w:r w:rsidRPr="001D74B7">
              <w:rPr>
                <w:color w:val="000000"/>
              </w:rPr>
              <w:t>2 696 719,32 Kč</w:t>
            </w:r>
          </w:p>
        </w:tc>
      </w:tr>
      <w:tr w:rsidR="005C4BEF" w:rsidRPr="001D74B7" w14:paraId="53D9247E" w14:textId="77777777" w:rsidTr="00D56417">
        <w:trPr>
          <w:trHeight w:val="300"/>
        </w:trPr>
        <w:tc>
          <w:tcPr>
            <w:tcW w:w="3261" w:type="dxa"/>
            <w:tcBorders>
              <w:top w:val="nil"/>
              <w:left w:val="nil"/>
              <w:bottom w:val="nil"/>
              <w:right w:val="nil"/>
            </w:tcBorders>
            <w:shd w:val="clear" w:color="auto" w:fill="auto"/>
            <w:noWrap/>
            <w:hideMark/>
          </w:tcPr>
          <w:p w14:paraId="711A35EB"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15936D69" w14:textId="04794905" w:rsidR="005C4BEF" w:rsidRPr="001D74B7" w:rsidRDefault="005C4BEF" w:rsidP="00D56417">
            <w:pPr>
              <w:rPr>
                <w:color w:val="000000"/>
              </w:rPr>
            </w:pPr>
            <w:r w:rsidRPr="001D74B7">
              <w:rPr>
                <w:color w:val="000000"/>
              </w:rPr>
              <w:t>3 263</w:t>
            </w:r>
            <w:r w:rsidR="00A32C04" w:rsidRPr="001D74B7">
              <w:rPr>
                <w:color w:val="000000"/>
              </w:rPr>
              <w:t xml:space="preserve"> tis. </w:t>
            </w:r>
            <w:r w:rsidRPr="001D74B7">
              <w:rPr>
                <w:color w:val="000000"/>
              </w:rPr>
              <w:t>Kč</w:t>
            </w:r>
          </w:p>
        </w:tc>
      </w:tr>
      <w:tr w:rsidR="005C4BEF" w:rsidRPr="001D74B7" w14:paraId="62182A22" w14:textId="77777777" w:rsidTr="00D56417">
        <w:trPr>
          <w:trHeight w:val="300"/>
        </w:trPr>
        <w:tc>
          <w:tcPr>
            <w:tcW w:w="3261" w:type="dxa"/>
            <w:tcBorders>
              <w:top w:val="nil"/>
              <w:left w:val="nil"/>
              <w:bottom w:val="nil"/>
              <w:right w:val="nil"/>
            </w:tcBorders>
            <w:shd w:val="clear" w:color="auto" w:fill="auto"/>
            <w:noWrap/>
            <w:hideMark/>
          </w:tcPr>
          <w:p w14:paraId="4C59DD53"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2E8C940B" w14:textId="3478D21F" w:rsidR="005C4BEF" w:rsidRPr="001D74B7" w:rsidRDefault="005C4BEF" w:rsidP="00D56417">
            <w:pPr>
              <w:rPr>
                <w:color w:val="000000"/>
              </w:rPr>
            </w:pPr>
            <w:r w:rsidRPr="001D74B7">
              <w:rPr>
                <w:color w:val="000000"/>
              </w:rPr>
              <w:t>3 263,</w:t>
            </w:r>
            <w:r w:rsidR="00A32C04" w:rsidRPr="001D74B7">
              <w:rPr>
                <w:color w:val="000000"/>
              </w:rPr>
              <w:t xml:space="preserve">1 tis. </w:t>
            </w:r>
            <w:r w:rsidRPr="001D74B7">
              <w:rPr>
                <w:color w:val="000000"/>
              </w:rPr>
              <w:t>Kč</w:t>
            </w:r>
          </w:p>
        </w:tc>
      </w:tr>
      <w:tr w:rsidR="005C4BEF" w:rsidRPr="001D74B7" w14:paraId="3BC8493B" w14:textId="77777777" w:rsidTr="00D56417">
        <w:trPr>
          <w:trHeight w:val="300"/>
        </w:trPr>
        <w:tc>
          <w:tcPr>
            <w:tcW w:w="3261" w:type="dxa"/>
            <w:tcBorders>
              <w:top w:val="nil"/>
              <w:left w:val="nil"/>
              <w:bottom w:val="nil"/>
              <w:right w:val="nil"/>
            </w:tcBorders>
            <w:shd w:val="clear" w:color="auto" w:fill="auto"/>
            <w:noWrap/>
            <w:hideMark/>
          </w:tcPr>
          <w:p w14:paraId="541546C6"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4F48ED66" w14:textId="77777777" w:rsidR="005C4BEF" w:rsidRPr="001D74B7" w:rsidRDefault="005C4BEF" w:rsidP="00D56417">
            <w:pPr>
              <w:rPr>
                <w:color w:val="000000"/>
              </w:rPr>
            </w:pPr>
            <w:r w:rsidRPr="001D74B7">
              <w:rPr>
                <w:color w:val="000000"/>
              </w:rPr>
              <w:t xml:space="preserve">VR 44/2024, Petr Boubal </w:t>
            </w:r>
          </w:p>
        </w:tc>
      </w:tr>
      <w:tr w:rsidR="005C4BEF" w:rsidRPr="001D74B7" w14:paraId="54B0132A" w14:textId="77777777" w:rsidTr="00D56417">
        <w:trPr>
          <w:trHeight w:val="300"/>
        </w:trPr>
        <w:tc>
          <w:tcPr>
            <w:tcW w:w="3261" w:type="dxa"/>
            <w:tcBorders>
              <w:top w:val="nil"/>
              <w:left w:val="nil"/>
              <w:bottom w:val="nil"/>
              <w:right w:val="nil"/>
            </w:tcBorders>
            <w:shd w:val="clear" w:color="auto" w:fill="auto"/>
            <w:noWrap/>
            <w:hideMark/>
          </w:tcPr>
          <w:p w14:paraId="0DAE3AD9"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70144536" w14:textId="77777777" w:rsidR="005C4BEF" w:rsidRPr="001D74B7" w:rsidRDefault="005C4BEF" w:rsidP="00D56417">
            <w:pPr>
              <w:rPr>
                <w:color w:val="000000"/>
              </w:rPr>
            </w:pPr>
            <w:r w:rsidRPr="001D74B7">
              <w:rPr>
                <w:color w:val="000000"/>
              </w:rPr>
              <w:t>19.08.2024</w:t>
            </w:r>
          </w:p>
        </w:tc>
      </w:tr>
      <w:tr w:rsidR="005C4BEF" w:rsidRPr="001D74B7" w14:paraId="3DFE60E3" w14:textId="77777777" w:rsidTr="00D56417">
        <w:trPr>
          <w:trHeight w:val="300"/>
        </w:trPr>
        <w:tc>
          <w:tcPr>
            <w:tcW w:w="3261" w:type="dxa"/>
            <w:tcBorders>
              <w:top w:val="nil"/>
              <w:left w:val="nil"/>
              <w:bottom w:val="nil"/>
              <w:right w:val="nil"/>
            </w:tcBorders>
            <w:shd w:val="clear" w:color="auto" w:fill="auto"/>
            <w:noWrap/>
            <w:hideMark/>
          </w:tcPr>
          <w:p w14:paraId="01DC177D"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737DD918" w14:textId="77777777" w:rsidR="005C4BEF" w:rsidRPr="001D74B7" w:rsidRDefault="005C4BEF" w:rsidP="00D56417">
            <w:pPr>
              <w:rPr>
                <w:color w:val="000000"/>
              </w:rPr>
            </w:pPr>
            <w:r w:rsidRPr="001D74B7">
              <w:rPr>
                <w:color w:val="000000"/>
              </w:rPr>
              <w:t>08/2024</w:t>
            </w:r>
          </w:p>
        </w:tc>
      </w:tr>
      <w:tr w:rsidR="005C4BEF" w:rsidRPr="001D74B7" w14:paraId="7C1C3A5C" w14:textId="77777777" w:rsidTr="00D56417">
        <w:trPr>
          <w:trHeight w:val="300"/>
        </w:trPr>
        <w:tc>
          <w:tcPr>
            <w:tcW w:w="3261" w:type="dxa"/>
            <w:tcBorders>
              <w:top w:val="nil"/>
              <w:left w:val="nil"/>
              <w:bottom w:val="nil"/>
              <w:right w:val="nil"/>
            </w:tcBorders>
            <w:shd w:val="clear" w:color="auto" w:fill="auto"/>
            <w:noWrap/>
            <w:hideMark/>
          </w:tcPr>
          <w:p w14:paraId="62D7B5E9"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086A967F" w14:textId="77777777" w:rsidR="005C4BEF" w:rsidRPr="001D74B7" w:rsidRDefault="005C4BEF" w:rsidP="00D56417">
            <w:pPr>
              <w:rPr>
                <w:color w:val="000000"/>
              </w:rPr>
            </w:pPr>
            <w:r w:rsidRPr="001D74B7">
              <w:rPr>
                <w:color w:val="000000"/>
              </w:rPr>
              <w:t>09/2024</w:t>
            </w:r>
          </w:p>
        </w:tc>
      </w:tr>
      <w:tr w:rsidR="005C4BEF" w:rsidRPr="001D74B7" w14:paraId="7A69D50C" w14:textId="77777777" w:rsidTr="00D56417">
        <w:trPr>
          <w:trHeight w:val="780"/>
        </w:trPr>
        <w:tc>
          <w:tcPr>
            <w:tcW w:w="9120" w:type="dxa"/>
            <w:gridSpan w:val="2"/>
            <w:tcBorders>
              <w:top w:val="nil"/>
              <w:left w:val="nil"/>
              <w:bottom w:val="nil"/>
              <w:right w:val="nil"/>
            </w:tcBorders>
            <w:shd w:val="clear" w:color="auto" w:fill="auto"/>
            <w:noWrap/>
            <w:hideMark/>
          </w:tcPr>
          <w:p w14:paraId="61F7CC69" w14:textId="72A50CFE" w:rsidR="005C4BEF" w:rsidRPr="001D74B7" w:rsidRDefault="005C4BEF" w:rsidP="00D56417">
            <w:pPr>
              <w:jc w:val="both"/>
            </w:pPr>
            <w:r w:rsidRPr="001D74B7">
              <w:t>Vzhledem k neekonomickým a finančně náročným dílčím opravám bylo přistoupeno k celkové rekonstrukci zázemí sprch a šaten (rozvody ZTI, zařizovací předměty, obklady, dlažby atd.</w:t>
            </w:r>
            <w:r w:rsidR="00A32C04" w:rsidRPr="001D74B7">
              <w:t>).</w:t>
            </w:r>
          </w:p>
        </w:tc>
      </w:tr>
      <w:tr w:rsidR="005C4BEF" w:rsidRPr="001D74B7" w14:paraId="5786F428" w14:textId="77777777" w:rsidTr="00D56417">
        <w:trPr>
          <w:trHeight w:val="300"/>
        </w:trPr>
        <w:tc>
          <w:tcPr>
            <w:tcW w:w="3261" w:type="dxa"/>
            <w:tcBorders>
              <w:top w:val="nil"/>
              <w:left w:val="nil"/>
              <w:bottom w:val="nil"/>
              <w:right w:val="nil"/>
            </w:tcBorders>
            <w:shd w:val="clear" w:color="auto" w:fill="auto"/>
            <w:noWrap/>
            <w:hideMark/>
          </w:tcPr>
          <w:p w14:paraId="491F25B2" w14:textId="77777777" w:rsidR="005C4BEF" w:rsidRPr="001D74B7" w:rsidRDefault="005C4BEF" w:rsidP="00D56417"/>
        </w:tc>
        <w:tc>
          <w:tcPr>
            <w:tcW w:w="5859" w:type="dxa"/>
            <w:tcBorders>
              <w:top w:val="nil"/>
              <w:left w:val="nil"/>
              <w:bottom w:val="nil"/>
              <w:right w:val="nil"/>
            </w:tcBorders>
            <w:shd w:val="clear" w:color="auto" w:fill="auto"/>
            <w:hideMark/>
          </w:tcPr>
          <w:p w14:paraId="4AF5ECB7" w14:textId="77777777" w:rsidR="005C4BEF" w:rsidRPr="001D74B7" w:rsidRDefault="005C4BEF" w:rsidP="00D56417"/>
        </w:tc>
      </w:tr>
      <w:tr w:rsidR="005C4BEF" w:rsidRPr="001D74B7" w14:paraId="26BDBBEC" w14:textId="77777777" w:rsidTr="00D56417">
        <w:trPr>
          <w:trHeight w:val="433"/>
        </w:trPr>
        <w:tc>
          <w:tcPr>
            <w:tcW w:w="9120" w:type="dxa"/>
            <w:gridSpan w:val="2"/>
            <w:tcBorders>
              <w:top w:val="nil"/>
              <w:left w:val="nil"/>
              <w:bottom w:val="nil"/>
              <w:right w:val="nil"/>
            </w:tcBorders>
            <w:shd w:val="clear" w:color="auto" w:fill="auto"/>
            <w:noWrap/>
            <w:hideMark/>
          </w:tcPr>
          <w:p w14:paraId="6F518DE7" w14:textId="77777777" w:rsidR="005C4BEF" w:rsidRPr="001D74B7" w:rsidRDefault="005C4BEF" w:rsidP="00D56417">
            <w:pPr>
              <w:rPr>
                <w:b/>
                <w:bCs/>
                <w:color w:val="000000"/>
              </w:rPr>
            </w:pPr>
            <w:r w:rsidRPr="001D74B7">
              <w:rPr>
                <w:b/>
                <w:bCs/>
                <w:color w:val="000000"/>
              </w:rPr>
              <w:t>ZŠ Libčická – Doplnění odsávání k prostoru myčky ve školní kuchyni</w:t>
            </w:r>
          </w:p>
        </w:tc>
      </w:tr>
      <w:tr w:rsidR="005C4BEF" w:rsidRPr="001D74B7" w14:paraId="7D49ED99" w14:textId="77777777" w:rsidTr="00D56417">
        <w:trPr>
          <w:trHeight w:val="300"/>
        </w:trPr>
        <w:tc>
          <w:tcPr>
            <w:tcW w:w="3261" w:type="dxa"/>
            <w:tcBorders>
              <w:top w:val="nil"/>
              <w:left w:val="nil"/>
              <w:bottom w:val="nil"/>
              <w:right w:val="nil"/>
            </w:tcBorders>
            <w:shd w:val="clear" w:color="auto" w:fill="auto"/>
            <w:noWrap/>
            <w:hideMark/>
          </w:tcPr>
          <w:p w14:paraId="57DF20E1"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25FD30E8" w14:textId="76A67F39" w:rsidR="005C4BEF" w:rsidRPr="001D74B7" w:rsidRDefault="005C4BEF" w:rsidP="00D56417">
            <w:pPr>
              <w:rPr>
                <w:color w:val="000000"/>
              </w:rPr>
            </w:pPr>
            <w:r w:rsidRPr="001D74B7">
              <w:rPr>
                <w:color w:val="000000"/>
              </w:rPr>
              <w:t>0</w:t>
            </w:r>
            <w:r w:rsidR="006F4CC1" w:rsidRPr="001D74B7">
              <w:rPr>
                <w:color w:val="000000"/>
              </w:rPr>
              <w:t xml:space="preserve"> tis.</w:t>
            </w:r>
            <w:r w:rsidRPr="001D74B7">
              <w:rPr>
                <w:color w:val="000000"/>
              </w:rPr>
              <w:t xml:space="preserve"> Kč</w:t>
            </w:r>
          </w:p>
        </w:tc>
      </w:tr>
      <w:tr w:rsidR="005C4BEF" w:rsidRPr="001D74B7" w14:paraId="23D4C235" w14:textId="77777777" w:rsidTr="00D56417">
        <w:trPr>
          <w:trHeight w:val="300"/>
        </w:trPr>
        <w:tc>
          <w:tcPr>
            <w:tcW w:w="3261" w:type="dxa"/>
            <w:tcBorders>
              <w:top w:val="nil"/>
              <w:left w:val="nil"/>
              <w:bottom w:val="nil"/>
              <w:right w:val="nil"/>
            </w:tcBorders>
            <w:shd w:val="clear" w:color="auto" w:fill="auto"/>
            <w:noWrap/>
            <w:hideMark/>
          </w:tcPr>
          <w:p w14:paraId="182D0510"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122801AB" w14:textId="025D6D88" w:rsidR="005C4BEF" w:rsidRPr="001D74B7" w:rsidRDefault="005C4BEF" w:rsidP="00D56417">
            <w:pPr>
              <w:rPr>
                <w:color w:val="000000"/>
              </w:rPr>
            </w:pPr>
            <w:r w:rsidRPr="001D74B7">
              <w:rPr>
                <w:color w:val="000000"/>
              </w:rPr>
              <w:t>210,7</w:t>
            </w:r>
            <w:r w:rsidR="00870E80" w:rsidRPr="001D74B7">
              <w:rPr>
                <w:color w:val="000000"/>
              </w:rPr>
              <w:t xml:space="preserve"> tis.</w:t>
            </w:r>
            <w:r w:rsidRPr="001D74B7">
              <w:rPr>
                <w:color w:val="000000"/>
              </w:rPr>
              <w:t xml:space="preserve"> Kč</w:t>
            </w:r>
          </w:p>
        </w:tc>
      </w:tr>
      <w:tr w:rsidR="005C4BEF" w:rsidRPr="001D74B7" w14:paraId="7474D63C" w14:textId="77777777" w:rsidTr="00D56417">
        <w:trPr>
          <w:trHeight w:val="300"/>
        </w:trPr>
        <w:tc>
          <w:tcPr>
            <w:tcW w:w="3261" w:type="dxa"/>
            <w:tcBorders>
              <w:top w:val="nil"/>
              <w:left w:val="nil"/>
              <w:bottom w:val="nil"/>
              <w:right w:val="nil"/>
            </w:tcBorders>
            <w:shd w:val="clear" w:color="auto" w:fill="auto"/>
            <w:noWrap/>
            <w:hideMark/>
          </w:tcPr>
          <w:p w14:paraId="342B30DD"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77FE5E4E" w14:textId="77777777" w:rsidR="005C4BEF" w:rsidRPr="001D74B7" w:rsidRDefault="005C4BEF" w:rsidP="00D56417">
            <w:pPr>
              <w:rPr>
                <w:color w:val="000000"/>
              </w:rPr>
            </w:pPr>
            <w:r w:rsidRPr="001D74B7">
              <w:rPr>
                <w:color w:val="000000"/>
              </w:rPr>
              <w:t>174 070,00 Kč</w:t>
            </w:r>
          </w:p>
        </w:tc>
      </w:tr>
      <w:tr w:rsidR="005C4BEF" w:rsidRPr="001D74B7" w14:paraId="10E74540" w14:textId="77777777" w:rsidTr="00D56417">
        <w:trPr>
          <w:trHeight w:val="300"/>
        </w:trPr>
        <w:tc>
          <w:tcPr>
            <w:tcW w:w="3261" w:type="dxa"/>
            <w:tcBorders>
              <w:top w:val="nil"/>
              <w:left w:val="nil"/>
              <w:bottom w:val="nil"/>
              <w:right w:val="nil"/>
            </w:tcBorders>
            <w:shd w:val="clear" w:color="auto" w:fill="auto"/>
            <w:noWrap/>
            <w:hideMark/>
          </w:tcPr>
          <w:p w14:paraId="414BBE66"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11D4199D" w14:textId="2E760F43" w:rsidR="005C4BEF" w:rsidRPr="001D74B7" w:rsidRDefault="005C4BEF" w:rsidP="00D56417">
            <w:pPr>
              <w:rPr>
                <w:color w:val="000000"/>
              </w:rPr>
            </w:pPr>
            <w:r w:rsidRPr="001D74B7">
              <w:rPr>
                <w:color w:val="000000"/>
              </w:rPr>
              <w:t>21</w:t>
            </w:r>
            <w:r w:rsidR="00A32C04" w:rsidRPr="001D74B7">
              <w:rPr>
                <w:color w:val="000000"/>
              </w:rPr>
              <w:t xml:space="preserve">1 tis. </w:t>
            </w:r>
            <w:r w:rsidRPr="001D74B7">
              <w:rPr>
                <w:color w:val="000000"/>
              </w:rPr>
              <w:t>Kč</w:t>
            </w:r>
          </w:p>
        </w:tc>
      </w:tr>
      <w:tr w:rsidR="005C4BEF" w:rsidRPr="001D74B7" w14:paraId="49F23561" w14:textId="77777777" w:rsidTr="00D56417">
        <w:trPr>
          <w:trHeight w:val="300"/>
        </w:trPr>
        <w:tc>
          <w:tcPr>
            <w:tcW w:w="3261" w:type="dxa"/>
            <w:tcBorders>
              <w:top w:val="nil"/>
              <w:left w:val="nil"/>
              <w:bottom w:val="nil"/>
              <w:right w:val="nil"/>
            </w:tcBorders>
            <w:shd w:val="clear" w:color="auto" w:fill="auto"/>
            <w:noWrap/>
            <w:hideMark/>
          </w:tcPr>
          <w:p w14:paraId="135857FB"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3F3406B5" w14:textId="6F2C8106" w:rsidR="005C4BEF" w:rsidRPr="001D74B7" w:rsidRDefault="005C4BEF" w:rsidP="00D56417">
            <w:pPr>
              <w:rPr>
                <w:color w:val="000000"/>
              </w:rPr>
            </w:pPr>
            <w:r w:rsidRPr="001D74B7">
              <w:rPr>
                <w:color w:val="000000"/>
              </w:rPr>
              <w:t>210,7</w:t>
            </w:r>
            <w:r w:rsidR="00A32C04" w:rsidRPr="001D74B7">
              <w:rPr>
                <w:color w:val="000000"/>
              </w:rPr>
              <w:t xml:space="preserve"> tis. </w:t>
            </w:r>
            <w:r w:rsidRPr="001D74B7">
              <w:rPr>
                <w:color w:val="000000"/>
              </w:rPr>
              <w:t>Kč</w:t>
            </w:r>
          </w:p>
        </w:tc>
      </w:tr>
      <w:tr w:rsidR="005C4BEF" w:rsidRPr="001D74B7" w14:paraId="17F866F5" w14:textId="77777777" w:rsidTr="00D56417">
        <w:trPr>
          <w:trHeight w:val="300"/>
        </w:trPr>
        <w:tc>
          <w:tcPr>
            <w:tcW w:w="3261" w:type="dxa"/>
            <w:tcBorders>
              <w:top w:val="nil"/>
              <w:left w:val="nil"/>
              <w:bottom w:val="nil"/>
              <w:right w:val="nil"/>
            </w:tcBorders>
            <w:shd w:val="clear" w:color="auto" w:fill="auto"/>
            <w:noWrap/>
            <w:hideMark/>
          </w:tcPr>
          <w:p w14:paraId="6BF6AC18"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7134F719" w14:textId="77777777" w:rsidR="005C4BEF" w:rsidRPr="001D74B7" w:rsidRDefault="005C4BEF" w:rsidP="00D56417">
            <w:pPr>
              <w:rPr>
                <w:color w:val="000000"/>
              </w:rPr>
            </w:pPr>
            <w:r w:rsidRPr="001D74B7">
              <w:rPr>
                <w:color w:val="000000"/>
              </w:rPr>
              <w:t>D 52/2024, Ing. Jaroslav Šabek</w:t>
            </w:r>
          </w:p>
        </w:tc>
      </w:tr>
      <w:tr w:rsidR="005C4BEF" w:rsidRPr="001D74B7" w14:paraId="3F193C9A" w14:textId="77777777" w:rsidTr="00D56417">
        <w:trPr>
          <w:trHeight w:val="300"/>
        </w:trPr>
        <w:tc>
          <w:tcPr>
            <w:tcW w:w="3261" w:type="dxa"/>
            <w:tcBorders>
              <w:top w:val="nil"/>
              <w:left w:val="nil"/>
              <w:bottom w:val="nil"/>
              <w:right w:val="nil"/>
            </w:tcBorders>
            <w:shd w:val="clear" w:color="auto" w:fill="auto"/>
            <w:noWrap/>
            <w:hideMark/>
          </w:tcPr>
          <w:p w14:paraId="2F9275A2" w14:textId="77777777" w:rsidR="005C4BEF" w:rsidRPr="001D74B7" w:rsidRDefault="005C4BEF" w:rsidP="00D56417">
            <w:pPr>
              <w:rPr>
                <w:color w:val="000000"/>
              </w:rPr>
            </w:pPr>
            <w:r w:rsidRPr="001D74B7">
              <w:rPr>
                <w:color w:val="000000"/>
              </w:rPr>
              <w:lastRenderedPageBreak/>
              <w:t xml:space="preserve">Sml. uzavřena:  </w:t>
            </w:r>
          </w:p>
        </w:tc>
        <w:tc>
          <w:tcPr>
            <w:tcW w:w="5859" w:type="dxa"/>
            <w:tcBorders>
              <w:top w:val="nil"/>
              <w:left w:val="nil"/>
              <w:bottom w:val="nil"/>
              <w:right w:val="nil"/>
            </w:tcBorders>
            <w:shd w:val="clear" w:color="auto" w:fill="auto"/>
            <w:hideMark/>
          </w:tcPr>
          <w:p w14:paraId="20B79D46" w14:textId="77777777" w:rsidR="005C4BEF" w:rsidRPr="001D74B7" w:rsidRDefault="005C4BEF" w:rsidP="00D56417">
            <w:pPr>
              <w:rPr>
                <w:color w:val="000000"/>
              </w:rPr>
            </w:pPr>
            <w:r w:rsidRPr="001D74B7">
              <w:rPr>
                <w:color w:val="000000"/>
              </w:rPr>
              <w:t>08.08.2024</w:t>
            </w:r>
          </w:p>
        </w:tc>
      </w:tr>
      <w:tr w:rsidR="005C4BEF" w:rsidRPr="001D74B7" w14:paraId="57DBE46E" w14:textId="77777777" w:rsidTr="00D56417">
        <w:trPr>
          <w:trHeight w:val="300"/>
        </w:trPr>
        <w:tc>
          <w:tcPr>
            <w:tcW w:w="3261" w:type="dxa"/>
            <w:tcBorders>
              <w:top w:val="nil"/>
              <w:left w:val="nil"/>
              <w:bottom w:val="nil"/>
              <w:right w:val="nil"/>
            </w:tcBorders>
            <w:shd w:val="clear" w:color="auto" w:fill="auto"/>
            <w:noWrap/>
            <w:hideMark/>
          </w:tcPr>
          <w:p w14:paraId="4636C64C"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3E623018" w14:textId="77777777" w:rsidR="005C4BEF" w:rsidRPr="001D74B7" w:rsidRDefault="005C4BEF" w:rsidP="00D56417">
            <w:pPr>
              <w:rPr>
                <w:color w:val="000000"/>
              </w:rPr>
            </w:pPr>
            <w:r w:rsidRPr="001D74B7">
              <w:rPr>
                <w:color w:val="000000"/>
              </w:rPr>
              <w:t>08/2024</w:t>
            </w:r>
          </w:p>
        </w:tc>
      </w:tr>
      <w:tr w:rsidR="005C4BEF" w:rsidRPr="001D74B7" w14:paraId="18C93577" w14:textId="77777777" w:rsidTr="00D56417">
        <w:trPr>
          <w:trHeight w:val="300"/>
        </w:trPr>
        <w:tc>
          <w:tcPr>
            <w:tcW w:w="3261" w:type="dxa"/>
            <w:tcBorders>
              <w:top w:val="nil"/>
              <w:left w:val="nil"/>
              <w:bottom w:val="nil"/>
              <w:right w:val="nil"/>
            </w:tcBorders>
            <w:shd w:val="clear" w:color="auto" w:fill="auto"/>
            <w:noWrap/>
            <w:hideMark/>
          </w:tcPr>
          <w:p w14:paraId="29D73664"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404E596B" w14:textId="77777777" w:rsidR="005C4BEF" w:rsidRPr="001D74B7" w:rsidRDefault="005C4BEF" w:rsidP="00D56417">
            <w:pPr>
              <w:rPr>
                <w:color w:val="000000"/>
              </w:rPr>
            </w:pPr>
            <w:r w:rsidRPr="001D74B7">
              <w:rPr>
                <w:color w:val="000000"/>
              </w:rPr>
              <w:t>10/2024</w:t>
            </w:r>
          </w:p>
        </w:tc>
      </w:tr>
      <w:tr w:rsidR="005C4BEF" w:rsidRPr="001D74B7" w14:paraId="0C7C400E" w14:textId="77777777" w:rsidTr="00D56417">
        <w:trPr>
          <w:trHeight w:val="554"/>
        </w:trPr>
        <w:tc>
          <w:tcPr>
            <w:tcW w:w="9120" w:type="dxa"/>
            <w:gridSpan w:val="2"/>
            <w:tcBorders>
              <w:top w:val="nil"/>
              <w:left w:val="nil"/>
              <w:bottom w:val="nil"/>
              <w:right w:val="nil"/>
            </w:tcBorders>
            <w:shd w:val="clear" w:color="auto" w:fill="auto"/>
            <w:noWrap/>
            <w:hideMark/>
          </w:tcPr>
          <w:p w14:paraId="7A14D6AA" w14:textId="77777777" w:rsidR="005C4BEF" w:rsidRPr="001D74B7" w:rsidRDefault="005C4BEF" w:rsidP="00D56417">
            <w:pPr>
              <w:jc w:val="both"/>
            </w:pPr>
            <w:r w:rsidRPr="001D74B7">
              <w:t>Nedostatečné odsávání v prostoru myčky ve školní kuchyni, v místnosti je značně vysoká teplota nevyhovující pro práci, proto bylo přistoupeno k doplnění odvětrání.</w:t>
            </w:r>
          </w:p>
        </w:tc>
      </w:tr>
      <w:tr w:rsidR="005C4BEF" w:rsidRPr="001D74B7" w14:paraId="1A8CC332" w14:textId="77777777" w:rsidTr="00D56417">
        <w:trPr>
          <w:trHeight w:val="300"/>
        </w:trPr>
        <w:tc>
          <w:tcPr>
            <w:tcW w:w="3261" w:type="dxa"/>
            <w:tcBorders>
              <w:top w:val="nil"/>
              <w:left w:val="nil"/>
              <w:bottom w:val="nil"/>
              <w:right w:val="nil"/>
            </w:tcBorders>
            <w:shd w:val="clear" w:color="auto" w:fill="auto"/>
            <w:noWrap/>
            <w:hideMark/>
          </w:tcPr>
          <w:p w14:paraId="15B21C26" w14:textId="77777777" w:rsidR="005C4BEF" w:rsidRPr="001D74B7" w:rsidRDefault="005C4BEF" w:rsidP="00D56417"/>
        </w:tc>
        <w:tc>
          <w:tcPr>
            <w:tcW w:w="5859" w:type="dxa"/>
            <w:tcBorders>
              <w:top w:val="nil"/>
              <w:left w:val="nil"/>
              <w:bottom w:val="nil"/>
              <w:right w:val="nil"/>
            </w:tcBorders>
            <w:shd w:val="clear" w:color="auto" w:fill="auto"/>
            <w:hideMark/>
          </w:tcPr>
          <w:p w14:paraId="6CEEA715" w14:textId="77777777" w:rsidR="005C4BEF" w:rsidRPr="001D74B7" w:rsidRDefault="005C4BEF" w:rsidP="00D56417">
            <w:pPr>
              <w:jc w:val="both"/>
            </w:pPr>
          </w:p>
        </w:tc>
      </w:tr>
      <w:tr w:rsidR="005C4BEF" w:rsidRPr="001D74B7" w14:paraId="36705CE2" w14:textId="77777777" w:rsidTr="00D56417">
        <w:trPr>
          <w:trHeight w:val="300"/>
        </w:trPr>
        <w:tc>
          <w:tcPr>
            <w:tcW w:w="9120" w:type="dxa"/>
            <w:gridSpan w:val="2"/>
            <w:tcBorders>
              <w:top w:val="nil"/>
              <w:left w:val="nil"/>
              <w:bottom w:val="nil"/>
              <w:right w:val="nil"/>
            </w:tcBorders>
            <w:shd w:val="clear" w:color="auto" w:fill="auto"/>
            <w:noWrap/>
            <w:hideMark/>
          </w:tcPr>
          <w:p w14:paraId="252924AA" w14:textId="77777777" w:rsidR="005C4BEF" w:rsidRPr="001D74B7" w:rsidRDefault="005C4BEF" w:rsidP="00D56417">
            <w:pPr>
              <w:rPr>
                <w:b/>
                <w:bCs/>
                <w:color w:val="000000"/>
              </w:rPr>
            </w:pPr>
            <w:r w:rsidRPr="001D74B7">
              <w:rPr>
                <w:b/>
                <w:bCs/>
                <w:color w:val="000000"/>
              </w:rPr>
              <w:t>MŠ Lešenská – Doplnění areálového oplocení</w:t>
            </w:r>
          </w:p>
        </w:tc>
      </w:tr>
      <w:tr w:rsidR="005C4BEF" w:rsidRPr="001D74B7" w14:paraId="6EC8FC97" w14:textId="77777777" w:rsidTr="00D56417">
        <w:trPr>
          <w:trHeight w:val="300"/>
        </w:trPr>
        <w:tc>
          <w:tcPr>
            <w:tcW w:w="3261" w:type="dxa"/>
            <w:tcBorders>
              <w:top w:val="nil"/>
              <w:left w:val="nil"/>
              <w:bottom w:val="nil"/>
              <w:right w:val="nil"/>
            </w:tcBorders>
            <w:shd w:val="clear" w:color="auto" w:fill="auto"/>
            <w:noWrap/>
            <w:hideMark/>
          </w:tcPr>
          <w:p w14:paraId="0FA81CC0"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3F63B2A3" w14:textId="57FFF2EC" w:rsidR="005C4BEF" w:rsidRPr="001D74B7" w:rsidRDefault="005C4BEF" w:rsidP="00D56417">
            <w:pPr>
              <w:rPr>
                <w:color w:val="000000"/>
              </w:rPr>
            </w:pPr>
            <w:r w:rsidRPr="001D74B7">
              <w:rPr>
                <w:color w:val="000000"/>
              </w:rPr>
              <w:t>0</w:t>
            </w:r>
            <w:r w:rsidR="00F96DC7" w:rsidRPr="001D74B7">
              <w:rPr>
                <w:color w:val="000000"/>
              </w:rPr>
              <w:t xml:space="preserve"> tis.</w:t>
            </w:r>
            <w:r w:rsidRPr="001D74B7">
              <w:rPr>
                <w:color w:val="000000"/>
              </w:rPr>
              <w:t xml:space="preserve"> Kč</w:t>
            </w:r>
          </w:p>
        </w:tc>
      </w:tr>
      <w:tr w:rsidR="005C4BEF" w:rsidRPr="001D74B7" w14:paraId="4EDF2019" w14:textId="77777777" w:rsidTr="00D56417">
        <w:trPr>
          <w:trHeight w:val="300"/>
        </w:trPr>
        <w:tc>
          <w:tcPr>
            <w:tcW w:w="3261" w:type="dxa"/>
            <w:tcBorders>
              <w:top w:val="nil"/>
              <w:left w:val="nil"/>
              <w:bottom w:val="nil"/>
              <w:right w:val="nil"/>
            </w:tcBorders>
            <w:shd w:val="clear" w:color="auto" w:fill="auto"/>
            <w:noWrap/>
            <w:hideMark/>
          </w:tcPr>
          <w:p w14:paraId="2F8F23D8"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215EDA08" w14:textId="5D7841AD" w:rsidR="005C4BEF" w:rsidRPr="001D74B7" w:rsidRDefault="005C4BEF" w:rsidP="00D56417">
            <w:pPr>
              <w:rPr>
                <w:color w:val="000000"/>
              </w:rPr>
            </w:pPr>
            <w:r w:rsidRPr="001D74B7">
              <w:rPr>
                <w:color w:val="000000"/>
              </w:rPr>
              <w:t>102,1</w:t>
            </w:r>
            <w:r w:rsidR="00F96DC7" w:rsidRPr="001D74B7">
              <w:rPr>
                <w:color w:val="000000"/>
              </w:rPr>
              <w:t xml:space="preserve"> tis.</w:t>
            </w:r>
            <w:r w:rsidRPr="001D74B7">
              <w:rPr>
                <w:color w:val="000000"/>
              </w:rPr>
              <w:t xml:space="preserve"> Kč</w:t>
            </w:r>
          </w:p>
        </w:tc>
      </w:tr>
      <w:tr w:rsidR="005C4BEF" w:rsidRPr="001D74B7" w14:paraId="300F8A67" w14:textId="77777777" w:rsidTr="00D56417">
        <w:trPr>
          <w:trHeight w:val="300"/>
        </w:trPr>
        <w:tc>
          <w:tcPr>
            <w:tcW w:w="3261" w:type="dxa"/>
            <w:tcBorders>
              <w:top w:val="nil"/>
              <w:left w:val="nil"/>
              <w:bottom w:val="nil"/>
              <w:right w:val="nil"/>
            </w:tcBorders>
            <w:shd w:val="clear" w:color="auto" w:fill="auto"/>
            <w:noWrap/>
            <w:hideMark/>
          </w:tcPr>
          <w:p w14:paraId="60DF4BF3"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7171A68E" w14:textId="77777777" w:rsidR="005C4BEF" w:rsidRPr="001D74B7" w:rsidRDefault="005C4BEF" w:rsidP="00D56417">
            <w:pPr>
              <w:rPr>
                <w:color w:val="000000"/>
              </w:rPr>
            </w:pPr>
            <w:r w:rsidRPr="001D74B7">
              <w:rPr>
                <w:color w:val="000000"/>
              </w:rPr>
              <w:t>84 343,74 Kč</w:t>
            </w:r>
          </w:p>
        </w:tc>
      </w:tr>
      <w:tr w:rsidR="005C4BEF" w:rsidRPr="001D74B7" w14:paraId="59F5C39D" w14:textId="77777777" w:rsidTr="00D56417">
        <w:trPr>
          <w:trHeight w:val="300"/>
        </w:trPr>
        <w:tc>
          <w:tcPr>
            <w:tcW w:w="3261" w:type="dxa"/>
            <w:tcBorders>
              <w:top w:val="nil"/>
              <w:left w:val="nil"/>
              <w:bottom w:val="nil"/>
              <w:right w:val="nil"/>
            </w:tcBorders>
            <w:shd w:val="clear" w:color="auto" w:fill="auto"/>
            <w:noWrap/>
            <w:hideMark/>
          </w:tcPr>
          <w:p w14:paraId="5F3D4BC9"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4D914AF7" w14:textId="0D3EEC17" w:rsidR="005C4BEF" w:rsidRPr="001D74B7" w:rsidRDefault="005C4BEF" w:rsidP="00D56417">
            <w:pPr>
              <w:rPr>
                <w:color w:val="000000"/>
              </w:rPr>
            </w:pPr>
            <w:r w:rsidRPr="001D74B7">
              <w:rPr>
                <w:color w:val="000000"/>
              </w:rPr>
              <w:t>102</w:t>
            </w:r>
            <w:r w:rsidR="00A32C04" w:rsidRPr="001D74B7">
              <w:rPr>
                <w:color w:val="000000"/>
              </w:rPr>
              <w:t xml:space="preserve"> tis. </w:t>
            </w:r>
            <w:r w:rsidRPr="001D74B7">
              <w:rPr>
                <w:color w:val="000000"/>
              </w:rPr>
              <w:t>Kč</w:t>
            </w:r>
          </w:p>
        </w:tc>
      </w:tr>
      <w:tr w:rsidR="005C4BEF" w:rsidRPr="001D74B7" w14:paraId="0512F468" w14:textId="77777777" w:rsidTr="00D56417">
        <w:trPr>
          <w:trHeight w:val="300"/>
        </w:trPr>
        <w:tc>
          <w:tcPr>
            <w:tcW w:w="3261" w:type="dxa"/>
            <w:tcBorders>
              <w:top w:val="nil"/>
              <w:left w:val="nil"/>
              <w:bottom w:val="nil"/>
              <w:right w:val="nil"/>
            </w:tcBorders>
            <w:shd w:val="clear" w:color="auto" w:fill="auto"/>
            <w:noWrap/>
            <w:hideMark/>
          </w:tcPr>
          <w:p w14:paraId="445E4EBA"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70FF169A" w14:textId="1C6A3B38" w:rsidR="005C4BEF" w:rsidRPr="001D74B7" w:rsidRDefault="005C4BEF" w:rsidP="00D56417">
            <w:pPr>
              <w:rPr>
                <w:color w:val="000000"/>
              </w:rPr>
            </w:pPr>
            <w:r w:rsidRPr="001D74B7">
              <w:rPr>
                <w:color w:val="000000"/>
              </w:rPr>
              <w:t>102</w:t>
            </w:r>
            <w:r w:rsidR="00A32C04" w:rsidRPr="001D74B7">
              <w:rPr>
                <w:color w:val="000000"/>
              </w:rPr>
              <w:t xml:space="preserve"> tis. </w:t>
            </w:r>
            <w:r w:rsidRPr="001D74B7">
              <w:rPr>
                <w:color w:val="000000"/>
              </w:rPr>
              <w:t>Kč</w:t>
            </w:r>
          </w:p>
        </w:tc>
      </w:tr>
      <w:tr w:rsidR="005C4BEF" w:rsidRPr="001D74B7" w14:paraId="5240B9A0" w14:textId="77777777" w:rsidTr="00D56417">
        <w:trPr>
          <w:trHeight w:val="300"/>
        </w:trPr>
        <w:tc>
          <w:tcPr>
            <w:tcW w:w="3261" w:type="dxa"/>
            <w:tcBorders>
              <w:top w:val="nil"/>
              <w:left w:val="nil"/>
              <w:bottom w:val="nil"/>
              <w:right w:val="nil"/>
            </w:tcBorders>
            <w:shd w:val="clear" w:color="auto" w:fill="auto"/>
            <w:noWrap/>
            <w:hideMark/>
          </w:tcPr>
          <w:p w14:paraId="4336E0F8"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2B6163DC" w14:textId="77777777" w:rsidR="005C4BEF" w:rsidRPr="001D74B7" w:rsidRDefault="005C4BEF" w:rsidP="00D56417">
            <w:pPr>
              <w:rPr>
                <w:color w:val="000000"/>
              </w:rPr>
            </w:pPr>
            <w:r w:rsidRPr="001D74B7">
              <w:rPr>
                <w:color w:val="000000"/>
              </w:rPr>
              <w:t>D 4/2024 AVK STAV s.r.o.</w:t>
            </w:r>
          </w:p>
        </w:tc>
      </w:tr>
      <w:tr w:rsidR="005C4BEF" w:rsidRPr="001D74B7" w14:paraId="10CB3674" w14:textId="77777777" w:rsidTr="00D56417">
        <w:trPr>
          <w:trHeight w:val="300"/>
        </w:trPr>
        <w:tc>
          <w:tcPr>
            <w:tcW w:w="3261" w:type="dxa"/>
            <w:tcBorders>
              <w:top w:val="nil"/>
              <w:left w:val="nil"/>
              <w:bottom w:val="nil"/>
              <w:right w:val="nil"/>
            </w:tcBorders>
            <w:shd w:val="clear" w:color="auto" w:fill="auto"/>
            <w:noWrap/>
            <w:hideMark/>
          </w:tcPr>
          <w:p w14:paraId="181E0CA3"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53D79711" w14:textId="77777777" w:rsidR="005C4BEF" w:rsidRPr="001D74B7" w:rsidRDefault="005C4BEF" w:rsidP="00D56417">
            <w:pPr>
              <w:rPr>
                <w:color w:val="000000"/>
              </w:rPr>
            </w:pPr>
            <w:r w:rsidRPr="001D74B7">
              <w:rPr>
                <w:color w:val="000000"/>
              </w:rPr>
              <w:t>18.03.2024</w:t>
            </w:r>
          </w:p>
        </w:tc>
      </w:tr>
      <w:tr w:rsidR="005C4BEF" w:rsidRPr="001D74B7" w14:paraId="6A347416" w14:textId="77777777" w:rsidTr="00D56417">
        <w:trPr>
          <w:trHeight w:val="300"/>
        </w:trPr>
        <w:tc>
          <w:tcPr>
            <w:tcW w:w="3261" w:type="dxa"/>
            <w:tcBorders>
              <w:top w:val="nil"/>
              <w:left w:val="nil"/>
              <w:bottom w:val="nil"/>
              <w:right w:val="nil"/>
            </w:tcBorders>
            <w:shd w:val="clear" w:color="auto" w:fill="auto"/>
            <w:noWrap/>
            <w:hideMark/>
          </w:tcPr>
          <w:p w14:paraId="5EF4BA5C"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6D9E3A6E" w14:textId="77777777" w:rsidR="005C4BEF" w:rsidRPr="001D74B7" w:rsidRDefault="005C4BEF" w:rsidP="00D56417">
            <w:pPr>
              <w:rPr>
                <w:color w:val="000000"/>
              </w:rPr>
            </w:pPr>
            <w:r w:rsidRPr="001D74B7">
              <w:rPr>
                <w:color w:val="000000"/>
              </w:rPr>
              <w:t>03/2024</w:t>
            </w:r>
          </w:p>
        </w:tc>
      </w:tr>
      <w:tr w:rsidR="005C4BEF" w:rsidRPr="001D74B7" w14:paraId="0F6C35E7" w14:textId="77777777" w:rsidTr="00D56417">
        <w:trPr>
          <w:trHeight w:val="300"/>
        </w:trPr>
        <w:tc>
          <w:tcPr>
            <w:tcW w:w="3261" w:type="dxa"/>
            <w:tcBorders>
              <w:top w:val="nil"/>
              <w:left w:val="nil"/>
              <w:bottom w:val="nil"/>
              <w:right w:val="nil"/>
            </w:tcBorders>
            <w:shd w:val="clear" w:color="auto" w:fill="auto"/>
            <w:noWrap/>
            <w:hideMark/>
          </w:tcPr>
          <w:p w14:paraId="79566002"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01AE1BC6" w14:textId="77777777" w:rsidR="005C4BEF" w:rsidRPr="001D74B7" w:rsidRDefault="005C4BEF" w:rsidP="00D56417">
            <w:pPr>
              <w:rPr>
                <w:color w:val="000000"/>
              </w:rPr>
            </w:pPr>
            <w:r w:rsidRPr="001D74B7">
              <w:rPr>
                <w:color w:val="000000"/>
              </w:rPr>
              <w:t>03/2024</w:t>
            </w:r>
          </w:p>
        </w:tc>
      </w:tr>
      <w:tr w:rsidR="005C4BEF" w:rsidRPr="001D74B7" w14:paraId="0B21389A" w14:textId="77777777" w:rsidTr="00D56417">
        <w:trPr>
          <w:trHeight w:val="600"/>
        </w:trPr>
        <w:tc>
          <w:tcPr>
            <w:tcW w:w="9120" w:type="dxa"/>
            <w:gridSpan w:val="2"/>
            <w:tcBorders>
              <w:top w:val="nil"/>
              <w:left w:val="nil"/>
              <w:bottom w:val="nil"/>
              <w:right w:val="nil"/>
            </w:tcBorders>
            <w:shd w:val="clear" w:color="auto" w:fill="auto"/>
            <w:noWrap/>
            <w:hideMark/>
          </w:tcPr>
          <w:p w14:paraId="455C9086" w14:textId="45E24DB6" w:rsidR="005C4BEF" w:rsidRPr="001D74B7" w:rsidRDefault="005C4BEF" w:rsidP="00D56417">
            <w:pPr>
              <w:rPr>
                <w:color w:val="000000"/>
              </w:rPr>
            </w:pPr>
            <w:r w:rsidRPr="001D74B7">
              <w:rPr>
                <w:color w:val="000000"/>
              </w:rPr>
              <w:t xml:space="preserve">Z důvodu neoprávněného využívání herní plochy sousedním subjektem a </w:t>
            </w:r>
            <w:r w:rsidR="00A32C04" w:rsidRPr="001D74B7">
              <w:rPr>
                <w:color w:val="000000"/>
              </w:rPr>
              <w:t xml:space="preserve">s tím souvisejícím </w:t>
            </w:r>
            <w:r w:rsidRPr="001D74B7">
              <w:rPr>
                <w:color w:val="000000"/>
              </w:rPr>
              <w:t>sporům, bylo přistoupeno k předělu a vymezení pozemku.</w:t>
            </w:r>
          </w:p>
        </w:tc>
      </w:tr>
      <w:tr w:rsidR="005C4BEF" w:rsidRPr="001D74B7" w14:paraId="45BD9C2E" w14:textId="77777777" w:rsidTr="00D56417">
        <w:trPr>
          <w:trHeight w:val="300"/>
        </w:trPr>
        <w:tc>
          <w:tcPr>
            <w:tcW w:w="3261" w:type="dxa"/>
            <w:tcBorders>
              <w:top w:val="nil"/>
              <w:left w:val="nil"/>
              <w:bottom w:val="nil"/>
              <w:right w:val="nil"/>
            </w:tcBorders>
            <w:shd w:val="clear" w:color="auto" w:fill="auto"/>
            <w:noWrap/>
            <w:hideMark/>
          </w:tcPr>
          <w:p w14:paraId="14853035"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549726F0" w14:textId="77777777" w:rsidR="005C4BEF" w:rsidRPr="001D74B7" w:rsidRDefault="005C4BEF" w:rsidP="00D56417"/>
        </w:tc>
      </w:tr>
      <w:tr w:rsidR="005C4BEF" w:rsidRPr="001D74B7" w14:paraId="00E3DC87" w14:textId="77777777" w:rsidTr="00D56417">
        <w:trPr>
          <w:trHeight w:val="300"/>
        </w:trPr>
        <w:tc>
          <w:tcPr>
            <w:tcW w:w="9120" w:type="dxa"/>
            <w:gridSpan w:val="2"/>
            <w:tcBorders>
              <w:top w:val="nil"/>
              <w:left w:val="nil"/>
              <w:bottom w:val="nil"/>
              <w:right w:val="nil"/>
            </w:tcBorders>
            <w:shd w:val="clear" w:color="auto" w:fill="auto"/>
            <w:noWrap/>
            <w:hideMark/>
          </w:tcPr>
          <w:p w14:paraId="161D6622" w14:textId="77777777" w:rsidR="005C4BEF" w:rsidRPr="001D74B7" w:rsidRDefault="005C4BEF" w:rsidP="00D56417">
            <w:pPr>
              <w:rPr>
                <w:b/>
                <w:bCs/>
                <w:color w:val="000000"/>
              </w:rPr>
            </w:pPr>
            <w:r w:rsidRPr="001D74B7">
              <w:rPr>
                <w:b/>
                <w:bCs/>
                <w:color w:val="000000"/>
              </w:rPr>
              <w:t>ZŠ Bohumila Hrabala – Výměna sportovního povrchu</w:t>
            </w:r>
          </w:p>
        </w:tc>
      </w:tr>
      <w:tr w:rsidR="005C4BEF" w:rsidRPr="001D74B7" w14:paraId="4D456F81" w14:textId="77777777" w:rsidTr="00D56417">
        <w:trPr>
          <w:trHeight w:val="300"/>
        </w:trPr>
        <w:tc>
          <w:tcPr>
            <w:tcW w:w="3261" w:type="dxa"/>
            <w:tcBorders>
              <w:top w:val="nil"/>
              <w:left w:val="nil"/>
              <w:bottom w:val="nil"/>
              <w:right w:val="nil"/>
            </w:tcBorders>
            <w:shd w:val="clear" w:color="auto" w:fill="auto"/>
            <w:noWrap/>
            <w:hideMark/>
          </w:tcPr>
          <w:p w14:paraId="408FE708"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6B9EFC64" w14:textId="51D76DEF" w:rsidR="005C4BEF" w:rsidRPr="001D74B7" w:rsidRDefault="005C4BEF" w:rsidP="00D56417">
            <w:pPr>
              <w:rPr>
                <w:color w:val="000000"/>
              </w:rPr>
            </w:pPr>
            <w:r w:rsidRPr="001D74B7">
              <w:rPr>
                <w:color w:val="000000"/>
              </w:rPr>
              <w:t>0</w:t>
            </w:r>
            <w:r w:rsidR="00F96DC7" w:rsidRPr="001D74B7">
              <w:rPr>
                <w:color w:val="000000"/>
              </w:rPr>
              <w:t xml:space="preserve"> tis.</w:t>
            </w:r>
            <w:r w:rsidRPr="001D74B7">
              <w:rPr>
                <w:color w:val="000000"/>
              </w:rPr>
              <w:t xml:space="preserve"> Kč</w:t>
            </w:r>
          </w:p>
        </w:tc>
      </w:tr>
      <w:tr w:rsidR="005C4BEF" w:rsidRPr="001D74B7" w14:paraId="3400EC6D" w14:textId="77777777" w:rsidTr="00D56417">
        <w:trPr>
          <w:trHeight w:val="300"/>
        </w:trPr>
        <w:tc>
          <w:tcPr>
            <w:tcW w:w="3261" w:type="dxa"/>
            <w:tcBorders>
              <w:top w:val="nil"/>
              <w:left w:val="nil"/>
              <w:bottom w:val="nil"/>
              <w:right w:val="nil"/>
            </w:tcBorders>
            <w:shd w:val="clear" w:color="auto" w:fill="auto"/>
            <w:noWrap/>
            <w:hideMark/>
          </w:tcPr>
          <w:p w14:paraId="7BD38658"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7CD5E00A" w14:textId="20853C1F" w:rsidR="005C4BEF" w:rsidRPr="001D74B7" w:rsidRDefault="005C4BEF" w:rsidP="00D56417">
            <w:pPr>
              <w:rPr>
                <w:color w:val="000000"/>
              </w:rPr>
            </w:pPr>
            <w:r w:rsidRPr="001D74B7">
              <w:rPr>
                <w:color w:val="000000"/>
              </w:rPr>
              <w:t>2 094,2</w:t>
            </w:r>
            <w:r w:rsidR="00F96DC7" w:rsidRPr="001D74B7">
              <w:rPr>
                <w:color w:val="000000"/>
              </w:rPr>
              <w:t xml:space="preserve"> tis.</w:t>
            </w:r>
            <w:r w:rsidRPr="001D74B7">
              <w:rPr>
                <w:color w:val="000000"/>
              </w:rPr>
              <w:t xml:space="preserve"> Kč</w:t>
            </w:r>
          </w:p>
        </w:tc>
      </w:tr>
      <w:tr w:rsidR="005C4BEF" w:rsidRPr="001D74B7" w14:paraId="26CDD6BD" w14:textId="77777777" w:rsidTr="00D56417">
        <w:trPr>
          <w:trHeight w:val="300"/>
        </w:trPr>
        <w:tc>
          <w:tcPr>
            <w:tcW w:w="3261" w:type="dxa"/>
            <w:tcBorders>
              <w:top w:val="nil"/>
              <w:left w:val="nil"/>
              <w:bottom w:val="nil"/>
              <w:right w:val="nil"/>
            </w:tcBorders>
            <w:shd w:val="clear" w:color="auto" w:fill="auto"/>
            <w:noWrap/>
            <w:hideMark/>
          </w:tcPr>
          <w:p w14:paraId="227AD0C4"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5CA7A766" w14:textId="77777777" w:rsidR="005C4BEF" w:rsidRPr="001D74B7" w:rsidRDefault="005C4BEF" w:rsidP="00D56417">
            <w:pPr>
              <w:rPr>
                <w:color w:val="000000"/>
              </w:rPr>
            </w:pPr>
            <w:r w:rsidRPr="001D74B7">
              <w:rPr>
                <w:color w:val="000000"/>
              </w:rPr>
              <w:t>1 690 719,15 Kč</w:t>
            </w:r>
          </w:p>
        </w:tc>
      </w:tr>
      <w:tr w:rsidR="005C4BEF" w:rsidRPr="001D74B7" w14:paraId="55F92100" w14:textId="77777777" w:rsidTr="00D56417">
        <w:trPr>
          <w:trHeight w:val="300"/>
        </w:trPr>
        <w:tc>
          <w:tcPr>
            <w:tcW w:w="3261" w:type="dxa"/>
            <w:tcBorders>
              <w:top w:val="nil"/>
              <w:left w:val="nil"/>
              <w:bottom w:val="nil"/>
              <w:right w:val="nil"/>
            </w:tcBorders>
            <w:shd w:val="clear" w:color="auto" w:fill="auto"/>
            <w:noWrap/>
            <w:hideMark/>
          </w:tcPr>
          <w:p w14:paraId="41B3CC9A"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29BD15C6" w14:textId="747407E9" w:rsidR="005C4BEF" w:rsidRPr="001D74B7" w:rsidRDefault="005C4BEF" w:rsidP="00D56417">
            <w:pPr>
              <w:rPr>
                <w:color w:val="000000"/>
              </w:rPr>
            </w:pPr>
            <w:r w:rsidRPr="001D74B7">
              <w:rPr>
                <w:color w:val="000000"/>
              </w:rPr>
              <w:t>2 094</w:t>
            </w:r>
            <w:r w:rsidR="00A32C04" w:rsidRPr="001D74B7">
              <w:rPr>
                <w:color w:val="000000"/>
              </w:rPr>
              <w:t xml:space="preserve"> tis. </w:t>
            </w:r>
            <w:r w:rsidRPr="001D74B7">
              <w:rPr>
                <w:color w:val="000000"/>
              </w:rPr>
              <w:t>Kč</w:t>
            </w:r>
          </w:p>
        </w:tc>
      </w:tr>
      <w:tr w:rsidR="005C4BEF" w:rsidRPr="001D74B7" w14:paraId="5CBFC5D5" w14:textId="77777777" w:rsidTr="00D56417">
        <w:trPr>
          <w:trHeight w:val="300"/>
        </w:trPr>
        <w:tc>
          <w:tcPr>
            <w:tcW w:w="3261" w:type="dxa"/>
            <w:tcBorders>
              <w:top w:val="nil"/>
              <w:left w:val="nil"/>
              <w:bottom w:val="nil"/>
              <w:right w:val="nil"/>
            </w:tcBorders>
            <w:shd w:val="clear" w:color="auto" w:fill="auto"/>
            <w:noWrap/>
            <w:hideMark/>
          </w:tcPr>
          <w:p w14:paraId="5173CF32"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62E094F7" w14:textId="2F78046D" w:rsidR="005C4BEF" w:rsidRPr="001D74B7" w:rsidRDefault="005C4BEF" w:rsidP="00D56417">
            <w:pPr>
              <w:rPr>
                <w:color w:val="000000"/>
              </w:rPr>
            </w:pPr>
            <w:r w:rsidRPr="001D74B7">
              <w:rPr>
                <w:color w:val="000000"/>
              </w:rPr>
              <w:t>2 094,2</w:t>
            </w:r>
            <w:r w:rsidR="00A32C04" w:rsidRPr="001D74B7">
              <w:rPr>
                <w:color w:val="000000"/>
              </w:rPr>
              <w:t xml:space="preserve"> tis. </w:t>
            </w:r>
            <w:r w:rsidRPr="001D74B7">
              <w:rPr>
                <w:color w:val="000000"/>
              </w:rPr>
              <w:t>Kč</w:t>
            </w:r>
          </w:p>
        </w:tc>
      </w:tr>
      <w:tr w:rsidR="005C4BEF" w:rsidRPr="001D74B7" w14:paraId="1BC31598" w14:textId="77777777" w:rsidTr="00D56417">
        <w:trPr>
          <w:trHeight w:val="300"/>
        </w:trPr>
        <w:tc>
          <w:tcPr>
            <w:tcW w:w="3261" w:type="dxa"/>
            <w:tcBorders>
              <w:top w:val="nil"/>
              <w:left w:val="nil"/>
              <w:bottom w:val="nil"/>
              <w:right w:val="nil"/>
            </w:tcBorders>
            <w:shd w:val="clear" w:color="auto" w:fill="auto"/>
            <w:noWrap/>
            <w:hideMark/>
          </w:tcPr>
          <w:p w14:paraId="4415711E"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05A16597" w14:textId="77777777" w:rsidR="005C4BEF" w:rsidRPr="001D74B7" w:rsidRDefault="005C4BEF" w:rsidP="00D56417">
            <w:pPr>
              <w:rPr>
                <w:color w:val="000000"/>
              </w:rPr>
            </w:pPr>
            <w:r w:rsidRPr="001D74B7">
              <w:rPr>
                <w:color w:val="000000"/>
              </w:rPr>
              <w:t>VR 54/2024, Frigosystem spol.r.o., TDI obj.1509/2024 VSP s.r.o.</w:t>
            </w:r>
          </w:p>
        </w:tc>
      </w:tr>
      <w:tr w:rsidR="005C4BEF" w:rsidRPr="001D74B7" w14:paraId="69E5BA42" w14:textId="77777777" w:rsidTr="00D56417">
        <w:trPr>
          <w:trHeight w:val="300"/>
        </w:trPr>
        <w:tc>
          <w:tcPr>
            <w:tcW w:w="3261" w:type="dxa"/>
            <w:tcBorders>
              <w:top w:val="nil"/>
              <w:left w:val="nil"/>
              <w:bottom w:val="nil"/>
              <w:right w:val="nil"/>
            </w:tcBorders>
            <w:shd w:val="clear" w:color="auto" w:fill="auto"/>
            <w:noWrap/>
            <w:hideMark/>
          </w:tcPr>
          <w:p w14:paraId="2620237D"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39FE3FE3" w14:textId="77777777" w:rsidR="005C4BEF" w:rsidRPr="001D74B7" w:rsidRDefault="005C4BEF" w:rsidP="00D56417">
            <w:pPr>
              <w:rPr>
                <w:color w:val="000000"/>
              </w:rPr>
            </w:pPr>
            <w:r w:rsidRPr="001D74B7">
              <w:rPr>
                <w:color w:val="000000"/>
              </w:rPr>
              <w:t>11.11.2024</w:t>
            </w:r>
          </w:p>
        </w:tc>
      </w:tr>
      <w:tr w:rsidR="005C4BEF" w:rsidRPr="001D74B7" w14:paraId="2BF37F11" w14:textId="77777777" w:rsidTr="00D56417">
        <w:trPr>
          <w:trHeight w:val="300"/>
        </w:trPr>
        <w:tc>
          <w:tcPr>
            <w:tcW w:w="3261" w:type="dxa"/>
            <w:tcBorders>
              <w:top w:val="nil"/>
              <w:left w:val="nil"/>
              <w:bottom w:val="nil"/>
              <w:right w:val="nil"/>
            </w:tcBorders>
            <w:shd w:val="clear" w:color="auto" w:fill="auto"/>
            <w:noWrap/>
            <w:hideMark/>
          </w:tcPr>
          <w:p w14:paraId="2D276B2A"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5C470764" w14:textId="77777777" w:rsidR="005C4BEF" w:rsidRPr="001D74B7" w:rsidRDefault="005C4BEF" w:rsidP="00D56417">
            <w:pPr>
              <w:rPr>
                <w:color w:val="000000"/>
              </w:rPr>
            </w:pPr>
            <w:r w:rsidRPr="001D74B7">
              <w:rPr>
                <w:color w:val="000000"/>
              </w:rPr>
              <w:t>11/2024</w:t>
            </w:r>
          </w:p>
        </w:tc>
      </w:tr>
      <w:tr w:rsidR="005C4BEF" w:rsidRPr="001D74B7" w14:paraId="1439BA59" w14:textId="77777777" w:rsidTr="00D56417">
        <w:trPr>
          <w:trHeight w:val="300"/>
        </w:trPr>
        <w:tc>
          <w:tcPr>
            <w:tcW w:w="3261" w:type="dxa"/>
            <w:tcBorders>
              <w:top w:val="nil"/>
              <w:left w:val="nil"/>
              <w:bottom w:val="nil"/>
              <w:right w:val="nil"/>
            </w:tcBorders>
            <w:shd w:val="clear" w:color="auto" w:fill="auto"/>
            <w:noWrap/>
            <w:hideMark/>
          </w:tcPr>
          <w:p w14:paraId="375E6CB1"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3C7CA103" w14:textId="77777777" w:rsidR="005C4BEF" w:rsidRPr="001D74B7" w:rsidRDefault="005C4BEF" w:rsidP="00D56417">
            <w:pPr>
              <w:rPr>
                <w:color w:val="000000"/>
              </w:rPr>
            </w:pPr>
            <w:r w:rsidRPr="001D74B7">
              <w:rPr>
                <w:color w:val="000000"/>
              </w:rPr>
              <w:t>12/2024</w:t>
            </w:r>
          </w:p>
        </w:tc>
      </w:tr>
      <w:tr w:rsidR="005C4BEF" w:rsidRPr="001D74B7" w14:paraId="16A4C57C" w14:textId="77777777" w:rsidTr="00D56417">
        <w:trPr>
          <w:trHeight w:val="769"/>
        </w:trPr>
        <w:tc>
          <w:tcPr>
            <w:tcW w:w="9120" w:type="dxa"/>
            <w:gridSpan w:val="2"/>
            <w:tcBorders>
              <w:top w:val="nil"/>
              <w:left w:val="nil"/>
              <w:bottom w:val="nil"/>
              <w:right w:val="nil"/>
            </w:tcBorders>
            <w:shd w:val="clear" w:color="auto" w:fill="auto"/>
            <w:noWrap/>
            <w:hideMark/>
          </w:tcPr>
          <w:p w14:paraId="05AE9C09" w14:textId="77777777" w:rsidR="005C4BEF" w:rsidRPr="001D74B7" w:rsidRDefault="005C4BEF" w:rsidP="00D56417">
            <w:pPr>
              <w:jc w:val="both"/>
              <w:rPr>
                <w:color w:val="000000"/>
              </w:rPr>
            </w:pPr>
            <w:r w:rsidRPr="001D74B7">
              <w:rPr>
                <w:color w:val="000000"/>
              </w:rPr>
              <w:t>Hřiště bylo uzavřeno z důvodu nevyhovujícího povrchu (protokol bezpečnostního technika). Byla provedena nová kompletní skladba povrchu hřiště včetně podloží, a s finálním povrchem z umělé trávy, pro multifunkční využití hřiště.</w:t>
            </w:r>
          </w:p>
        </w:tc>
      </w:tr>
      <w:tr w:rsidR="005C4BEF" w:rsidRPr="001D74B7" w14:paraId="61D451CD" w14:textId="77777777" w:rsidTr="00D56417">
        <w:trPr>
          <w:trHeight w:val="300"/>
        </w:trPr>
        <w:tc>
          <w:tcPr>
            <w:tcW w:w="3261" w:type="dxa"/>
            <w:tcBorders>
              <w:top w:val="nil"/>
              <w:left w:val="nil"/>
              <w:bottom w:val="nil"/>
              <w:right w:val="nil"/>
            </w:tcBorders>
            <w:shd w:val="clear" w:color="auto" w:fill="auto"/>
            <w:noWrap/>
            <w:hideMark/>
          </w:tcPr>
          <w:p w14:paraId="4A38F313"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05D1EF41" w14:textId="77777777" w:rsidR="005C4BEF" w:rsidRPr="001D74B7" w:rsidRDefault="005C4BEF" w:rsidP="00D56417"/>
        </w:tc>
      </w:tr>
      <w:tr w:rsidR="005C4BEF" w:rsidRPr="001D74B7" w14:paraId="7041AFEC" w14:textId="77777777" w:rsidTr="00D56417">
        <w:trPr>
          <w:trHeight w:val="300"/>
        </w:trPr>
        <w:tc>
          <w:tcPr>
            <w:tcW w:w="9120" w:type="dxa"/>
            <w:gridSpan w:val="2"/>
            <w:tcBorders>
              <w:top w:val="nil"/>
              <w:left w:val="nil"/>
              <w:bottom w:val="nil"/>
              <w:right w:val="nil"/>
            </w:tcBorders>
            <w:shd w:val="clear" w:color="auto" w:fill="auto"/>
            <w:noWrap/>
            <w:hideMark/>
          </w:tcPr>
          <w:p w14:paraId="2953005D" w14:textId="77777777" w:rsidR="005C4BEF" w:rsidRPr="001D74B7" w:rsidRDefault="005C4BEF" w:rsidP="00D56417">
            <w:pPr>
              <w:rPr>
                <w:b/>
                <w:bCs/>
                <w:color w:val="000000"/>
              </w:rPr>
            </w:pPr>
            <w:r w:rsidRPr="001D74B7">
              <w:rPr>
                <w:b/>
                <w:bCs/>
                <w:color w:val="000000"/>
              </w:rPr>
              <w:t>MŠ Štěpničná – Herní plocha 4Soft</w:t>
            </w:r>
          </w:p>
        </w:tc>
      </w:tr>
      <w:tr w:rsidR="005C4BEF" w:rsidRPr="001D74B7" w14:paraId="309E960C" w14:textId="77777777" w:rsidTr="00D56417">
        <w:trPr>
          <w:trHeight w:val="300"/>
        </w:trPr>
        <w:tc>
          <w:tcPr>
            <w:tcW w:w="3261" w:type="dxa"/>
            <w:tcBorders>
              <w:top w:val="nil"/>
              <w:left w:val="nil"/>
              <w:bottom w:val="nil"/>
              <w:right w:val="nil"/>
            </w:tcBorders>
            <w:shd w:val="clear" w:color="auto" w:fill="auto"/>
            <w:noWrap/>
            <w:hideMark/>
          </w:tcPr>
          <w:p w14:paraId="2306DD28"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595F1B13" w14:textId="1C6C381F" w:rsidR="005C4BEF" w:rsidRPr="001D74B7" w:rsidRDefault="005C4BEF" w:rsidP="00D56417">
            <w:pPr>
              <w:rPr>
                <w:color w:val="000000"/>
              </w:rPr>
            </w:pPr>
            <w:r w:rsidRPr="001D74B7">
              <w:rPr>
                <w:color w:val="000000"/>
              </w:rPr>
              <w:t>0</w:t>
            </w:r>
            <w:r w:rsidR="00F96DC7" w:rsidRPr="001D74B7">
              <w:rPr>
                <w:color w:val="000000"/>
              </w:rPr>
              <w:t xml:space="preserve"> tis.</w:t>
            </w:r>
            <w:r w:rsidRPr="001D74B7">
              <w:rPr>
                <w:color w:val="000000"/>
              </w:rPr>
              <w:t xml:space="preserve"> Kč</w:t>
            </w:r>
          </w:p>
        </w:tc>
      </w:tr>
      <w:tr w:rsidR="005C4BEF" w:rsidRPr="001D74B7" w14:paraId="74051B42" w14:textId="77777777" w:rsidTr="00D56417">
        <w:trPr>
          <w:trHeight w:val="300"/>
        </w:trPr>
        <w:tc>
          <w:tcPr>
            <w:tcW w:w="3261" w:type="dxa"/>
            <w:tcBorders>
              <w:top w:val="nil"/>
              <w:left w:val="nil"/>
              <w:bottom w:val="nil"/>
              <w:right w:val="nil"/>
            </w:tcBorders>
            <w:shd w:val="clear" w:color="auto" w:fill="auto"/>
            <w:noWrap/>
            <w:hideMark/>
          </w:tcPr>
          <w:p w14:paraId="4EEF24A6"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475DC96C" w14:textId="4D2EBAD7" w:rsidR="005C4BEF" w:rsidRPr="001D74B7" w:rsidRDefault="005C4BEF" w:rsidP="00D56417">
            <w:pPr>
              <w:rPr>
                <w:color w:val="000000"/>
              </w:rPr>
            </w:pPr>
            <w:r w:rsidRPr="001D74B7">
              <w:rPr>
                <w:color w:val="000000"/>
              </w:rPr>
              <w:t>250,0</w:t>
            </w:r>
            <w:r w:rsidR="00F96DC7" w:rsidRPr="001D74B7">
              <w:rPr>
                <w:color w:val="000000"/>
              </w:rPr>
              <w:t xml:space="preserve"> tis.</w:t>
            </w:r>
            <w:r w:rsidRPr="001D74B7">
              <w:rPr>
                <w:color w:val="000000"/>
              </w:rPr>
              <w:t xml:space="preserve"> Kč</w:t>
            </w:r>
          </w:p>
        </w:tc>
      </w:tr>
      <w:tr w:rsidR="005C4BEF" w:rsidRPr="001D74B7" w14:paraId="4F6B3D67" w14:textId="77777777" w:rsidTr="00D56417">
        <w:trPr>
          <w:trHeight w:val="300"/>
        </w:trPr>
        <w:tc>
          <w:tcPr>
            <w:tcW w:w="3261" w:type="dxa"/>
            <w:tcBorders>
              <w:top w:val="nil"/>
              <w:left w:val="nil"/>
              <w:bottom w:val="nil"/>
              <w:right w:val="nil"/>
            </w:tcBorders>
            <w:shd w:val="clear" w:color="auto" w:fill="auto"/>
            <w:noWrap/>
            <w:hideMark/>
          </w:tcPr>
          <w:p w14:paraId="02F3A9D1"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58C66DB2" w14:textId="77777777" w:rsidR="005C4BEF" w:rsidRPr="001D74B7" w:rsidRDefault="005C4BEF" w:rsidP="00D56417">
            <w:pPr>
              <w:rPr>
                <w:color w:val="000000"/>
              </w:rPr>
            </w:pPr>
            <w:r w:rsidRPr="001D74B7">
              <w:rPr>
                <w:color w:val="000000"/>
              </w:rPr>
              <w:t>206 514,27 Kč</w:t>
            </w:r>
          </w:p>
        </w:tc>
      </w:tr>
      <w:tr w:rsidR="005C4BEF" w:rsidRPr="001D74B7" w14:paraId="79969E74" w14:textId="77777777" w:rsidTr="00D56417">
        <w:trPr>
          <w:trHeight w:val="300"/>
        </w:trPr>
        <w:tc>
          <w:tcPr>
            <w:tcW w:w="3261" w:type="dxa"/>
            <w:tcBorders>
              <w:top w:val="nil"/>
              <w:left w:val="nil"/>
              <w:bottom w:val="nil"/>
              <w:right w:val="nil"/>
            </w:tcBorders>
            <w:shd w:val="clear" w:color="auto" w:fill="auto"/>
            <w:noWrap/>
            <w:hideMark/>
          </w:tcPr>
          <w:p w14:paraId="601F6CEF"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30A308D5" w14:textId="3131A102" w:rsidR="005C4BEF" w:rsidRPr="001D74B7" w:rsidRDefault="005C4BEF" w:rsidP="00D56417">
            <w:pPr>
              <w:rPr>
                <w:color w:val="000000"/>
              </w:rPr>
            </w:pPr>
            <w:r w:rsidRPr="001D74B7">
              <w:rPr>
                <w:color w:val="000000"/>
              </w:rPr>
              <w:t>250</w:t>
            </w:r>
            <w:r w:rsidR="00A32C04" w:rsidRPr="001D74B7">
              <w:rPr>
                <w:color w:val="000000"/>
              </w:rPr>
              <w:t xml:space="preserve"> tis. </w:t>
            </w:r>
            <w:r w:rsidRPr="001D74B7">
              <w:rPr>
                <w:color w:val="000000"/>
              </w:rPr>
              <w:t>Kč</w:t>
            </w:r>
          </w:p>
        </w:tc>
      </w:tr>
      <w:tr w:rsidR="005C4BEF" w:rsidRPr="001D74B7" w14:paraId="48E3859F" w14:textId="77777777" w:rsidTr="00D56417">
        <w:trPr>
          <w:trHeight w:val="300"/>
        </w:trPr>
        <w:tc>
          <w:tcPr>
            <w:tcW w:w="3261" w:type="dxa"/>
            <w:tcBorders>
              <w:top w:val="nil"/>
              <w:left w:val="nil"/>
              <w:bottom w:val="nil"/>
              <w:right w:val="nil"/>
            </w:tcBorders>
            <w:shd w:val="clear" w:color="auto" w:fill="auto"/>
            <w:noWrap/>
            <w:hideMark/>
          </w:tcPr>
          <w:p w14:paraId="2249C87F"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039D6976" w14:textId="7704A679" w:rsidR="005C4BEF" w:rsidRPr="001D74B7" w:rsidRDefault="005C4BEF" w:rsidP="00D56417">
            <w:pPr>
              <w:rPr>
                <w:color w:val="000000"/>
              </w:rPr>
            </w:pPr>
            <w:r w:rsidRPr="001D74B7">
              <w:rPr>
                <w:color w:val="000000"/>
              </w:rPr>
              <w:t>249,9</w:t>
            </w:r>
            <w:r w:rsidR="00A32C04" w:rsidRPr="001D74B7">
              <w:rPr>
                <w:color w:val="000000"/>
              </w:rPr>
              <w:t xml:space="preserve"> tis. </w:t>
            </w:r>
            <w:r w:rsidRPr="001D74B7">
              <w:rPr>
                <w:color w:val="000000"/>
              </w:rPr>
              <w:t>Kč</w:t>
            </w:r>
          </w:p>
        </w:tc>
      </w:tr>
      <w:tr w:rsidR="005C4BEF" w:rsidRPr="001D74B7" w14:paraId="66086BA7" w14:textId="77777777" w:rsidTr="00D56417">
        <w:trPr>
          <w:trHeight w:val="300"/>
        </w:trPr>
        <w:tc>
          <w:tcPr>
            <w:tcW w:w="3261" w:type="dxa"/>
            <w:tcBorders>
              <w:top w:val="nil"/>
              <w:left w:val="nil"/>
              <w:bottom w:val="nil"/>
              <w:right w:val="nil"/>
            </w:tcBorders>
            <w:shd w:val="clear" w:color="auto" w:fill="auto"/>
            <w:noWrap/>
            <w:hideMark/>
          </w:tcPr>
          <w:p w14:paraId="5B89EF9D"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55BA457B" w14:textId="77777777" w:rsidR="005C4BEF" w:rsidRPr="001D74B7" w:rsidRDefault="005C4BEF" w:rsidP="00D56417">
            <w:pPr>
              <w:rPr>
                <w:color w:val="000000"/>
              </w:rPr>
            </w:pPr>
            <w:r w:rsidRPr="001D74B7">
              <w:rPr>
                <w:color w:val="000000"/>
              </w:rPr>
              <w:t>D 67/2024, Frigosystem spol.r.o.</w:t>
            </w:r>
          </w:p>
        </w:tc>
      </w:tr>
      <w:tr w:rsidR="005C4BEF" w:rsidRPr="001D74B7" w14:paraId="09DD7C5E" w14:textId="77777777" w:rsidTr="00D56417">
        <w:trPr>
          <w:trHeight w:val="300"/>
        </w:trPr>
        <w:tc>
          <w:tcPr>
            <w:tcW w:w="3261" w:type="dxa"/>
            <w:tcBorders>
              <w:top w:val="nil"/>
              <w:left w:val="nil"/>
              <w:bottom w:val="nil"/>
              <w:right w:val="nil"/>
            </w:tcBorders>
            <w:shd w:val="clear" w:color="auto" w:fill="auto"/>
            <w:noWrap/>
            <w:hideMark/>
          </w:tcPr>
          <w:p w14:paraId="6C16DC0D"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4404DEA0" w14:textId="77777777" w:rsidR="005C4BEF" w:rsidRPr="001D74B7" w:rsidRDefault="005C4BEF" w:rsidP="00D56417">
            <w:pPr>
              <w:rPr>
                <w:color w:val="000000"/>
              </w:rPr>
            </w:pPr>
            <w:r w:rsidRPr="001D74B7">
              <w:rPr>
                <w:color w:val="000000"/>
              </w:rPr>
              <w:t>17.09.2024</w:t>
            </w:r>
          </w:p>
        </w:tc>
      </w:tr>
      <w:tr w:rsidR="005C4BEF" w:rsidRPr="001D74B7" w14:paraId="12E89BEA" w14:textId="77777777" w:rsidTr="00D56417">
        <w:trPr>
          <w:trHeight w:val="300"/>
        </w:trPr>
        <w:tc>
          <w:tcPr>
            <w:tcW w:w="3261" w:type="dxa"/>
            <w:tcBorders>
              <w:top w:val="nil"/>
              <w:left w:val="nil"/>
              <w:bottom w:val="nil"/>
              <w:right w:val="nil"/>
            </w:tcBorders>
            <w:shd w:val="clear" w:color="auto" w:fill="auto"/>
            <w:noWrap/>
            <w:hideMark/>
          </w:tcPr>
          <w:p w14:paraId="10F8C644"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32DAE74F" w14:textId="77777777" w:rsidR="005C4BEF" w:rsidRPr="001D74B7" w:rsidRDefault="005C4BEF" w:rsidP="00D56417">
            <w:pPr>
              <w:rPr>
                <w:color w:val="000000"/>
              </w:rPr>
            </w:pPr>
            <w:r w:rsidRPr="001D74B7">
              <w:rPr>
                <w:color w:val="000000"/>
              </w:rPr>
              <w:t>09/2024</w:t>
            </w:r>
          </w:p>
        </w:tc>
      </w:tr>
      <w:tr w:rsidR="005C4BEF" w:rsidRPr="001D74B7" w14:paraId="2977A650" w14:textId="77777777" w:rsidTr="00D56417">
        <w:trPr>
          <w:trHeight w:val="300"/>
        </w:trPr>
        <w:tc>
          <w:tcPr>
            <w:tcW w:w="3261" w:type="dxa"/>
            <w:tcBorders>
              <w:top w:val="nil"/>
              <w:left w:val="nil"/>
              <w:bottom w:val="nil"/>
              <w:right w:val="nil"/>
            </w:tcBorders>
            <w:shd w:val="clear" w:color="auto" w:fill="auto"/>
            <w:noWrap/>
            <w:hideMark/>
          </w:tcPr>
          <w:p w14:paraId="00B22E2A"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4EA19FAE" w14:textId="77777777" w:rsidR="005C4BEF" w:rsidRPr="001D74B7" w:rsidRDefault="005C4BEF" w:rsidP="00D56417">
            <w:pPr>
              <w:rPr>
                <w:color w:val="000000"/>
              </w:rPr>
            </w:pPr>
            <w:r w:rsidRPr="001D74B7">
              <w:rPr>
                <w:color w:val="000000"/>
              </w:rPr>
              <w:t>11/2024</w:t>
            </w:r>
          </w:p>
        </w:tc>
      </w:tr>
      <w:tr w:rsidR="005C4BEF" w:rsidRPr="001D74B7" w14:paraId="5E706682" w14:textId="77777777" w:rsidTr="00D56417">
        <w:trPr>
          <w:trHeight w:val="805"/>
        </w:trPr>
        <w:tc>
          <w:tcPr>
            <w:tcW w:w="9120" w:type="dxa"/>
            <w:gridSpan w:val="2"/>
            <w:tcBorders>
              <w:top w:val="nil"/>
              <w:left w:val="nil"/>
              <w:bottom w:val="nil"/>
              <w:right w:val="nil"/>
            </w:tcBorders>
            <w:shd w:val="clear" w:color="auto" w:fill="auto"/>
            <w:noWrap/>
            <w:hideMark/>
          </w:tcPr>
          <w:p w14:paraId="6E3410AB" w14:textId="4641392D" w:rsidR="005C4BEF" w:rsidRPr="001D74B7" w:rsidRDefault="005C4BEF" w:rsidP="00D56417">
            <w:pPr>
              <w:jc w:val="both"/>
              <w:rPr>
                <w:color w:val="000000"/>
              </w:rPr>
            </w:pPr>
            <w:r w:rsidRPr="001D74B7">
              <w:rPr>
                <w:color w:val="000000"/>
              </w:rPr>
              <w:t>Z důvodu nevyhovujícího povrchu, byla zbudována nová plocha s bezpečnostním povrch</w:t>
            </w:r>
            <w:r w:rsidR="00A32C04" w:rsidRPr="001D74B7">
              <w:rPr>
                <w:color w:val="000000"/>
              </w:rPr>
              <w:t>em</w:t>
            </w:r>
            <w:r w:rsidRPr="001D74B7">
              <w:rPr>
                <w:color w:val="000000"/>
              </w:rPr>
              <w:t xml:space="preserve"> 4Soft s prvky rozvíjejícími motoriku dětí. Součástí stavby bylo provedení kompletního podloží pro pokládku nového bezpečnostního povrchu.</w:t>
            </w:r>
          </w:p>
        </w:tc>
      </w:tr>
      <w:tr w:rsidR="005C4BEF" w:rsidRPr="001D74B7" w14:paraId="4E7C3AA9" w14:textId="77777777" w:rsidTr="00D56417">
        <w:trPr>
          <w:trHeight w:val="300"/>
        </w:trPr>
        <w:tc>
          <w:tcPr>
            <w:tcW w:w="3261" w:type="dxa"/>
            <w:tcBorders>
              <w:top w:val="nil"/>
              <w:left w:val="nil"/>
              <w:bottom w:val="nil"/>
              <w:right w:val="nil"/>
            </w:tcBorders>
            <w:shd w:val="clear" w:color="auto" w:fill="auto"/>
            <w:noWrap/>
            <w:hideMark/>
          </w:tcPr>
          <w:p w14:paraId="191962C5"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7DEED55D" w14:textId="77777777" w:rsidR="005C4BEF" w:rsidRPr="001D74B7" w:rsidRDefault="005C4BEF" w:rsidP="00D56417"/>
        </w:tc>
      </w:tr>
      <w:tr w:rsidR="005C4BEF" w:rsidRPr="001D74B7" w14:paraId="3D0988F9" w14:textId="77777777" w:rsidTr="00D56417">
        <w:trPr>
          <w:trHeight w:val="300"/>
        </w:trPr>
        <w:tc>
          <w:tcPr>
            <w:tcW w:w="9120" w:type="dxa"/>
            <w:gridSpan w:val="2"/>
            <w:tcBorders>
              <w:top w:val="nil"/>
              <w:left w:val="nil"/>
              <w:bottom w:val="nil"/>
              <w:right w:val="nil"/>
            </w:tcBorders>
            <w:shd w:val="clear" w:color="auto" w:fill="auto"/>
            <w:noWrap/>
            <w:hideMark/>
          </w:tcPr>
          <w:p w14:paraId="0EE33233" w14:textId="38D01AC0" w:rsidR="005C4BEF" w:rsidRPr="001D74B7" w:rsidRDefault="005C4BEF" w:rsidP="00D56417">
            <w:pPr>
              <w:rPr>
                <w:b/>
                <w:bCs/>
                <w:color w:val="000000"/>
              </w:rPr>
            </w:pPr>
            <w:r w:rsidRPr="001D74B7">
              <w:rPr>
                <w:b/>
                <w:bCs/>
                <w:color w:val="000000"/>
              </w:rPr>
              <w:t>ZŠ Burešova</w:t>
            </w:r>
            <w:r w:rsidR="00A32C04" w:rsidRPr="001D74B7">
              <w:rPr>
                <w:b/>
                <w:bCs/>
                <w:color w:val="000000"/>
              </w:rPr>
              <w:t xml:space="preserve"> –</w:t>
            </w:r>
            <w:r w:rsidRPr="001D74B7">
              <w:rPr>
                <w:b/>
                <w:bCs/>
                <w:color w:val="000000"/>
              </w:rPr>
              <w:t xml:space="preserve"> Rekonstrukce místnosti v kuchyňském bloku</w:t>
            </w:r>
          </w:p>
        </w:tc>
      </w:tr>
      <w:tr w:rsidR="005C4BEF" w:rsidRPr="001D74B7" w14:paraId="5A79B07A" w14:textId="77777777" w:rsidTr="00D56417">
        <w:trPr>
          <w:trHeight w:val="300"/>
        </w:trPr>
        <w:tc>
          <w:tcPr>
            <w:tcW w:w="3261" w:type="dxa"/>
            <w:tcBorders>
              <w:top w:val="nil"/>
              <w:left w:val="nil"/>
              <w:bottom w:val="nil"/>
              <w:right w:val="nil"/>
            </w:tcBorders>
            <w:shd w:val="clear" w:color="auto" w:fill="auto"/>
            <w:noWrap/>
            <w:hideMark/>
          </w:tcPr>
          <w:p w14:paraId="31D88602"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5A99D47D" w14:textId="11F4F372" w:rsidR="005C4BEF" w:rsidRPr="001D74B7" w:rsidRDefault="005C4BEF" w:rsidP="00D56417">
            <w:pPr>
              <w:rPr>
                <w:color w:val="000000"/>
              </w:rPr>
            </w:pPr>
            <w:r w:rsidRPr="001D74B7">
              <w:rPr>
                <w:color w:val="000000"/>
              </w:rPr>
              <w:t>0</w:t>
            </w:r>
            <w:r w:rsidR="00F96DC7" w:rsidRPr="001D74B7">
              <w:rPr>
                <w:color w:val="000000"/>
              </w:rPr>
              <w:t xml:space="preserve"> tis.</w:t>
            </w:r>
            <w:r w:rsidRPr="001D74B7">
              <w:rPr>
                <w:color w:val="000000"/>
              </w:rPr>
              <w:t xml:space="preserve"> Kč</w:t>
            </w:r>
          </w:p>
        </w:tc>
      </w:tr>
      <w:tr w:rsidR="005C4BEF" w:rsidRPr="001D74B7" w14:paraId="687058B5" w14:textId="77777777" w:rsidTr="00D56417">
        <w:trPr>
          <w:trHeight w:val="300"/>
        </w:trPr>
        <w:tc>
          <w:tcPr>
            <w:tcW w:w="3261" w:type="dxa"/>
            <w:tcBorders>
              <w:top w:val="nil"/>
              <w:left w:val="nil"/>
              <w:bottom w:val="nil"/>
              <w:right w:val="nil"/>
            </w:tcBorders>
            <w:shd w:val="clear" w:color="auto" w:fill="auto"/>
            <w:noWrap/>
            <w:hideMark/>
          </w:tcPr>
          <w:p w14:paraId="097415D6"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45765A3B" w14:textId="27A9566A" w:rsidR="005C4BEF" w:rsidRPr="001D74B7" w:rsidRDefault="005C4BEF" w:rsidP="00D56417">
            <w:pPr>
              <w:rPr>
                <w:color w:val="000000"/>
              </w:rPr>
            </w:pPr>
            <w:r w:rsidRPr="001D74B7">
              <w:rPr>
                <w:color w:val="000000"/>
              </w:rPr>
              <w:t>143,0</w:t>
            </w:r>
            <w:r w:rsidR="00F96DC7" w:rsidRPr="001D74B7">
              <w:rPr>
                <w:color w:val="000000"/>
              </w:rPr>
              <w:t xml:space="preserve"> tis.</w:t>
            </w:r>
            <w:r w:rsidRPr="001D74B7">
              <w:rPr>
                <w:color w:val="000000"/>
              </w:rPr>
              <w:t xml:space="preserve"> Kč</w:t>
            </w:r>
          </w:p>
        </w:tc>
      </w:tr>
      <w:tr w:rsidR="005C4BEF" w:rsidRPr="001D74B7" w14:paraId="7797AF60" w14:textId="77777777" w:rsidTr="00D56417">
        <w:trPr>
          <w:trHeight w:val="300"/>
        </w:trPr>
        <w:tc>
          <w:tcPr>
            <w:tcW w:w="3261" w:type="dxa"/>
            <w:tcBorders>
              <w:top w:val="nil"/>
              <w:left w:val="nil"/>
              <w:bottom w:val="nil"/>
              <w:right w:val="nil"/>
            </w:tcBorders>
            <w:shd w:val="clear" w:color="auto" w:fill="auto"/>
            <w:noWrap/>
            <w:hideMark/>
          </w:tcPr>
          <w:p w14:paraId="3907F856" w14:textId="77777777" w:rsidR="005C4BEF" w:rsidRPr="001D74B7" w:rsidRDefault="005C4BEF" w:rsidP="00D56417">
            <w:pPr>
              <w:rPr>
                <w:color w:val="000000"/>
              </w:rPr>
            </w:pPr>
            <w:r w:rsidRPr="001D74B7">
              <w:rPr>
                <w:color w:val="000000"/>
              </w:rPr>
              <w:lastRenderedPageBreak/>
              <w:t>Cena díla bez DPH:</w:t>
            </w:r>
          </w:p>
        </w:tc>
        <w:tc>
          <w:tcPr>
            <w:tcW w:w="5859" w:type="dxa"/>
            <w:tcBorders>
              <w:top w:val="nil"/>
              <w:left w:val="nil"/>
              <w:bottom w:val="nil"/>
              <w:right w:val="nil"/>
            </w:tcBorders>
            <w:shd w:val="clear" w:color="auto" w:fill="auto"/>
            <w:hideMark/>
          </w:tcPr>
          <w:p w14:paraId="01CEDA41" w14:textId="77777777" w:rsidR="005C4BEF" w:rsidRPr="001D74B7" w:rsidRDefault="005C4BEF" w:rsidP="00D56417">
            <w:pPr>
              <w:rPr>
                <w:color w:val="000000"/>
              </w:rPr>
            </w:pPr>
            <w:r w:rsidRPr="001D74B7">
              <w:rPr>
                <w:color w:val="000000"/>
              </w:rPr>
              <w:t>118 154,00 Kč</w:t>
            </w:r>
          </w:p>
        </w:tc>
      </w:tr>
      <w:tr w:rsidR="005C4BEF" w:rsidRPr="001D74B7" w14:paraId="43DB1C79" w14:textId="77777777" w:rsidTr="00D56417">
        <w:trPr>
          <w:trHeight w:val="300"/>
        </w:trPr>
        <w:tc>
          <w:tcPr>
            <w:tcW w:w="3261" w:type="dxa"/>
            <w:tcBorders>
              <w:top w:val="nil"/>
              <w:left w:val="nil"/>
              <w:bottom w:val="nil"/>
              <w:right w:val="nil"/>
            </w:tcBorders>
            <w:shd w:val="clear" w:color="auto" w:fill="auto"/>
            <w:noWrap/>
            <w:hideMark/>
          </w:tcPr>
          <w:p w14:paraId="112FE5D3"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75908213" w14:textId="730E1C51" w:rsidR="005C4BEF" w:rsidRPr="001D74B7" w:rsidRDefault="005C4BEF" w:rsidP="00D56417">
            <w:pPr>
              <w:rPr>
                <w:color w:val="000000"/>
              </w:rPr>
            </w:pPr>
            <w:r w:rsidRPr="001D74B7">
              <w:rPr>
                <w:color w:val="000000"/>
              </w:rPr>
              <w:t>143</w:t>
            </w:r>
            <w:r w:rsidR="00A32C04" w:rsidRPr="001D74B7">
              <w:rPr>
                <w:color w:val="000000"/>
              </w:rPr>
              <w:t xml:space="preserve"> tis. </w:t>
            </w:r>
            <w:r w:rsidRPr="001D74B7">
              <w:rPr>
                <w:color w:val="000000"/>
              </w:rPr>
              <w:t>Kč</w:t>
            </w:r>
          </w:p>
        </w:tc>
      </w:tr>
      <w:tr w:rsidR="005C4BEF" w:rsidRPr="001D74B7" w14:paraId="6FE5DC78" w14:textId="77777777" w:rsidTr="00D56417">
        <w:trPr>
          <w:trHeight w:val="300"/>
        </w:trPr>
        <w:tc>
          <w:tcPr>
            <w:tcW w:w="3261" w:type="dxa"/>
            <w:tcBorders>
              <w:top w:val="nil"/>
              <w:left w:val="nil"/>
              <w:bottom w:val="nil"/>
              <w:right w:val="nil"/>
            </w:tcBorders>
            <w:shd w:val="clear" w:color="auto" w:fill="auto"/>
            <w:noWrap/>
            <w:hideMark/>
          </w:tcPr>
          <w:p w14:paraId="47E01451"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7A783067" w14:textId="534548C8" w:rsidR="005C4BEF" w:rsidRPr="001D74B7" w:rsidRDefault="005C4BEF" w:rsidP="00D56417">
            <w:pPr>
              <w:rPr>
                <w:color w:val="000000"/>
              </w:rPr>
            </w:pPr>
            <w:r w:rsidRPr="001D74B7">
              <w:rPr>
                <w:color w:val="000000"/>
              </w:rPr>
              <w:t>143</w:t>
            </w:r>
            <w:r w:rsidR="00A32C04" w:rsidRPr="001D74B7">
              <w:rPr>
                <w:color w:val="000000"/>
              </w:rPr>
              <w:t xml:space="preserve"> tis. </w:t>
            </w:r>
            <w:r w:rsidRPr="001D74B7">
              <w:rPr>
                <w:color w:val="000000"/>
              </w:rPr>
              <w:t>Kč</w:t>
            </w:r>
          </w:p>
        </w:tc>
      </w:tr>
      <w:tr w:rsidR="005C4BEF" w:rsidRPr="001D74B7" w14:paraId="442FF2F3" w14:textId="77777777" w:rsidTr="00D56417">
        <w:trPr>
          <w:trHeight w:val="300"/>
        </w:trPr>
        <w:tc>
          <w:tcPr>
            <w:tcW w:w="3261" w:type="dxa"/>
            <w:tcBorders>
              <w:top w:val="nil"/>
              <w:left w:val="nil"/>
              <w:bottom w:val="nil"/>
              <w:right w:val="nil"/>
            </w:tcBorders>
            <w:shd w:val="clear" w:color="auto" w:fill="auto"/>
            <w:noWrap/>
            <w:hideMark/>
          </w:tcPr>
          <w:p w14:paraId="6047EDF0"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42800440" w14:textId="77777777" w:rsidR="005C4BEF" w:rsidRPr="001D74B7" w:rsidRDefault="005C4BEF" w:rsidP="00D56417">
            <w:pPr>
              <w:rPr>
                <w:color w:val="000000"/>
              </w:rPr>
            </w:pPr>
            <w:r w:rsidRPr="001D74B7">
              <w:rPr>
                <w:color w:val="000000"/>
              </w:rPr>
              <w:t>D 73/2024, Klima interier s.r.o.</w:t>
            </w:r>
          </w:p>
        </w:tc>
      </w:tr>
      <w:tr w:rsidR="005C4BEF" w:rsidRPr="001D74B7" w14:paraId="5E31A2B6" w14:textId="77777777" w:rsidTr="00D56417">
        <w:trPr>
          <w:trHeight w:val="300"/>
        </w:trPr>
        <w:tc>
          <w:tcPr>
            <w:tcW w:w="3261" w:type="dxa"/>
            <w:tcBorders>
              <w:top w:val="nil"/>
              <w:left w:val="nil"/>
              <w:bottom w:val="nil"/>
              <w:right w:val="nil"/>
            </w:tcBorders>
            <w:shd w:val="clear" w:color="auto" w:fill="auto"/>
            <w:noWrap/>
            <w:hideMark/>
          </w:tcPr>
          <w:p w14:paraId="7E883D19"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4B9CECB4" w14:textId="77777777" w:rsidR="005C4BEF" w:rsidRPr="001D74B7" w:rsidRDefault="005C4BEF" w:rsidP="00D56417">
            <w:pPr>
              <w:rPr>
                <w:color w:val="000000"/>
              </w:rPr>
            </w:pPr>
            <w:r w:rsidRPr="001D74B7">
              <w:rPr>
                <w:color w:val="000000"/>
              </w:rPr>
              <w:t>04.11.2024</w:t>
            </w:r>
          </w:p>
        </w:tc>
      </w:tr>
      <w:tr w:rsidR="005C4BEF" w:rsidRPr="001D74B7" w14:paraId="102D947A" w14:textId="77777777" w:rsidTr="00D56417">
        <w:trPr>
          <w:trHeight w:val="300"/>
        </w:trPr>
        <w:tc>
          <w:tcPr>
            <w:tcW w:w="3261" w:type="dxa"/>
            <w:tcBorders>
              <w:top w:val="nil"/>
              <w:left w:val="nil"/>
              <w:bottom w:val="nil"/>
              <w:right w:val="nil"/>
            </w:tcBorders>
            <w:shd w:val="clear" w:color="auto" w:fill="auto"/>
            <w:noWrap/>
            <w:hideMark/>
          </w:tcPr>
          <w:p w14:paraId="313BFA7B"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65051CC5" w14:textId="77777777" w:rsidR="005C4BEF" w:rsidRPr="001D74B7" w:rsidRDefault="005C4BEF" w:rsidP="00D56417">
            <w:pPr>
              <w:rPr>
                <w:color w:val="000000"/>
              </w:rPr>
            </w:pPr>
            <w:r w:rsidRPr="001D74B7">
              <w:rPr>
                <w:color w:val="000000"/>
              </w:rPr>
              <w:t>11/2024</w:t>
            </w:r>
          </w:p>
        </w:tc>
      </w:tr>
      <w:tr w:rsidR="005C4BEF" w:rsidRPr="001D74B7" w14:paraId="11C41D2B" w14:textId="77777777" w:rsidTr="00D56417">
        <w:trPr>
          <w:trHeight w:val="300"/>
        </w:trPr>
        <w:tc>
          <w:tcPr>
            <w:tcW w:w="3261" w:type="dxa"/>
            <w:tcBorders>
              <w:top w:val="nil"/>
              <w:left w:val="nil"/>
              <w:bottom w:val="nil"/>
              <w:right w:val="nil"/>
            </w:tcBorders>
            <w:shd w:val="clear" w:color="auto" w:fill="auto"/>
            <w:noWrap/>
            <w:hideMark/>
          </w:tcPr>
          <w:p w14:paraId="3FA5B6CE"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5362D64D" w14:textId="77777777" w:rsidR="005C4BEF" w:rsidRPr="001D74B7" w:rsidRDefault="005C4BEF" w:rsidP="00D56417">
            <w:pPr>
              <w:rPr>
                <w:color w:val="000000"/>
              </w:rPr>
            </w:pPr>
            <w:r w:rsidRPr="001D74B7">
              <w:rPr>
                <w:color w:val="000000"/>
              </w:rPr>
              <w:t>11/2024</w:t>
            </w:r>
          </w:p>
        </w:tc>
      </w:tr>
      <w:tr w:rsidR="005C4BEF" w:rsidRPr="001D74B7" w14:paraId="2AEC03F8" w14:textId="77777777" w:rsidTr="00D56417">
        <w:trPr>
          <w:trHeight w:val="510"/>
        </w:trPr>
        <w:tc>
          <w:tcPr>
            <w:tcW w:w="9120" w:type="dxa"/>
            <w:gridSpan w:val="2"/>
            <w:tcBorders>
              <w:top w:val="nil"/>
              <w:left w:val="nil"/>
              <w:bottom w:val="nil"/>
              <w:right w:val="nil"/>
            </w:tcBorders>
            <w:shd w:val="clear" w:color="auto" w:fill="auto"/>
            <w:noWrap/>
            <w:hideMark/>
          </w:tcPr>
          <w:p w14:paraId="2B9FC241" w14:textId="77777777" w:rsidR="005C4BEF" w:rsidRPr="001D74B7" w:rsidRDefault="005C4BEF" w:rsidP="00D56417">
            <w:pPr>
              <w:jc w:val="both"/>
              <w:rPr>
                <w:color w:val="000000"/>
              </w:rPr>
            </w:pPr>
            <w:r w:rsidRPr="001D74B7">
              <w:rPr>
                <w:color w:val="000000"/>
              </w:rPr>
              <w:t>Na základě nevyhovujících prostor ve školní kuchyni bylo nutno přistoupit ke stavebním úpravám.</w:t>
            </w:r>
          </w:p>
        </w:tc>
      </w:tr>
      <w:tr w:rsidR="005C4BEF" w:rsidRPr="001D74B7" w14:paraId="1B5FCE5F" w14:textId="77777777" w:rsidTr="00D56417">
        <w:trPr>
          <w:trHeight w:val="300"/>
        </w:trPr>
        <w:tc>
          <w:tcPr>
            <w:tcW w:w="3261" w:type="dxa"/>
            <w:tcBorders>
              <w:top w:val="nil"/>
              <w:left w:val="nil"/>
              <w:bottom w:val="nil"/>
              <w:right w:val="nil"/>
            </w:tcBorders>
            <w:shd w:val="clear" w:color="auto" w:fill="auto"/>
            <w:noWrap/>
            <w:hideMark/>
          </w:tcPr>
          <w:p w14:paraId="3B60F817"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121A70A3" w14:textId="77777777" w:rsidR="005C4BEF" w:rsidRPr="001D74B7" w:rsidRDefault="005C4BEF" w:rsidP="00D56417"/>
        </w:tc>
      </w:tr>
      <w:tr w:rsidR="005C4BEF" w:rsidRPr="001D74B7" w14:paraId="5FAA423C" w14:textId="77777777" w:rsidTr="00D56417">
        <w:trPr>
          <w:trHeight w:val="338"/>
        </w:trPr>
        <w:tc>
          <w:tcPr>
            <w:tcW w:w="9120" w:type="dxa"/>
            <w:gridSpan w:val="2"/>
            <w:tcBorders>
              <w:top w:val="nil"/>
              <w:left w:val="nil"/>
              <w:bottom w:val="nil"/>
              <w:right w:val="nil"/>
            </w:tcBorders>
            <w:shd w:val="clear" w:color="auto" w:fill="auto"/>
            <w:noWrap/>
            <w:hideMark/>
          </w:tcPr>
          <w:p w14:paraId="457CCBFB" w14:textId="01B033D3" w:rsidR="005C4BEF" w:rsidRPr="001D74B7" w:rsidRDefault="005C4BEF" w:rsidP="00D56417">
            <w:pPr>
              <w:rPr>
                <w:b/>
                <w:bCs/>
                <w:color w:val="000000"/>
              </w:rPr>
            </w:pPr>
            <w:r w:rsidRPr="001D74B7">
              <w:rPr>
                <w:b/>
                <w:bCs/>
                <w:color w:val="000000"/>
              </w:rPr>
              <w:t>Obj. Chabařovická č.</w:t>
            </w:r>
            <w:r w:rsidR="00B00031" w:rsidRPr="001D74B7">
              <w:rPr>
                <w:b/>
                <w:bCs/>
                <w:color w:val="000000"/>
              </w:rPr>
              <w:t> </w:t>
            </w:r>
            <w:r w:rsidRPr="001D74B7">
              <w:rPr>
                <w:b/>
                <w:bCs/>
                <w:color w:val="000000"/>
              </w:rPr>
              <w:t>p. 1125 – Studie proveditelnosti sanace azbestu</w:t>
            </w:r>
          </w:p>
        </w:tc>
      </w:tr>
      <w:tr w:rsidR="005C4BEF" w:rsidRPr="001D74B7" w14:paraId="173E0AC5" w14:textId="77777777" w:rsidTr="00D56417">
        <w:trPr>
          <w:trHeight w:val="300"/>
        </w:trPr>
        <w:tc>
          <w:tcPr>
            <w:tcW w:w="3261" w:type="dxa"/>
            <w:tcBorders>
              <w:top w:val="nil"/>
              <w:left w:val="nil"/>
              <w:bottom w:val="nil"/>
              <w:right w:val="nil"/>
            </w:tcBorders>
            <w:shd w:val="clear" w:color="auto" w:fill="auto"/>
            <w:noWrap/>
            <w:hideMark/>
          </w:tcPr>
          <w:p w14:paraId="21BBE0C6"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3FAAD1C3" w14:textId="3FE31CEB" w:rsidR="005C4BEF" w:rsidRPr="001D74B7" w:rsidRDefault="005C4BEF" w:rsidP="00D56417">
            <w:pPr>
              <w:rPr>
                <w:color w:val="000000"/>
              </w:rPr>
            </w:pPr>
            <w:r w:rsidRPr="001D74B7">
              <w:rPr>
                <w:color w:val="000000"/>
              </w:rPr>
              <w:t>0</w:t>
            </w:r>
            <w:r w:rsidR="00F96DC7" w:rsidRPr="001D74B7">
              <w:rPr>
                <w:color w:val="000000"/>
              </w:rPr>
              <w:t xml:space="preserve"> tis.</w:t>
            </w:r>
            <w:r w:rsidRPr="001D74B7">
              <w:rPr>
                <w:color w:val="000000"/>
              </w:rPr>
              <w:t xml:space="preserve"> Kč</w:t>
            </w:r>
          </w:p>
        </w:tc>
      </w:tr>
      <w:tr w:rsidR="005C4BEF" w:rsidRPr="001D74B7" w14:paraId="06AB8803" w14:textId="77777777" w:rsidTr="00D56417">
        <w:trPr>
          <w:trHeight w:val="300"/>
        </w:trPr>
        <w:tc>
          <w:tcPr>
            <w:tcW w:w="3261" w:type="dxa"/>
            <w:tcBorders>
              <w:top w:val="nil"/>
              <w:left w:val="nil"/>
              <w:bottom w:val="nil"/>
              <w:right w:val="nil"/>
            </w:tcBorders>
            <w:shd w:val="clear" w:color="auto" w:fill="auto"/>
            <w:noWrap/>
            <w:hideMark/>
          </w:tcPr>
          <w:p w14:paraId="422FF4BE"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44CCFA4F" w14:textId="3608DE4F" w:rsidR="005C4BEF" w:rsidRPr="001D74B7" w:rsidRDefault="005C4BEF" w:rsidP="00D56417">
            <w:pPr>
              <w:rPr>
                <w:color w:val="000000"/>
              </w:rPr>
            </w:pPr>
            <w:r w:rsidRPr="001D74B7">
              <w:rPr>
                <w:color w:val="000000"/>
              </w:rPr>
              <w:t>571,2</w:t>
            </w:r>
            <w:r w:rsidR="00F96DC7" w:rsidRPr="001D74B7">
              <w:rPr>
                <w:color w:val="000000"/>
              </w:rPr>
              <w:t xml:space="preserve"> tis.</w:t>
            </w:r>
            <w:r w:rsidRPr="001D74B7">
              <w:rPr>
                <w:color w:val="000000"/>
              </w:rPr>
              <w:t xml:space="preserve"> Kč</w:t>
            </w:r>
          </w:p>
        </w:tc>
      </w:tr>
      <w:tr w:rsidR="005C4BEF" w:rsidRPr="001D74B7" w14:paraId="7603773F" w14:textId="77777777" w:rsidTr="00D56417">
        <w:trPr>
          <w:trHeight w:val="300"/>
        </w:trPr>
        <w:tc>
          <w:tcPr>
            <w:tcW w:w="3261" w:type="dxa"/>
            <w:tcBorders>
              <w:top w:val="nil"/>
              <w:left w:val="nil"/>
              <w:bottom w:val="nil"/>
              <w:right w:val="nil"/>
            </w:tcBorders>
            <w:shd w:val="clear" w:color="auto" w:fill="auto"/>
            <w:noWrap/>
            <w:hideMark/>
          </w:tcPr>
          <w:p w14:paraId="7D8D905C"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3AE81F3F" w14:textId="77777777" w:rsidR="005C4BEF" w:rsidRPr="001D74B7" w:rsidRDefault="005C4BEF" w:rsidP="00D56417">
            <w:pPr>
              <w:rPr>
                <w:color w:val="000000"/>
              </w:rPr>
            </w:pPr>
            <w:r w:rsidRPr="001D74B7">
              <w:rPr>
                <w:color w:val="000000"/>
              </w:rPr>
              <w:t>472 000,00 Kč</w:t>
            </w:r>
          </w:p>
        </w:tc>
      </w:tr>
      <w:tr w:rsidR="005C4BEF" w:rsidRPr="001D74B7" w14:paraId="15DE1339" w14:textId="77777777" w:rsidTr="00D56417">
        <w:trPr>
          <w:trHeight w:val="300"/>
        </w:trPr>
        <w:tc>
          <w:tcPr>
            <w:tcW w:w="3261" w:type="dxa"/>
            <w:tcBorders>
              <w:top w:val="nil"/>
              <w:left w:val="nil"/>
              <w:bottom w:val="nil"/>
              <w:right w:val="nil"/>
            </w:tcBorders>
            <w:shd w:val="clear" w:color="auto" w:fill="auto"/>
            <w:noWrap/>
            <w:hideMark/>
          </w:tcPr>
          <w:p w14:paraId="7E029109"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43830EDD" w14:textId="45A11FE1" w:rsidR="005C4BEF" w:rsidRPr="001D74B7" w:rsidRDefault="005C4BEF" w:rsidP="00D56417">
            <w:pPr>
              <w:rPr>
                <w:color w:val="000000"/>
              </w:rPr>
            </w:pPr>
            <w:r w:rsidRPr="001D74B7">
              <w:rPr>
                <w:color w:val="000000"/>
              </w:rPr>
              <w:t>571</w:t>
            </w:r>
            <w:r w:rsidR="00A32C04" w:rsidRPr="001D74B7">
              <w:rPr>
                <w:color w:val="000000"/>
              </w:rPr>
              <w:t xml:space="preserve"> tis. </w:t>
            </w:r>
            <w:r w:rsidRPr="001D74B7">
              <w:rPr>
                <w:color w:val="000000"/>
              </w:rPr>
              <w:t>Kč</w:t>
            </w:r>
          </w:p>
        </w:tc>
      </w:tr>
      <w:tr w:rsidR="005C4BEF" w:rsidRPr="001D74B7" w14:paraId="4331D003" w14:textId="77777777" w:rsidTr="00D56417">
        <w:trPr>
          <w:trHeight w:val="300"/>
        </w:trPr>
        <w:tc>
          <w:tcPr>
            <w:tcW w:w="3261" w:type="dxa"/>
            <w:tcBorders>
              <w:top w:val="nil"/>
              <w:left w:val="nil"/>
              <w:bottom w:val="nil"/>
              <w:right w:val="nil"/>
            </w:tcBorders>
            <w:shd w:val="clear" w:color="auto" w:fill="auto"/>
            <w:noWrap/>
            <w:hideMark/>
          </w:tcPr>
          <w:p w14:paraId="03942A82"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662F6490" w14:textId="3624EA32" w:rsidR="005C4BEF" w:rsidRPr="001D74B7" w:rsidRDefault="005C4BEF" w:rsidP="00D56417">
            <w:pPr>
              <w:rPr>
                <w:color w:val="000000"/>
              </w:rPr>
            </w:pPr>
            <w:r w:rsidRPr="001D74B7">
              <w:rPr>
                <w:color w:val="000000"/>
              </w:rPr>
              <w:t>571,2</w:t>
            </w:r>
            <w:r w:rsidR="00A32C04" w:rsidRPr="001D74B7">
              <w:rPr>
                <w:color w:val="000000"/>
              </w:rPr>
              <w:t xml:space="preserve"> tis. </w:t>
            </w:r>
            <w:r w:rsidRPr="001D74B7">
              <w:rPr>
                <w:color w:val="000000"/>
              </w:rPr>
              <w:t>Kč</w:t>
            </w:r>
          </w:p>
        </w:tc>
      </w:tr>
      <w:tr w:rsidR="005C4BEF" w:rsidRPr="001D74B7" w14:paraId="421F73E0" w14:textId="77777777" w:rsidTr="00D56417">
        <w:trPr>
          <w:trHeight w:val="300"/>
        </w:trPr>
        <w:tc>
          <w:tcPr>
            <w:tcW w:w="3261" w:type="dxa"/>
            <w:tcBorders>
              <w:top w:val="nil"/>
              <w:left w:val="nil"/>
              <w:bottom w:val="nil"/>
              <w:right w:val="nil"/>
            </w:tcBorders>
            <w:shd w:val="clear" w:color="auto" w:fill="auto"/>
            <w:noWrap/>
            <w:hideMark/>
          </w:tcPr>
          <w:p w14:paraId="6905EBEA"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23384E45" w14:textId="77777777" w:rsidR="005C4BEF" w:rsidRPr="001D74B7" w:rsidRDefault="005C4BEF" w:rsidP="00D56417">
            <w:pPr>
              <w:rPr>
                <w:color w:val="000000"/>
              </w:rPr>
            </w:pPr>
            <w:r w:rsidRPr="001D74B7">
              <w:rPr>
                <w:color w:val="000000"/>
              </w:rPr>
              <w:t>D 37/2024 SGS Czech republik, s.r.o.</w:t>
            </w:r>
          </w:p>
        </w:tc>
      </w:tr>
      <w:tr w:rsidR="005C4BEF" w:rsidRPr="001D74B7" w14:paraId="0DB08AA2" w14:textId="77777777" w:rsidTr="00D56417">
        <w:trPr>
          <w:trHeight w:val="300"/>
        </w:trPr>
        <w:tc>
          <w:tcPr>
            <w:tcW w:w="3261" w:type="dxa"/>
            <w:tcBorders>
              <w:top w:val="nil"/>
              <w:left w:val="nil"/>
              <w:bottom w:val="nil"/>
              <w:right w:val="nil"/>
            </w:tcBorders>
            <w:shd w:val="clear" w:color="auto" w:fill="auto"/>
            <w:noWrap/>
            <w:hideMark/>
          </w:tcPr>
          <w:p w14:paraId="4BAD24CD"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4C69B0CD" w14:textId="77777777" w:rsidR="005C4BEF" w:rsidRPr="001D74B7" w:rsidRDefault="005C4BEF" w:rsidP="00D56417">
            <w:pPr>
              <w:rPr>
                <w:color w:val="000000"/>
              </w:rPr>
            </w:pPr>
            <w:r w:rsidRPr="001D74B7">
              <w:rPr>
                <w:color w:val="000000"/>
              </w:rPr>
              <w:t>25.09.2024</w:t>
            </w:r>
          </w:p>
        </w:tc>
      </w:tr>
      <w:tr w:rsidR="005C4BEF" w:rsidRPr="001D74B7" w14:paraId="16750DAC" w14:textId="77777777" w:rsidTr="00D56417">
        <w:trPr>
          <w:trHeight w:val="300"/>
        </w:trPr>
        <w:tc>
          <w:tcPr>
            <w:tcW w:w="3261" w:type="dxa"/>
            <w:tcBorders>
              <w:top w:val="nil"/>
              <w:left w:val="nil"/>
              <w:bottom w:val="nil"/>
              <w:right w:val="nil"/>
            </w:tcBorders>
            <w:shd w:val="clear" w:color="auto" w:fill="auto"/>
            <w:noWrap/>
            <w:hideMark/>
          </w:tcPr>
          <w:p w14:paraId="48C31A61"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7FD7D78C" w14:textId="77777777" w:rsidR="005C4BEF" w:rsidRPr="001D74B7" w:rsidRDefault="005C4BEF" w:rsidP="00D56417">
            <w:pPr>
              <w:rPr>
                <w:color w:val="000000"/>
              </w:rPr>
            </w:pPr>
            <w:r w:rsidRPr="001D74B7">
              <w:rPr>
                <w:color w:val="000000"/>
              </w:rPr>
              <w:t>07/2024</w:t>
            </w:r>
          </w:p>
        </w:tc>
      </w:tr>
      <w:tr w:rsidR="005C4BEF" w:rsidRPr="001D74B7" w14:paraId="2BC67D18" w14:textId="77777777" w:rsidTr="00D56417">
        <w:trPr>
          <w:trHeight w:val="300"/>
        </w:trPr>
        <w:tc>
          <w:tcPr>
            <w:tcW w:w="3261" w:type="dxa"/>
            <w:tcBorders>
              <w:top w:val="nil"/>
              <w:left w:val="nil"/>
              <w:bottom w:val="nil"/>
              <w:right w:val="nil"/>
            </w:tcBorders>
            <w:shd w:val="clear" w:color="auto" w:fill="auto"/>
            <w:noWrap/>
            <w:hideMark/>
          </w:tcPr>
          <w:p w14:paraId="239A440C"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70313B8D" w14:textId="77777777" w:rsidR="005C4BEF" w:rsidRPr="001D74B7" w:rsidRDefault="005C4BEF" w:rsidP="00D56417">
            <w:pPr>
              <w:rPr>
                <w:color w:val="000000"/>
              </w:rPr>
            </w:pPr>
            <w:r w:rsidRPr="001D74B7">
              <w:rPr>
                <w:color w:val="000000"/>
              </w:rPr>
              <w:t>předpoklad 03/2025</w:t>
            </w:r>
          </w:p>
        </w:tc>
      </w:tr>
      <w:tr w:rsidR="005C4BEF" w:rsidRPr="001D74B7" w14:paraId="0CBB938A" w14:textId="77777777" w:rsidTr="00D56417">
        <w:trPr>
          <w:trHeight w:val="765"/>
        </w:trPr>
        <w:tc>
          <w:tcPr>
            <w:tcW w:w="9120" w:type="dxa"/>
            <w:gridSpan w:val="2"/>
            <w:tcBorders>
              <w:top w:val="nil"/>
              <w:left w:val="nil"/>
              <w:bottom w:val="nil"/>
              <w:right w:val="nil"/>
            </w:tcBorders>
            <w:shd w:val="clear" w:color="auto" w:fill="auto"/>
            <w:noWrap/>
            <w:hideMark/>
          </w:tcPr>
          <w:p w14:paraId="78B9D8B5" w14:textId="77777777" w:rsidR="005C4BEF" w:rsidRPr="001D74B7" w:rsidRDefault="005C4BEF" w:rsidP="00D56417">
            <w:pPr>
              <w:jc w:val="both"/>
              <w:rPr>
                <w:color w:val="000000"/>
              </w:rPr>
            </w:pPr>
            <w:r w:rsidRPr="001D74B7">
              <w:rPr>
                <w:color w:val="000000"/>
              </w:rPr>
              <w:t>Z důvodu možného výskytu azbestu v objektu, je pro další záměr – možnosti následné rekonstrukce a pro co nejúplnější zadání a podklady pro PD mít zpracovanou dokumentaci o výskytu azbestu.</w:t>
            </w:r>
          </w:p>
        </w:tc>
      </w:tr>
      <w:tr w:rsidR="005C4BEF" w:rsidRPr="001D74B7" w14:paraId="1CE71F6D" w14:textId="77777777" w:rsidTr="00D56417">
        <w:trPr>
          <w:trHeight w:val="300"/>
        </w:trPr>
        <w:tc>
          <w:tcPr>
            <w:tcW w:w="3261" w:type="dxa"/>
            <w:tcBorders>
              <w:top w:val="nil"/>
              <w:left w:val="nil"/>
              <w:bottom w:val="nil"/>
              <w:right w:val="nil"/>
            </w:tcBorders>
            <w:shd w:val="clear" w:color="auto" w:fill="auto"/>
            <w:noWrap/>
            <w:hideMark/>
          </w:tcPr>
          <w:p w14:paraId="1317CB4F"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12DF55B1" w14:textId="77777777" w:rsidR="005C4BEF" w:rsidRPr="001D74B7" w:rsidRDefault="005C4BEF" w:rsidP="00D56417"/>
        </w:tc>
      </w:tr>
      <w:tr w:rsidR="005C4BEF" w:rsidRPr="001D74B7" w14:paraId="38942358" w14:textId="77777777" w:rsidTr="00D56417">
        <w:trPr>
          <w:trHeight w:val="300"/>
        </w:trPr>
        <w:tc>
          <w:tcPr>
            <w:tcW w:w="9120" w:type="dxa"/>
            <w:gridSpan w:val="2"/>
            <w:tcBorders>
              <w:top w:val="nil"/>
              <w:left w:val="nil"/>
              <w:bottom w:val="nil"/>
              <w:right w:val="nil"/>
            </w:tcBorders>
            <w:shd w:val="clear" w:color="auto" w:fill="auto"/>
            <w:noWrap/>
            <w:hideMark/>
          </w:tcPr>
          <w:p w14:paraId="69AD4DF2" w14:textId="77777777" w:rsidR="005C4BEF" w:rsidRPr="001D74B7" w:rsidRDefault="005C4BEF" w:rsidP="00D56417">
            <w:pPr>
              <w:rPr>
                <w:b/>
                <w:bCs/>
                <w:color w:val="000000"/>
              </w:rPr>
            </w:pPr>
            <w:r w:rsidRPr="001D74B7">
              <w:rPr>
                <w:b/>
                <w:bCs/>
                <w:color w:val="000000"/>
              </w:rPr>
              <w:t>ZŠ U Školské zahrady – Aktualizace PD na S.E.N.</w:t>
            </w:r>
          </w:p>
        </w:tc>
      </w:tr>
      <w:tr w:rsidR="005C4BEF" w:rsidRPr="001D74B7" w14:paraId="1A001770" w14:textId="77777777" w:rsidTr="00D56417">
        <w:trPr>
          <w:trHeight w:val="300"/>
        </w:trPr>
        <w:tc>
          <w:tcPr>
            <w:tcW w:w="3261" w:type="dxa"/>
            <w:tcBorders>
              <w:top w:val="nil"/>
              <w:left w:val="nil"/>
              <w:bottom w:val="nil"/>
              <w:right w:val="nil"/>
            </w:tcBorders>
            <w:shd w:val="clear" w:color="auto" w:fill="auto"/>
            <w:noWrap/>
            <w:hideMark/>
          </w:tcPr>
          <w:p w14:paraId="261CA60F"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341B650B" w14:textId="00E0D803" w:rsidR="005C4BEF" w:rsidRPr="001D74B7" w:rsidRDefault="005C4BEF" w:rsidP="00D56417">
            <w:pPr>
              <w:rPr>
                <w:color w:val="000000"/>
              </w:rPr>
            </w:pPr>
            <w:r w:rsidRPr="001D74B7">
              <w:rPr>
                <w:color w:val="000000"/>
              </w:rPr>
              <w:t>0</w:t>
            </w:r>
            <w:r w:rsidR="00A80396" w:rsidRPr="001D74B7">
              <w:rPr>
                <w:color w:val="000000"/>
              </w:rPr>
              <w:t xml:space="preserve"> tis.</w:t>
            </w:r>
            <w:r w:rsidRPr="001D74B7">
              <w:rPr>
                <w:color w:val="000000"/>
              </w:rPr>
              <w:t xml:space="preserve"> Kč</w:t>
            </w:r>
          </w:p>
        </w:tc>
      </w:tr>
      <w:tr w:rsidR="005C4BEF" w:rsidRPr="001D74B7" w14:paraId="68A92B0A" w14:textId="77777777" w:rsidTr="00D56417">
        <w:trPr>
          <w:trHeight w:val="300"/>
        </w:trPr>
        <w:tc>
          <w:tcPr>
            <w:tcW w:w="3261" w:type="dxa"/>
            <w:tcBorders>
              <w:top w:val="nil"/>
              <w:left w:val="nil"/>
              <w:bottom w:val="nil"/>
              <w:right w:val="nil"/>
            </w:tcBorders>
            <w:shd w:val="clear" w:color="auto" w:fill="auto"/>
            <w:noWrap/>
            <w:hideMark/>
          </w:tcPr>
          <w:p w14:paraId="108FDF42"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7A74A9F6" w14:textId="12A3E776" w:rsidR="005C4BEF" w:rsidRPr="001D74B7" w:rsidRDefault="005C4BEF" w:rsidP="00D56417">
            <w:pPr>
              <w:rPr>
                <w:color w:val="000000"/>
              </w:rPr>
            </w:pPr>
            <w:r w:rsidRPr="001D74B7">
              <w:rPr>
                <w:color w:val="000000"/>
              </w:rPr>
              <w:t>574,8</w:t>
            </w:r>
            <w:r w:rsidR="00A80396" w:rsidRPr="001D74B7">
              <w:rPr>
                <w:color w:val="000000"/>
              </w:rPr>
              <w:t xml:space="preserve"> tis.</w:t>
            </w:r>
            <w:r w:rsidRPr="001D74B7">
              <w:rPr>
                <w:color w:val="000000"/>
              </w:rPr>
              <w:t xml:space="preserve"> Kč</w:t>
            </w:r>
          </w:p>
        </w:tc>
      </w:tr>
      <w:tr w:rsidR="005C4BEF" w:rsidRPr="001D74B7" w14:paraId="367FA2AD" w14:textId="77777777" w:rsidTr="00D56417">
        <w:trPr>
          <w:trHeight w:val="300"/>
        </w:trPr>
        <w:tc>
          <w:tcPr>
            <w:tcW w:w="3261" w:type="dxa"/>
            <w:tcBorders>
              <w:top w:val="nil"/>
              <w:left w:val="nil"/>
              <w:bottom w:val="nil"/>
              <w:right w:val="nil"/>
            </w:tcBorders>
            <w:shd w:val="clear" w:color="auto" w:fill="auto"/>
            <w:noWrap/>
            <w:hideMark/>
          </w:tcPr>
          <w:p w14:paraId="3CE51565"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3B7299B6" w14:textId="77777777" w:rsidR="005C4BEF" w:rsidRPr="001D74B7" w:rsidRDefault="005C4BEF" w:rsidP="00D56417">
            <w:pPr>
              <w:rPr>
                <w:color w:val="000000"/>
              </w:rPr>
            </w:pPr>
            <w:r w:rsidRPr="001D74B7">
              <w:rPr>
                <w:color w:val="000000"/>
              </w:rPr>
              <w:t>475 000,00 Kč</w:t>
            </w:r>
          </w:p>
        </w:tc>
      </w:tr>
      <w:tr w:rsidR="005C4BEF" w:rsidRPr="001D74B7" w14:paraId="293DBAE9" w14:textId="77777777" w:rsidTr="00D56417">
        <w:trPr>
          <w:trHeight w:val="300"/>
        </w:trPr>
        <w:tc>
          <w:tcPr>
            <w:tcW w:w="3261" w:type="dxa"/>
            <w:tcBorders>
              <w:top w:val="nil"/>
              <w:left w:val="nil"/>
              <w:bottom w:val="nil"/>
              <w:right w:val="nil"/>
            </w:tcBorders>
            <w:shd w:val="clear" w:color="auto" w:fill="auto"/>
            <w:noWrap/>
            <w:hideMark/>
          </w:tcPr>
          <w:p w14:paraId="59908C3B"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196094EB" w14:textId="57DE2CD4" w:rsidR="005C4BEF" w:rsidRPr="001D74B7" w:rsidRDefault="005C4BEF" w:rsidP="00D56417">
            <w:pPr>
              <w:rPr>
                <w:color w:val="000000"/>
              </w:rPr>
            </w:pPr>
            <w:r w:rsidRPr="001D74B7">
              <w:rPr>
                <w:color w:val="000000"/>
              </w:rPr>
              <w:t>57</w:t>
            </w:r>
            <w:r w:rsidR="00B00031" w:rsidRPr="001D74B7">
              <w:rPr>
                <w:color w:val="000000"/>
              </w:rPr>
              <w:t xml:space="preserve">5 tis. </w:t>
            </w:r>
            <w:r w:rsidRPr="001D74B7">
              <w:rPr>
                <w:color w:val="000000"/>
              </w:rPr>
              <w:t>Kč</w:t>
            </w:r>
          </w:p>
        </w:tc>
      </w:tr>
      <w:tr w:rsidR="005C4BEF" w:rsidRPr="001D74B7" w14:paraId="30D49E7C" w14:textId="77777777" w:rsidTr="00D56417">
        <w:trPr>
          <w:trHeight w:val="300"/>
        </w:trPr>
        <w:tc>
          <w:tcPr>
            <w:tcW w:w="3261" w:type="dxa"/>
            <w:tcBorders>
              <w:top w:val="nil"/>
              <w:left w:val="nil"/>
              <w:bottom w:val="nil"/>
              <w:right w:val="nil"/>
            </w:tcBorders>
            <w:shd w:val="clear" w:color="auto" w:fill="auto"/>
            <w:noWrap/>
            <w:hideMark/>
          </w:tcPr>
          <w:p w14:paraId="403857AF"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4C88A2A6" w14:textId="5A4F0937" w:rsidR="005C4BEF" w:rsidRPr="001D74B7" w:rsidRDefault="005C4BEF" w:rsidP="00D56417">
            <w:pPr>
              <w:rPr>
                <w:color w:val="000000"/>
              </w:rPr>
            </w:pPr>
            <w:r w:rsidRPr="001D74B7">
              <w:rPr>
                <w:color w:val="000000"/>
              </w:rPr>
              <w:t>57,5</w:t>
            </w:r>
            <w:r w:rsidR="00B00031" w:rsidRPr="001D74B7">
              <w:rPr>
                <w:color w:val="000000"/>
              </w:rPr>
              <w:t xml:space="preserve"> tis. </w:t>
            </w:r>
            <w:r w:rsidRPr="001D74B7">
              <w:rPr>
                <w:color w:val="000000"/>
              </w:rPr>
              <w:t>Kč</w:t>
            </w:r>
          </w:p>
        </w:tc>
      </w:tr>
      <w:tr w:rsidR="005C4BEF" w:rsidRPr="001D74B7" w14:paraId="7BB3444D" w14:textId="77777777" w:rsidTr="00D56417">
        <w:trPr>
          <w:trHeight w:val="300"/>
        </w:trPr>
        <w:tc>
          <w:tcPr>
            <w:tcW w:w="3261" w:type="dxa"/>
            <w:tcBorders>
              <w:top w:val="nil"/>
              <w:left w:val="nil"/>
              <w:bottom w:val="nil"/>
              <w:right w:val="nil"/>
            </w:tcBorders>
            <w:shd w:val="clear" w:color="auto" w:fill="auto"/>
            <w:noWrap/>
            <w:hideMark/>
          </w:tcPr>
          <w:p w14:paraId="67D0CF44"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50AC43D6" w14:textId="77777777" w:rsidR="005C4BEF" w:rsidRPr="001D74B7" w:rsidRDefault="005C4BEF" w:rsidP="00D56417">
            <w:pPr>
              <w:rPr>
                <w:color w:val="000000"/>
              </w:rPr>
            </w:pPr>
            <w:r w:rsidRPr="001D74B7">
              <w:rPr>
                <w:color w:val="000000"/>
              </w:rPr>
              <w:t xml:space="preserve">PD 74/2024, BOA </w:t>
            </w:r>
            <w:proofErr w:type="spellStart"/>
            <w:r w:rsidRPr="001D74B7">
              <w:rPr>
                <w:color w:val="000000"/>
              </w:rPr>
              <w:t>Constructione</w:t>
            </w:r>
            <w:proofErr w:type="spellEnd"/>
            <w:r w:rsidRPr="001D74B7">
              <w:rPr>
                <w:color w:val="000000"/>
              </w:rPr>
              <w:t xml:space="preserve"> s.r.o.</w:t>
            </w:r>
          </w:p>
        </w:tc>
      </w:tr>
      <w:tr w:rsidR="005C4BEF" w:rsidRPr="001D74B7" w14:paraId="755F050B" w14:textId="77777777" w:rsidTr="00D56417">
        <w:trPr>
          <w:trHeight w:val="300"/>
        </w:trPr>
        <w:tc>
          <w:tcPr>
            <w:tcW w:w="3261" w:type="dxa"/>
            <w:tcBorders>
              <w:top w:val="nil"/>
              <w:left w:val="nil"/>
              <w:bottom w:val="nil"/>
              <w:right w:val="nil"/>
            </w:tcBorders>
            <w:shd w:val="clear" w:color="auto" w:fill="auto"/>
            <w:noWrap/>
            <w:hideMark/>
          </w:tcPr>
          <w:p w14:paraId="27503CD4"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4C3A586C" w14:textId="77777777" w:rsidR="005C4BEF" w:rsidRPr="001D74B7" w:rsidRDefault="005C4BEF" w:rsidP="00D56417">
            <w:pPr>
              <w:rPr>
                <w:color w:val="000000"/>
              </w:rPr>
            </w:pPr>
            <w:r w:rsidRPr="001D74B7">
              <w:rPr>
                <w:color w:val="000000"/>
              </w:rPr>
              <w:t>24.10.2024</w:t>
            </w:r>
          </w:p>
        </w:tc>
      </w:tr>
      <w:tr w:rsidR="005C4BEF" w:rsidRPr="001D74B7" w14:paraId="4F579397" w14:textId="77777777" w:rsidTr="00D56417">
        <w:trPr>
          <w:trHeight w:val="300"/>
        </w:trPr>
        <w:tc>
          <w:tcPr>
            <w:tcW w:w="3261" w:type="dxa"/>
            <w:tcBorders>
              <w:top w:val="nil"/>
              <w:left w:val="nil"/>
              <w:bottom w:val="nil"/>
              <w:right w:val="nil"/>
            </w:tcBorders>
            <w:shd w:val="clear" w:color="auto" w:fill="auto"/>
            <w:noWrap/>
            <w:hideMark/>
          </w:tcPr>
          <w:p w14:paraId="595160B8"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21F85813" w14:textId="77777777" w:rsidR="005C4BEF" w:rsidRPr="001D74B7" w:rsidRDefault="005C4BEF" w:rsidP="00D56417">
            <w:pPr>
              <w:rPr>
                <w:color w:val="000000"/>
              </w:rPr>
            </w:pPr>
            <w:r w:rsidRPr="001D74B7">
              <w:rPr>
                <w:color w:val="000000"/>
              </w:rPr>
              <w:t>10/2024</w:t>
            </w:r>
          </w:p>
        </w:tc>
      </w:tr>
      <w:tr w:rsidR="005C4BEF" w:rsidRPr="001D74B7" w14:paraId="07C532A9" w14:textId="77777777" w:rsidTr="00D56417">
        <w:trPr>
          <w:trHeight w:val="300"/>
        </w:trPr>
        <w:tc>
          <w:tcPr>
            <w:tcW w:w="3261" w:type="dxa"/>
            <w:tcBorders>
              <w:top w:val="nil"/>
              <w:left w:val="nil"/>
              <w:bottom w:val="nil"/>
              <w:right w:val="nil"/>
            </w:tcBorders>
            <w:shd w:val="clear" w:color="auto" w:fill="auto"/>
            <w:noWrap/>
            <w:hideMark/>
          </w:tcPr>
          <w:p w14:paraId="6DC5D4A8"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597C11D6" w14:textId="77777777" w:rsidR="005C4BEF" w:rsidRPr="001D74B7" w:rsidRDefault="005C4BEF" w:rsidP="00D56417">
            <w:pPr>
              <w:rPr>
                <w:color w:val="000000"/>
              </w:rPr>
            </w:pPr>
            <w:r w:rsidRPr="001D74B7">
              <w:rPr>
                <w:color w:val="000000"/>
              </w:rPr>
              <w:t>01/2025</w:t>
            </w:r>
          </w:p>
        </w:tc>
      </w:tr>
      <w:tr w:rsidR="005C4BEF" w:rsidRPr="001D74B7" w14:paraId="1A9DCCD1" w14:textId="77777777" w:rsidTr="00D56417">
        <w:trPr>
          <w:trHeight w:val="510"/>
        </w:trPr>
        <w:tc>
          <w:tcPr>
            <w:tcW w:w="9120" w:type="dxa"/>
            <w:gridSpan w:val="2"/>
            <w:tcBorders>
              <w:top w:val="nil"/>
              <w:left w:val="nil"/>
              <w:bottom w:val="nil"/>
              <w:right w:val="nil"/>
            </w:tcBorders>
            <w:shd w:val="clear" w:color="auto" w:fill="auto"/>
            <w:noWrap/>
            <w:hideMark/>
          </w:tcPr>
          <w:p w14:paraId="333530CC" w14:textId="77777777" w:rsidR="005C4BEF" w:rsidRPr="001D74B7" w:rsidRDefault="005C4BEF" w:rsidP="00D56417">
            <w:pPr>
              <w:jc w:val="both"/>
              <w:rPr>
                <w:color w:val="000000"/>
              </w:rPr>
            </w:pPr>
            <w:r w:rsidRPr="001D74B7">
              <w:rPr>
                <w:color w:val="000000"/>
              </w:rPr>
              <w:t>Vzhledem k nárůstu finančních prostředků z důvodu inflace musí být aktualizován rozpočet a provedena kontrola platnosti legislativy.</w:t>
            </w:r>
          </w:p>
        </w:tc>
      </w:tr>
      <w:tr w:rsidR="005C4BEF" w:rsidRPr="001D74B7" w14:paraId="422A1663" w14:textId="77777777" w:rsidTr="00D56417">
        <w:trPr>
          <w:trHeight w:val="300"/>
        </w:trPr>
        <w:tc>
          <w:tcPr>
            <w:tcW w:w="3261" w:type="dxa"/>
            <w:tcBorders>
              <w:top w:val="nil"/>
              <w:left w:val="nil"/>
              <w:bottom w:val="nil"/>
              <w:right w:val="nil"/>
            </w:tcBorders>
            <w:shd w:val="clear" w:color="auto" w:fill="auto"/>
            <w:noWrap/>
            <w:hideMark/>
          </w:tcPr>
          <w:p w14:paraId="32C72513"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1CE617C1" w14:textId="77777777" w:rsidR="005C4BEF" w:rsidRPr="001D74B7" w:rsidRDefault="005C4BEF" w:rsidP="00D56417"/>
        </w:tc>
      </w:tr>
      <w:tr w:rsidR="005C4BEF" w:rsidRPr="001D74B7" w14:paraId="00803DDF" w14:textId="77777777" w:rsidTr="00D56417">
        <w:trPr>
          <w:trHeight w:val="338"/>
        </w:trPr>
        <w:tc>
          <w:tcPr>
            <w:tcW w:w="9120" w:type="dxa"/>
            <w:gridSpan w:val="2"/>
            <w:tcBorders>
              <w:top w:val="nil"/>
              <w:left w:val="nil"/>
              <w:bottom w:val="nil"/>
              <w:right w:val="nil"/>
            </w:tcBorders>
            <w:shd w:val="clear" w:color="auto" w:fill="auto"/>
            <w:noWrap/>
            <w:hideMark/>
          </w:tcPr>
          <w:p w14:paraId="63A9B48C" w14:textId="77777777" w:rsidR="005C4BEF" w:rsidRPr="001D74B7" w:rsidRDefault="005C4BEF" w:rsidP="00D56417">
            <w:pPr>
              <w:rPr>
                <w:b/>
                <w:bCs/>
                <w:color w:val="000000"/>
              </w:rPr>
            </w:pPr>
            <w:r w:rsidRPr="001D74B7">
              <w:rPr>
                <w:b/>
                <w:bCs/>
                <w:color w:val="000000"/>
              </w:rPr>
              <w:t>ZŠ a MŠ – Aktualizace registru azbestu na objektech MŠ, ZŠ a SeS</w:t>
            </w:r>
          </w:p>
        </w:tc>
      </w:tr>
      <w:tr w:rsidR="005C4BEF" w:rsidRPr="001D74B7" w14:paraId="0814D88E" w14:textId="77777777" w:rsidTr="00D56417">
        <w:trPr>
          <w:trHeight w:val="300"/>
        </w:trPr>
        <w:tc>
          <w:tcPr>
            <w:tcW w:w="3261" w:type="dxa"/>
            <w:tcBorders>
              <w:top w:val="nil"/>
              <w:left w:val="nil"/>
              <w:bottom w:val="nil"/>
              <w:right w:val="nil"/>
            </w:tcBorders>
            <w:shd w:val="clear" w:color="auto" w:fill="auto"/>
            <w:noWrap/>
            <w:hideMark/>
          </w:tcPr>
          <w:p w14:paraId="52D253C6"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69E4C2DF" w14:textId="637A7F5F" w:rsidR="005C4BEF" w:rsidRPr="001D74B7" w:rsidRDefault="005C4BEF" w:rsidP="00D56417">
            <w:pPr>
              <w:rPr>
                <w:color w:val="000000"/>
              </w:rPr>
            </w:pPr>
            <w:r w:rsidRPr="001D74B7">
              <w:rPr>
                <w:color w:val="000000"/>
              </w:rPr>
              <w:t>0</w:t>
            </w:r>
            <w:r w:rsidR="00A80396" w:rsidRPr="001D74B7">
              <w:rPr>
                <w:color w:val="000000"/>
              </w:rPr>
              <w:t xml:space="preserve"> tis.</w:t>
            </w:r>
            <w:r w:rsidRPr="001D74B7">
              <w:rPr>
                <w:color w:val="000000"/>
              </w:rPr>
              <w:t xml:space="preserve"> Kč</w:t>
            </w:r>
          </w:p>
        </w:tc>
      </w:tr>
      <w:tr w:rsidR="005C4BEF" w:rsidRPr="001D74B7" w14:paraId="249CBB69" w14:textId="77777777" w:rsidTr="00D56417">
        <w:trPr>
          <w:trHeight w:val="300"/>
        </w:trPr>
        <w:tc>
          <w:tcPr>
            <w:tcW w:w="3261" w:type="dxa"/>
            <w:tcBorders>
              <w:top w:val="nil"/>
              <w:left w:val="nil"/>
              <w:bottom w:val="nil"/>
              <w:right w:val="nil"/>
            </w:tcBorders>
            <w:shd w:val="clear" w:color="auto" w:fill="auto"/>
            <w:noWrap/>
            <w:hideMark/>
          </w:tcPr>
          <w:p w14:paraId="22C47683"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66033889" w14:textId="3E1B10FD" w:rsidR="005C4BEF" w:rsidRPr="001D74B7" w:rsidRDefault="005C4BEF" w:rsidP="00D56417">
            <w:pPr>
              <w:rPr>
                <w:color w:val="000000"/>
              </w:rPr>
            </w:pPr>
            <w:r w:rsidRPr="001D74B7">
              <w:rPr>
                <w:color w:val="000000"/>
              </w:rPr>
              <w:t>1 922,7</w:t>
            </w:r>
            <w:r w:rsidR="00A80396" w:rsidRPr="001D74B7">
              <w:rPr>
                <w:color w:val="000000"/>
              </w:rPr>
              <w:t xml:space="preserve"> tis.</w:t>
            </w:r>
            <w:r w:rsidRPr="001D74B7">
              <w:rPr>
                <w:color w:val="000000"/>
              </w:rPr>
              <w:t xml:space="preserve"> Kč</w:t>
            </w:r>
          </w:p>
        </w:tc>
      </w:tr>
      <w:tr w:rsidR="005C4BEF" w:rsidRPr="001D74B7" w14:paraId="18FA4084" w14:textId="77777777" w:rsidTr="00D56417">
        <w:trPr>
          <w:trHeight w:val="300"/>
        </w:trPr>
        <w:tc>
          <w:tcPr>
            <w:tcW w:w="3261" w:type="dxa"/>
            <w:tcBorders>
              <w:top w:val="nil"/>
              <w:left w:val="nil"/>
              <w:bottom w:val="nil"/>
              <w:right w:val="nil"/>
            </w:tcBorders>
            <w:shd w:val="clear" w:color="auto" w:fill="auto"/>
            <w:noWrap/>
            <w:hideMark/>
          </w:tcPr>
          <w:p w14:paraId="2BCE643E"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27E861BC" w14:textId="77777777" w:rsidR="005C4BEF" w:rsidRPr="001D74B7" w:rsidRDefault="005C4BEF" w:rsidP="00D56417">
            <w:pPr>
              <w:rPr>
                <w:color w:val="000000"/>
              </w:rPr>
            </w:pPr>
            <w:r w:rsidRPr="001D74B7">
              <w:rPr>
                <w:color w:val="000000"/>
              </w:rPr>
              <w:t>1 589 000,00 Kč</w:t>
            </w:r>
          </w:p>
        </w:tc>
      </w:tr>
      <w:tr w:rsidR="005C4BEF" w:rsidRPr="001D74B7" w14:paraId="5DEDEC2F" w14:textId="77777777" w:rsidTr="00D56417">
        <w:trPr>
          <w:trHeight w:val="300"/>
        </w:trPr>
        <w:tc>
          <w:tcPr>
            <w:tcW w:w="3261" w:type="dxa"/>
            <w:tcBorders>
              <w:top w:val="nil"/>
              <w:left w:val="nil"/>
              <w:bottom w:val="nil"/>
              <w:right w:val="nil"/>
            </w:tcBorders>
            <w:shd w:val="clear" w:color="auto" w:fill="auto"/>
            <w:noWrap/>
            <w:hideMark/>
          </w:tcPr>
          <w:p w14:paraId="5389CBEA"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6860A02E" w14:textId="4E98D0D6" w:rsidR="005C4BEF" w:rsidRPr="001D74B7" w:rsidRDefault="005C4BEF" w:rsidP="00D56417">
            <w:pPr>
              <w:rPr>
                <w:color w:val="000000"/>
              </w:rPr>
            </w:pPr>
            <w:r w:rsidRPr="001D74B7">
              <w:rPr>
                <w:color w:val="000000"/>
              </w:rPr>
              <w:t>1 92</w:t>
            </w:r>
            <w:r w:rsidR="00B00031" w:rsidRPr="001D74B7">
              <w:rPr>
                <w:color w:val="000000"/>
              </w:rPr>
              <w:t xml:space="preserve">3 tis. </w:t>
            </w:r>
            <w:r w:rsidRPr="001D74B7">
              <w:rPr>
                <w:color w:val="000000"/>
              </w:rPr>
              <w:t>Kč</w:t>
            </w:r>
          </w:p>
        </w:tc>
      </w:tr>
      <w:tr w:rsidR="005C4BEF" w:rsidRPr="001D74B7" w14:paraId="6428C141" w14:textId="77777777" w:rsidTr="00D56417">
        <w:trPr>
          <w:trHeight w:val="300"/>
        </w:trPr>
        <w:tc>
          <w:tcPr>
            <w:tcW w:w="3261" w:type="dxa"/>
            <w:tcBorders>
              <w:top w:val="nil"/>
              <w:left w:val="nil"/>
              <w:bottom w:val="nil"/>
              <w:right w:val="nil"/>
            </w:tcBorders>
            <w:shd w:val="clear" w:color="auto" w:fill="auto"/>
            <w:noWrap/>
            <w:hideMark/>
          </w:tcPr>
          <w:p w14:paraId="0B8AC15C"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6528AAAE" w14:textId="56B9463F" w:rsidR="005C4BEF" w:rsidRPr="001D74B7" w:rsidRDefault="005C4BEF" w:rsidP="00D56417">
            <w:pPr>
              <w:rPr>
                <w:color w:val="000000"/>
              </w:rPr>
            </w:pPr>
            <w:r w:rsidRPr="001D74B7">
              <w:rPr>
                <w:color w:val="000000"/>
              </w:rPr>
              <w:t>174,3</w:t>
            </w:r>
            <w:r w:rsidR="00B00031" w:rsidRPr="001D74B7">
              <w:rPr>
                <w:color w:val="000000"/>
              </w:rPr>
              <w:t xml:space="preserve"> tis. </w:t>
            </w:r>
            <w:r w:rsidRPr="001D74B7">
              <w:rPr>
                <w:color w:val="000000"/>
              </w:rPr>
              <w:t>Kč</w:t>
            </w:r>
          </w:p>
        </w:tc>
      </w:tr>
      <w:tr w:rsidR="005C4BEF" w:rsidRPr="001D74B7" w14:paraId="18E1F021" w14:textId="77777777" w:rsidTr="00D56417">
        <w:trPr>
          <w:trHeight w:val="300"/>
        </w:trPr>
        <w:tc>
          <w:tcPr>
            <w:tcW w:w="3261" w:type="dxa"/>
            <w:tcBorders>
              <w:top w:val="nil"/>
              <w:left w:val="nil"/>
              <w:bottom w:val="nil"/>
              <w:right w:val="nil"/>
            </w:tcBorders>
            <w:shd w:val="clear" w:color="auto" w:fill="auto"/>
            <w:noWrap/>
            <w:hideMark/>
          </w:tcPr>
          <w:p w14:paraId="0A8AD7F9"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0B8C1A84" w14:textId="77777777" w:rsidR="005C4BEF" w:rsidRPr="001D74B7" w:rsidRDefault="005C4BEF" w:rsidP="00D56417">
            <w:pPr>
              <w:rPr>
                <w:color w:val="000000"/>
              </w:rPr>
            </w:pPr>
            <w:r w:rsidRPr="001D74B7">
              <w:rPr>
                <w:color w:val="000000"/>
              </w:rPr>
              <w:t>VR 50/2024, SGS Czech republik, s.r.o.</w:t>
            </w:r>
          </w:p>
        </w:tc>
      </w:tr>
      <w:tr w:rsidR="005C4BEF" w:rsidRPr="001D74B7" w14:paraId="247A160D" w14:textId="77777777" w:rsidTr="00D56417">
        <w:trPr>
          <w:trHeight w:val="300"/>
        </w:trPr>
        <w:tc>
          <w:tcPr>
            <w:tcW w:w="3261" w:type="dxa"/>
            <w:tcBorders>
              <w:top w:val="nil"/>
              <w:left w:val="nil"/>
              <w:bottom w:val="nil"/>
              <w:right w:val="nil"/>
            </w:tcBorders>
            <w:shd w:val="clear" w:color="auto" w:fill="auto"/>
            <w:noWrap/>
            <w:hideMark/>
          </w:tcPr>
          <w:p w14:paraId="2EC5E1FA"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787B124D" w14:textId="77777777" w:rsidR="005C4BEF" w:rsidRPr="001D74B7" w:rsidRDefault="005C4BEF" w:rsidP="00D56417">
            <w:pPr>
              <w:rPr>
                <w:color w:val="000000"/>
              </w:rPr>
            </w:pPr>
            <w:r w:rsidRPr="001D74B7">
              <w:rPr>
                <w:color w:val="000000"/>
              </w:rPr>
              <w:t>13.11.2024</w:t>
            </w:r>
          </w:p>
        </w:tc>
      </w:tr>
      <w:tr w:rsidR="005C4BEF" w:rsidRPr="001D74B7" w14:paraId="7BDD9DB2" w14:textId="77777777" w:rsidTr="00D56417">
        <w:trPr>
          <w:trHeight w:val="300"/>
        </w:trPr>
        <w:tc>
          <w:tcPr>
            <w:tcW w:w="3261" w:type="dxa"/>
            <w:tcBorders>
              <w:top w:val="nil"/>
              <w:left w:val="nil"/>
              <w:bottom w:val="nil"/>
              <w:right w:val="nil"/>
            </w:tcBorders>
            <w:shd w:val="clear" w:color="auto" w:fill="auto"/>
            <w:noWrap/>
            <w:hideMark/>
          </w:tcPr>
          <w:p w14:paraId="7AACB0C8"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4E06F479" w14:textId="77777777" w:rsidR="005C4BEF" w:rsidRPr="001D74B7" w:rsidRDefault="005C4BEF" w:rsidP="00D56417">
            <w:pPr>
              <w:rPr>
                <w:color w:val="000000"/>
              </w:rPr>
            </w:pPr>
            <w:r w:rsidRPr="001D74B7">
              <w:rPr>
                <w:color w:val="000000"/>
              </w:rPr>
              <w:t>12/2024</w:t>
            </w:r>
          </w:p>
        </w:tc>
      </w:tr>
      <w:tr w:rsidR="005C4BEF" w:rsidRPr="001D74B7" w14:paraId="4F29B4B9" w14:textId="77777777" w:rsidTr="00D56417">
        <w:trPr>
          <w:trHeight w:val="300"/>
        </w:trPr>
        <w:tc>
          <w:tcPr>
            <w:tcW w:w="3261" w:type="dxa"/>
            <w:tcBorders>
              <w:top w:val="nil"/>
              <w:left w:val="nil"/>
              <w:bottom w:val="nil"/>
              <w:right w:val="nil"/>
            </w:tcBorders>
            <w:shd w:val="clear" w:color="auto" w:fill="auto"/>
            <w:noWrap/>
            <w:hideMark/>
          </w:tcPr>
          <w:p w14:paraId="7FF7AA66"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5B510B41" w14:textId="77777777" w:rsidR="005C4BEF" w:rsidRPr="001D74B7" w:rsidRDefault="005C4BEF" w:rsidP="00D56417">
            <w:pPr>
              <w:rPr>
                <w:color w:val="000000"/>
              </w:rPr>
            </w:pPr>
            <w:r w:rsidRPr="001D74B7">
              <w:rPr>
                <w:color w:val="000000"/>
              </w:rPr>
              <w:t>12/2025</w:t>
            </w:r>
          </w:p>
        </w:tc>
      </w:tr>
      <w:tr w:rsidR="005C4BEF" w:rsidRPr="001D74B7" w14:paraId="3D3A6DC8" w14:textId="77777777" w:rsidTr="00D56417">
        <w:trPr>
          <w:trHeight w:val="899"/>
        </w:trPr>
        <w:tc>
          <w:tcPr>
            <w:tcW w:w="9120" w:type="dxa"/>
            <w:gridSpan w:val="2"/>
            <w:tcBorders>
              <w:top w:val="nil"/>
              <w:left w:val="nil"/>
              <w:bottom w:val="nil"/>
              <w:right w:val="nil"/>
            </w:tcBorders>
            <w:shd w:val="clear" w:color="auto" w:fill="auto"/>
            <w:noWrap/>
            <w:hideMark/>
          </w:tcPr>
          <w:p w14:paraId="0E06FD91" w14:textId="7416F41D" w:rsidR="005C4BEF" w:rsidRPr="001D74B7" w:rsidRDefault="005C4BEF" w:rsidP="00D56417">
            <w:pPr>
              <w:jc w:val="both"/>
              <w:rPr>
                <w:color w:val="000000"/>
              </w:rPr>
            </w:pPr>
            <w:r w:rsidRPr="001D74B7">
              <w:rPr>
                <w:color w:val="000000"/>
              </w:rPr>
              <w:t>Z důvodu možného výskytu azbestu v objektu je pro další záměr</w:t>
            </w:r>
            <w:r w:rsidR="00B00031" w:rsidRPr="001D74B7">
              <w:rPr>
                <w:color w:val="000000"/>
              </w:rPr>
              <w:t xml:space="preserve">, </w:t>
            </w:r>
            <w:r w:rsidRPr="001D74B7">
              <w:rPr>
                <w:color w:val="000000"/>
              </w:rPr>
              <w:t>možnost následné rekonstrukce</w:t>
            </w:r>
            <w:r w:rsidR="00B00031" w:rsidRPr="001D74B7">
              <w:rPr>
                <w:color w:val="000000"/>
              </w:rPr>
              <w:t>,</w:t>
            </w:r>
            <w:r w:rsidRPr="001D74B7">
              <w:rPr>
                <w:color w:val="000000"/>
              </w:rPr>
              <w:t xml:space="preserve"> a pro co nejúplnější zadání a podklady pro PD</w:t>
            </w:r>
            <w:r w:rsidR="00B00031" w:rsidRPr="001D74B7">
              <w:rPr>
                <w:color w:val="000000"/>
              </w:rPr>
              <w:t>,</w:t>
            </w:r>
            <w:r w:rsidRPr="001D74B7">
              <w:rPr>
                <w:color w:val="000000"/>
              </w:rPr>
              <w:t xml:space="preserve"> mít zpracovanou aktuální dokumentaci o výskytu azbestu.</w:t>
            </w:r>
          </w:p>
        </w:tc>
      </w:tr>
      <w:tr w:rsidR="005C4BEF" w:rsidRPr="001D74B7" w14:paraId="29930499" w14:textId="77777777" w:rsidTr="00D56417">
        <w:trPr>
          <w:trHeight w:val="300"/>
        </w:trPr>
        <w:tc>
          <w:tcPr>
            <w:tcW w:w="3261" w:type="dxa"/>
            <w:tcBorders>
              <w:top w:val="nil"/>
              <w:left w:val="nil"/>
              <w:bottom w:val="nil"/>
              <w:right w:val="nil"/>
            </w:tcBorders>
            <w:shd w:val="clear" w:color="auto" w:fill="auto"/>
            <w:noWrap/>
            <w:hideMark/>
          </w:tcPr>
          <w:p w14:paraId="05925DCA"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5B24B079" w14:textId="77777777" w:rsidR="005C4BEF" w:rsidRPr="001D74B7" w:rsidRDefault="005C4BEF" w:rsidP="00D56417"/>
        </w:tc>
      </w:tr>
      <w:tr w:rsidR="005C4BEF" w:rsidRPr="001D74B7" w14:paraId="708435DA" w14:textId="77777777" w:rsidTr="00D56417">
        <w:trPr>
          <w:trHeight w:val="328"/>
        </w:trPr>
        <w:tc>
          <w:tcPr>
            <w:tcW w:w="9120" w:type="dxa"/>
            <w:gridSpan w:val="2"/>
            <w:tcBorders>
              <w:top w:val="nil"/>
              <w:left w:val="nil"/>
              <w:bottom w:val="nil"/>
              <w:right w:val="nil"/>
            </w:tcBorders>
            <w:shd w:val="clear" w:color="auto" w:fill="auto"/>
            <w:noWrap/>
            <w:hideMark/>
          </w:tcPr>
          <w:p w14:paraId="082437FA" w14:textId="77777777" w:rsidR="005C4BEF" w:rsidRPr="001D74B7" w:rsidRDefault="005C4BEF" w:rsidP="00D56417">
            <w:pPr>
              <w:rPr>
                <w:b/>
                <w:bCs/>
                <w:color w:val="000000"/>
              </w:rPr>
            </w:pPr>
            <w:r w:rsidRPr="001D74B7">
              <w:rPr>
                <w:b/>
                <w:bCs/>
                <w:color w:val="000000"/>
              </w:rPr>
              <w:t>ZŠ Glowackého – Rekonstrukce stávajícího multifunkčního hřiště</w:t>
            </w:r>
          </w:p>
        </w:tc>
      </w:tr>
      <w:tr w:rsidR="005C4BEF" w:rsidRPr="001D74B7" w14:paraId="6C6D72C4" w14:textId="77777777" w:rsidTr="00D56417">
        <w:trPr>
          <w:trHeight w:val="300"/>
        </w:trPr>
        <w:tc>
          <w:tcPr>
            <w:tcW w:w="3261" w:type="dxa"/>
            <w:tcBorders>
              <w:top w:val="nil"/>
              <w:left w:val="nil"/>
              <w:bottom w:val="nil"/>
              <w:right w:val="nil"/>
            </w:tcBorders>
            <w:shd w:val="clear" w:color="auto" w:fill="auto"/>
            <w:noWrap/>
            <w:hideMark/>
          </w:tcPr>
          <w:p w14:paraId="1B12E9B4"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3F9C5B75" w14:textId="5E156F16" w:rsidR="005C4BEF" w:rsidRPr="001D74B7" w:rsidRDefault="005C4BEF" w:rsidP="00D56417">
            <w:pPr>
              <w:rPr>
                <w:color w:val="000000"/>
              </w:rPr>
            </w:pPr>
            <w:r w:rsidRPr="001D74B7">
              <w:rPr>
                <w:color w:val="000000"/>
              </w:rPr>
              <w:t>0</w:t>
            </w:r>
            <w:r w:rsidR="00A80396" w:rsidRPr="001D74B7">
              <w:rPr>
                <w:color w:val="000000"/>
              </w:rPr>
              <w:t xml:space="preserve"> tis.</w:t>
            </w:r>
            <w:r w:rsidRPr="001D74B7">
              <w:rPr>
                <w:color w:val="000000"/>
              </w:rPr>
              <w:t xml:space="preserve"> Kč</w:t>
            </w:r>
          </w:p>
        </w:tc>
      </w:tr>
      <w:tr w:rsidR="005C4BEF" w:rsidRPr="001D74B7" w14:paraId="3F12060B" w14:textId="77777777" w:rsidTr="00D56417">
        <w:trPr>
          <w:trHeight w:val="300"/>
        </w:trPr>
        <w:tc>
          <w:tcPr>
            <w:tcW w:w="3261" w:type="dxa"/>
            <w:tcBorders>
              <w:top w:val="nil"/>
              <w:left w:val="nil"/>
              <w:bottom w:val="nil"/>
              <w:right w:val="nil"/>
            </w:tcBorders>
            <w:shd w:val="clear" w:color="auto" w:fill="auto"/>
            <w:noWrap/>
            <w:hideMark/>
          </w:tcPr>
          <w:p w14:paraId="3DD8AC2F"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3C525EF7" w14:textId="0D8F9819" w:rsidR="005C4BEF" w:rsidRPr="001D74B7" w:rsidRDefault="005C4BEF" w:rsidP="00D56417">
            <w:pPr>
              <w:rPr>
                <w:color w:val="000000"/>
              </w:rPr>
            </w:pPr>
            <w:r w:rsidRPr="001D74B7">
              <w:rPr>
                <w:color w:val="000000"/>
              </w:rPr>
              <w:t>7 340,0</w:t>
            </w:r>
            <w:r w:rsidR="00A80396" w:rsidRPr="001D74B7">
              <w:rPr>
                <w:color w:val="000000"/>
              </w:rPr>
              <w:t xml:space="preserve"> tis.</w:t>
            </w:r>
            <w:r w:rsidRPr="001D74B7">
              <w:rPr>
                <w:color w:val="000000"/>
              </w:rPr>
              <w:t xml:space="preserve"> Kč</w:t>
            </w:r>
          </w:p>
        </w:tc>
      </w:tr>
      <w:tr w:rsidR="005C4BEF" w:rsidRPr="001D74B7" w14:paraId="5A7DB424" w14:textId="77777777" w:rsidTr="00D56417">
        <w:trPr>
          <w:trHeight w:val="300"/>
        </w:trPr>
        <w:tc>
          <w:tcPr>
            <w:tcW w:w="3261" w:type="dxa"/>
            <w:tcBorders>
              <w:top w:val="nil"/>
              <w:left w:val="nil"/>
              <w:bottom w:val="nil"/>
              <w:right w:val="nil"/>
            </w:tcBorders>
            <w:shd w:val="clear" w:color="auto" w:fill="auto"/>
            <w:noWrap/>
            <w:hideMark/>
          </w:tcPr>
          <w:p w14:paraId="317EA572"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629DCAE6" w14:textId="77777777" w:rsidR="005C4BEF" w:rsidRPr="001D74B7" w:rsidRDefault="005C4BEF" w:rsidP="00D56417">
            <w:pPr>
              <w:rPr>
                <w:color w:val="000000"/>
              </w:rPr>
            </w:pPr>
            <w:r w:rsidRPr="001D74B7">
              <w:rPr>
                <w:color w:val="000000"/>
              </w:rPr>
              <w:t>5 893 201,87 Kč</w:t>
            </w:r>
          </w:p>
        </w:tc>
      </w:tr>
      <w:tr w:rsidR="005C4BEF" w:rsidRPr="001D74B7" w14:paraId="0802C69B" w14:textId="77777777" w:rsidTr="00D56417">
        <w:trPr>
          <w:trHeight w:val="300"/>
        </w:trPr>
        <w:tc>
          <w:tcPr>
            <w:tcW w:w="3261" w:type="dxa"/>
            <w:tcBorders>
              <w:top w:val="nil"/>
              <w:left w:val="nil"/>
              <w:bottom w:val="nil"/>
              <w:right w:val="nil"/>
            </w:tcBorders>
            <w:shd w:val="clear" w:color="auto" w:fill="auto"/>
            <w:noWrap/>
            <w:hideMark/>
          </w:tcPr>
          <w:p w14:paraId="2374BA12"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50131B15" w14:textId="0FF588A8" w:rsidR="005C4BEF" w:rsidRPr="001D74B7" w:rsidRDefault="005C4BEF" w:rsidP="00D56417">
            <w:pPr>
              <w:rPr>
                <w:color w:val="000000"/>
              </w:rPr>
            </w:pPr>
            <w:r w:rsidRPr="001D74B7">
              <w:rPr>
                <w:color w:val="000000"/>
              </w:rPr>
              <w:t>7 340</w:t>
            </w:r>
            <w:r w:rsidR="00B00031" w:rsidRPr="001D74B7">
              <w:rPr>
                <w:color w:val="000000"/>
              </w:rPr>
              <w:t xml:space="preserve"> tis. </w:t>
            </w:r>
            <w:r w:rsidRPr="001D74B7">
              <w:rPr>
                <w:color w:val="000000"/>
              </w:rPr>
              <w:t>Kč</w:t>
            </w:r>
          </w:p>
        </w:tc>
      </w:tr>
      <w:tr w:rsidR="005C4BEF" w:rsidRPr="001D74B7" w14:paraId="22241EA8" w14:textId="77777777" w:rsidTr="00D56417">
        <w:trPr>
          <w:trHeight w:val="300"/>
        </w:trPr>
        <w:tc>
          <w:tcPr>
            <w:tcW w:w="3261" w:type="dxa"/>
            <w:tcBorders>
              <w:top w:val="nil"/>
              <w:left w:val="nil"/>
              <w:bottom w:val="nil"/>
              <w:right w:val="nil"/>
            </w:tcBorders>
            <w:shd w:val="clear" w:color="auto" w:fill="auto"/>
            <w:noWrap/>
            <w:hideMark/>
          </w:tcPr>
          <w:p w14:paraId="6D89D0D8"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5B1DD292" w14:textId="26E08184" w:rsidR="005C4BEF" w:rsidRPr="001D74B7" w:rsidRDefault="005C4BEF" w:rsidP="00D56417">
            <w:pPr>
              <w:rPr>
                <w:color w:val="000000"/>
              </w:rPr>
            </w:pPr>
            <w:r w:rsidRPr="001D74B7">
              <w:rPr>
                <w:color w:val="000000"/>
              </w:rPr>
              <w:t>4 634,7</w:t>
            </w:r>
            <w:r w:rsidR="00B00031" w:rsidRPr="001D74B7">
              <w:rPr>
                <w:color w:val="000000"/>
              </w:rPr>
              <w:t xml:space="preserve"> tis. </w:t>
            </w:r>
            <w:r w:rsidRPr="001D74B7">
              <w:rPr>
                <w:color w:val="000000"/>
              </w:rPr>
              <w:t>Kč</w:t>
            </w:r>
          </w:p>
        </w:tc>
      </w:tr>
      <w:tr w:rsidR="005C4BEF" w:rsidRPr="001D74B7" w14:paraId="24AFE1C0" w14:textId="77777777" w:rsidTr="00D56417">
        <w:trPr>
          <w:trHeight w:val="300"/>
        </w:trPr>
        <w:tc>
          <w:tcPr>
            <w:tcW w:w="3261" w:type="dxa"/>
            <w:tcBorders>
              <w:top w:val="nil"/>
              <w:left w:val="nil"/>
              <w:bottom w:val="nil"/>
              <w:right w:val="nil"/>
            </w:tcBorders>
            <w:shd w:val="clear" w:color="auto" w:fill="auto"/>
            <w:noWrap/>
            <w:hideMark/>
          </w:tcPr>
          <w:p w14:paraId="5EB8D0EC"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7333C8EB" w14:textId="77777777" w:rsidR="005C4BEF" w:rsidRPr="001D74B7" w:rsidRDefault="005C4BEF" w:rsidP="00D56417">
            <w:pPr>
              <w:rPr>
                <w:color w:val="000000"/>
              </w:rPr>
            </w:pPr>
            <w:r w:rsidRPr="001D74B7">
              <w:rPr>
                <w:color w:val="000000"/>
              </w:rPr>
              <w:t>VR 15/2024, Tomáš Sobotka</w:t>
            </w:r>
          </w:p>
        </w:tc>
      </w:tr>
      <w:tr w:rsidR="005C4BEF" w:rsidRPr="001D74B7" w14:paraId="7E158759" w14:textId="77777777" w:rsidTr="00D56417">
        <w:trPr>
          <w:trHeight w:val="300"/>
        </w:trPr>
        <w:tc>
          <w:tcPr>
            <w:tcW w:w="3261" w:type="dxa"/>
            <w:tcBorders>
              <w:top w:val="nil"/>
              <w:left w:val="nil"/>
              <w:bottom w:val="nil"/>
              <w:right w:val="nil"/>
            </w:tcBorders>
            <w:shd w:val="clear" w:color="auto" w:fill="auto"/>
            <w:noWrap/>
            <w:hideMark/>
          </w:tcPr>
          <w:p w14:paraId="0A743854"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27A19D1F" w14:textId="77777777" w:rsidR="005C4BEF" w:rsidRPr="001D74B7" w:rsidRDefault="005C4BEF" w:rsidP="00D56417">
            <w:pPr>
              <w:rPr>
                <w:color w:val="000000"/>
              </w:rPr>
            </w:pPr>
            <w:r w:rsidRPr="001D74B7">
              <w:rPr>
                <w:color w:val="000000"/>
              </w:rPr>
              <w:t>18.10.2024</w:t>
            </w:r>
          </w:p>
        </w:tc>
      </w:tr>
      <w:tr w:rsidR="005C4BEF" w:rsidRPr="001D74B7" w14:paraId="63601214" w14:textId="77777777" w:rsidTr="00D56417">
        <w:trPr>
          <w:trHeight w:val="300"/>
        </w:trPr>
        <w:tc>
          <w:tcPr>
            <w:tcW w:w="3261" w:type="dxa"/>
            <w:tcBorders>
              <w:top w:val="nil"/>
              <w:left w:val="nil"/>
              <w:bottom w:val="nil"/>
              <w:right w:val="nil"/>
            </w:tcBorders>
            <w:shd w:val="clear" w:color="auto" w:fill="auto"/>
            <w:noWrap/>
            <w:hideMark/>
          </w:tcPr>
          <w:p w14:paraId="1AF6606A"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78DD7861" w14:textId="77777777" w:rsidR="005C4BEF" w:rsidRPr="001D74B7" w:rsidRDefault="005C4BEF" w:rsidP="00D56417">
            <w:pPr>
              <w:rPr>
                <w:color w:val="000000"/>
              </w:rPr>
            </w:pPr>
            <w:r w:rsidRPr="001D74B7">
              <w:rPr>
                <w:color w:val="000000"/>
              </w:rPr>
              <w:t>10/2024</w:t>
            </w:r>
          </w:p>
        </w:tc>
      </w:tr>
      <w:tr w:rsidR="005C4BEF" w:rsidRPr="001D74B7" w14:paraId="75C1C52B" w14:textId="77777777" w:rsidTr="00D56417">
        <w:trPr>
          <w:trHeight w:val="300"/>
        </w:trPr>
        <w:tc>
          <w:tcPr>
            <w:tcW w:w="3261" w:type="dxa"/>
            <w:tcBorders>
              <w:top w:val="nil"/>
              <w:left w:val="nil"/>
              <w:bottom w:val="nil"/>
              <w:right w:val="nil"/>
            </w:tcBorders>
            <w:shd w:val="clear" w:color="auto" w:fill="auto"/>
            <w:noWrap/>
            <w:hideMark/>
          </w:tcPr>
          <w:p w14:paraId="77A27862"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2EF12FC1" w14:textId="77777777" w:rsidR="005C4BEF" w:rsidRPr="001D74B7" w:rsidRDefault="005C4BEF" w:rsidP="00D56417">
            <w:pPr>
              <w:rPr>
                <w:color w:val="000000"/>
              </w:rPr>
            </w:pPr>
            <w:r w:rsidRPr="001D74B7">
              <w:rPr>
                <w:color w:val="000000"/>
              </w:rPr>
              <w:t>12/2024</w:t>
            </w:r>
          </w:p>
        </w:tc>
      </w:tr>
      <w:tr w:rsidR="005C4BEF" w:rsidRPr="001D74B7" w14:paraId="51A2D577" w14:textId="77777777" w:rsidTr="00D56417">
        <w:trPr>
          <w:trHeight w:val="765"/>
        </w:trPr>
        <w:tc>
          <w:tcPr>
            <w:tcW w:w="9120" w:type="dxa"/>
            <w:gridSpan w:val="2"/>
            <w:tcBorders>
              <w:top w:val="nil"/>
              <w:left w:val="nil"/>
              <w:bottom w:val="nil"/>
              <w:right w:val="nil"/>
            </w:tcBorders>
            <w:shd w:val="clear" w:color="auto" w:fill="auto"/>
            <w:noWrap/>
            <w:hideMark/>
          </w:tcPr>
          <w:p w14:paraId="25B5FC75" w14:textId="68B49ABC" w:rsidR="005C4BEF" w:rsidRPr="001D74B7" w:rsidRDefault="005C4BEF" w:rsidP="00D56417">
            <w:pPr>
              <w:jc w:val="both"/>
              <w:rPr>
                <w:color w:val="000000"/>
              </w:rPr>
            </w:pPr>
            <w:r w:rsidRPr="001D74B7">
              <w:rPr>
                <w:color w:val="000000"/>
              </w:rPr>
              <w:t xml:space="preserve">Stávající multifunkční hřiště je nutné zrekonstruovat, </w:t>
            </w:r>
            <w:r w:rsidR="00B00031" w:rsidRPr="001D74B7">
              <w:rPr>
                <w:color w:val="000000"/>
              </w:rPr>
              <w:t>nynější</w:t>
            </w:r>
            <w:r w:rsidRPr="001D74B7">
              <w:rPr>
                <w:color w:val="000000"/>
              </w:rPr>
              <w:t xml:space="preserve"> stav je již nevyhovující</w:t>
            </w:r>
            <w:r w:rsidR="00B00031" w:rsidRPr="001D74B7">
              <w:rPr>
                <w:color w:val="000000"/>
              </w:rPr>
              <w:t>,</w:t>
            </w:r>
            <w:r w:rsidRPr="001D74B7">
              <w:rPr>
                <w:color w:val="000000"/>
              </w:rPr>
              <w:t xml:space="preserve"> obzvlášť z hlediska bezpečnosti. Je nutné přistoupit k rekonstrukci a položit nový moderní povrch včetně založení.</w:t>
            </w:r>
          </w:p>
        </w:tc>
      </w:tr>
      <w:tr w:rsidR="005C4BEF" w:rsidRPr="001D74B7" w14:paraId="0420A014" w14:textId="77777777" w:rsidTr="00D56417">
        <w:trPr>
          <w:trHeight w:val="300"/>
        </w:trPr>
        <w:tc>
          <w:tcPr>
            <w:tcW w:w="3261" w:type="dxa"/>
            <w:tcBorders>
              <w:top w:val="nil"/>
              <w:left w:val="nil"/>
              <w:bottom w:val="nil"/>
              <w:right w:val="nil"/>
            </w:tcBorders>
            <w:shd w:val="clear" w:color="auto" w:fill="auto"/>
            <w:noWrap/>
            <w:hideMark/>
          </w:tcPr>
          <w:p w14:paraId="6EE42293"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410F5445" w14:textId="77777777" w:rsidR="005C4BEF" w:rsidRPr="001D74B7" w:rsidRDefault="005C4BEF" w:rsidP="00D56417"/>
        </w:tc>
      </w:tr>
      <w:tr w:rsidR="005C4BEF" w:rsidRPr="001D74B7" w14:paraId="79B2E16C" w14:textId="77777777" w:rsidTr="00D56417">
        <w:trPr>
          <w:trHeight w:val="300"/>
        </w:trPr>
        <w:tc>
          <w:tcPr>
            <w:tcW w:w="9120" w:type="dxa"/>
            <w:gridSpan w:val="2"/>
            <w:tcBorders>
              <w:top w:val="nil"/>
              <w:left w:val="nil"/>
              <w:bottom w:val="nil"/>
              <w:right w:val="nil"/>
            </w:tcBorders>
            <w:shd w:val="clear" w:color="auto" w:fill="auto"/>
            <w:noWrap/>
            <w:hideMark/>
          </w:tcPr>
          <w:p w14:paraId="72A9DDE7" w14:textId="77777777" w:rsidR="005C4BEF" w:rsidRPr="001D74B7" w:rsidRDefault="005C4BEF" w:rsidP="00D56417">
            <w:pPr>
              <w:rPr>
                <w:b/>
                <w:bCs/>
                <w:color w:val="000000"/>
              </w:rPr>
            </w:pPr>
            <w:r w:rsidRPr="001D74B7">
              <w:rPr>
                <w:b/>
                <w:bCs/>
                <w:color w:val="000000"/>
              </w:rPr>
              <w:t>ZŠ Ústavní – PD – Kácení stromů</w:t>
            </w:r>
          </w:p>
        </w:tc>
      </w:tr>
      <w:tr w:rsidR="005C4BEF" w:rsidRPr="001D74B7" w14:paraId="616A718E" w14:textId="77777777" w:rsidTr="00D56417">
        <w:trPr>
          <w:trHeight w:val="300"/>
        </w:trPr>
        <w:tc>
          <w:tcPr>
            <w:tcW w:w="3261" w:type="dxa"/>
            <w:tcBorders>
              <w:top w:val="nil"/>
              <w:left w:val="nil"/>
              <w:bottom w:val="nil"/>
              <w:right w:val="nil"/>
            </w:tcBorders>
            <w:shd w:val="clear" w:color="auto" w:fill="auto"/>
            <w:noWrap/>
            <w:hideMark/>
          </w:tcPr>
          <w:p w14:paraId="5E7EEBD6"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462A5778" w14:textId="0CD10455" w:rsidR="005C4BEF" w:rsidRPr="001D74B7" w:rsidRDefault="005C4BEF" w:rsidP="00D56417">
            <w:pPr>
              <w:rPr>
                <w:color w:val="000000"/>
              </w:rPr>
            </w:pPr>
            <w:r w:rsidRPr="001D74B7">
              <w:rPr>
                <w:color w:val="000000"/>
              </w:rPr>
              <w:t>0</w:t>
            </w:r>
            <w:r w:rsidR="00A80396" w:rsidRPr="001D74B7">
              <w:rPr>
                <w:color w:val="000000"/>
              </w:rPr>
              <w:t xml:space="preserve"> tis. </w:t>
            </w:r>
            <w:r w:rsidRPr="001D74B7">
              <w:rPr>
                <w:color w:val="000000"/>
              </w:rPr>
              <w:t>Kč</w:t>
            </w:r>
          </w:p>
        </w:tc>
      </w:tr>
      <w:tr w:rsidR="005C4BEF" w:rsidRPr="001D74B7" w14:paraId="760DD8CE" w14:textId="77777777" w:rsidTr="00D56417">
        <w:trPr>
          <w:trHeight w:val="300"/>
        </w:trPr>
        <w:tc>
          <w:tcPr>
            <w:tcW w:w="3261" w:type="dxa"/>
            <w:tcBorders>
              <w:top w:val="nil"/>
              <w:left w:val="nil"/>
              <w:bottom w:val="nil"/>
              <w:right w:val="nil"/>
            </w:tcBorders>
            <w:shd w:val="clear" w:color="auto" w:fill="auto"/>
            <w:noWrap/>
            <w:hideMark/>
          </w:tcPr>
          <w:p w14:paraId="4B93420E"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6B59FB62" w14:textId="0BE8AC8C" w:rsidR="005C4BEF" w:rsidRPr="001D74B7" w:rsidRDefault="005C4BEF" w:rsidP="00D56417">
            <w:pPr>
              <w:rPr>
                <w:color w:val="000000"/>
              </w:rPr>
            </w:pPr>
            <w:r w:rsidRPr="001D74B7">
              <w:rPr>
                <w:color w:val="000000"/>
              </w:rPr>
              <w:t>58,1</w:t>
            </w:r>
            <w:r w:rsidR="00A80396" w:rsidRPr="001D74B7">
              <w:rPr>
                <w:color w:val="000000"/>
              </w:rPr>
              <w:t xml:space="preserve"> tis.</w:t>
            </w:r>
            <w:r w:rsidRPr="001D74B7">
              <w:rPr>
                <w:color w:val="000000"/>
              </w:rPr>
              <w:t xml:space="preserve"> Kč</w:t>
            </w:r>
          </w:p>
        </w:tc>
      </w:tr>
      <w:tr w:rsidR="005C4BEF" w:rsidRPr="001D74B7" w14:paraId="2CBDBF2A" w14:textId="77777777" w:rsidTr="00D56417">
        <w:trPr>
          <w:trHeight w:val="300"/>
        </w:trPr>
        <w:tc>
          <w:tcPr>
            <w:tcW w:w="3261" w:type="dxa"/>
            <w:tcBorders>
              <w:top w:val="nil"/>
              <w:left w:val="nil"/>
              <w:bottom w:val="nil"/>
              <w:right w:val="nil"/>
            </w:tcBorders>
            <w:shd w:val="clear" w:color="auto" w:fill="auto"/>
            <w:noWrap/>
            <w:hideMark/>
          </w:tcPr>
          <w:p w14:paraId="0C4360EF"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0FEA5B50" w14:textId="77777777" w:rsidR="005C4BEF" w:rsidRPr="001D74B7" w:rsidRDefault="005C4BEF" w:rsidP="00D56417">
            <w:pPr>
              <w:rPr>
                <w:color w:val="000000"/>
              </w:rPr>
            </w:pPr>
          </w:p>
        </w:tc>
      </w:tr>
      <w:tr w:rsidR="005C4BEF" w:rsidRPr="001D74B7" w14:paraId="39C63848" w14:textId="77777777" w:rsidTr="00D56417">
        <w:trPr>
          <w:trHeight w:val="300"/>
        </w:trPr>
        <w:tc>
          <w:tcPr>
            <w:tcW w:w="3261" w:type="dxa"/>
            <w:tcBorders>
              <w:top w:val="nil"/>
              <w:left w:val="nil"/>
              <w:bottom w:val="nil"/>
              <w:right w:val="nil"/>
            </w:tcBorders>
            <w:shd w:val="clear" w:color="auto" w:fill="auto"/>
            <w:noWrap/>
            <w:hideMark/>
          </w:tcPr>
          <w:p w14:paraId="065B8375"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7FCEC0C5" w14:textId="70A0D6CD" w:rsidR="005C4BEF" w:rsidRPr="001D74B7" w:rsidRDefault="005C4BEF" w:rsidP="00D56417">
            <w:pPr>
              <w:rPr>
                <w:color w:val="000000"/>
              </w:rPr>
            </w:pPr>
            <w:r w:rsidRPr="001D74B7">
              <w:rPr>
                <w:color w:val="000000"/>
              </w:rPr>
              <w:t>58</w:t>
            </w:r>
            <w:r w:rsidR="006533CA" w:rsidRPr="001D74B7">
              <w:rPr>
                <w:color w:val="000000"/>
              </w:rPr>
              <w:t xml:space="preserve"> tis. </w:t>
            </w:r>
            <w:r w:rsidRPr="001D74B7">
              <w:rPr>
                <w:color w:val="000000"/>
              </w:rPr>
              <w:t>Kč</w:t>
            </w:r>
          </w:p>
        </w:tc>
      </w:tr>
      <w:tr w:rsidR="005C4BEF" w:rsidRPr="001D74B7" w14:paraId="378B85D7" w14:textId="77777777" w:rsidTr="00D56417">
        <w:trPr>
          <w:trHeight w:val="300"/>
        </w:trPr>
        <w:tc>
          <w:tcPr>
            <w:tcW w:w="3261" w:type="dxa"/>
            <w:tcBorders>
              <w:top w:val="nil"/>
              <w:left w:val="nil"/>
              <w:bottom w:val="nil"/>
              <w:right w:val="nil"/>
            </w:tcBorders>
            <w:shd w:val="clear" w:color="auto" w:fill="auto"/>
            <w:noWrap/>
            <w:hideMark/>
          </w:tcPr>
          <w:p w14:paraId="0469FF99"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717F3119" w14:textId="5867B64D" w:rsidR="005C4BEF" w:rsidRPr="001D74B7" w:rsidRDefault="005C4BEF" w:rsidP="00D56417">
            <w:pPr>
              <w:rPr>
                <w:color w:val="000000"/>
              </w:rPr>
            </w:pPr>
            <w:r w:rsidRPr="001D74B7">
              <w:rPr>
                <w:color w:val="000000"/>
              </w:rPr>
              <w:t>0</w:t>
            </w:r>
            <w:r w:rsidR="006533CA" w:rsidRPr="001D74B7">
              <w:rPr>
                <w:color w:val="000000"/>
              </w:rPr>
              <w:t xml:space="preserve"> tis. </w:t>
            </w:r>
            <w:r w:rsidRPr="001D74B7">
              <w:rPr>
                <w:color w:val="000000"/>
              </w:rPr>
              <w:t>Kč</w:t>
            </w:r>
          </w:p>
        </w:tc>
      </w:tr>
      <w:tr w:rsidR="005C4BEF" w:rsidRPr="001D74B7" w14:paraId="504E797A" w14:textId="77777777" w:rsidTr="00D56417">
        <w:trPr>
          <w:trHeight w:val="300"/>
        </w:trPr>
        <w:tc>
          <w:tcPr>
            <w:tcW w:w="3261" w:type="dxa"/>
            <w:tcBorders>
              <w:top w:val="nil"/>
              <w:left w:val="nil"/>
              <w:bottom w:val="nil"/>
              <w:right w:val="nil"/>
            </w:tcBorders>
            <w:shd w:val="clear" w:color="auto" w:fill="auto"/>
            <w:noWrap/>
            <w:hideMark/>
          </w:tcPr>
          <w:p w14:paraId="7E9A6963"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04C9E478" w14:textId="77777777" w:rsidR="005C4BEF" w:rsidRPr="001D74B7" w:rsidRDefault="005C4BEF" w:rsidP="00D56417">
            <w:pPr>
              <w:rPr>
                <w:color w:val="000000"/>
              </w:rPr>
            </w:pPr>
            <w:r w:rsidRPr="001D74B7">
              <w:rPr>
                <w:color w:val="000000"/>
              </w:rPr>
              <w:t>nečerpáno</w:t>
            </w:r>
          </w:p>
        </w:tc>
      </w:tr>
      <w:tr w:rsidR="005C4BEF" w:rsidRPr="001D74B7" w14:paraId="77C9C112" w14:textId="77777777" w:rsidTr="00D56417">
        <w:trPr>
          <w:trHeight w:val="300"/>
        </w:trPr>
        <w:tc>
          <w:tcPr>
            <w:tcW w:w="3261" w:type="dxa"/>
            <w:tcBorders>
              <w:top w:val="nil"/>
              <w:left w:val="nil"/>
              <w:bottom w:val="nil"/>
              <w:right w:val="nil"/>
            </w:tcBorders>
            <w:shd w:val="clear" w:color="auto" w:fill="auto"/>
            <w:noWrap/>
            <w:hideMark/>
          </w:tcPr>
          <w:p w14:paraId="6D972BC3" w14:textId="77777777" w:rsidR="005C4BEF" w:rsidRPr="001D74B7" w:rsidRDefault="005C4BEF" w:rsidP="00D56417"/>
        </w:tc>
        <w:tc>
          <w:tcPr>
            <w:tcW w:w="5859" w:type="dxa"/>
            <w:tcBorders>
              <w:top w:val="nil"/>
              <w:left w:val="nil"/>
              <w:bottom w:val="nil"/>
              <w:right w:val="nil"/>
            </w:tcBorders>
            <w:shd w:val="clear" w:color="auto" w:fill="auto"/>
            <w:hideMark/>
          </w:tcPr>
          <w:p w14:paraId="5B76CE00" w14:textId="77777777" w:rsidR="005C4BEF" w:rsidRPr="001D74B7" w:rsidRDefault="005C4BEF" w:rsidP="00D56417"/>
        </w:tc>
      </w:tr>
      <w:tr w:rsidR="005C4BEF" w:rsidRPr="001D74B7" w14:paraId="41AD7A89" w14:textId="77777777" w:rsidTr="00D56417">
        <w:trPr>
          <w:trHeight w:val="300"/>
        </w:trPr>
        <w:tc>
          <w:tcPr>
            <w:tcW w:w="9120" w:type="dxa"/>
            <w:gridSpan w:val="2"/>
            <w:tcBorders>
              <w:top w:val="nil"/>
              <w:left w:val="nil"/>
              <w:bottom w:val="nil"/>
              <w:right w:val="nil"/>
            </w:tcBorders>
            <w:shd w:val="clear" w:color="auto" w:fill="auto"/>
            <w:noWrap/>
            <w:hideMark/>
          </w:tcPr>
          <w:p w14:paraId="1200BF09" w14:textId="77777777" w:rsidR="005C4BEF" w:rsidRPr="001D74B7" w:rsidRDefault="005C4BEF" w:rsidP="00D56417">
            <w:pPr>
              <w:rPr>
                <w:b/>
                <w:bCs/>
                <w:color w:val="000000"/>
              </w:rPr>
            </w:pPr>
            <w:r w:rsidRPr="001D74B7">
              <w:rPr>
                <w:b/>
                <w:bCs/>
                <w:color w:val="000000"/>
              </w:rPr>
              <w:t>ZŠ Ústavní – Inženýring prostoru sportovišť</w:t>
            </w:r>
          </w:p>
        </w:tc>
      </w:tr>
      <w:tr w:rsidR="005C4BEF" w:rsidRPr="001D74B7" w14:paraId="0737BF88" w14:textId="77777777" w:rsidTr="00D56417">
        <w:trPr>
          <w:trHeight w:val="300"/>
        </w:trPr>
        <w:tc>
          <w:tcPr>
            <w:tcW w:w="3261" w:type="dxa"/>
            <w:tcBorders>
              <w:top w:val="nil"/>
              <w:left w:val="nil"/>
              <w:bottom w:val="nil"/>
              <w:right w:val="nil"/>
            </w:tcBorders>
            <w:shd w:val="clear" w:color="auto" w:fill="auto"/>
            <w:noWrap/>
            <w:hideMark/>
          </w:tcPr>
          <w:p w14:paraId="3742B170"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149DDD19" w14:textId="21188A29" w:rsidR="005C4BEF" w:rsidRPr="001D74B7" w:rsidRDefault="00A80396" w:rsidP="00D56417">
            <w:pPr>
              <w:rPr>
                <w:color w:val="000000"/>
              </w:rPr>
            </w:pPr>
            <w:r w:rsidRPr="001D74B7">
              <w:rPr>
                <w:color w:val="000000"/>
              </w:rPr>
              <w:t>0 tis.</w:t>
            </w:r>
            <w:r w:rsidR="005C4BEF" w:rsidRPr="001D74B7">
              <w:rPr>
                <w:color w:val="000000"/>
              </w:rPr>
              <w:t xml:space="preserve"> Kč</w:t>
            </w:r>
          </w:p>
        </w:tc>
      </w:tr>
      <w:tr w:rsidR="005C4BEF" w:rsidRPr="001D74B7" w14:paraId="7E753823" w14:textId="77777777" w:rsidTr="00D56417">
        <w:trPr>
          <w:trHeight w:val="300"/>
        </w:trPr>
        <w:tc>
          <w:tcPr>
            <w:tcW w:w="3261" w:type="dxa"/>
            <w:tcBorders>
              <w:top w:val="nil"/>
              <w:left w:val="nil"/>
              <w:bottom w:val="nil"/>
              <w:right w:val="nil"/>
            </w:tcBorders>
            <w:shd w:val="clear" w:color="auto" w:fill="auto"/>
            <w:noWrap/>
            <w:hideMark/>
          </w:tcPr>
          <w:p w14:paraId="00BB87C5"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35544F5B" w14:textId="45711AA9" w:rsidR="005C4BEF" w:rsidRPr="001D74B7" w:rsidRDefault="005C4BEF" w:rsidP="00D56417">
            <w:pPr>
              <w:rPr>
                <w:color w:val="000000"/>
              </w:rPr>
            </w:pPr>
            <w:r w:rsidRPr="001D74B7">
              <w:rPr>
                <w:color w:val="000000"/>
              </w:rPr>
              <w:t>60,5</w:t>
            </w:r>
            <w:r w:rsidR="0027191B" w:rsidRPr="001D74B7">
              <w:rPr>
                <w:color w:val="000000"/>
              </w:rPr>
              <w:t xml:space="preserve"> tis.</w:t>
            </w:r>
            <w:r w:rsidRPr="001D74B7">
              <w:rPr>
                <w:color w:val="000000"/>
              </w:rPr>
              <w:t xml:space="preserve"> Kč</w:t>
            </w:r>
          </w:p>
        </w:tc>
      </w:tr>
      <w:tr w:rsidR="005C4BEF" w:rsidRPr="001D74B7" w14:paraId="28793FA0" w14:textId="77777777" w:rsidTr="00D56417">
        <w:trPr>
          <w:trHeight w:val="300"/>
        </w:trPr>
        <w:tc>
          <w:tcPr>
            <w:tcW w:w="3261" w:type="dxa"/>
            <w:tcBorders>
              <w:top w:val="nil"/>
              <w:left w:val="nil"/>
              <w:bottom w:val="nil"/>
              <w:right w:val="nil"/>
            </w:tcBorders>
            <w:shd w:val="clear" w:color="auto" w:fill="auto"/>
            <w:noWrap/>
            <w:hideMark/>
          </w:tcPr>
          <w:p w14:paraId="71F79980"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42C8B29E" w14:textId="77777777" w:rsidR="005C4BEF" w:rsidRPr="001D74B7" w:rsidRDefault="005C4BEF" w:rsidP="00D56417">
            <w:pPr>
              <w:rPr>
                <w:color w:val="000000"/>
              </w:rPr>
            </w:pPr>
            <w:r w:rsidRPr="001D74B7">
              <w:rPr>
                <w:color w:val="000000"/>
              </w:rPr>
              <w:t>45 000,00 Kč</w:t>
            </w:r>
          </w:p>
        </w:tc>
      </w:tr>
      <w:tr w:rsidR="005C4BEF" w:rsidRPr="001D74B7" w14:paraId="398600B9" w14:textId="77777777" w:rsidTr="00D56417">
        <w:trPr>
          <w:trHeight w:val="300"/>
        </w:trPr>
        <w:tc>
          <w:tcPr>
            <w:tcW w:w="3261" w:type="dxa"/>
            <w:tcBorders>
              <w:top w:val="nil"/>
              <w:left w:val="nil"/>
              <w:bottom w:val="nil"/>
              <w:right w:val="nil"/>
            </w:tcBorders>
            <w:shd w:val="clear" w:color="auto" w:fill="auto"/>
            <w:noWrap/>
            <w:hideMark/>
          </w:tcPr>
          <w:p w14:paraId="4E8AAA00"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38A8A9C7" w14:textId="31C06CB3" w:rsidR="005C4BEF" w:rsidRPr="001D74B7" w:rsidRDefault="005C4BEF" w:rsidP="00D56417">
            <w:pPr>
              <w:rPr>
                <w:color w:val="000000"/>
              </w:rPr>
            </w:pPr>
            <w:r w:rsidRPr="001D74B7">
              <w:rPr>
                <w:color w:val="000000"/>
              </w:rPr>
              <w:t>6</w:t>
            </w:r>
            <w:r w:rsidR="006533CA" w:rsidRPr="001D74B7">
              <w:rPr>
                <w:color w:val="000000"/>
              </w:rPr>
              <w:t xml:space="preserve">1 tis. </w:t>
            </w:r>
            <w:r w:rsidRPr="001D74B7">
              <w:rPr>
                <w:color w:val="000000"/>
              </w:rPr>
              <w:t>Kč</w:t>
            </w:r>
          </w:p>
        </w:tc>
      </w:tr>
      <w:tr w:rsidR="005C4BEF" w:rsidRPr="001D74B7" w14:paraId="17EB84DC" w14:textId="77777777" w:rsidTr="00D56417">
        <w:trPr>
          <w:trHeight w:val="300"/>
        </w:trPr>
        <w:tc>
          <w:tcPr>
            <w:tcW w:w="3261" w:type="dxa"/>
            <w:tcBorders>
              <w:top w:val="nil"/>
              <w:left w:val="nil"/>
              <w:bottom w:val="nil"/>
              <w:right w:val="nil"/>
            </w:tcBorders>
            <w:shd w:val="clear" w:color="auto" w:fill="auto"/>
            <w:noWrap/>
            <w:hideMark/>
          </w:tcPr>
          <w:p w14:paraId="64D69358"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16DF8484" w14:textId="47A69036" w:rsidR="005C4BEF" w:rsidRPr="001D74B7" w:rsidRDefault="005C4BEF" w:rsidP="00D56417">
            <w:pPr>
              <w:rPr>
                <w:color w:val="000000"/>
              </w:rPr>
            </w:pPr>
            <w:r w:rsidRPr="001D74B7">
              <w:rPr>
                <w:color w:val="000000"/>
              </w:rPr>
              <w:t>54,5</w:t>
            </w:r>
            <w:r w:rsidR="006533CA" w:rsidRPr="001D74B7">
              <w:rPr>
                <w:color w:val="000000"/>
              </w:rPr>
              <w:t xml:space="preserve"> tis. </w:t>
            </w:r>
            <w:r w:rsidRPr="001D74B7">
              <w:rPr>
                <w:color w:val="000000"/>
              </w:rPr>
              <w:t>Kč</w:t>
            </w:r>
          </w:p>
        </w:tc>
      </w:tr>
      <w:tr w:rsidR="005C4BEF" w:rsidRPr="001D74B7" w14:paraId="6BBFF2BD" w14:textId="77777777" w:rsidTr="00D56417">
        <w:trPr>
          <w:trHeight w:val="300"/>
        </w:trPr>
        <w:tc>
          <w:tcPr>
            <w:tcW w:w="3261" w:type="dxa"/>
            <w:tcBorders>
              <w:top w:val="nil"/>
              <w:left w:val="nil"/>
              <w:bottom w:val="nil"/>
              <w:right w:val="nil"/>
            </w:tcBorders>
            <w:shd w:val="clear" w:color="auto" w:fill="auto"/>
            <w:noWrap/>
            <w:hideMark/>
          </w:tcPr>
          <w:p w14:paraId="4154BBA5"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6AAF8CF8" w14:textId="77777777" w:rsidR="005C4BEF" w:rsidRPr="001D74B7" w:rsidRDefault="005C4BEF" w:rsidP="00D56417">
            <w:pPr>
              <w:rPr>
                <w:color w:val="000000"/>
              </w:rPr>
            </w:pPr>
            <w:r w:rsidRPr="001D74B7">
              <w:rPr>
                <w:color w:val="000000"/>
              </w:rPr>
              <w:t>1780/2024/TU, ABCD s.r.o.</w:t>
            </w:r>
          </w:p>
        </w:tc>
      </w:tr>
      <w:tr w:rsidR="005C4BEF" w:rsidRPr="001D74B7" w14:paraId="59B1D608" w14:textId="77777777" w:rsidTr="00D56417">
        <w:trPr>
          <w:trHeight w:val="300"/>
        </w:trPr>
        <w:tc>
          <w:tcPr>
            <w:tcW w:w="3261" w:type="dxa"/>
            <w:tcBorders>
              <w:top w:val="nil"/>
              <w:left w:val="nil"/>
              <w:bottom w:val="nil"/>
              <w:right w:val="nil"/>
            </w:tcBorders>
            <w:shd w:val="clear" w:color="auto" w:fill="auto"/>
            <w:noWrap/>
            <w:hideMark/>
          </w:tcPr>
          <w:p w14:paraId="3DD02509"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7529A528" w14:textId="77777777" w:rsidR="005C4BEF" w:rsidRPr="001D74B7" w:rsidRDefault="005C4BEF" w:rsidP="00D56417">
            <w:pPr>
              <w:rPr>
                <w:color w:val="000000"/>
              </w:rPr>
            </w:pPr>
            <w:r w:rsidRPr="001D74B7">
              <w:rPr>
                <w:color w:val="000000"/>
              </w:rPr>
              <w:t>09.12.2024</w:t>
            </w:r>
          </w:p>
        </w:tc>
      </w:tr>
      <w:tr w:rsidR="005C4BEF" w:rsidRPr="001D74B7" w14:paraId="16A654BA" w14:textId="77777777" w:rsidTr="00D56417">
        <w:trPr>
          <w:trHeight w:val="300"/>
        </w:trPr>
        <w:tc>
          <w:tcPr>
            <w:tcW w:w="3261" w:type="dxa"/>
            <w:tcBorders>
              <w:top w:val="nil"/>
              <w:left w:val="nil"/>
              <w:bottom w:val="nil"/>
              <w:right w:val="nil"/>
            </w:tcBorders>
            <w:shd w:val="clear" w:color="auto" w:fill="auto"/>
            <w:noWrap/>
            <w:hideMark/>
          </w:tcPr>
          <w:p w14:paraId="166CDD55"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6973B2FC" w14:textId="77777777" w:rsidR="005C4BEF" w:rsidRPr="001D74B7" w:rsidRDefault="005C4BEF" w:rsidP="00D56417">
            <w:pPr>
              <w:rPr>
                <w:color w:val="000000"/>
              </w:rPr>
            </w:pPr>
            <w:r w:rsidRPr="001D74B7">
              <w:rPr>
                <w:color w:val="000000"/>
              </w:rPr>
              <w:t>12/2024</w:t>
            </w:r>
          </w:p>
        </w:tc>
      </w:tr>
      <w:tr w:rsidR="005C4BEF" w:rsidRPr="001D74B7" w14:paraId="74DABCA0" w14:textId="77777777" w:rsidTr="00D56417">
        <w:trPr>
          <w:trHeight w:val="300"/>
        </w:trPr>
        <w:tc>
          <w:tcPr>
            <w:tcW w:w="3261" w:type="dxa"/>
            <w:tcBorders>
              <w:top w:val="nil"/>
              <w:left w:val="nil"/>
              <w:bottom w:val="nil"/>
              <w:right w:val="nil"/>
            </w:tcBorders>
            <w:shd w:val="clear" w:color="auto" w:fill="auto"/>
            <w:noWrap/>
            <w:hideMark/>
          </w:tcPr>
          <w:p w14:paraId="060D1B9F"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3FE95125" w14:textId="77777777" w:rsidR="005C4BEF" w:rsidRPr="001D74B7" w:rsidRDefault="005C4BEF" w:rsidP="00D56417">
            <w:pPr>
              <w:rPr>
                <w:color w:val="000000"/>
              </w:rPr>
            </w:pPr>
            <w:r w:rsidRPr="001D74B7">
              <w:rPr>
                <w:color w:val="000000"/>
              </w:rPr>
              <w:t>12/2024</w:t>
            </w:r>
          </w:p>
        </w:tc>
      </w:tr>
      <w:tr w:rsidR="005C4BEF" w:rsidRPr="001D74B7" w14:paraId="711D4513" w14:textId="77777777" w:rsidTr="00D56417">
        <w:trPr>
          <w:trHeight w:val="630"/>
        </w:trPr>
        <w:tc>
          <w:tcPr>
            <w:tcW w:w="9120" w:type="dxa"/>
            <w:gridSpan w:val="2"/>
            <w:tcBorders>
              <w:top w:val="nil"/>
              <w:left w:val="nil"/>
              <w:bottom w:val="nil"/>
              <w:right w:val="nil"/>
            </w:tcBorders>
            <w:shd w:val="clear" w:color="auto" w:fill="auto"/>
            <w:noWrap/>
            <w:hideMark/>
          </w:tcPr>
          <w:p w14:paraId="06832B35" w14:textId="100F94B6" w:rsidR="005C4BEF" w:rsidRPr="001D74B7" w:rsidRDefault="005C4BEF" w:rsidP="00D56417">
            <w:pPr>
              <w:jc w:val="both"/>
              <w:rPr>
                <w:color w:val="000000"/>
              </w:rPr>
            </w:pPr>
            <w:r w:rsidRPr="001D74B7">
              <w:rPr>
                <w:color w:val="000000"/>
              </w:rPr>
              <w:t xml:space="preserve">Zajištění souhlasu </w:t>
            </w:r>
            <w:r w:rsidR="006533CA" w:rsidRPr="001D74B7">
              <w:rPr>
                <w:color w:val="000000"/>
              </w:rPr>
              <w:t>O</w:t>
            </w:r>
            <w:r w:rsidRPr="001D74B7">
              <w:rPr>
                <w:color w:val="000000"/>
              </w:rPr>
              <w:t>ŽP ke kácení stromů</w:t>
            </w:r>
            <w:r w:rsidR="006533CA" w:rsidRPr="001D74B7">
              <w:rPr>
                <w:color w:val="000000"/>
              </w:rPr>
              <w:t>,</w:t>
            </w:r>
            <w:r w:rsidRPr="001D74B7">
              <w:rPr>
                <w:color w:val="000000"/>
              </w:rPr>
              <w:t xml:space="preserve"> z důvodu prorůstání kořenů topolů do podloží a povrchu hřiště.</w:t>
            </w:r>
            <w:r w:rsidR="006533CA" w:rsidRPr="001D74B7">
              <w:rPr>
                <w:color w:val="000000"/>
              </w:rPr>
              <w:t xml:space="preserve"> N</w:t>
            </w:r>
            <w:r w:rsidRPr="001D74B7">
              <w:rPr>
                <w:color w:val="000000"/>
              </w:rPr>
              <w:t>ásledné odsouhlasení a naprojektování nové výsadby.</w:t>
            </w:r>
          </w:p>
        </w:tc>
      </w:tr>
      <w:tr w:rsidR="005C4BEF" w:rsidRPr="001D74B7" w14:paraId="3B2849E7" w14:textId="77777777" w:rsidTr="00D56417">
        <w:trPr>
          <w:trHeight w:val="300"/>
        </w:trPr>
        <w:tc>
          <w:tcPr>
            <w:tcW w:w="3261" w:type="dxa"/>
            <w:tcBorders>
              <w:top w:val="nil"/>
              <w:left w:val="nil"/>
              <w:bottom w:val="nil"/>
              <w:right w:val="nil"/>
            </w:tcBorders>
            <w:shd w:val="clear" w:color="auto" w:fill="auto"/>
            <w:noWrap/>
            <w:hideMark/>
          </w:tcPr>
          <w:p w14:paraId="0AEFEC48"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31483BBB" w14:textId="77777777" w:rsidR="005C4BEF" w:rsidRPr="001D74B7" w:rsidRDefault="005C4BEF" w:rsidP="00D56417"/>
        </w:tc>
      </w:tr>
      <w:tr w:rsidR="005C4BEF" w:rsidRPr="001D74B7" w14:paraId="2E7BB171" w14:textId="77777777" w:rsidTr="00D56417">
        <w:trPr>
          <w:trHeight w:val="300"/>
        </w:trPr>
        <w:tc>
          <w:tcPr>
            <w:tcW w:w="9120" w:type="dxa"/>
            <w:gridSpan w:val="2"/>
            <w:tcBorders>
              <w:top w:val="nil"/>
              <w:left w:val="nil"/>
              <w:bottom w:val="nil"/>
              <w:right w:val="nil"/>
            </w:tcBorders>
            <w:shd w:val="clear" w:color="auto" w:fill="auto"/>
            <w:noWrap/>
            <w:hideMark/>
          </w:tcPr>
          <w:p w14:paraId="13A7FC03" w14:textId="77777777" w:rsidR="005C4BEF" w:rsidRPr="001D74B7" w:rsidRDefault="005C4BEF" w:rsidP="00D56417">
            <w:pPr>
              <w:rPr>
                <w:b/>
                <w:bCs/>
                <w:color w:val="000000"/>
              </w:rPr>
            </w:pPr>
            <w:r w:rsidRPr="001D74B7">
              <w:rPr>
                <w:b/>
                <w:bCs/>
                <w:color w:val="000000"/>
              </w:rPr>
              <w:t>MŠ Štěpničná – Rozšíření rozsahu FTV</w:t>
            </w:r>
          </w:p>
        </w:tc>
      </w:tr>
      <w:tr w:rsidR="005C4BEF" w:rsidRPr="001D74B7" w14:paraId="2A234D64" w14:textId="77777777" w:rsidTr="00D56417">
        <w:trPr>
          <w:trHeight w:val="300"/>
        </w:trPr>
        <w:tc>
          <w:tcPr>
            <w:tcW w:w="3261" w:type="dxa"/>
            <w:tcBorders>
              <w:top w:val="nil"/>
              <w:left w:val="nil"/>
              <w:bottom w:val="nil"/>
              <w:right w:val="nil"/>
            </w:tcBorders>
            <w:shd w:val="clear" w:color="auto" w:fill="auto"/>
            <w:noWrap/>
            <w:hideMark/>
          </w:tcPr>
          <w:p w14:paraId="5A531849"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40D7995D" w14:textId="47588FD7" w:rsidR="005C4BEF" w:rsidRPr="001D74B7" w:rsidRDefault="005C4BEF" w:rsidP="00D56417">
            <w:pPr>
              <w:rPr>
                <w:color w:val="000000"/>
              </w:rPr>
            </w:pPr>
            <w:r w:rsidRPr="001D74B7">
              <w:rPr>
                <w:color w:val="000000"/>
              </w:rPr>
              <w:t>0</w:t>
            </w:r>
            <w:r w:rsidR="0027191B" w:rsidRPr="001D74B7">
              <w:rPr>
                <w:color w:val="000000"/>
              </w:rPr>
              <w:t xml:space="preserve"> tis.</w:t>
            </w:r>
            <w:r w:rsidRPr="001D74B7">
              <w:rPr>
                <w:color w:val="000000"/>
              </w:rPr>
              <w:t xml:space="preserve"> Kč</w:t>
            </w:r>
          </w:p>
        </w:tc>
      </w:tr>
      <w:tr w:rsidR="005C4BEF" w:rsidRPr="001D74B7" w14:paraId="521B0617" w14:textId="77777777" w:rsidTr="00D56417">
        <w:trPr>
          <w:trHeight w:val="300"/>
        </w:trPr>
        <w:tc>
          <w:tcPr>
            <w:tcW w:w="3261" w:type="dxa"/>
            <w:tcBorders>
              <w:top w:val="nil"/>
              <w:left w:val="nil"/>
              <w:bottom w:val="nil"/>
              <w:right w:val="nil"/>
            </w:tcBorders>
            <w:shd w:val="clear" w:color="auto" w:fill="auto"/>
            <w:noWrap/>
            <w:hideMark/>
          </w:tcPr>
          <w:p w14:paraId="275CCF8B"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2E92D5A6" w14:textId="173DB156" w:rsidR="005C4BEF" w:rsidRPr="001D74B7" w:rsidRDefault="005C4BEF" w:rsidP="00D56417">
            <w:pPr>
              <w:rPr>
                <w:color w:val="000000"/>
              </w:rPr>
            </w:pPr>
            <w:r w:rsidRPr="001D74B7">
              <w:rPr>
                <w:color w:val="000000"/>
              </w:rPr>
              <w:t>60,5</w:t>
            </w:r>
            <w:r w:rsidR="0027191B" w:rsidRPr="001D74B7">
              <w:rPr>
                <w:color w:val="000000"/>
              </w:rPr>
              <w:t xml:space="preserve"> tis.</w:t>
            </w:r>
            <w:r w:rsidRPr="001D74B7">
              <w:rPr>
                <w:color w:val="000000"/>
              </w:rPr>
              <w:t xml:space="preserve"> Kč</w:t>
            </w:r>
          </w:p>
        </w:tc>
      </w:tr>
      <w:tr w:rsidR="005C4BEF" w:rsidRPr="001D74B7" w14:paraId="1AA4A259" w14:textId="77777777" w:rsidTr="00D56417">
        <w:trPr>
          <w:trHeight w:val="300"/>
        </w:trPr>
        <w:tc>
          <w:tcPr>
            <w:tcW w:w="3261" w:type="dxa"/>
            <w:tcBorders>
              <w:top w:val="nil"/>
              <w:left w:val="nil"/>
              <w:bottom w:val="nil"/>
              <w:right w:val="nil"/>
            </w:tcBorders>
            <w:shd w:val="clear" w:color="auto" w:fill="auto"/>
            <w:noWrap/>
            <w:hideMark/>
          </w:tcPr>
          <w:p w14:paraId="71C57073"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3E77F2A6" w14:textId="77777777" w:rsidR="005C4BEF" w:rsidRPr="001D74B7" w:rsidRDefault="005C4BEF" w:rsidP="00D56417">
            <w:pPr>
              <w:rPr>
                <w:color w:val="000000"/>
              </w:rPr>
            </w:pPr>
            <w:r w:rsidRPr="001D74B7">
              <w:rPr>
                <w:color w:val="000000"/>
              </w:rPr>
              <w:t>43 500,00 Kč</w:t>
            </w:r>
          </w:p>
        </w:tc>
      </w:tr>
      <w:tr w:rsidR="005C4BEF" w:rsidRPr="001D74B7" w14:paraId="32F8D375" w14:textId="77777777" w:rsidTr="00D56417">
        <w:trPr>
          <w:trHeight w:val="300"/>
        </w:trPr>
        <w:tc>
          <w:tcPr>
            <w:tcW w:w="3261" w:type="dxa"/>
            <w:tcBorders>
              <w:top w:val="nil"/>
              <w:left w:val="nil"/>
              <w:bottom w:val="nil"/>
              <w:right w:val="nil"/>
            </w:tcBorders>
            <w:shd w:val="clear" w:color="auto" w:fill="auto"/>
            <w:noWrap/>
            <w:hideMark/>
          </w:tcPr>
          <w:p w14:paraId="38F4F438"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2849D18D" w14:textId="65EFF8E7" w:rsidR="005C4BEF" w:rsidRPr="001D74B7" w:rsidRDefault="005C4BEF" w:rsidP="00D56417">
            <w:pPr>
              <w:rPr>
                <w:color w:val="000000"/>
              </w:rPr>
            </w:pPr>
            <w:r w:rsidRPr="001D74B7">
              <w:rPr>
                <w:color w:val="000000"/>
              </w:rPr>
              <w:t>6</w:t>
            </w:r>
            <w:r w:rsidR="009F3153" w:rsidRPr="001D74B7">
              <w:rPr>
                <w:color w:val="000000"/>
              </w:rPr>
              <w:t xml:space="preserve">1 tis. </w:t>
            </w:r>
            <w:r w:rsidRPr="001D74B7">
              <w:rPr>
                <w:color w:val="000000"/>
              </w:rPr>
              <w:t>Kč</w:t>
            </w:r>
          </w:p>
        </w:tc>
      </w:tr>
      <w:tr w:rsidR="005C4BEF" w:rsidRPr="001D74B7" w14:paraId="448C1C27" w14:textId="77777777" w:rsidTr="00D56417">
        <w:trPr>
          <w:trHeight w:val="300"/>
        </w:trPr>
        <w:tc>
          <w:tcPr>
            <w:tcW w:w="3261" w:type="dxa"/>
            <w:tcBorders>
              <w:top w:val="nil"/>
              <w:left w:val="nil"/>
              <w:bottom w:val="nil"/>
              <w:right w:val="nil"/>
            </w:tcBorders>
            <w:shd w:val="clear" w:color="auto" w:fill="auto"/>
            <w:noWrap/>
            <w:hideMark/>
          </w:tcPr>
          <w:p w14:paraId="0ED5030D"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1CE2D182" w14:textId="399AF528" w:rsidR="005C4BEF" w:rsidRPr="001D74B7" w:rsidRDefault="005C4BEF" w:rsidP="00D56417">
            <w:pPr>
              <w:rPr>
                <w:color w:val="000000"/>
              </w:rPr>
            </w:pPr>
            <w:r w:rsidRPr="001D74B7">
              <w:rPr>
                <w:color w:val="000000"/>
              </w:rPr>
              <w:t>52,7</w:t>
            </w:r>
            <w:r w:rsidR="009F3153" w:rsidRPr="001D74B7">
              <w:rPr>
                <w:color w:val="000000"/>
              </w:rPr>
              <w:t xml:space="preserve"> tis. </w:t>
            </w:r>
            <w:r w:rsidRPr="001D74B7">
              <w:rPr>
                <w:color w:val="000000"/>
              </w:rPr>
              <w:t>Kč</w:t>
            </w:r>
          </w:p>
        </w:tc>
      </w:tr>
      <w:tr w:rsidR="005C4BEF" w:rsidRPr="001D74B7" w14:paraId="7BB44754" w14:textId="77777777" w:rsidTr="00D56417">
        <w:trPr>
          <w:trHeight w:val="300"/>
        </w:trPr>
        <w:tc>
          <w:tcPr>
            <w:tcW w:w="3261" w:type="dxa"/>
            <w:tcBorders>
              <w:top w:val="nil"/>
              <w:left w:val="nil"/>
              <w:bottom w:val="nil"/>
              <w:right w:val="nil"/>
            </w:tcBorders>
            <w:shd w:val="clear" w:color="auto" w:fill="auto"/>
            <w:noWrap/>
            <w:hideMark/>
          </w:tcPr>
          <w:p w14:paraId="4E20D949"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5D3CAC8B" w14:textId="77777777" w:rsidR="005C4BEF" w:rsidRPr="001D74B7" w:rsidRDefault="005C4BEF" w:rsidP="00D56417">
            <w:pPr>
              <w:rPr>
                <w:color w:val="000000"/>
              </w:rPr>
            </w:pPr>
            <w:r w:rsidRPr="001D74B7">
              <w:rPr>
                <w:color w:val="000000"/>
              </w:rPr>
              <w:t xml:space="preserve">obj.1781/2024, BOA </w:t>
            </w:r>
            <w:proofErr w:type="spellStart"/>
            <w:r w:rsidRPr="001D74B7">
              <w:rPr>
                <w:color w:val="000000"/>
              </w:rPr>
              <w:t>constructione</w:t>
            </w:r>
            <w:proofErr w:type="spellEnd"/>
            <w:r w:rsidRPr="001D74B7">
              <w:rPr>
                <w:color w:val="000000"/>
              </w:rPr>
              <w:t xml:space="preserve"> s.r.o.</w:t>
            </w:r>
          </w:p>
        </w:tc>
      </w:tr>
      <w:tr w:rsidR="005C4BEF" w:rsidRPr="001D74B7" w14:paraId="6B075D9E" w14:textId="77777777" w:rsidTr="00D56417">
        <w:trPr>
          <w:trHeight w:val="300"/>
        </w:trPr>
        <w:tc>
          <w:tcPr>
            <w:tcW w:w="3261" w:type="dxa"/>
            <w:tcBorders>
              <w:top w:val="nil"/>
              <w:left w:val="nil"/>
              <w:bottom w:val="nil"/>
              <w:right w:val="nil"/>
            </w:tcBorders>
            <w:shd w:val="clear" w:color="auto" w:fill="auto"/>
            <w:noWrap/>
            <w:hideMark/>
          </w:tcPr>
          <w:p w14:paraId="4E2164DD"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72275C28" w14:textId="77777777" w:rsidR="005C4BEF" w:rsidRPr="001D74B7" w:rsidRDefault="005C4BEF" w:rsidP="00D56417">
            <w:pPr>
              <w:rPr>
                <w:color w:val="000000"/>
              </w:rPr>
            </w:pPr>
            <w:r w:rsidRPr="001D74B7">
              <w:rPr>
                <w:color w:val="000000"/>
              </w:rPr>
              <w:t>09.12.2024</w:t>
            </w:r>
          </w:p>
        </w:tc>
      </w:tr>
      <w:tr w:rsidR="005C4BEF" w:rsidRPr="001D74B7" w14:paraId="40813DA9" w14:textId="77777777" w:rsidTr="00D56417">
        <w:trPr>
          <w:trHeight w:val="300"/>
        </w:trPr>
        <w:tc>
          <w:tcPr>
            <w:tcW w:w="3261" w:type="dxa"/>
            <w:tcBorders>
              <w:top w:val="nil"/>
              <w:left w:val="nil"/>
              <w:bottom w:val="nil"/>
              <w:right w:val="nil"/>
            </w:tcBorders>
            <w:shd w:val="clear" w:color="auto" w:fill="auto"/>
            <w:noWrap/>
            <w:hideMark/>
          </w:tcPr>
          <w:p w14:paraId="149F769B"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4495C3B1" w14:textId="77777777" w:rsidR="005C4BEF" w:rsidRPr="001D74B7" w:rsidRDefault="005C4BEF" w:rsidP="00D56417">
            <w:pPr>
              <w:rPr>
                <w:color w:val="000000"/>
              </w:rPr>
            </w:pPr>
            <w:r w:rsidRPr="001D74B7">
              <w:rPr>
                <w:color w:val="000000"/>
              </w:rPr>
              <w:t>12/2024</w:t>
            </w:r>
          </w:p>
        </w:tc>
      </w:tr>
      <w:tr w:rsidR="005C4BEF" w:rsidRPr="001D74B7" w14:paraId="4D62B0F2" w14:textId="77777777" w:rsidTr="00D56417">
        <w:trPr>
          <w:trHeight w:val="300"/>
        </w:trPr>
        <w:tc>
          <w:tcPr>
            <w:tcW w:w="3261" w:type="dxa"/>
            <w:tcBorders>
              <w:top w:val="nil"/>
              <w:left w:val="nil"/>
              <w:bottom w:val="nil"/>
              <w:right w:val="nil"/>
            </w:tcBorders>
            <w:shd w:val="clear" w:color="auto" w:fill="auto"/>
            <w:noWrap/>
            <w:hideMark/>
          </w:tcPr>
          <w:p w14:paraId="39274680"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32C868A1" w14:textId="77777777" w:rsidR="005C4BEF" w:rsidRPr="001D74B7" w:rsidRDefault="005C4BEF" w:rsidP="00D56417">
            <w:pPr>
              <w:rPr>
                <w:color w:val="000000"/>
              </w:rPr>
            </w:pPr>
            <w:r w:rsidRPr="001D74B7">
              <w:rPr>
                <w:color w:val="000000"/>
              </w:rPr>
              <w:t>12/2024</w:t>
            </w:r>
          </w:p>
        </w:tc>
      </w:tr>
      <w:tr w:rsidR="005C4BEF" w:rsidRPr="001D74B7" w14:paraId="32B32E32" w14:textId="77777777" w:rsidTr="00D56417">
        <w:trPr>
          <w:trHeight w:val="300"/>
        </w:trPr>
        <w:tc>
          <w:tcPr>
            <w:tcW w:w="9120" w:type="dxa"/>
            <w:gridSpan w:val="2"/>
            <w:tcBorders>
              <w:top w:val="nil"/>
              <w:left w:val="nil"/>
              <w:bottom w:val="nil"/>
              <w:right w:val="nil"/>
            </w:tcBorders>
            <w:shd w:val="clear" w:color="auto" w:fill="auto"/>
            <w:noWrap/>
            <w:hideMark/>
          </w:tcPr>
          <w:p w14:paraId="5E2B0031" w14:textId="08BBC6CB" w:rsidR="005C4BEF" w:rsidRPr="001D74B7" w:rsidRDefault="005C4BEF" w:rsidP="00D56417">
            <w:pPr>
              <w:rPr>
                <w:color w:val="000000"/>
              </w:rPr>
            </w:pPr>
            <w:r w:rsidRPr="001D74B7">
              <w:rPr>
                <w:color w:val="000000"/>
              </w:rPr>
              <w:t>Doplnění a úprava výkazu</w:t>
            </w:r>
            <w:r w:rsidR="009F3153" w:rsidRPr="001D74B7">
              <w:rPr>
                <w:color w:val="000000"/>
              </w:rPr>
              <w:t>,</w:t>
            </w:r>
            <w:r w:rsidRPr="001D74B7">
              <w:rPr>
                <w:color w:val="000000"/>
              </w:rPr>
              <w:t xml:space="preserve"> výměr, aktualizace.</w:t>
            </w:r>
          </w:p>
        </w:tc>
      </w:tr>
      <w:tr w:rsidR="005C4BEF" w:rsidRPr="001D74B7" w14:paraId="54EAEA7A" w14:textId="77777777" w:rsidTr="00D56417">
        <w:trPr>
          <w:trHeight w:val="300"/>
        </w:trPr>
        <w:tc>
          <w:tcPr>
            <w:tcW w:w="3261" w:type="dxa"/>
            <w:tcBorders>
              <w:top w:val="nil"/>
              <w:left w:val="nil"/>
              <w:bottom w:val="nil"/>
              <w:right w:val="nil"/>
            </w:tcBorders>
            <w:shd w:val="clear" w:color="auto" w:fill="auto"/>
            <w:noWrap/>
            <w:hideMark/>
          </w:tcPr>
          <w:p w14:paraId="1EFFF834"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5CE193AB" w14:textId="77777777" w:rsidR="005C4BEF" w:rsidRPr="001D74B7" w:rsidRDefault="005C4BEF" w:rsidP="00D56417"/>
        </w:tc>
      </w:tr>
      <w:tr w:rsidR="005C4BEF" w:rsidRPr="001D74B7" w14:paraId="44CD5423" w14:textId="77777777" w:rsidTr="00D56417">
        <w:trPr>
          <w:trHeight w:val="300"/>
        </w:trPr>
        <w:tc>
          <w:tcPr>
            <w:tcW w:w="9120" w:type="dxa"/>
            <w:gridSpan w:val="2"/>
            <w:tcBorders>
              <w:top w:val="nil"/>
              <w:left w:val="nil"/>
              <w:bottom w:val="nil"/>
              <w:right w:val="nil"/>
            </w:tcBorders>
            <w:shd w:val="clear" w:color="auto" w:fill="auto"/>
            <w:noWrap/>
            <w:hideMark/>
          </w:tcPr>
          <w:p w14:paraId="53321E9D" w14:textId="77777777" w:rsidR="005C4BEF" w:rsidRPr="001D74B7" w:rsidRDefault="005C4BEF" w:rsidP="00D56417">
            <w:pPr>
              <w:rPr>
                <w:b/>
                <w:bCs/>
                <w:color w:val="000000"/>
              </w:rPr>
            </w:pPr>
            <w:r w:rsidRPr="001D74B7">
              <w:rPr>
                <w:b/>
                <w:bCs/>
                <w:color w:val="000000"/>
              </w:rPr>
              <w:t>Obj. Rokoska – Pasportizace bytu a příslušenství</w:t>
            </w:r>
          </w:p>
        </w:tc>
      </w:tr>
      <w:tr w:rsidR="005C4BEF" w:rsidRPr="001D74B7" w14:paraId="3FF211DD" w14:textId="77777777" w:rsidTr="00D56417">
        <w:trPr>
          <w:trHeight w:val="300"/>
        </w:trPr>
        <w:tc>
          <w:tcPr>
            <w:tcW w:w="3261" w:type="dxa"/>
            <w:tcBorders>
              <w:top w:val="nil"/>
              <w:left w:val="nil"/>
              <w:bottom w:val="nil"/>
              <w:right w:val="nil"/>
            </w:tcBorders>
            <w:shd w:val="clear" w:color="auto" w:fill="auto"/>
            <w:noWrap/>
            <w:hideMark/>
          </w:tcPr>
          <w:p w14:paraId="14219A29"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6823C965" w14:textId="39E968CC" w:rsidR="005C4BEF" w:rsidRPr="001D74B7" w:rsidRDefault="005C4BEF" w:rsidP="00D56417">
            <w:pPr>
              <w:rPr>
                <w:color w:val="000000"/>
              </w:rPr>
            </w:pPr>
            <w:r w:rsidRPr="001D74B7">
              <w:rPr>
                <w:color w:val="000000"/>
              </w:rPr>
              <w:t>0</w:t>
            </w:r>
            <w:r w:rsidR="0027191B" w:rsidRPr="001D74B7">
              <w:rPr>
                <w:color w:val="000000"/>
              </w:rPr>
              <w:t xml:space="preserve"> tis.</w:t>
            </w:r>
            <w:r w:rsidRPr="001D74B7">
              <w:rPr>
                <w:color w:val="000000"/>
              </w:rPr>
              <w:t xml:space="preserve"> Kč</w:t>
            </w:r>
          </w:p>
        </w:tc>
      </w:tr>
      <w:tr w:rsidR="005C4BEF" w:rsidRPr="001D74B7" w14:paraId="192DCF76" w14:textId="77777777" w:rsidTr="00D56417">
        <w:trPr>
          <w:trHeight w:val="300"/>
        </w:trPr>
        <w:tc>
          <w:tcPr>
            <w:tcW w:w="3261" w:type="dxa"/>
            <w:tcBorders>
              <w:top w:val="nil"/>
              <w:left w:val="nil"/>
              <w:bottom w:val="nil"/>
              <w:right w:val="nil"/>
            </w:tcBorders>
            <w:shd w:val="clear" w:color="auto" w:fill="auto"/>
            <w:noWrap/>
            <w:hideMark/>
          </w:tcPr>
          <w:p w14:paraId="44A433E3" w14:textId="77777777" w:rsidR="005C4BEF" w:rsidRPr="001D74B7" w:rsidRDefault="005C4BEF" w:rsidP="00D56417">
            <w:pPr>
              <w:rPr>
                <w:color w:val="000000"/>
              </w:rPr>
            </w:pPr>
            <w:r w:rsidRPr="001D74B7">
              <w:rPr>
                <w:color w:val="000000"/>
              </w:rPr>
              <w:lastRenderedPageBreak/>
              <w:t xml:space="preserve">Rozpočet po změnách v tis. Kč: </w:t>
            </w:r>
          </w:p>
        </w:tc>
        <w:tc>
          <w:tcPr>
            <w:tcW w:w="5859" w:type="dxa"/>
            <w:tcBorders>
              <w:top w:val="nil"/>
              <w:left w:val="nil"/>
              <w:bottom w:val="nil"/>
              <w:right w:val="nil"/>
            </w:tcBorders>
            <w:shd w:val="clear" w:color="auto" w:fill="auto"/>
            <w:hideMark/>
          </w:tcPr>
          <w:p w14:paraId="6A6754D1" w14:textId="1CC2EEA0" w:rsidR="005C4BEF" w:rsidRPr="001D74B7" w:rsidRDefault="005C4BEF" w:rsidP="00D56417">
            <w:pPr>
              <w:rPr>
                <w:color w:val="000000"/>
              </w:rPr>
            </w:pPr>
            <w:r w:rsidRPr="001D74B7">
              <w:rPr>
                <w:color w:val="000000"/>
              </w:rPr>
              <w:t>30,3</w:t>
            </w:r>
            <w:r w:rsidR="0027191B" w:rsidRPr="001D74B7">
              <w:rPr>
                <w:color w:val="000000"/>
              </w:rPr>
              <w:t xml:space="preserve"> tis.</w:t>
            </w:r>
            <w:r w:rsidRPr="001D74B7">
              <w:rPr>
                <w:color w:val="000000"/>
              </w:rPr>
              <w:t xml:space="preserve"> Kč</w:t>
            </w:r>
          </w:p>
        </w:tc>
      </w:tr>
      <w:tr w:rsidR="005C4BEF" w:rsidRPr="001D74B7" w14:paraId="07075034" w14:textId="77777777" w:rsidTr="00D56417">
        <w:trPr>
          <w:trHeight w:val="300"/>
        </w:trPr>
        <w:tc>
          <w:tcPr>
            <w:tcW w:w="3261" w:type="dxa"/>
            <w:tcBorders>
              <w:top w:val="nil"/>
              <w:left w:val="nil"/>
              <w:bottom w:val="nil"/>
              <w:right w:val="nil"/>
            </w:tcBorders>
            <w:shd w:val="clear" w:color="auto" w:fill="auto"/>
            <w:noWrap/>
            <w:hideMark/>
          </w:tcPr>
          <w:p w14:paraId="0D7CAD2C"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030C3985" w14:textId="77777777" w:rsidR="005C4BEF" w:rsidRPr="001D74B7" w:rsidRDefault="005C4BEF" w:rsidP="00D56417">
            <w:pPr>
              <w:rPr>
                <w:color w:val="000000"/>
              </w:rPr>
            </w:pPr>
            <w:r w:rsidRPr="001D74B7">
              <w:rPr>
                <w:color w:val="000000"/>
              </w:rPr>
              <w:t>25 000,00 Kč</w:t>
            </w:r>
          </w:p>
        </w:tc>
      </w:tr>
      <w:tr w:rsidR="005C4BEF" w:rsidRPr="001D74B7" w14:paraId="23A81002" w14:textId="77777777" w:rsidTr="00D56417">
        <w:trPr>
          <w:trHeight w:val="300"/>
        </w:trPr>
        <w:tc>
          <w:tcPr>
            <w:tcW w:w="3261" w:type="dxa"/>
            <w:tcBorders>
              <w:top w:val="nil"/>
              <w:left w:val="nil"/>
              <w:bottom w:val="nil"/>
              <w:right w:val="nil"/>
            </w:tcBorders>
            <w:shd w:val="clear" w:color="auto" w:fill="auto"/>
            <w:noWrap/>
            <w:hideMark/>
          </w:tcPr>
          <w:p w14:paraId="3E9C86CD"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15EC41E1" w14:textId="542B2E5A" w:rsidR="005C4BEF" w:rsidRPr="001D74B7" w:rsidRDefault="005C4BEF" w:rsidP="00D56417">
            <w:pPr>
              <w:rPr>
                <w:color w:val="000000"/>
              </w:rPr>
            </w:pPr>
            <w:r w:rsidRPr="001D74B7">
              <w:rPr>
                <w:color w:val="000000"/>
              </w:rPr>
              <w:t>30</w:t>
            </w:r>
            <w:r w:rsidR="000938BD" w:rsidRPr="001D74B7">
              <w:rPr>
                <w:color w:val="000000"/>
              </w:rPr>
              <w:t xml:space="preserve"> tis. </w:t>
            </w:r>
            <w:r w:rsidRPr="001D74B7">
              <w:rPr>
                <w:color w:val="000000"/>
              </w:rPr>
              <w:t>Kč</w:t>
            </w:r>
          </w:p>
        </w:tc>
      </w:tr>
      <w:tr w:rsidR="005C4BEF" w:rsidRPr="001D74B7" w14:paraId="7F35F1C2" w14:textId="77777777" w:rsidTr="00D56417">
        <w:trPr>
          <w:trHeight w:val="300"/>
        </w:trPr>
        <w:tc>
          <w:tcPr>
            <w:tcW w:w="3261" w:type="dxa"/>
            <w:tcBorders>
              <w:top w:val="nil"/>
              <w:left w:val="nil"/>
              <w:bottom w:val="nil"/>
              <w:right w:val="nil"/>
            </w:tcBorders>
            <w:shd w:val="clear" w:color="auto" w:fill="auto"/>
            <w:noWrap/>
            <w:hideMark/>
          </w:tcPr>
          <w:p w14:paraId="017AEA35"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63779FAF" w14:textId="2B40F482" w:rsidR="005C4BEF" w:rsidRPr="001D74B7" w:rsidRDefault="005C4BEF" w:rsidP="00D56417">
            <w:pPr>
              <w:rPr>
                <w:color w:val="000000"/>
              </w:rPr>
            </w:pPr>
            <w:r w:rsidRPr="001D74B7">
              <w:rPr>
                <w:color w:val="000000"/>
              </w:rPr>
              <w:t>30,3</w:t>
            </w:r>
            <w:r w:rsidR="000938BD" w:rsidRPr="001D74B7">
              <w:rPr>
                <w:color w:val="000000"/>
              </w:rPr>
              <w:t xml:space="preserve"> tis. </w:t>
            </w:r>
            <w:r w:rsidRPr="001D74B7">
              <w:rPr>
                <w:color w:val="000000"/>
              </w:rPr>
              <w:t>Kč</w:t>
            </w:r>
          </w:p>
        </w:tc>
      </w:tr>
      <w:tr w:rsidR="005C4BEF" w:rsidRPr="001D74B7" w14:paraId="2EFEDEF4" w14:textId="77777777" w:rsidTr="00D56417">
        <w:trPr>
          <w:trHeight w:val="300"/>
        </w:trPr>
        <w:tc>
          <w:tcPr>
            <w:tcW w:w="3261" w:type="dxa"/>
            <w:tcBorders>
              <w:top w:val="nil"/>
              <w:left w:val="nil"/>
              <w:bottom w:val="nil"/>
              <w:right w:val="nil"/>
            </w:tcBorders>
            <w:shd w:val="clear" w:color="auto" w:fill="auto"/>
            <w:noWrap/>
            <w:hideMark/>
          </w:tcPr>
          <w:p w14:paraId="5388AE70"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3D98EE68" w14:textId="77777777" w:rsidR="005C4BEF" w:rsidRPr="001D74B7" w:rsidRDefault="005C4BEF" w:rsidP="00D56417">
            <w:pPr>
              <w:rPr>
                <w:color w:val="000000"/>
              </w:rPr>
            </w:pPr>
            <w:r w:rsidRPr="001D74B7">
              <w:rPr>
                <w:color w:val="000000"/>
              </w:rPr>
              <w:t>1424/2024/TU, ABCD studio s.r.o.</w:t>
            </w:r>
          </w:p>
        </w:tc>
      </w:tr>
      <w:tr w:rsidR="005C4BEF" w:rsidRPr="001D74B7" w14:paraId="75110DA9" w14:textId="77777777" w:rsidTr="00D56417">
        <w:trPr>
          <w:trHeight w:val="300"/>
        </w:trPr>
        <w:tc>
          <w:tcPr>
            <w:tcW w:w="3261" w:type="dxa"/>
            <w:tcBorders>
              <w:top w:val="nil"/>
              <w:left w:val="nil"/>
              <w:bottom w:val="nil"/>
              <w:right w:val="nil"/>
            </w:tcBorders>
            <w:shd w:val="clear" w:color="auto" w:fill="auto"/>
            <w:noWrap/>
            <w:hideMark/>
          </w:tcPr>
          <w:p w14:paraId="02BC01F3"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01A36973" w14:textId="77777777" w:rsidR="005C4BEF" w:rsidRPr="001D74B7" w:rsidRDefault="005C4BEF" w:rsidP="00D56417">
            <w:pPr>
              <w:rPr>
                <w:color w:val="000000"/>
              </w:rPr>
            </w:pPr>
            <w:r w:rsidRPr="001D74B7">
              <w:rPr>
                <w:color w:val="000000"/>
              </w:rPr>
              <w:t>21.10.2024</w:t>
            </w:r>
          </w:p>
        </w:tc>
      </w:tr>
      <w:tr w:rsidR="005C4BEF" w:rsidRPr="001D74B7" w14:paraId="488116A7" w14:textId="77777777" w:rsidTr="00D56417">
        <w:trPr>
          <w:trHeight w:val="300"/>
        </w:trPr>
        <w:tc>
          <w:tcPr>
            <w:tcW w:w="3261" w:type="dxa"/>
            <w:tcBorders>
              <w:top w:val="nil"/>
              <w:left w:val="nil"/>
              <w:bottom w:val="nil"/>
              <w:right w:val="nil"/>
            </w:tcBorders>
            <w:shd w:val="clear" w:color="auto" w:fill="auto"/>
            <w:noWrap/>
            <w:hideMark/>
          </w:tcPr>
          <w:p w14:paraId="2A45F5AA"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58EE495B" w14:textId="77777777" w:rsidR="005C4BEF" w:rsidRPr="001D74B7" w:rsidRDefault="005C4BEF" w:rsidP="00D56417">
            <w:pPr>
              <w:rPr>
                <w:color w:val="000000"/>
              </w:rPr>
            </w:pPr>
            <w:r w:rsidRPr="001D74B7">
              <w:rPr>
                <w:color w:val="000000"/>
              </w:rPr>
              <w:t>10/2024</w:t>
            </w:r>
          </w:p>
        </w:tc>
      </w:tr>
      <w:tr w:rsidR="005C4BEF" w:rsidRPr="001D74B7" w14:paraId="7452BD41" w14:textId="77777777" w:rsidTr="00D56417">
        <w:trPr>
          <w:trHeight w:val="300"/>
        </w:trPr>
        <w:tc>
          <w:tcPr>
            <w:tcW w:w="3261" w:type="dxa"/>
            <w:tcBorders>
              <w:top w:val="nil"/>
              <w:left w:val="nil"/>
              <w:bottom w:val="nil"/>
              <w:right w:val="nil"/>
            </w:tcBorders>
            <w:shd w:val="clear" w:color="auto" w:fill="auto"/>
            <w:noWrap/>
          </w:tcPr>
          <w:p w14:paraId="1B4EE268"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3C506C2D" w14:textId="77777777" w:rsidR="005C4BEF" w:rsidRPr="001D74B7" w:rsidRDefault="005C4BEF" w:rsidP="00D56417">
            <w:pPr>
              <w:rPr>
                <w:color w:val="000000"/>
              </w:rPr>
            </w:pPr>
            <w:r w:rsidRPr="001D74B7">
              <w:rPr>
                <w:color w:val="000000"/>
              </w:rPr>
              <w:t>10/2024</w:t>
            </w:r>
          </w:p>
        </w:tc>
      </w:tr>
      <w:tr w:rsidR="005C4BEF" w:rsidRPr="001D74B7" w14:paraId="412A0405" w14:textId="77777777" w:rsidTr="00E90D1C">
        <w:trPr>
          <w:trHeight w:val="80"/>
        </w:trPr>
        <w:tc>
          <w:tcPr>
            <w:tcW w:w="9120" w:type="dxa"/>
            <w:gridSpan w:val="2"/>
            <w:tcBorders>
              <w:top w:val="nil"/>
              <w:left w:val="nil"/>
              <w:bottom w:val="nil"/>
              <w:right w:val="nil"/>
            </w:tcBorders>
            <w:shd w:val="clear" w:color="auto" w:fill="auto"/>
            <w:noWrap/>
          </w:tcPr>
          <w:p w14:paraId="25336EAF" w14:textId="75F0EA9A" w:rsidR="005C4BEF" w:rsidRPr="001D74B7" w:rsidRDefault="005C4BEF" w:rsidP="00D56417">
            <w:pPr>
              <w:jc w:val="both"/>
              <w:rPr>
                <w:color w:val="000000"/>
              </w:rPr>
            </w:pPr>
            <w:r w:rsidRPr="001D74B7">
              <w:rPr>
                <w:color w:val="000000"/>
              </w:rPr>
              <w:t xml:space="preserve">Na základě nutné rekonstrukce bytu byl zhotoven pasport prostoru k rekonstrukci a následnému předání do užívání novému nájemci, pro správný výpočet nájmu. </w:t>
            </w:r>
          </w:p>
        </w:tc>
      </w:tr>
      <w:tr w:rsidR="005C4BEF" w:rsidRPr="001D74B7" w14:paraId="4041AC12" w14:textId="77777777" w:rsidTr="00D56417">
        <w:trPr>
          <w:trHeight w:val="300"/>
        </w:trPr>
        <w:tc>
          <w:tcPr>
            <w:tcW w:w="3261" w:type="dxa"/>
            <w:tcBorders>
              <w:top w:val="nil"/>
              <w:left w:val="nil"/>
              <w:bottom w:val="nil"/>
              <w:right w:val="nil"/>
            </w:tcBorders>
            <w:shd w:val="clear" w:color="auto" w:fill="auto"/>
            <w:noWrap/>
            <w:hideMark/>
          </w:tcPr>
          <w:p w14:paraId="03E9027F"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1D116AFA" w14:textId="77777777" w:rsidR="005C4BEF" w:rsidRPr="001D74B7" w:rsidRDefault="005C4BEF" w:rsidP="00D56417">
            <w:pPr>
              <w:jc w:val="both"/>
            </w:pPr>
          </w:p>
        </w:tc>
      </w:tr>
      <w:tr w:rsidR="005C4BEF" w:rsidRPr="001D74B7" w14:paraId="0379B2E1" w14:textId="77777777" w:rsidTr="00D56417">
        <w:trPr>
          <w:trHeight w:val="300"/>
        </w:trPr>
        <w:tc>
          <w:tcPr>
            <w:tcW w:w="9120" w:type="dxa"/>
            <w:gridSpan w:val="2"/>
            <w:tcBorders>
              <w:top w:val="nil"/>
              <w:left w:val="nil"/>
              <w:bottom w:val="nil"/>
              <w:right w:val="nil"/>
            </w:tcBorders>
            <w:shd w:val="clear" w:color="auto" w:fill="auto"/>
            <w:noWrap/>
            <w:hideMark/>
          </w:tcPr>
          <w:p w14:paraId="327311AC" w14:textId="77777777" w:rsidR="005C4BEF" w:rsidRPr="001D74B7" w:rsidRDefault="005C4BEF" w:rsidP="00D56417">
            <w:pPr>
              <w:rPr>
                <w:b/>
                <w:bCs/>
                <w:color w:val="000000"/>
              </w:rPr>
            </w:pPr>
            <w:r w:rsidRPr="001D74B7">
              <w:rPr>
                <w:b/>
                <w:bCs/>
                <w:color w:val="000000"/>
              </w:rPr>
              <w:t>ZŠ Dolákova – Rekonstrukce herních ploch – I. etapa</w:t>
            </w:r>
          </w:p>
        </w:tc>
      </w:tr>
      <w:tr w:rsidR="005C4BEF" w:rsidRPr="001D74B7" w14:paraId="23257EA6" w14:textId="77777777" w:rsidTr="00D56417">
        <w:trPr>
          <w:trHeight w:val="300"/>
        </w:trPr>
        <w:tc>
          <w:tcPr>
            <w:tcW w:w="3261" w:type="dxa"/>
            <w:tcBorders>
              <w:top w:val="nil"/>
              <w:left w:val="nil"/>
              <w:bottom w:val="nil"/>
              <w:right w:val="nil"/>
            </w:tcBorders>
            <w:shd w:val="clear" w:color="auto" w:fill="auto"/>
            <w:noWrap/>
            <w:hideMark/>
          </w:tcPr>
          <w:p w14:paraId="6ED00879"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3DE206A3" w14:textId="36716718" w:rsidR="005C4BEF" w:rsidRPr="001D74B7" w:rsidRDefault="005C4BEF" w:rsidP="00D56417">
            <w:pPr>
              <w:rPr>
                <w:color w:val="000000"/>
              </w:rPr>
            </w:pPr>
            <w:r w:rsidRPr="001D74B7">
              <w:rPr>
                <w:color w:val="000000"/>
              </w:rPr>
              <w:t>0</w:t>
            </w:r>
            <w:r w:rsidR="0027191B" w:rsidRPr="001D74B7">
              <w:rPr>
                <w:color w:val="000000"/>
              </w:rPr>
              <w:t xml:space="preserve"> tis.</w:t>
            </w:r>
            <w:r w:rsidRPr="001D74B7">
              <w:rPr>
                <w:color w:val="000000"/>
              </w:rPr>
              <w:t xml:space="preserve"> Kč</w:t>
            </w:r>
          </w:p>
        </w:tc>
      </w:tr>
      <w:tr w:rsidR="005C4BEF" w:rsidRPr="001D74B7" w14:paraId="120D8EE8" w14:textId="77777777" w:rsidTr="00D56417">
        <w:trPr>
          <w:trHeight w:val="300"/>
        </w:trPr>
        <w:tc>
          <w:tcPr>
            <w:tcW w:w="3261" w:type="dxa"/>
            <w:tcBorders>
              <w:top w:val="nil"/>
              <w:left w:val="nil"/>
              <w:bottom w:val="nil"/>
              <w:right w:val="nil"/>
            </w:tcBorders>
            <w:shd w:val="clear" w:color="auto" w:fill="auto"/>
            <w:noWrap/>
            <w:hideMark/>
          </w:tcPr>
          <w:p w14:paraId="70785B34"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544FBCDF" w14:textId="2BEF5985" w:rsidR="005C4BEF" w:rsidRPr="001D74B7" w:rsidRDefault="005C4BEF" w:rsidP="00D56417">
            <w:pPr>
              <w:rPr>
                <w:color w:val="000000"/>
              </w:rPr>
            </w:pPr>
            <w:r w:rsidRPr="001D74B7">
              <w:rPr>
                <w:color w:val="000000"/>
              </w:rPr>
              <w:t>6 821,3</w:t>
            </w:r>
            <w:r w:rsidR="00C30285" w:rsidRPr="001D74B7">
              <w:rPr>
                <w:color w:val="000000"/>
              </w:rPr>
              <w:t xml:space="preserve"> tis.</w:t>
            </w:r>
            <w:r w:rsidRPr="001D74B7">
              <w:rPr>
                <w:color w:val="000000"/>
              </w:rPr>
              <w:t xml:space="preserve"> Kč</w:t>
            </w:r>
          </w:p>
        </w:tc>
      </w:tr>
      <w:tr w:rsidR="005C4BEF" w:rsidRPr="001D74B7" w14:paraId="0F893A97" w14:textId="77777777" w:rsidTr="00D56417">
        <w:trPr>
          <w:trHeight w:val="300"/>
        </w:trPr>
        <w:tc>
          <w:tcPr>
            <w:tcW w:w="3261" w:type="dxa"/>
            <w:tcBorders>
              <w:top w:val="nil"/>
              <w:left w:val="nil"/>
              <w:bottom w:val="nil"/>
              <w:right w:val="nil"/>
            </w:tcBorders>
            <w:shd w:val="clear" w:color="auto" w:fill="auto"/>
            <w:noWrap/>
            <w:hideMark/>
          </w:tcPr>
          <w:p w14:paraId="2D30103B"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27EB78E2" w14:textId="77777777" w:rsidR="005C4BEF" w:rsidRPr="001D74B7" w:rsidRDefault="005C4BEF" w:rsidP="00D56417">
            <w:pPr>
              <w:rPr>
                <w:color w:val="000000"/>
              </w:rPr>
            </w:pPr>
            <w:r w:rsidRPr="001D74B7">
              <w:rPr>
                <w:color w:val="000000"/>
              </w:rPr>
              <w:t>5 481 130,51 Kč</w:t>
            </w:r>
          </w:p>
        </w:tc>
      </w:tr>
      <w:tr w:rsidR="005C4BEF" w:rsidRPr="001D74B7" w14:paraId="6DFDC984" w14:textId="77777777" w:rsidTr="00D56417">
        <w:trPr>
          <w:trHeight w:val="300"/>
        </w:trPr>
        <w:tc>
          <w:tcPr>
            <w:tcW w:w="3261" w:type="dxa"/>
            <w:tcBorders>
              <w:top w:val="nil"/>
              <w:left w:val="nil"/>
              <w:bottom w:val="nil"/>
              <w:right w:val="nil"/>
            </w:tcBorders>
            <w:shd w:val="clear" w:color="auto" w:fill="auto"/>
            <w:noWrap/>
            <w:hideMark/>
          </w:tcPr>
          <w:p w14:paraId="1E996715"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7E145B41" w14:textId="54ABD549" w:rsidR="005C4BEF" w:rsidRPr="001D74B7" w:rsidRDefault="005C4BEF" w:rsidP="00D56417">
            <w:pPr>
              <w:rPr>
                <w:color w:val="000000"/>
              </w:rPr>
            </w:pPr>
            <w:r w:rsidRPr="001D74B7">
              <w:rPr>
                <w:color w:val="000000"/>
              </w:rPr>
              <w:t>6 799</w:t>
            </w:r>
            <w:r w:rsidR="003C4DDA" w:rsidRPr="001D74B7">
              <w:rPr>
                <w:color w:val="000000"/>
              </w:rPr>
              <w:t xml:space="preserve"> tis. </w:t>
            </w:r>
            <w:r w:rsidRPr="001D74B7">
              <w:rPr>
                <w:color w:val="000000"/>
              </w:rPr>
              <w:t>Kč</w:t>
            </w:r>
          </w:p>
        </w:tc>
      </w:tr>
      <w:tr w:rsidR="005C4BEF" w:rsidRPr="001D74B7" w14:paraId="3D940486" w14:textId="77777777" w:rsidTr="00D56417">
        <w:trPr>
          <w:trHeight w:val="300"/>
        </w:trPr>
        <w:tc>
          <w:tcPr>
            <w:tcW w:w="3261" w:type="dxa"/>
            <w:tcBorders>
              <w:top w:val="nil"/>
              <w:left w:val="nil"/>
              <w:bottom w:val="nil"/>
              <w:right w:val="nil"/>
            </w:tcBorders>
            <w:shd w:val="clear" w:color="auto" w:fill="auto"/>
            <w:noWrap/>
            <w:hideMark/>
          </w:tcPr>
          <w:p w14:paraId="3C28C55D"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032856BB" w14:textId="0455D59E" w:rsidR="005C4BEF" w:rsidRPr="001D74B7" w:rsidRDefault="005C4BEF" w:rsidP="00D56417">
            <w:pPr>
              <w:rPr>
                <w:color w:val="000000"/>
              </w:rPr>
            </w:pPr>
            <w:r w:rsidRPr="001D74B7">
              <w:rPr>
                <w:color w:val="000000"/>
              </w:rPr>
              <w:t>5 311,8</w:t>
            </w:r>
            <w:r w:rsidR="003C4DDA" w:rsidRPr="001D74B7">
              <w:rPr>
                <w:color w:val="000000"/>
              </w:rPr>
              <w:t xml:space="preserve"> tis. </w:t>
            </w:r>
            <w:r w:rsidRPr="001D74B7">
              <w:rPr>
                <w:color w:val="000000"/>
              </w:rPr>
              <w:t>Kč</w:t>
            </w:r>
          </w:p>
        </w:tc>
      </w:tr>
      <w:tr w:rsidR="005C4BEF" w:rsidRPr="001D74B7" w14:paraId="3F836482" w14:textId="77777777" w:rsidTr="00D56417">
        <w:trPr>
          <w:trHeight w:val="300"/>
        </w:trPr>
        <w:tc>
          <w:tcPr>
            <w:tcW w:w="3261" w:type="dxa"/>
            <w:tcBorders>
              <w:top w:val="nil"/>
              <w:left w:val="nil"/>
              <w:bottom w:val="nil"/>
              <w:right w:val="nil"/>
            </w:tcBorders>
            <w:shd w:val="clear" w:color="auto" w:fill="auto"/>
            <w:noWrap/>
            <w:hideMark/>
          </w:tcPr>
          <w:p w14:paraId="727E522F"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7323CD2E" w14:textId="77777777" w:rsidR="005C4BEF" w:rsidRPr="001D74B7" w:rsidRDefault="005C4BEF" w:rsidP="00D56417">
            <w:pPr>
              <w:rPr>
                <w:color w:val="000000"/>
              </w:rPr>
            </w:pPr>
            <w:r w:rsidRPr="001D74B7">
              <w:rPr>
                <w:color w:val="000000"/>
              </w:rPr>
              <w:t>VR 9/2024, PRH Mont s.r.o., TDI 26/2024 VSP s.r.o.</w:t>
            </w:r>
          </w:p>
        </w:tc>
      </w:tr>
      <w:tr w:rsidR="005C4BEF" w:rsidRPr="001D74B7" w14:paraId="257CDCE8" w14:textId="77777777" w:rsidTr="00D56417">
        <w:trPr>
          <w:trHeight w:val="300"/>
        </w:trPr>
        <w:tc>
          <w:tcPr>
            <w:tcW w:w="3261" w:type="dxa"/>
            <w:tcBorders>
              <w:top w:val="nil"/>
              <w:left w:val="nil"/>
              <w:bottom w:val="nil"/>
              <w:right w:val="nil"/>
            </w:tcBorders>
            <w:shd w:val="clear" w:color="auto" w:fill="auto"/>
            <w:noWrap/>
            <w:hideMark/>
          </w:tcPr>
          <w:p w14:paraId="2EB3A060"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3C1C51DA" w14:textId="77777777" w:rsidR="005C4BEF" w:rsidRPr="001D74B7" w:rsidRDefault="005C4BEF" w:rsidP="00D56417">
            <w:pPr>
              <w:rPr>
                <w:color w:val="000000"/>
              </w:rPr>
            </w:pPr>
            <w:r w:rsidRPr="001D74B7">
              <w:rPr>
                <w:color w:val="000000"/>
              </w:rPr>
              <w:t>17.12.2024</w:t>
            </w:r>
          </w:p>
        </w:tc>
      </w:tr>
      <w:tr w:rsidR="005C4BEF" w:rsidRPr="001D74B7" w14:paraId="760FA498" w14:textId="77777777" w:rsidTr="00D56417">
        <w:trPr>
          <w:trHeight w:val="300"/>
        </w:trPr>
        <w:tc>
          <w:tcPr>
            <w:tcW w:w="3261" w:type="dxa"/>
            <w:tcBorders>
              <w:top w:val="nil"/>
              <w:left w:val="nil"/>
              <w:bottom w:val="nil"/>
              <w:right w:val="nil"/>
            </w:tcBorders>
            <w:shd w:val="clear" w:color="auto" w:fill="auto"/>
            <w:noWrap/>
            <w:hideMark/>
          </w:tcPr>
          <w:p w14:paraId="42337969"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4BC595C6" w14:textId="77777777" w:rsidR="005C4BEF" w:rsidRPr="001D74B7" w:rsidRDefault="005C4BEF" w:rsidP="00D56417">
            <w:pPr>
              <w:rPr>
                <w:color w:val="000000"/>
              </w:rPr>
            </w:pPr>
            <w:r w:rsidRPr="001D74B7">
              <w:rPr>
                <w:color w:val="000000"/>
              </w:rPr>
              <w:t>12/2024</w:t>
            </w:r>
          </w:p>
        </w:tc>
      </w:tr>
      <w:tr w:rsidR="005C4BEF" w:rsidRPr="001D74B7" w14:paraId="2F822F71" w14:textId="77777777" w:rsidTr="00D56417">
        <w:trPr>
          <w:trHeight w:val="300"/>
        </w:trPr>
        <w:tc>
          <w:tcPr>
            <w:tcW w:w="3261" w:type="dxa"/>
            <w:tcBorders>
              <w:top w:val="nil"/>
              <w:left w:val="nil"/>
              <w:bottom w:val="nil"/>
              <w:right w:val="nil"/>
            </w:tcBorders>
            <w:shd w:val="clear" w:color="auto" w:fill="auto"/>
            <w:noWrap/>
            <w:hideMark/>
          </w:tcPr>
          <w:p w14:paraId="512A48FD"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5E3EEFCB" w14:textId="77777777" w:rsidR="005C4BEF" w:rsidRPr="001D74B7" w:rsidRDefault="005C4BEF" w:rsidP="00D56417">
            <w:pPr>
              <w:rPr>
                <w:color w:val="000000"/>
              </w:rPr>
            </w:pPr>
            <w:r w:rsidRPr="001D74B7">
              <w:rPr>
                <w:color w:val="000000"/>
              </w:rPr>
              <w:t>04/2025</w:t>
            </w:r>
          </w:p>
        </w:tc>
      </w:tr>
      <w:tr w:rsidR="005C4BEF" w:rsidRPr="001D74B7" w14:paraId="56EEC14C" w14:textId="77777777" w:rsidTr="00D56417">
        <w:trPr>
          <w:trHeight w:val="1076"/>
        </w:trPr>
        <w:tc>
          <w:tcPr>
            <w:tcW w:w="9120" w:type="dxa"/>
            <w:gridSpan w:val="2"/>
            <w:tcBorders>
              <w:top w:val="nil"/>
              <w:left w:val="nil"/>
              <w:bottom w:val="nil"/>
              <w:right w:val="nil"/>
            </w:tcBorders>
            <w:shd w:val="clear" w:color="auto" w:fill="auto"/>
            <w:noWrap/>
            <w:hideMark/>
          </w:tcPr>
          <w:p w14:paraId="3062BCB9" w14:textId="72BA9EFF" w:rsidR="005C4BEF" w:rsidRPr="001D74B7" w:rsidRDefault="005C4BEF" w:rsidP="00D56417">
            <w:pPr>
              <w:jc w:val="both"/>
              <w:rPr>
                <w:color w:val="000000"/>
              </w:rPr>
            </w:pPr>
            <w:r w:rsidRPr="001D74B7">
              <w:rPr>
                <w:color w:val="000000"/>
              </w:rPr>
              <w:t>Z bezpečnostních důvodů bude nutno zrealizovat terénní úpravy pro nové povrchy (4Soft), osadit nové herní prvky, nové lavičky</w:t>
            </w:r>
            <w:r w:rsidR="003C4DDA" w:rsidRPr="001D74B7">
              <w:rPr>
                <w:color w:val="000000"/>
              </w:rPr>
              <w:t>,</w:t>
            </w:r>
            <w:r w:rsidRPr="001D74B7">
              <w:rPr>
                <w:color w:val="000000"/>
              </w:rPr>
              <w:t xml:space="preserve"> dřevěný domeček na nářadí, dřevěný altán pro venkovní výuku a proti nepřízni počasí. Venkovní přístupové komunikace </w:t>
            </w:r>
            <w:r w:rsidR="003C4DDA" w:rsidRPr="001D74B7">
              <w:rPr>
                <w:color w:val="000000"/>
              </w:rPr>
              <w:t xml:space="preserve">byly zhotoveny </w:t>
            </w:r>
            <w:r w:rsidRPr="001D74B7">
              <w:rPr>
                <w:color w:val="000000"/>
              </w:rPr>
              <w:t>ze zámkové dlažby.</w:t>
            </w:r>
          </w:p>
        </w:tc>
      </w:tr>
      <w:tr w:rsidR="00F02B94" w:rsidRPr="001D74B7" w14:paraId="0C6501D3" w14:textId="77777777" w:rsidTr="00F02B94">
        <w:trPr>
          <w:trHeight w:val="280"/>
        </w:trPr>
        <w:tc>
          <w:tcPr>
            <w:tcW w:w="9120" w:type="dxa"/>
            <w:gridSpan w:val="2"/>
            <w:tcBorders>
              <w:top w:val="nil"/>
              <w:left w:val="nil"/>
              <w:bottom w:val="nil"/>
              <w:right w:val="nil"/>
            </w:tcBorders>
            <w:shd w:val="clear" w:color="auto" w:fill="auto"/>
            <w:noWrap/>
          </w:tcPr>
          <w:p w14:paraId="0E5C779A" w14:textId="77777777" w:rsidR="00F02B94" w:rsidRPr="001D74B7" w:rsidRDefault="00F02B94" w:rsidP="00D56417">
            <w:pPr>
              <w:jc w:val="both"/>
              <w:rPr>
                <w:color w:val="000000"/>
              </w:rPr>
            </w:pPr>
          </w:p>
        </w:tc>
      </w:tr>
      <w:tr w:rsidR="005C4BEF" w:rsidRPr="001D74B7" w14:paraId="14CF52B5" w14:textId="77777777" w:rsidTr="00D56417">
        <w:trPr>
          <w:trHeight w:val="300"/>
        </w:trPr>
        <w:tc>
          <w:tcPr>
            <w:tcW w:w="9120" w:type="dxa"/>
            <w:gridSpan w:val="2"/>
            <w:tcBorders>
              <w:top w:val="nil"/>
              <w:left w:val="nil"/>
              <w:bottom w:val="nil"/>
              <w:right w:val="nil"/>
            </w:tcBorders>
            <w:shd w:val="clear" w:color="auto" w:fill="auto"/>
            <w:noWrap/>
            <w:hideMark/>
          </w:tcPr>
          <w:p w14:paraId="207A7460" w14:textId="77777777" w:rsidR="005C4BEF" w:rsidRPr="001D74B7" w:rsidRDefault="005C4BEF" w:rsidP="00D56417">
            <w:pPr>
              <w:rPr>
                <w:b/>
                <w:bCs/>
                <w:color w:val="000000"/>
              </w:rPr>
            </w:pPr>
            <w:r w:rsidRPr="001D74B7">
              <w:rPr>
                <w:b/>
                <w:bCs/>
                <w:color w:val="000000"/>
              </w:rPr>
              <w:t>ZŠ U Školské zahrady – Havarijní stav – Rekonstrukce rozvodů</w:t>
            </w:r>
          </w:p>
        </w:tc>
      </w:tr>
      <w:tr w:rsidR="005C4BEF" w:rsidRPr="001D74B7" w14:paraId="23DF8169" w14:textId="77777777" w:rsidTr="00D56417">
        <w:trPr>
          <w:trHeight w:val="300"/>
        </w:trPr>
        <w:tc>
          <w:tcPr>
            <w:tcW w:w="3261" w:type="dxa"/>
            <w:tcBorders>
              <w:top w:val="nil"/>
              <w:left w:val="nil"/>
              <w:bottom w:val="nil"/>
              <w:right w:val="nil"/>
            </w:tcBorders>
            <w:shd w:val="clear" w:color="auto" w:fill="auto"/>
            <w:noWrap/>
            <w:hideMark/>
          </w:tcPr>
          <w:p w14:paraId="70A49655"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75283E00" w14:textId="50437563" w:rsidR="005C4BEF" w:rsidRPr="001D74B7" w:rsidRDefault="005C4BEF" w:rsidP="00D56417">
            <w:pPr>
              <w:rPr>
                <w:color w:val="000000"/>
              </w:rPr>
            </w:pPr>
            <w:r w:rsidRPr="001D74B7">
              <w:rPr>
                <w:color w:val="000000"/>
              </w:rPr>
              <w:t>0</w:t>
            </w:r>
            <w:r w:rsidR="00C30285" w:rsidRPr="001D74B7">
              <w:rPr>
                <w:color w:val="000000"/>
              </w:rPr>
              <w:t xml:space="preserve"> tis. </w:t>
            </w:r>
            <w:r w:rsidRPr="001D74B7">
              <w:rPr>
                <w:color w:val="000000"/>
              </w:rPr>
              <w:t>Kč</w:t>
            </w:r>
          </w:p>
        </w:tc>
      </w:tr>
      <w:tr w:rsidR="005C4BEF" w:rsidRPr="001D74B7" w14:paraId="5271D787" w14:textId="77777777" w:rsidTr="00D56417">
        <w:trPr>
          <w:trHeight w:val="300"/>
        </w:trPr>
        <w:tc>
          <w:tcPr>
            <w:tcW w:w="3261" w:type="dxa"/>
            <w:tcBorders>
              <w:top w:val="nil"/>
              <w:left w:val="nil"/>
              <w:bottom w:val="nil"/>
              <w:right w:val="nil"/>
            </w:tcBorders>
            <w:shd w:val="clear" w:color="auto" w:fill="auto"/>
            <w:noWrap/>
            <w:hideMark/>
          </w:tcPr>
          <w:p w14:paraId="507452EA"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199DB693" w14:textId="7A52A9A7" w:rsidR="005C4BEF" w:rsidRPr="001D74B7" w:rsidRDefault="005C4BEF" w:rsidP="00D56417">
            <w:pPr>
              <w:rPr>
                <w:color w:val="000000"/>
              </w:rPr>
            </w:pPr>
            <w:r w:rsidRPr="001D74B7">
              <w:rPr>
                <w:color w:val="000000"/>
              </w:rPr>
              <w:t>803,2</w:t>
            </w:r>
            <w:r w:rsidR="00C30285" w:rsidRPr="001D74B7">
              <w:rPr>
                <w:color w:val="000000"/>
              </w:rPr>
              <w:t xml:space="preserve"> tis.</w:t>
            </w:r>
            <w:r w:rsidRPr="001D74B7">
              <w:rPr>
                <w:color w:val="000000"/>
              </w:rPr>
              <w:t xml:space="preserve"> Kč</w:t>
            </w:r>
          </w:p>
        </w:tc>
      </w:tr>
      <w:tr w:rsidR="005C4BEF" w:rsidRPr="001D74B7" w14:paraId="75EB9C6B" w14:textId="77777777" w:rsidTr="00D56417">
        <w:trPr>
          <w:trHeight w:val="300"/>
        </w:trPr>
        <w:tc>
          <w:tcPr>
            <w:tcW w:w="3261" w:type="dxa"/>
            <w:tcBorders>
              <w:top w:val="nil"/>
              <w:left w:val="nil"/>
              <w:bottom w:val="nil"/>
              <w:right w:val="nil"/>
            </w:tcBorders>
            <w:shd w:val="clear" w:color="auto" w:fill="auto"/>
            <w:noWrap/>
            <w:hideMark/>
          </w:tcPr>
          <w:p w14:paraId="746643BC"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12418081" w14:textId="77777777" w:rsidR="005C4BEF" w:rsidRPr="001D74B7" w:rsidRDefault="005C4BEF" w:rsidP="00D56417">
            <w:pPr>
              <w:rPr>
                <w:color w:val="000000"/>
              </w:rPr>
            </w:pPr>
            <w:r w:rsidRPr="001D74B7">
              <w:rPr>
                <w:color w:val="000000"/>
              </w:rPr>
              <w:t>663 800,00 Kč</w:t>
            </w:r>
          </w:p>
        </w:tc>
      </w:tr>
      <w:tr w:rsidR="005C4BEF" w:rsidRPr="001D74B7" w14:paraId="0DE99376" w14:textId="77777777" w:rsidTr="00D56417">
        <w:trPr>
          <w:trHeight w:val="300"/>
        </w:trPr>
        <w:tc>
          <w:tcPr>
            <w:tcW w:w="3261" w:type="dxa"/>
            <w:tcBorders>
              <w:top w:val="nil"/>
              <w:left w:val="nil"/>
              <w:bottom w:val="nil"/>
              <w:right w:val="nil"/>
            </w:tcBorders>
            <w:shd w:val="clear" w:color="auto" w:fill="auto"/>
            <w:noWrap/>
            <w:hideMark/>
          </w:tcPr>
          <w:p w14:paraId="6ADCA09E"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2D0AAF08" w14:textId="68772302" w:rsidR="005C4BEF" w:rsidRPr="001D74B7" w:rsidRDefault="005C4BEF" w:rsidP="00D56417">
            <w:pPr>
              <w:rPr>
                <w:color w:val="000000"/>
              </w:rPr>
            </w:pPr>
            <w:r w:rsidRPr="001D74B7">
              <w:rPr>
                <w:color w:val="000000"/>
              </w:rPr>
              <w:t>803</w:t>
            </w:r>
            <w:r w:rsidR="00D672BC" w:rsidRPr="001D74B7">
              <w:rPr>
                <w:color w:val="000000"/>
              </w:rPr>
              <w:t xml:space="preserve"> tis. </w:t>
            </w:r>
            <w:r w:rsidRPr="001D74B7">
              <w:rPr>
                <w:color w:val="000000"/>
              </w:rPr>
              <w:t>Kč</w:t>
            </w:r>
          </w:p>
        </w:tc>
      </w:tr>
      <w:tr w:rsidR="005C4BEF" w:rsidRPr="001D74B7" w14:paraId="22143114" w14:textId="77777777" w:rsidTr="00D56417">
        <w:trPr>
          <w:trHeight w:val="300"/>
        </w:trPr>
        <w:tc>
          <w:tcPr>
            <w:tcW w:w="3261" w:type="dxa"/>
            <w:tcBorders>
              <w:top w:val="nil"/>
              <w:left w:val="nil"/>
              <w:bottom w:val="nil"/>
              <w:right w:val="nil"/>
            </w:tcBorders>
            <w:shd w:val="clear" w:color="auto" w:fill="auto"/>
            <w:noWrap/>
            <w:hideMark/>
          </w:tcPr>
          <w:p w14:paraId="54CAC944"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029826C6" w14:textId="21085BB2" w:rsidR="005C4BEF" w:rsidRPr="001D74B7" w:rsidRDefault="005C4BEF" w:rsidP="00D56417">
            <w:pPr>
              <w:rPr>
                <w:color w:val="000000"/>
              </w:rPr>
            </w:pPr>
            <w:r w:rsidRPr="001D74B7">
              <w:rPr>
                <w:color w:val="000000"/>
              </w:rPr>
              <w:t>803,2</w:t>
            </w:r>
            <w:r w:rsidR="00D672BC" w:rsidRPr="001D74B7">
              <w:rPr>
                <w:color w:val="000000"/>
              </w:rPr>
              <w:t xml:space="preserve"> tis. </w:t>
            </w:r>
            <w:r w:rsidRPr="001D74B7">
              <w:rPr>
                <w:color w:val="000000"/>
              </w:rPr>
              <w:t>Kč</w:t>
            </w:r>
          </w:p>
        </w:tc>
      </w:tr>
      <w:tr w:rsidR="005C4BEF" w:rsidRPr="001D74B7" w14:paraId="35D130F1" w14:textId="77777777" w:rsidTr="00D56417">
        <w:trPr>
          <w:trHeight w:val="300"/>
        </w:trPr>
        <w:tc>
          <w:tcPr>
            <w:tcW w:w="3261" w:type="dxa"/>
            <w:tcBorders>
              <w:top w:val="nil"/>
              <w:left w:val="nil"/>
              <w:bottom w:val="nil"/>
              <w:right w:val="nil"/>
            </w:tcBorders>
            <w:shd w:val="clear" w:color="auto" w:fill="auto"/>
            <w:noWrap/>
            <w:hideMark/>
          </w:tcPr>
          <w:p w14:paraId="7BAB9A1D"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0144572E" w14:textId="77777777" w:rsidR="005C4BEF" w:rsidRPr="001D74B7" w:rsidRDefault="005C4BEF" w:rsidP="00D56417">
            <w:pPr>
              <w:rPr>
                <w:color w:val="000000"/>
              </w:rPr>
            </w:pPr>
            <w:r w:rsidRPr="001D74B7">
              <w:rPr>
                <w:color w:val="000000"/>
              </w:rPr>
              <w:t>VR 49/2024, Tomáš Kaska</w:t>
            </w:r>
          </w:p>
        </w:tc>
      </w:tr>
      <w:tr w:rsidR="005C4BEF" w:rsidRPr="001D74B7" w14:paraId="629721AA" w14:textId="77777777" w:rsidTr="00D56417">
        <w:trPr>
          <w:trHeight w:val="300"/>
        </w:trPr>
        <w:tc>
          <w:tcPr>
            <w:tcW w:w="3261" w:type="dxa"/>
            <w:tcBorders>
              <w:top w:val="nil"/>
              <w:left w:val="nil"/>
              <w:bottom w:val="nil"/>
              <w:right w:val="nil"/>
            </w:tcBorders>
            <w:shd w:val="clear" w:color="auto" w:fill="auto"/>
            <w:noWrap/>
            <w:hideMark/>
          </w:tcPr>
          <w:p w14:paraId="354F4DFE"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3E6FD04E" w14:textId="77777777" w:rsidR="005C4BEF" w:rsidRPr="001D74B7" w:rsidRDefault="005C4BEF" w:rsidP="00D56417">
            <w:pPr>
              <w:rPr>
                <w:color w:val="000000"/>
              </w:rPr>
            </w:pPr>
            <w:r w:rsidRPr="001D74B7">
              <w:rPr>
                <w:color w:val="000000"/>
              </w:rPr>
              <w:t>25.09.2024</w:t>
            </w:r>
          </w:p>
        </w:tc>
      </w:tr>
      <w:tr w:rsidR="005C4BEF" w:rsidRPr="001D74B7" w14:paraId="487A3AC1" w14:textId="77777777" w:rsidTr="00D56417">
        <w:trPr>
          <w:trHeight w:val="300"/>
        </w:trPr>
        <w:tc>
          <w:tcPr>
            <w:tcW w:w="3261" w:type="dxa"/>
            <w:tcBorders>
              <w:top w:val="nil"/>
              <w:left w:val="nil"/>
              <w:bottom w:val="nil"/>
              <w:right w:val="nil"/>
            </w:tcBorders>
            <w:shd w:val="clear" w:color="auto" w:fill="auto"/>
            <w:noWrap/>
            <w:hideMark/>
          </w:tcPr>
          <w:p w14:paraId="5AF37516"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48DFB046" w14:textId="77777777" w:rsidR="005C4BEF" w:rsidRPr="001D74B7" w:rsidRDefault="005C4BEF" w:rsidP="00D56417">
            <w:pPr>
              <w:rPr>
                <w:color w:val="000000"/>
              </w:rPr>
            </w:pPr>
            <w:r w:rsidRPr="001D74B7">
              <w:rPr>
                <w:color w:val="000000"/>
              </w:rPr>
              <w:t>09/2024</w:t>
            </w:r>
          </w:p>
        </w:tc>
      </w:tr>
      <w:tr w:rsidR="005C4BEF" w:rsidRPr="001D74B7" w14:paraId="1B553617" w14:textId="77777777" w:rsidTr="00D56417">
        <w:trPr>
          <w:trHeight w:val="300"/>
        </w:trPr>
        <w:tc>
          <w:tcPr>
            <w:tcW w:w="3261" w:type="dxa"/>
            <w:tcBorders>
              <w:top w:val="nil"/>
              <w:left w:val="nil"/>
              <w:bottom w:val="nil"/>
              <w:right w:val="nil"/>
            </w:tcBorders>
            <w:shd w:val="clear" w:color="auto" w:fill="auto"/>
            <w:noWrap/>
            <w:hideMark/>
          </w:tcPr>
          <w:p w14:paraId="142CE957"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1A005F50" w14:textId="77777777" w:rsidR="005C4BEF" w:rsidRPr="001D74B7" w:rsidRDefault="005C4BEF" w:rsidP="00D56417">
            <w:pPr>
              <w:rPr>
                <w:color w:val="000000"/>
              </w:rPr>
            </w:pPr>
            <w:r w:rsidRPr="001D74B7">
              <w:rPr>
                <w:color w:val="000000"/>
              </w:rPr>
              <w:t>10/2024</w:t>
            </w:r>
          </w:p>
        </w:tc>
      </w:tr>
      <w:tr w:rsidR="005C4BEF" w:rsidRPr="001D74B7" w14:paraId="7E16F681" w14:textId="77777777" w:rsidTr="00D56417">
        <w:trPr>
          <w:trHeight w:val="646"/>
        </w:trPr>
        <w:tc>
          <w:tcPr>
            <w:tcW w:w="9120" w:type="dxa"/>
            <w:gridSpan w:val="2"/>
            <w:tcBorders>
              <w:top w:val="nil"/>
              <w:left w:val="nil"/>
              <w:bottom w:val="nil"/>
              <w:right w:val="nil"/>
            </w:tcBorders>
            <w:shd w:val="clear" w:color="auto" w:fill="auto"/>
            <w:noWrap/>
            <w:hideMark/>
          </w:tcPr>
          <w:p w14:paraId="2F08C269" w14:textId="00C70383" w:rsidR="005C4BEF" w:rsidRPr="001D74B7" w:rsidRDefault="005C4BEF" w:rsidP="00D56417">
            <w:pPr>
              <w:jc w:val="both"/>
              <w:rPr>
                <w:color w:val="000000"/>
              </w:rPr>
            </w:pPr>
            <w:r w:rsidRPr="001D74B7">
              <w:rPr>
                <w:color w:val="000000"/>
              </w:rPr>
              <w:t>Z důvodu havárie topného systému</w:t>
            </w:r>
            <w:r w:rsidR="00D672BC" w:rsidRPr="001D74B7">
              <w:rPr>
                <w:color w:val="000000"/>
              </w:rPr>
              <w:t xml:space="preserve"> </w:t>
            </w:r>
            <w:r w:rsidRPr="001D74B7">
              <w:rPr>
                <w:color w:val="000000"/>
              </w:rPr>
              <w:t>musela být provedena okamžitá rekonstrukce vytápění (páteřní rozvod potrubí v kotelně, tlaková čerpadla).</w:t>
            </w:r>
          </w:p>
        </w:tc>
      </w:tr>
      <w:tr w:rsidR="005C4BEF" w:rsidRPr="001D74B7" w14:paraId="6C7CA652" w14:textId="77777777" w:rsidTr="00D56417">
        <w:trPr>
          <w:trHeight w:val="300"/>
        </w:trPr>
        <w:tc>
          <w:tcPr>
            <w:tcW w:w="3261" w:type="dxa"/>
            <w:tcBorders>
              <w:top w:val="nil"/>
              <w:left w:val="nil"/>
              <w:bottom w:val="nil"/>
              <w:right w:val="nil"/>
            </w:tcBorders>
            <w:shd w:val="clear" w:color="auto" w:fill="auto"/>
            <w:noWrap/>
            <w:hideMark/>
          </w:tcPr>
          <w:p w14:paraId="51FBB430"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403C830F" w14:textId="77777777" w:rsidR="005C4BEF" w:rsidRPr="001D74B7" w:rsidRDefault="005C4BEF" w:rsidP="00D56417"/>
        </w:tc>
      </w:tr>
      <w:tr w:rsidR="005C4BEF" w:rsidRPr="001D74B7" w14:paraId="40829598" w14:textId="77777777" w:rsidTr="00D56417">
        <w:trPr>
          <w:trHeight w:val="300"/>
        </w:trPr>
        <w:tc>
          <w:tcPr>
            <w:tcW w:w="9120" w:type="dxa"/>
            <w:gridSpan w:val="2"/>
            <w:tcBorders>
              <w:top w:val="nil"/>
              <w:left w:val="nil"/>
              <w:bottom w:val="nil"/>
              <w:right w:val="nil"/>
            </w:tcBorders>
            <w:shd w:val="clear" w:color="auto" w:fill="auto"/>
            <w:noWrap/>
            <w:hideMark/>
          </w:tcPr>
          <w:p w14:paraId="050589C2" w14:textId="77777777" w:rsidR="005C4BEF" w:rsidRPr="001D74B7" w:rsidRDefault="005C4BEF" w:rsidP="00D56417">
            <w:pPr>
              <w:rPr>
                <w:b/>
                <w:bCs/>
                <w:color w:val="000000"/>
              </w:rPr>
            </w:pPr>
            <w:r w:rsidRPr="001D74B7">
              <w:rPr>
                <w:b/>
                <w:bCs/>
                <w:color w:val="000000"/>
              </w:rPr>
              <w:t>ZŠ Hovorčovická – Rekonstrukce osvětlení v tělocvičně</w:t>
            </w:r>
          </w:p>
        </w:tc>
      </w:tr>
      <w:tr w:rsidR="005C4BEF" w:rsidRPr="001D74B7" w14:paraId="60B90F3B" w14:textId="77777777" w:rsidTr="00D56417">
        <w:trPr>
          <w:trHeight w:val="300"/>
        </w:trPr>
        <w:tc>
          <w:tcPr>
            <w:tcW w:w="3261" w:type="dxa"/>
            <w:tcBorders>
              <w:top w:val="nil"/>
              <w:left w:val="nil"/>
              <w:bottom w:val="nil"/>
              <w:right w:val="nil"/>
            </w:tcBorders>
            <w:shd w:val="clear" w:color="auto" w:fill="auto"/>
            <w:noWrap/>
            <w:hideMark/>
          </w:tcPr>
          <w:p w14:paraId="6CB1B1F2"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780486EC" w14:textId="178D7650" w:rsidR="005C4BEF" w:rsidRPr="001D74B7" w:rsidRDefault="005C4BEF" w:rsidP="00D56417">
            <w:pPr>
              <w:rPr>
                <w:color w:val="000000"/>
              </w:rPr>
            </w:pPr>
            <w:r w:rsidRPr="001D74B7">
              <w:rPr>
                <w:color w:val="000000"/>
              </w:rPr>
              <w:t>0</w:t>
            </w:r>
            <w:r w:rsidR="00C30285" w:rsidRPr="001D74B7">
              <w:rPr>
                <w:color w:val="000000"/>
              </w:rPr>
              <w:t xml:space="preserve"> tis.</w:t>
            </w:r>
            <w:r w:rsidRPr="001D74B7">
              <w:rPr>
                <w:color w:val="000000"/>
              </w:rPr>
              <w:t xml:space="preserve"> Kč</w:t>
            </w:r>
          </w:p>
        </w:tc>
      </w:tr>
      <w:tr w:rsidR="005C4BEF" w:rsidRPr="001D74B7" w14:paraId="61522A19" w14:textId="77777777" w:rsidTr="00D56417">
        <w:trPr>
          <w:trHeight w:val="300"/>
        </w:trPr>
        <w:tc>
          <w:tcPr>
            <w:tcW w:w="3261" w:type="dxa"/>
            <w:tcBorders>
              <w:top w:val="nil"/>
              <w:left w:val="nil"/>
              <w:bottom w:val="nil"/>
              <w:right w:val="nil"/>
            </w:tcBorders>
            <w:shd w:val="clear" w:color="auto" w:fill="auto"/>
            <w:noWrap/>
            <w:hideMark/>
          </w:tcPr>
          <w:p w14:paraId="368A423F"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711C2F5E" w14:textId="677887BB" w:rsidR="005C4BEF" w:rsidRPr="001D74B7" w:rsidRDefault="005C4BEF" w:rsidP="00D56417">
            <w:pPr>
              <w:rPr>
                <w:color w:val="000000"/>
              </w:rPr>
            </w:pPr>
            <w:r w:rsidRPr="001D74B7">
              <w:rPr>
                <w:color w:val="000000"/>
              </w:rPr>
              <w:t>2 215,3</w:t>
            </w:r>
            <w:r w:rsidR="00C30285" w:rsidRPr="001D74B7">
              <w:rPr>
                <w:color w:val="000000"/>
              </w:rPr>
              <w:t xml:space="preserve"> tis.</w:t>
            </w:r>
            <w:r w:rsidRPr="001D74B7">
              <w:rPr>
                <w:color w:val="000000"/>
              </w:rPr>
              <w:t xml:space="preserve"> Kč</w:t>
            </w:r>
          </w:p>
        </w:tc>
      </w:tr>
      <w:tr w:rsidR="005C4BEF" w:rsidRPr="001D74B7" w14:paraId="4985E647" w14:textId="77777777" w:rsidTr="00D56417">
        <w:trPr>
          <w:trHeight w:val="300"/>
        </w:trPr>
        <w:tc>
          <w:tcPr>
            <w:tcW w:w="3261" w:type="dxa"/>
            <w:tcBorders>
              <w:top w:val="nil"/>
              <w:left w:val="nil"/>
              <w:bottom w:val="nil"/>
              <w:right w:val="nil"/>
            </w:tcBorders>
            <w:shd w:val="clear" w:color="auto" w:fill="auto"/>
            <w:noWrap/>
            <w:hideMark/>
          </w:tcPr>
          <w:p w14:paraId="2825F227"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52C77950" w14:textId="77777777" w:rsidR="005C4BEF" w:rsidRPr="001D74B7" w:rsidRDefault="005C4BEF" w:rsidP="00D56417">
            <w:pPr>
              <w:rPr>
                <w:color w:val="000000"/>
              </w:rPr>
            </w:pPr>
            <w:r w:rsidRPr="001D74B7">
              <w:rPr>
                <w:color w:val="000000"/>
              </w:rPr>
              <w:t>1 790 819,99 Kč</w:t>
            </w:r>
          </w:p>
        </w:tc>
      </w:tr>
      <w:tr w:rsidR="005C4BEF" w:rsidRPr="001D74B7" w14:paraId="3969F67D" w14:textId="77777777" w:rsidTr="00D56417">
        <w:trPr>
          <w:trHeight w:val="300"/>
        </w:trPr>
        <w:tc>
          <w:tcPr>
            <w:tcW w:w="3261" w:type="dxa"/>
            <w:tcBorders>
              <w:top w:val="nil"/>
              <w:left w:val="nil"/>
              <w:bottom w:val="nil"/>
              <w:right w:val="nil"/>
            </w:tcBorders>
            <w:shd w:val="clear" w:color="auto" w:fill="auto"/>
            <w:noWrap/>
            <w:hideMark/>
          </w:tcPr>
          <w:p w14:paraId="30E00111"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1C95C9C3" w14:textId="72931970" w:rsidR="005C4BEF" w:rsidRPr="001D74B7" w:rsidRDefault="005C4BEF" w:rsidP="00D56417">
            <w:pPr>
              <w:rPr>
                <w:color w:val="000000"/>
              </w:rPr>
            </w:pPr>
            <w:r w:rsidRPr="001D74B7">
              <w:rPr>
                <w:color w:val="000000"/>
              </w:rPr>
              <w:t>2 215</w:t>
            </w:r>
            <w:r w:rsidR="00D672BC" w:rsidRPr="001D74B7">
              <w:rPr>
                <w:color w:val="000000"/>
              </w:rPr>
              <w:t xml:space="preserve"> tis. </w:t>
            </w:r>
            <w:r w:rsidRPr="001D74B7">
              <w:rPr>
                <w:color w:val="000000"/>
              </w:rPr>
              <w:t>Kč</w:t>
            </w:r>
          </w:p>
        </w:tc>
      </w:tr>
      <w:tr w:rsidR="005C4BEF" w:rsidRPr="001D74B7" w14:paraId="4F1AD82C" w14:textId="77777777" w:rsidTr="00D56417">
        <w:trPr>
          <w:trHeight w:val="300"/>
        </w:trPr>
        <w:tc>
          <w:tcPr>
            <w:tcW w:w="3261" w:type="dxa"/>
            <w:tcBorders>
              <w:top w:val="nil"/>
              <w:left w:val="nil"/>
              <w:bottom w:val="nil"/>
              <w:right w:val="nil"/>
            </w:tcBorders>
            <w:shd w:val="clear" w:color="auto" w:fill="auto"/>
            <w:noWrap/>
            <w:hideMark/>
          </w:tcPr>
          <w:p w14:paraId="3121D92D"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7A955CED" w14:textId="41EEBFB4" w:rsidR="005C4BEF" w:rsidRPr="001D74B7" w:rsidRDefault="005C4BEF" w:rsidP="00D56417">
            <w:pPr>
              <w:rPr>
                <w:color w:val="000000"/>
              </w:rPr>
            </w:pPr>
            <w:r w:rsidRPr="001D74B7">
              <w:rPr>
                <w:color w:val="000000"/>
              </w:rPr>
              <w:t>2 215,</w:t>
            </w:r>
            <w:r w:rsidR="00D672BC" w:rsidRPr="001D74B7">
              <w:rPr>
                <w:color w:val="000000"/>
              </w:rPr>
              <w:t xml:space="preserve">3 tis. </w:t>
            </w:r>
            <w:r w:rsidRPr="001D74B7">
              <w:rPr>
                <w:color w:val="000000"/>
              </w:rPr>
              <w:t>Kč</w:t>
            </w:r>
          </w:p>
        </w:tc>
      </w:tr>
      <w:tr w:rsidR="005C4BEF" w:rsidRPr="001D74B7" w14:paraId="61309DB4" w14:textId="77777777" w:rsidTr="00D56417">
        <w:trPr>
          <w:trHeight w:val="300"/>
        </w:trPr>
        <w:tc>
          <w:tcPr>
            <w:tcW w:w="3261" w:type="dxa"/>
            <w:tcBorders>
              <w:top w:val="nil"/>
              <w:left w:val="nil"/>
              <w:bottom w:val="nil"/>
              <w:right w:val="nil"/>
            </w:tcBorders>
            <w:shd w:val="clear" w:color="auto" w:fill="auto"/>
            <w:noWrap/>
            <w:hideMark/>
          </w:tcPr>
          <w:p w14:paraId="53E3F55D"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6B48C168" w14:textId="77777777" w:rsidR="005C4BEF" w:rsidRPr="001D74B7" w:rsidRDefault="005C4BEF" w:rsidP="00D56417">
            <w:pPr>
              <w:rPr>
                <w:color w:val="000000"/>
              </w:rPr>
            </w:pPr>
            <w:r w:rsidRPr="001D74B7">
              <w:rPr>
                <w:color w:val="000000"/>
              </w:rPr>
              <w:t>VR 21/2024 Firma s.r.o.  1492/2024/TU TDI – VSP s.r.o.</w:t>
            </w:r>
          </w:p>
        </w:tc>
      </w:tr>
      <w:tr w:rsidR="005C4BEF" w:rsidRPr="001D74B7" w14:paraId="63470AD3" w14:textId="77777777" w:rsidTr="00D56417">
        <w:trPr>
          <w:trHeight w:val="300"/>
        </w:trPr>
        <w:tc>
          <w:tcPr>
            <w:tcW w:w="3261" w:type="dxa"/>
            <w:tcBorders>
              <w:top w:val="nil"/>
              <w:left w:val="nil"/>
              <w:bottom w:val="nil"/>
              <w:right w:val="nil"/>
            </w:tcBorders>
            <w:shd w:val="clear" w:color="auto" w:fill="auto"/>
            <w:noWrap/>
            <w:hideMark/>
          </w:tcPr>
          <w:p w14:paraId="211EE406"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391E87A8" w14:textId="77777777" w:rsidR="005C4BEF" w:rsidRPr="001D74B7" w:rsidRDefault="005C4BEF" w:rsidP="00D56417">
            <w:pPr>
              <w:rPr>
                <w:color w:val="000000"/>
              </w:rPr>
            </w:pPr>
            <w:r w:rsidRPr="001D74B7">
              <w:rPr>
                <w:color w:val="000000"/>
              </w:rPr>
              <w:t>16.10.2024</w:t>
            </w:r>
          </w:p>
        </w:tc>
      </w:tr>
      <w:tr w:rsidR="005C4BEF" w:rsidRPr="001D74B7" w14:paraId="454E59E5" w14:textId="77777777" w:rsidTr="00D56417">
        <w:trPr>
          <w:trHeight w:val="300"/>
        </w:trPr>
        <w:tc>
          <w:tcPr>
            <w:tcW w:w="3261" w:type="dxa"/>
            <w:tcBorders>
              <w:top w:val="nil"/>
              <w:left w:val="nil"/>
              <w:bottom w:val="nil"/>
              <w:right w:val="nil"/>
            </w:tcBorders>
            <w:shd w:val="clear" w:color="auto" w:fill="auto"/>
            <w:noWrap/>
            <w:hideMark/>
          </w:tcPr>
          <w:p w14:paraId="377735D7"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7359563D" w14:textId="77777777" w:rsidR="005C4BEF" w:rsidRPr="001D74B7" w:rsidRDefault="005C4BEF" w:rsidP="00D56417">
            <w:pPr>
              <w:rPr>
                <w:color w:val="000000"/>
              </w:rPr>
            </w:pPr>
            <w:r w:rsidRPr="001D74B7">
              <w:rPr>
                <w:color w:val="000000"/>
              </w:rPr>
              <w:t>10/2024</w:t>
            </w:r>
          </w:p>
        </w:tc>
      </w:tr>
      <w:tr w:rsidR="005C4BEF" w:rsidRPr="001D74B7" w14:paraId="44123C49" w14:textId="77777777" w:rsidTr="00D56417">
        <w:trPr>
          <w:trHeight w:val="300"/>
        </w:trPr>
        <w:tc>
          <w:tcPr>
            <w:tcW w:w="3261" w:type="dxa"/>
            <w:tcBorders>
              <w:top w:val="nil"/>
              <w:left w:val="nil"/>
              <w:bottom w:val="nil"/>
              <w:right w:val="nil"/>
            </w:tcBorders>
            <w:shd w:val="clear" w:color="auto" w:fill="auto"/>
            <w:noWrap/>
            <w:hideMark/>
          </w:tcPr>
          <w:p w14:paraId="69DB8A38"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265272FE" w14:textId="77777777" w:rsidR="005C4BEF" w:rsidRPr="001D74B7" w:rsidRDefault="005C4BEF" w:rsidP="00D56417">
            <w:pPr>
              <w:rPr>
                <w:color w:val="000000"/>
              </w:rPr>
            </w:pPr>
            <w:r w:rsidRPr="001D74B7">
              <w:rPr>
                <w:color w:val="000000"/>
              </w:rPr>
              <w:t>12/2024</w:t>
            </w:r>
          </w:p>
        </w:tc>
      </w:tr>
      <w:tr w:rsidR="005C4BEF" w:rsidRPr="001D74B7" w14:paraId="277D776A" w14:textId="77777777" w:rsidTr="00D56417">
        <w:trPr>
          <w:trHeight w:val="556"/>
        </w:trPr>
        <w:tc>
          <w:tcPr>
            <w:tcW w:w="9120" w:type="dxa"/>
            <w:gridSpan w:val="2"/>
            <w:tcBorders>
              <w:top w:val="nil"/>
              <w:left w:val="nil"/>
              <w:bottom w:val="nil"/>
              <w:right w:val="nil"/>
            </w:tcBorders>
            <w:shd w:val="clear" w:color="auto" w:fill="auto"/>
            <w:noWrap/>
            <w:hideMark/>
          </w:tcPr>
          <w:p w14:paraId="0A9F9756" w14:textId="3064F5D6" w:rsidR="005C4BEF" w:rsidRPr="001D74B7" w:rsidRDefault="005C4BEF" w:rsidP="00D56417">
            <w:pPr>
              <w:jc w:val="both"/>
              <w:rPr>
                <w:color w:val="000000"/>
              </w:rPr>
            </w:pPr>
            <w:r w:rsidRPr="001D74B7">
              <w:rPr>
                <w:color w:val="000000"/>
              </w:rPr>
              <w:lastRenderedPageBreak/>
              <w:t xml:space="preserve">Původní osvětlení bylo zastaralé, byly prováděny neekonomické opravy a začaly být již nedostupné náhradní díly. </w:t>
            </w:r>
            <w:r w:rsidR="00D672BC" w:rsidRPr="001D74B7">
              <w:rPr>
                <w:color w:val="000000"/>
              </w:rPr>
              <w:t>N</w:t>
            </w:r>
            <w:r w:rsidRPr="001D74B7">
              <w:rPr>
                <w:color w:val="000000"/>
              </w:rPr>
              <w:t>ahrazeno novou technologií osvětlení.</w:t>
            </w:r>
          </w:p>
        </w:tc>
      </w:tr>
      <w:tr w:rsidR="005C4BEF" w:rsidRPr="001D74B7" w14:paraId="71C8039A" w14:textId="77777777" w:rsidTr="00D56417">
        <w:trPr>
          <w:trHeight w:val="300"/>
        </w:trPr>
        <w:tc>
          <w:tcPr>
            <w:tcW w:w="3261" w:type="dxa"/>
            <w:tcBorders>
              <w:top w:val="nil"/>
              <w:left w:val="nil"/>
              <w:bottom w:val="nil"/>
              <w:right w:val="nil"/>
            </w:tcBorders>
            <w:shd w:val="clear" w:color="auto" w:fill="auto"/>
            <w:noWrap/>
            <w:hideMark/>
          </w:tcPr>
          <w:p w14:paraId="135AE7B1"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21771E09" w14:textId="77777777" w:rsidR="005C4BEF" w:rsidRPr="001D74B7" w:rsidRDefault="005C4BEF" w:rsidP="00D56417">
            <w:pPr>
              <w:jc w:val="both"/>
            </w:pPr>
          </w:p>
        </w:tc>
      </w:tr>
      <w:tr w:rsidR="005C4BEF" w:rsidRPr="001D74B7" w14:paraId="0D6D3951" w14:textId="77777777" w:rsidTr="00D56417">
        <w:trPr>
          <w:trHeight w:val="300"/>
        </w:trPr>
        <w:tc>
          <w:tcPr>
            <w:tcW w:w="9120" w:type="dxa"/>
            <w:gridSpan w:val="2"/>
            <w:tcBorders>
              <w:top w:val="nil"/>
              <w:left w:val="nil"/>
              <w:bottom w:val="nil"/>
              <w:right w:val="nil"/>
            </w:tcBorders>
            <w:shd w:val="clear" w:color="auto" w:fill="auto"/>
            <w:noWrap/>
            <w:hideMark/>
          </w:tcPr>
          <w:p w14:paraId="213F1DF6" w14:textId="77777777" w:rsidR="005C4BEF" w:rsidRPr="001D74B7" w:rsidRDefault="005C4BEF" w:rsidP="00D56417">
            <w:pPr>
              <w:rPr>
                <w:b/>
                <w:bCs/>
                <w:color w:val="000000"/>
              </w:rPr>
            </w:pPr>
            <w:r w:rsidRPr="001D74B7">
              <w:rPr>
                <w:b/>
                <w:bCs/>
                <w:color w:val="000000"/>
              </w:rPr>
              <w:t>MŠ Poznaňská – Výměna vnějších dveří</w:t>
            </w:r>
          </w:p>
        </w:tc>
      </w:tr>
      <w:tr w:rsidR="005C4BEF" w:rsidRPr="001D74B7" w14:paraId="2BBB11FB" w14:textId="77777777" w:rsidTr="00D56417">
        <w:trPr>
          <w:trHeight w:val="300"/>
        </w:trPr>
        <w:tc>
          <w:tcPr>
            <w:tcW w:w="3261" w:type="dxa"/>
            <w:tcBorders>
              <w:top w:val="nil"/>
              <w:left w:val="nil"/>
              <w:bottom w:val="nil"/>
              <w:right w:val="nil"/>
            </w:tcBorders>
            <w:shd w:val="clear" w:color="auto" w:fill="auto"/>
            <w:noWrap/>
            <w:hideMark/>
          </w:tcPr>
          <w:p w14:paraId="323C8ED3"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5840098C" w14:textId="2BCA482A" w:rsidR="005C4BEF" w:rsidRPr="001D74B7" w:rsidRDefault="005C4BEF" w:rsidP="00D56417">
            <w:pPr>
              <w:rPr>
                <w:color w:val="000000"/>
              </w:rPr>
            </w:pPr>
            <w:r w:rsidRPr="001D74B7">
              <w:rPr>
                <w:color w:val="000000"/>
              </w:rPr>
              <w:t>0</w:t>
            </w:r>
            <w:r w:rsidR="00C30285" w:rsidRPr="001D74B7">
              <w:rPr>
                <w:color w:val="000000"/>
              </w:rPr>
              <w:t xml:space="preserve"> tis.</w:t>
            </w:r>
            <w:r w:rsidRPr="001D74B7">
              <w:rPr>
                <w:color w:val="000000"/>
              </w:rPr>
              <w:t xml:space="preserve"> Kč</w:t>
            </w:r>
          </w:p>
        </w:tc>
      </w:tr>
      <w:tr w:rsidR="005C4BEF" w:rsidRPr="001D74B7" w14:paraId="1BBD4F37" w14:textId="77777777" w:rsidTr="00D56417">
        <w:trPr>
          <w:trHeight w:val="300"/>
        </w:trPr>
        <w:tc>
          <w:tcPr>
            <w:tcW w:w="3261" w:type="dxa"/>
            <w:tcBorders>
              <w:top w:val="nil"/>
              <w:left w:val="nil"/>
              <w:bottom w:val="nil"/>
              <w:right w:val="nil"/>
            </w:tcBorders>
            <w:shd w:val="clear" w:color="auto" w:fill="auto"/>
            <w:noWrap/>
            <w:hideMark/>
          </w:tcPr>
          <w:p w14:paraId="42ADA705"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1AED46AE" w14:textId="217A0708" w:rsidR="005C4BEF" w:rsidRPr="001D74B7" w:rsidRDefault="005C4BEF" w:rsidP="00D56417">
            <w:pPr>
              <w:rPr>
                <w:color w:val="000000"/>
              </w:rPr>
            </w:pPr>
            <w:r w:rsidRPr="001D74B7">
              <w:rPr>
                <w:color w:val="000000"/>
              </w:rPr>
              <w:t>121,0</w:t>
            </w:r>
            <w:r w:rsidR="007655E1" w:rsidRPr="001D74B7">
              <w:rPr>
                <w:color w:val="000000"/>
              </w:rPr>
              <w:t xml:space="preserve"> tis. </w:t>
            </w:r>
            <w:r w:rsidRPr="001D74B7">
              <w:rPr>
                <w:color w:val="000000"/>
              </w:rPr>
              <w:t>Kč</w:t>
            </w:r>
          </w:p>
        </w:tc>
      </w:tr>
      <w:tr w:rsidR="005C4BEF" w:rsidRPr="001D74B7" w14:paraId="6E9FAAD0" w14:textId="77777777" w:rsidTr="00D56417">
        <w:trPr>
          <w:trHeight w:val="300"/>
        </w:trPr>
        <w:tc>
          <w:tcPr>
            <w:tcW w:w="3261" w:type="dxa"/>
            <w:tcBorders>
              <w:top w:val="nil"/>
              <w:left w:val="nil"/>
              <w:bottom w:val="nil"/>
              <w:right w:val="nil"/>
            </w:tcBorders>
            <w:shd w:val="clear" w:color="auto" w:fill="auto"/>
            <w:noWrap/>
            <w:hideMark/>
          </w:tcPr>
          <w:p w14:paraId="4894A7D4"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09F7485C" w14:textId="77777777" w:rsidR="005C4BEF" w:rsidRPr="001D74B7" w:rsidRDefault="005C4BEF" w:rsidP="00D56417">
            <w:pPr>
              <w:rPr>
                <w:color w:val="000000"/>
              </w:rPr>
            </w:pPr>
            <w:r w:rsidRPr="001D74B7">
              <w:rPr>
                <w:color w:val="000000"/>
              </w:rPr>
              <w:t>99 873,00 Kč</w:t>
            </w:r>
          </w:p>
        </w:tc>
      </w:tr>
      <w:tr w:rsidR="005C4BEF" w:rsidRPr="001D74B7" w14:paraId="6E40C40E" w14:textId="77777777" w:rsidTr="00D56417">
        <w:trPr>
          <w:trHeight w:val="300"/>
        </w:trPr>
        <w:tc>
          <w:tcPr>
            <w:tcW w:w="3261" w:type="dxa"/>
            <w:tcBorders>
              <w:top w:val="nil"/>
              <w:left w:val="nil"/>
              <w:bottom w:val="nil"/>
              <w:right w:val="nil"/>
            </w:tcBorders>
            <w:shd w:val="clear" w:color="auto" w:fill="auto"/>
            <w:noWrap/>
            <w:hideMark/>
          </w:tcPr>
          <w:p w14:paraId="7E68F302"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1B3F80E6" w14:textId="37952A7A" w:rsidR="005C4BEF" w:rsidRPr="001D74B7" w:rsidRDefault="005C4BEF" w:rsidP="00D56417">
            <w:pPr>
              <w:rPr>
                <w:color w:val="000000"/>
              </w:rPr>
            </w:pPr>
            <w:r w:rsidRPr="001D74B7">
              <w:rPr>
                <w:color w:val="000000"/>
              </w:rPr>
              <w:t>121</w:t>
            </w:r>
            <w:r w:rsidR="00FC5B02" w:rsidRPr="001D74B7">
              <w:rPr>
                <w:color w:val="000000"/>
              </w:rPr>
              <w:t xml:space="preserve"> tis. </w:t>
            </w:r>
            <w:r w:rsidRPr="001D74B7">
              <w:rPr>
                <w:color w:val="000000"/>
              </w:rPr>
              <w:t>Kč</w:t>
            </w:r>
          </w:p>
        </w:tc>
      </w:tr>
      <w:tr w:rsidR="005C4BEF" w:rsidRPr="001D74B7" w14:paraId="2837767B" w14:textId="77777777" w:rsidTr="00D56417">
        <w:trPr>
          <w:trHeight w:val="300"/>
        </w:trPr>
        <w:tc>
          <w:tcPr>
            <w:tcW w:w="3261" w:type="dxa"/>
            <w:tcBorders>
              <w:top w:val="nil"/>
              <w:left w:val="nil"/>
              <w:bottom w:val="nil"/>
              <w:right w:val="nil"/>
            </w:tcBorders>
            <w:shd w:val="clear" w:color="auto" w:fill="auto"/>
            <w:noWrap/>
            <w:hideMark/>
          </w:tcPr>
          <w:p w14:paraId="45AE3862"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47B5E5A3" w14:textId="59A380B1" w:rsidR="005C4BEF" w:rsidRPr="001D74B7" w:rsidRDefault="005C4BEF" w:rsidP="00D56417">
            <w:pPr>
              <w:rPr>
                <w:color w:val="000000"/>
              </w:rPr>
            </w:pPr>
            <w:r w:rsidRPr="001D74B7">
              <w:rPr>
                <w:color w:val="000000"/>
              </w:rPr>
              <w:t>12</w:t>
            </w:r>
            <w:r w:rsidR="00FC5B02" w:rsidRPr="001D74B7">
              <w:rPr>
                <w:color w:val="000000"/>
              </w:rPr>
              <w:t xml:space="preserve">1 tis. </w:t>
            </w:r>
            <w:r w:rsidRPr="001D74B7">
              <w:rPr>
                <w:color w:val="000000"/>
              </w:rPr>
              <w:t>Kč</w:t>
            </w:r>
          </w:p>
        </w:tc>
      </w:tr>
      <w:tr w:rsidR="005C4BEF" w:rsidRPr="001D74B7" w14:paraId="4B54EF9D" w14:textId="77777777" w:rsidTr="00D56417">
        <w:trPr>
          <w:trHeight w:val="300"/>
        </w:trPr>
        <w:tc>
          <w:tcPr>
            <w:tcW w:w="3261" w:type="dxa"/>
            <w:tcBorders>
              <w:top w:val="nil"/>
              <w:left w:val="nil"/>
              <w:bottom w:val="nil"/>
              <w:right w:val="nil"/>
            </w:tcBorders>
            <w:shd w:val="clear" w:color="auto" w:fill="auto"/>
            <w:noWrap/>
            <w:hideMark/>
          </w:tcPr>
          <w:p w14:paraId="72C92579"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29AF762A" w14:textId="77777777" w:rsidR="005C4BEF" w:rsidRPr="001D74B7" w:rsidRDefault="005C4BEF" w:rsidP="00D56417">
            <w:pPr>
              <w:rPr>
                <w:color w:val="000000"/>
              </w:rPr>
            </w:pPr>
            <w:r w:rsidRPr="001D74B7">
              <w:rPr>
                <w:color w:val="000000"/>
              </w:rPr>
              <w:t xml:space="preserve">D 75/2024, </w:t>
            </w:r>
            <w:proofErr w:type="spellStart"/>
            <w:r w:rsidRPr="001D74B7">
              <w:rPr>
                <w:color w:val="000000"/>
              </w:rPr>
              <w:t>Simi</w:t>
            </w:r>
            <w:proofErr w:type="spellEnd"/>
            <w:r w:rsidRPr="001D74B7">
              <w:rPr>
                <w:color w:val="000000"/>
              </w:rPr>
              <w:t xml:space="preserve"> plast s.r.o.</w:t>
            </w:r>
          </w:p>
        </w:tc>
      </w:tr>
      <w:tr w:rsidR="005C4BEF" w:rsidRPr="001D74B7" w14:paraId="195B5E5F" w14:textId="77777777" w:rsidTr="00D56417">
        <w:trPr>
          <w:trHeight w:val="300"/>
        </w:trPr>
        <w:tc>
          <w:tcPr>
            <w:tcW w:w="3261" w:type="dxa"/>
            <w:tcBorders>
              <w:top w:val="nil"/>
              <w:left w:val="nil"/>
              <w:bottom w:val="nil"/>
              <w:right w:val="nil"/>
            </w:tcBorders>
            <w:shd w:val="clear" w:color="auto" w:fill="auto"/>
            <w:noWrap/>
            <w:hideMark/>
          </w:tcPr>
          <w:p w14:paraId="14794962"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0C00E4EF" w14:textId="77777777" w:rsidR="005C4BEF" w:rsidRPr="001D74B7" w:rsidRDefault="005C4BEF" w:rsidP="00D56417">
            <w:pPr>
              <w:rPr>
                <w:color w:val="000000"/>
              </w:rPr>
            </w:pPr>
            <w:r w:rsidRPr="001D74B7">
              <w:rPr>
                <w:color w:val="000000"/>
              </w:rPr>
              <w:t>23.10.2024</w:t>
            </w:r>
          </w:p>
        </w:tc>
      </w:tr>
      <w:tr w:rsidR="005C4BEF" w:rsidRPr="001D74B7" w14:paraId="208E7D88" w14:textId="77777777" w:rsidTr="00D56417">
        <w:trPr>
          <w:trHeight w:val="300"/>
        </w:trPr>
        <w:tc>
          <w:tcPr>
            <w:tcW w:w="3261" w:type="dxa"/>
            <w:tcBorders>
              <w:top w:val="nil"/>
              <w:left w:val="nil"/>
              <w:bottom w:val="nil"/>
              <w:right w:val="nil"/>
            </w:tcBorders>
            <w:shd w:val="clear" w:color="auto" w:fill="auto"/>
            <w:noWrap/>
            <w:hideMark/>
          </w:tcPr>
          <w:p w14:paraId="6140292B"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75783B79" w14:textId="77777777" w:rsidR="005C4BEF" w:rsidRPr="001D74B7" w:rsidRDefault="005C4BEF" w:rsidP="00D56417">
            <w:pPr>
              <w:rPr>
                <w:color w:val="000000"/>
              </w:rPr>
            </w:pPr>
            <w:r w:rsidRPr="001D74B7">
              <w:rPr>
                <w:color w:val="000000"/>
              </w:rPr>
              <w:t>10/2024</w:t>
            </w:r>
          </w:p>
        </w:tc>
      </w:tr>
      <w:tr w:rsidR="005C4BEF" w:rsidRPr="001D74B7" w14:paraId="79556E2A" w14:textId="77777777" w:rsidTr="00D56417">
        <w:trPr>
          <w:trHeight w:val="300"/>
        </w:trPr>
        <w:tc>
          <w:tcPr>
            <w:tcW w:w="3261" w:type="dxa"/>
            <w:tcBorders>
              <w:top w:val="nil"/>
              <w:left w:val="nil"/>
              <w:bottom w:val="nil"/>
              <w:right w:val="nil"/>
            </w:tcBorders>
            <w:shd w:val="clear" w:color="auto" w:fill="auto"/>
            <w:noWrap/>
            <w:hideMark/>
          </w:tcPr>
          <w:p w14:paraId="15728587"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65794B95" w14:textId="77777777" w:rsidR="005C4BEF" w:rsidRPr="001D74B7" w:rsidRDefault="005C4BEF" w:rsidP="00D56417">
            <w:pPr>
              <w:rPr>
                <w:color w:val="000000"/>
              </w:rPr>
            </w:pPr>
            <w:r w:rsidRPr="001D74B7">
              <w:rPr>
                <w:color w:val="000000"/>
              </w:rPr>
              <w:t>12/2024</w:t>
            </w:r>
          </w:p>
        </w:tc>
      </w:tr>
      <w:tr w:rsidR="005C4BEF" w:rsidRPr="001D74B7" w14:paraId="34C8D1FE" w14:textId="77777777" w:rsidTr="00D56417">
        <w:trPr>
          <w:trHeight w:val="935"/>
        </w:trPr>
        <w:tc>
          <w:tcPr>
            <w:tcW w:w="9120" w:type="dxa"/>
            <w:gridSpan w:val="2"/>
            <w:tcBorders>
              <w:top w:val="nil"/>
              <w:left w:val="nil"/>
              <w:bottom w:val="nil"/>
              <w:right w:val="nil"/>
            </w:tcBorders>
            <w:shd w:val="clear" w:color="auto" w:fill="auto"/>
            <w:noWrap/>
            <w:hideMark/>
          </w:tcPr>
          <w:p w14:paraId="5D7035B2" w14:textId="607B38C8" w:rsidR="005C4BEF" w:rsidRPr="001D74B7" w:rsidRDefault="005C4BEF" w:rsidP="00D56417">
            <w:pPr>
              <w:jc w:val="both"/>
              <w:rPr>
                <w:color w:val="000000"/>
              </w:rPr>
            </w:pPr>
            <w:r w:rsidRPr="001D74B7">
              <w:rPr>
                <w:color w:val="000000"/>
              </w:rPr>
              <w:t xml:space="preserve">Stávající plastové dveře byly poškozeny </w:t>
            </w:r>
            <w:r w:rsidR="00FC5B02" w:rsidRPr="001D74B7">
              <w:rPr>
                <w:color w:val="000000"/>
              </w:rPr>
              <w:t>s</w:t>
            </w:r>
            <w:r w:rsidRPr="001D74B7">
              <w:rPr>
                <w:color w:val="000000"/>
              </w:rPr>
              <w:t>luneční</w:t>
            </w:r>
            <w:r w:rsidR="00FC5B02" w:rsidRPr="001D74B7">
              <w:rPr>
                <w:color w:val="000000"/>
              </w:rPr>
              <w:t>m</w:t>
            </w:r>
            <w:r w:rsidRPr="001D74B7">
              <w:rPr>
                <w:color w:val="000000"/>
              </w:rPr>
              <w:t xml:space="preserve"> záření</w:t>
            </w:r>
            <w:r w:rsidR="00FC5B02" w:rsidRPr="001D74B7">
              <w:rPr>
                <w:color w:val="000000"/>
              </w:rPr>
              <w:t>m (nešly zavírat)</w:t>
            </w:r>
            <w:r w:rsidRPr="001D74B7">
              <w:rPr>
                <w:color w:val="000000"/>
              </w:rPr>
              <w:t xml:space="preserve">, </w:t>
            </w:r>
            <w:r w:rsidR="00FC5B02" w:rsidRPr="001D74B7">
              <w:rPr>
                <w:color w:val="000000"/>
              </w:rPr>
              <w:t>docházelo k </w:t>
            </w:r>
            <w:r w:rsidRPr="001D74B7">
              <w:rPr>
                <w:color w:val="000000"/>
              </w:rPr>
              <w:t>neekonomick</w:t>
            </w:r>
            <w:r w:rsidR="00FC5B02" w:rsidRPr="001D74B7">
              <w:rPr>
                <w:color w:val="000000"/>
              </w:rPr>
              <w:t>ým</w:t>
            </w:r>
            <w:r w:rsidRPr="001D74B7">
              <w:rPr>
                <w:color w:val="000000"/>
              </w:rPr>
              <w:t xml:space="preserve"> opra</w:t>
            </w:r>
            <w:r w:rsidR="00FC5B02" w:rsidRPr="001D74B7">
              <w:rPr>
                <w:color w:val="000000"/>
              </w:rPr>
              <w:t>vám</w:t>
            </w:r>
            <w:r w:rsidRPr="001D74B7">
              <w:rPr>
                <w:color w:val="000000"/>
              </w:rPr>
              <w:t>. Byly nahrazeny dveřmi s moderní technologií plastu a rámů se</w:t>
            </w:r>
            <w:r w:rsidR="00FC5B02" w:rsidRPr="001D74B7">
              <w:rPr>
                <w:color w:val="000000"/>
              </w:rPr>
              <w:t> </w:t>
            </w:r>
            <w:r w:rsidRPr="001D74B7">
              <w:rPr>
                <w:color w:val="000000"/>
              </w:rPr>
              <w:t>zajištěním proti působení UV. Dveře jsou již s bezpečnostními prvky.</w:t>
            </w:r>
          </w:p>
        </w:tc>
      </w:tr>
      <w:tr w:rsidR="005C4BEF" w:rsidRPr="001D74B7" w14:paraId="0304C583" w14:textId="77777777" w:rsidTr="00D56417">
        <w:trPr>
          <w:trHeight w:val="300"/>
        </w:trPr>
        <w:tc>
          <w:tcPr>
            <w:tcW w:w="3261" w:type="dxa"/>
            <w:tcBorders>
              <w:top w:val="nil"/>
              <w:left w:val="nil"/>
              <w:bottom w:val="nil"/>
              <w:right w:val="nil"/>
            </w:tcBorders>
            <w:shd w:val="clear" w:color="auto" w:fill="auto"/>
            <w:noWrap/>
            <w:hideMark/>
          </w:tcPr>
          <w:p w14:paraId="172CDF6F"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2F8456DA" w14:textId="77777777" w:rsidR="005C4BEF" w:rsidRPr="001D74B7" w:rsidRDefault="005C4BEF" w:rsidP="00D56417"/>
        </w:tc>
      </w:tr>
      <w:tr w:rsidR="005C4BEF" w:rsidRPr="001D74B7" w14:paraId="2059FA56" w14:textId="77777777" w:rsidTr="00D56417">
        <w:trPr>
          <w:trHeight w:val="300"/>
        </w:trPr>
        <w:tc>
          <w:tcPr>
            <w:tcW w:w="9120" w:type="dxa"/>
            <w:gridSpan w:val="2"/>
            <w:tcBorders>
              <w:top w:val="nil"/>
              <w:left w:val="nil"/>
              <w:bottom w:val="nil"/>
              <w:right w:val="nil"/>
            </w:tcBorders>
            <w:shd w:val="clear" w:color="auto" w:fill="auto"/>
            <w:noWrap/>
            <w:hideMark/>
          </w:tcPr>
          <w:p w14:paraId="6919DDAC" w14:textId="77777777" w:rsidR="005C4BEF" w:rsidRPr="001D74B7" w:rsidRDefault="005C4BEF" w:rsidP="00D56417">
            <w:pPr>
              <w:rPr>
                <w:b/>
                <w:bCs/>
                <w:color w:val="000000"/>
              </w:rPr>
            </w:pPr>
            <w:r w:rsidRPr="001D74B7">
              <w:rPr>
                <w:b/>
                <w:bCs/>
                <w:color w:val="000000"/>
              </w:rPr>
              <w:t>Objekty ZŠ – Pasport zabezpečení ZŠ</w:t>
            </w:r>
          </w:p>
        </w:tc>
      </w:tr>
      <w:tr w:rsidR="005C4BEF" w:rsidRPr="001D74B7" w14:paraId="14BCBCB0" w14:textId="77777777" w:rsidTr="00D56417">
        <w:trPr>
          <w:trHeight w:val="300"/>
        </w:trPr>
        <w:tc>
          <w:tcPr>
            <w:tcW w:w="3261" w:type="dxa"/>
            <w:tcBorders>
              <w:top w:val="nil"/>
              <w:left w:val="nil"/>
              <w:bottom w:val="nil"/>
              <w:right w:val="nil"/>
            </w:tcBorders>
            <w:shd w:val="clear" w:color="auto" w:fill="auto"/>
            <w:noWrap/>
            <w:hideMark/>
          </w:tcPr>
          <w:p w14:paraId="36E58079"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1D7E6386" w14:textId="198873D5" w:rsidR="005C4BEF" w:rsidRPr="001D74B7" w:rsidRDefault="005C4BEF" w:rsidP="00D56417">
            <w:pPr>
              <w:rPr>
                <w:color w:val="000000"/>
              </w:rPr>
            </w:pPr>
            <w:r w:rsidRPr="001D74B7">
              <w:rPr>
                <w:color w:val="000000"/>
              </w:rPr>
              <w:t>0</w:t>
            </w:r>
            <w:r w:rsidR="007655E1" w:rsidRPr="001D74B7">
              <w:rPr>
                <w:color w:val="000000"/>
              </w:rPr>
              <w:t xml:space="preserve"> tis.</w:t>
            </w:r>
            <w:r w:rsidRPr="001D74B7">
              <w:rPr>
                <w:color w:val="000000"/>
              </w:rPr>
              <w:t xml:space="preserve"> Kč</w:t>
            </w:r>
          </w:p>
        </w:tc>
      </w:tr>
      <w:tr w:rsidR="005C4BEF" w:rsidRPr="001D74B7" w14:paraId="3455E0B1" w14:textId="77777777" w:rsidTr="00D56417">
        <w:trPr>
          <w:trHeight w:val="300"/>
        </w:trPr>
        <w:tc>
          <w:tcPr>
            <w:tcW w:w="3261" w:type="dxa"/>
            <w:tcBorders>
              <w:top w:val="nil"/>
              <w:left w:val="nil"/>
              <w:bottom w:val="nil"/>
              <w:right w:val="nil"/>
            </w:tcBorders>
            <w:shd w:val="clear" w:color="auto" w:fill="auto"/>
            <w:noWrap/>
            <w:hideMark/>
          </w:tcPr>
          <w:p w14:paraId="279F5779"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26EB84E4" w14:textId="4E1235FE" w:rsidR="005C4BEF" w:rsidRPr="001D74B7" w:rsidRDefault="005C4BEF" w:rsidP="00D56417">
            <w:pPr>
              <w:rPr>
                <w:color w:val="000000"/>
              </w:rPr>
            </w:pPr>
            <w:r w:rsidRPr="001D74B7">
              <w:rPr>
                <w:color w:val="000000"/>
              </w:rPr>
              <w:t>2 332,9</w:t>
            </w:r>
            <w:r w:rsidR="007655E1" w:rsidRPr="001D74B7">
              <w:rPr>
                <w:color w:val="000000"/>
              </w:rPr>
              <w:t xml:space="preserve"> tis.</w:t>
            </w:r>
            <w:r w:rsidRPr="001D74B7">
              <w:rPr>
                <w:color w:val="000000"/>
              </w:rPr>
              <w:t xml:space="preserve"> Kč</w:t>
            </w:r>
          </w:p>
        </w:tc>
      </w:tr>
      <w:tr w:rsidR="005C4BEF" w:rsidRPr="001D74B7" w14:paraId="5FAD6E0E" w14:textId="77777777" w:rsidTr="00D56417">
        <w:trPr>
          <w:trHeight w:val="300"/>
        </w:trPr>
        <w:tc>
          <w:tcPr>
            <w:tcW w:w="3261" w:type="dxa"/>
            <w:tcBorders>
              <w:top w:val="nil"/>
              <w:left w:val="nil"/>
              <w:bottom w:val="nil"/>
              <w:right w:val="nil"/>
            </w:tcBorders>
            <w:shd w:val="clear" w:color="auto" w:fill="auto"/>
            <w:noWrap/>
            <w:hideMark/>
          </w:tcPr>
          <w:p w14:paraId="5D99B32D"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6C7BAD1F" w14:textId="77777777" w:rsidR="005C4BEF" w:rsidRPr="001D74B7" w:rsidRDefault="005C4BEF" w:rsidP="00D56417">
            <w:pPr>
              <w:rPr>
                <w:color w:val="000000"/>
              </w:rPr>
            </w:pPr>
            <w:r w:rsidRPr="001D74B7">
              <w:rPr>
                <w:color w:val="000000"/>
              </w:rPr>
              <w:t>485 000,00 Kč</w:t>
            </w:r>
          </w:p>
        </w:tc>
      </w:tr>
      <w:tr w:rsidR="005C4BEF" w:rsidRPr="001D74B7" w14:paraId="3D2A0F85" w14:textId="77777777" w:rsidTr="00D56417">
        <w:trPr>
          <w:trHeight w:val="300"/>
        </w:trPr>
        <w:tc>
          <w:tcPr>
            <w:tcW w:w="3261" w:type="dxa"/>
            <w:tcBorders>
              <w:top w:val="nil"/>
              <w:left w:val="nil"/>
              <w:bottom w:val="nil"/>
              <w:right w:val="nil"/>
            </w:tcBorders>
            <w:shd w:val="clear" w:color="auto" w:fill="auto"/>
            <w:noWrap/>
            <w:hideMark/>
          </w:tcPr>
          <w:p w14:paraId="1B63E93A"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62F71D40" w14:textId="0F6C3A05" w:rsidR="005C4BEF" w:rsidRPr="001D74B7" w:rsidRDefault="005C4BEF" w:rsidP="00D56417">
            <w:pPr>
              <w:rPr>
                <w:color w:val="000000"/>
              </w:rPr>
            </w:pPr>
            <w:r w:rsidRPr="001D74B7">
              <w:rPr>
                <w:color w:val="000000"/>
              </w:rPr>
              <w:t>1 355</w:t>
            </w:r>
            <w:r w:rsidR="00DE3CFC" w:rsidRPr="001D74B7">
              <w:rPr>
                <w:color w:val="000000"/>
              </w:rPr>
              <w:t xml:space="preserve"> tis. </w:t>
            </w:r>
            <w:r w:rsidRPr="001D74B7">
              <w:rPr>
                <w:color w:val="000000"/>
              </w:rPr>
              <w:t>Kč</w:t>
            </w:r>
          </w:p>
        </w:tc>
      </w:tr>
      <w:tr w:rsidR="005C4BEF" w:rsidRPr="001D74B7" w14:paraId="3797B00B" w14:textId="77777777" w:rsidTr="00D56417">
        <w:trPr>
          <w:trHeight w:val="300"/>
        </w:trPr>
        <w:tc>
          <w:tcPr>
            <w:tcW w:w="3261" w:type="dxa"/>
            <w:tcBorders>
              <w:top w:val="nil"/>
              <w:left w:val="nil"/>
              <w:bottom w:val="nil"/>
              <w:right w:val="nil"/>
            </w:tcBorders>
            <w:shd w:val="clear" w:color="auto" w:fill="auto"/>
            <w:noWrap/>
            <w:hideMark/>
          </w:tcPr>
          <w:p w14:paraId="11A2310B"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164030AA" w14:textId="12480254" w:rsidR="005C4BEF" w:rsidRPr="001D74B7" w:rsidRDefault="005C4BEF" w:rsidP="00D56417">
            <w:pPr>
              <w:rPr>
                <w:color w:val="000000"/>
              </w:rPr>
            </w:pPr>
            <w:r w:rsidRPr="001D74B7">
              <w:rPr>
                <w:color w:val="000000"/>
              </w:rPr>
              <w:t>131,8</w:t>
            </w:r>
            <w:r w:rsidR="00DE3CFC" w:rsidRPr="001D74B7">
              <w:rPr>
                <w:color w:val="000000"/>
              </w:rPr>
              <w:t xml:space="preserve"> tis. </w:t>
            </w:r>
            <w:r w:rsidRPr="001D74B7">
              <w:rPr>
                <w:color w:val="000000"/>
              </w:rPr>
              <w:t>Kč</w:t>
            </w:r>
          </w:p>
        </w:tc>
      </w:tr>
      <w:tr w:rsidR="005C4BEF" w:rsidRPr="001D74B7" w14:paraId="0340D0AC" w14:textId="77777777" w:rsidTr="00D56417">
        <w:trPr>
          <w:trHeight w:val="300"/>
        </w:trPr>
        <w:tc>
          <w:tcPr>
            <w:tcW w:w="3261" w:type="dxa"/>
            <w:tcBorders>
              <w:top w:val="nil"/>
              <w:left w:val="nil"/>
              <w:bottom w:val="nil"/>
              <w:right w:val="nil"/>
            </w:tcBorders>
            <w:shd w:val="clear" w:color="auto" w:fill="auto"/>
            <w:noWrap/>
            <w:hideMark/>
          </w:tcPr>
          <w:p w14:paraId="51495802"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05C21F8B" w14:textId="77777777" w:rsidR="005C4BEF" w:rsidRPr="001D74B7" w:rsidRDefault="005C4BEF" w:rsidP="00D56417">
            <w:pPr>
              <w:rPr>
                <w:color w:val="000000"/>
              </w:rPr>
            </w:pPr>
            <w:r w:rsidRPr="001D74B7">
              <w:rPr>
                <w:color w:val="000000"/>
              </w:rPr>
              <w:t>VR 57/2024, SGS Czech Republic, s.r.o.</w:t>
            </w:r>
          </w:p>
        </w:tc>
      </w:tr>
      <w:tr w:rsidR="005C4BEF" w:rsidRPr="001D74B7" w14:paraId="76E6A0E0" w14:textId="77777777" w:rsidTr="00D56417">
        <w:trPr>
          <w:trHeight w:val="300"/>
        </w:trPr>
        <w:tc>
          <w:tcPr>
            <w:tcW w:w="3261" w:type="dxa"/>
            <w:tcBorders>
              <w:top w:val="nil"/>
              <w:left w:val="nil"/>
              <w:bottom w:val="nil"/>
              <w:right w:val="nil"/>
            </w:tcBorders>
            <w:shd w:val="clear" w:color="auto" w:fill="auto"/>
            <w:noWrap/>
            <w:hideMark/>
          </w:tcPr>
          <w:p w14:paraId="6891FA4C"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433C2F12" w14:textId="77777777" w:rsidR="005C4BEF" w:rsidRPr="001D74B7" w:rsidRDefault="005C4BEF" w:rsidP="00D56417">
            <w:pPr>
              <w:rPr>
                <w:color w:val="000000"/>
              </w:rPr>
            </w:pPr>
            <w:r w:rsidRPr="001D74B7">
              <w:rPr>
                <w:color w:val="000000"/>
              </w:rPr>
              <w:t>13.11.2024</w:t>
            </w:r>
          </w:p>
        </w:tc>
      </w:tr>
      <w:tr w:rsidR="005C4BEF" w:rsidRPr="001D74B7" w14:paraId="0021244C" w14:textId="77777777" w:rsidTr="00D56417">
        <w:trPr>
          <w:trHeight w:val="300"/>
        </w:trPr>
        <w:tc>
          <w:tcPr>
            <w:tcW w:w="3261" w:type="dxa"/>
            <w:tcBorders>
              <w:top w:val="nil"/>
              <w:left w:val="nil"/>
              <w:bottom w:val="nil"/>
              <w:right w:val="nil"/>
            </w:tcBorders>
            <w:shd w:val="clear" w:color="auto" w:fill="auto"/>
            <w:noWrap/>
            <w:hideMark/>
          </w:tcPr>
          <w:p w14:paraId="08B69B54"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607192FF" w14:textId="77777777" w:rsidR="005C4BEF" w:rsidRPr="001D74B7" w:rsidRDefault="005C4BEF" w:rsidP="00D56417">
            <w:pPr>
              <w:rPr>
                <w:color w:val="000000"/>
              </w:rPr>
            </w:pPr>
            <w:r w:rsidRPr="001D74B7">
              <w:rPr>
                <w:color w:val="000000"/>
              </w:rPr>
              <w:t>11/2024</w:t>
            </w:r>
          </w:p>
        </w:tc>
      </w:tr>
      <w:tr w:rsidR="005C4BEF" w:rsidRPr="001D74B7" w14:paraId="6E1D28E9" w14:textId="77777777" w:rsidTr="00D56417">
        <w:trPr>
          <w:trHeight w:val="300"/>
        </w:trPr>
        <w:tc>
          <w:tcPr>
            <w:tcW w:w="3261" w:type="dxa"/>
            <w:tcBorders>
              <w:top w:val="nil"/>
              <w:left w:val="nil"/>
              <w:bottom w:val="nil"/>
              <w:right w:val="nil"/>
            </w:tcBorders>
            <w:shd w:val="clear" w:color="auto" w:fill="auto"/>
            <w:noWrap/>
            <w:hideMark/>
          </w:tcPr>
          <w:p w14:paraId="127A1B0E"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716C9857" w14:textId="77777777" w:rsidR="005C4BEF" w:rsidRPr="001D74B7" w:rsidRDefault="005C4BEF" w:rsidP="00D56417">
            <w:pPr>
              <w:rPr>
                <w:color w:val="000000"/>
              </w:rPr>
            </w:pPr>
            <w:r w:rsidRPr="001D74B7">
              <w:rPr>
                <w:color w:val="000000"/>
              </w:rPr>
              <w:t>předpoklad 12/2025</w:t>
            </w:r>
          </w:p>
        </w:tc>
      </w:tr>
      <w:tr w:rsidR="005C4BEF" w:rsidRPr="001D74B7" w14:paraId="69F1D545" w14:textId="77777777" w:rsidTr="00D56417">
        <w:trPr>
          <w:trHeight w:val="510"/>
        </w:trPr>
        <w:tc>
          <w:tcPr>
            <w:tcW w:w="9120" w:type="dxa"/>
            <w:gridSpan w:val="2"/>
            <w:tcBorders>
              <w:top w:val="nil"/>
              <w:left w:val="nil"/>
              <w:bottom w:val="nil"/>
              <w:right w:val="nil"/>
            </w:tcBorders>
            <w:shd w:val="clear" w:color="auto" w:fill="auto"/>
            <w:noWrap/>
            <w:hideMark/>
          </w:tcPr>
          <w:p w14:paraId="6FB766DB" w14:textId="77777777" w:rsidR="005C4BEF" w:rsidRPr="001D74B7" w:rsidRDefault="005C4BEF" w:rsidP="00D56417">
            <w:pPr>
              <w:jc w:val="both"/>
              <w:rPr>
                <w:color w:val="000000"/>
              </w:rPr>
            </w:pPr>
            <w:r w:rsidRPr="001D74B7">
              <w:rPr>
                <w:color w:val="000000"/>
              </w:rPr>
              <w:t xml:space="preserve">Na základě zvyšující se kriminality je nutné zabezpečení objektů a zvýšení ochrany osob uvnitř objektu. </w:t>
            </w:r>
          </w:p>
        </w:tc>
      </w:tr>
      <w:tr w:rsidR="005C4BEF" w:rsidRPr="001D74B7" w14:paraId="10FA8011" w14:textId="77777777" w:rsidTr="00D56417">
        <w:trPr>
          <w:trHeight w:val="300"/>
        </w:trPr>
        <w:tc>
          <w:tcPr>
            <w:tcW w:w="3261" w:type="dxa"/>
            <w:tcBorders>
              <w:top w:val="nil"/>
              <w:left w:val="nil"/>
              <w:bottom w:val="nil"/>
              <w:right w:val="nil"/>
            </w:tcBorders>
            <w:shd w:val="clear" w:color="auto" w:fill="auto"/>
            <w:noWrap/>
            <w:hideMark/>
          </w:tcPr>
          <w:p w14:paraId="7D8F9FB0"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09EE2B29" w14:textId="77777777" w:rsidR="005C4BEF" w:rsidRPr="001D74B7" w:rsidRDefault="005C4BEF" w:rsidP="00D56417"/>
        </w:tc>
      </w:tr>
      <w:tr w:rsidR="005C4BEF" w:rsidRPr="001D74B7" w14:paraId="776664C7" w14:textId="77777777" w:rsidTr="00D56417">
        <w:trPr>
          <w:trHeight w:val="300"/>
        </w:trPr>
        <w:tc>
          <w:tcPr>
            <w:tcW w:w="9120" w:type="dxa"/>
            <w:gridSpan w:val="2"/>
            <w:tcBorders>
              <w:top w:val="nil"/>
              <w:left w:val="nil"/>
              <w:bottom w:val="nil"/>
              <w:right w:val="nil"/>
            </w:tcBorders>
            <w:shd w:val="clear" w:color="auto" w:fill="auto"/>
            <w:noWrap/>
            <w:hideMark/>
          </w:tcPr>
          <w:p w14:paraId="750FBA2E" w14:textId="77777777" w:rsidR="005C4BEF" w:rsidRPr="001D74B7" w:rsidRDefault="005C4BEF" w:rsidP="00D56417">
            <w:pPr>
              <w:rPr>
                <w:b/>
                <w:bCs/>
                <w:color w:val="000000"/>
              </w:rPr>
            </w:pPr>
            <w:r w:rsidRPr="001D74B7">
              <w:rPr>
                <w:b/>
                <w:bCs/>
                <w:color w:val="000000"/>
              </w:rPr>
              <w:t>ZŠ Glowackého – Rekonstrukce oplocení okolo hřiště</w:t>
            </w:r>
          </w:p>
        </w:tc>
      </w:tr>
      <w:tr w:rsidR="005C4BEF" w:rsidRPr="001D74B7" w14:paraId="0317D6DE" w14:textId="77777777" w:rsidTr="00D56417">
        <w:trPr>
          <w:trHeight w:val="300"/>
        </w:trPr>
        <w:tc>
          <w:tcPr>
            <w:tcW w:w="3261" w:type="dxa"/>
            <w:tcBorders>
              <w:top w:val="nil"/>
              <w:left w:val="nil"/>
              <w:bottom w:val="nil"/>
              <w:right w:val="nil"/>
            </w:tcBorders>
            <w:shd w:val="clear" w:color="auto" w:fill="auto"/>
            <w:noWrap/>
            <w:hideMark/>
          </w:tcPr>
          <w:p w14:paraId="2E35200E"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471B7301" w14:textId="0430869B" w:rsidR="005C4BEF" w:rsidRPr="001D74B7" w:rsidRDefault="005C4BEF" w:rsidP="00D56417">
            <w:pPr>
              <w:rPr>
                <w:color w:val="000000"/>
              </w:rPr>
            </w:pPr>
            <w:r w:rsidRPr="001D74B7">
              <w:rPr>
                <w:color w:val="000000"/>
              </w:rPr>
              <w:t>0</w:t>
            </w:r>
            <w:r w:rsidR="007655E1" w:rsidRPr="001D74B7">
              <w:rPr>
                <w:color w:val="000000"/>
              </w:rPr>
              <w:t xml:space="preserve"> tis.</w:t>
            </w:r>
            <w:r w:rsidRPr="001D74B7">
              <w:rPr>
                <w:color w:val="000000"/>
              </w:rPr>
              <w:t xml:space="preserve"> Kč</w:t>
            </w:r>
          </w:p>
        </w:tc>
      </w:tr>
      <w:tr w:rsidR="005C4BEF" w:rsidRPr="001D74B7" w14:paraId="4A6E50FF" w14:textId="77777777" w:rsidTr="00D56417">
        <w:trPr>
          <w:trHeight w:val="300"/>
        </w:trPr>
        <w:tc>
          <w:tcPr>
            <w:tcW w:w="3261" w:type="dxa"/>
            <w:tcBorders>
              <w:top w:val="nil"/>
              <w:left w:val="nil"/>
              <w:bottom w:val="nil"/>
              <w:right w:val="nil"/>
            </w:tcBorders>
            <w:shd w:val="clear" w:color="auto" w:fill="auto"/>
            <w:noWrap/>
            <w:hideMark/>
          </w:tcPr>
          <w:p w14:paraId="449AAC89"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7CD9CBD9" w14:textId="0B02DD7C" w:rsidR="005C4BEF" w:rsidRPr="001D74B7" w:rsidRDefault="005C4BEF" w:rsidP="00D56417">
            <w:pPr>
              <w:rPr>
                <w:color w:val="000000"/>
              </w:rPr>
            </w:pPr>
            <w:r w:rsidRPr="001D74B7">
              <w:rPr>
                <w:color w:val="000000"/>
              </w:rPr>
              <w:t>2 145,5</w:t>
            </w:r>
            <w:r w:rsidR="007655E1" w:rsidRPr="001D74B7">
              <w:rPr>
                <w:color w:val="000000"/>
              </w:rPr>
              <w:t xml:space="preserve"> tis.</w:t>
            </w:r>
            <w:r w:rsidRPr="001D74B7">
              <w:rPr>
                <w:color w:val="000000"/>
              </w:rPr>
              <w:t xml:space="preserve"> Kč</w:t>
            </w:r>
          </w:p>
        </w:tc>
      </w:tr>
      <w:tr w:rsidR="005C4BEF" w:rsidRPr="001D74B7" w14:paraId="2978CADB" w14:textId="77777777" w:rsidTr="00D56417">
        <w:trPr>
          <w:trHeight w:val="300"/>
        </w:trPr>
        <w:tc>
          <w:tcPr>
            <w:tcW w:w="3261" w:type="dxa"/>
            <w:tcBorders>
              <w:top w:val="nil"/>
              <w:left w:val="nil"/>
              <w:bottom w:val="nil"/>
              <w:right w:val="nil"/>
            </w:tcBorders>
            <w:shd w:val="clear" w:color="auto" w:fill="auto"/>
            <w:noWrap/>
            <w:hideMark/>
          </w:tcPr>
          <w:p w14:paraId="05262892"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23EF2C07" w14:textId="77777777" w:rsidR="005C4BEF" w:rsidRPr="001D74B7" w:rsidRDefault="005C4BEF" w:rsidP="00D56417">
            <w:pPr>
              <w:rPr>
                <w:color w:val="000000"/>
              </w:rPr>
            </w:pPr>
            <w:r w:rsidRPr="001D74B7">
              <w:rPr>
                <w:color w:val="000000"/>
              </w:rPr>
              <w:t>1 773 102,23 Kč</w:t>
            </w:r>
          </w:p>
        </w:tc>
      </w:tr>
      <w:tr w:rsidR="005C4BEF" w:rsidRPr="001D74B7" w14:paraId="3991D7D9" w14:textId="77777777" w:rsidTr="00D56417">
        <w:trPr>
          <w:trHeight w:val="300"/>
        </w:trPr>
        <w:tc>
          <w:tcPr>
            <w:tcW w:w="3261" w:type="dxa"/>
            <w:tcBorders>
              <w:top w:val="nil"/>
              <w:left w:val="nil"/>
              <w:bottom w:val="nil"/>
              <w:right w:val="nil"/>
            </w:tcBorders>
            <w:shd w:val="clear" w:color="auto" w:fill="auto"/>
            <w:noWrap/>
            <w:hideMark/>
          </w:tcPr>
          <w:p w14:paraId="1A0B03E2"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33A0C427" w14:textId="58DCD517" w:rsidR="005C4BEF" w:rsidRPr="001D74B7" w:rsidRDefault="005C4BEF" w:rsidP="00D56417">
            <w:pPr>
              <w:rPr>
                <w:color w:val="000000"/>
              </w:rPr>
            </w:pPr>
            <w:r w:rsidRPr="001D74B7">
              <w:rPr>
                <w:color w:val="000000"/>
              </w:rPr>
              <w:t>2 145</w:t>
            </w:r>
            <w:r w:rsidR="006A2B07" w:rsidRPr="001D74B7">
              <w:rPr>
                <w:color w:val="000000"/>
              </w:rPr>
              <w:t xml:space="preserve"> tis. </w:t>
            </w:r>
            <w:r w:rsidRPr="001D74B7">
              <w:rPr>
                <w:color w:val="000000"/>
              </w:rPr>
              <w:t>Kč</w:t>
            </w:r>
          </w:p>
        </w:tc>
      </w:tr>
      <w:tr w:rsidR="005C4BEF" w:rsidRPr="001D74B7" w14:paraId="2E071351" w14:textId="77777777" w:rsidTr="00D56417">
        <w:trPr>
          <w:trHeight w:val="300"/>
        </w:trPr>
        <w:tc>
          <w:tcPr>
            <w:tcW w:w="3261" w:type="dxa"/>
            <w:tcBorders>
              <w:top w:val="nil"/>
              <w:left w:val="nil"/>
              <w:bottom w:val="nil"/>
              <w:right w:val="nil"/>
            </w:tcBorders>
            <w:shd w:val="clear" w:color="auto" w:fill="auto"/>
            <w:noWrap/>
            <w:hideMark/>
          </w:tcPr>
          <w:p w14:paraId="2B1264D8"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7BB3711B" w14:textId="110C0482" w:rsidR="005C4BEF" w:rsidRPr="001D74B7" w:rsidRDefault="005C4BEF" w:rsidP="00D56417">
            <w:pPr>
              <w:rPr>
                <w:color w:val="000000"/>
              </w:rPr>
            </w:pPr>
            <w:r w:rsidRPr="001D74B7">
              <w:rPr>
                <w:color w:val="000000"/>
              </w:rPr>
              <w:t>936,40</w:t>
            </w:r>
            <w:r w:rsidR="006A2B07" w:rsidRPr="001D74B7">
              <w:rPr>
                <w:color w:val="000000"/>
              </w:rPr>
              <w:t xml:space="preserve"> tis. </w:t>
            </w:r>
            <w:r w:rsidRPr="001D74B7">
              <w:rPr>
                <w:color w:val="000000"/>
              </w:rPr>
              <w:t>Kč</w:t>
            </w:r>
          </w:p>
        </w:tc>
      </w:tr>
      <w:tr w:rsidR="005C4BEF" w:rsidRPr="001D74B7" w14:paraId="7CF2AB23" w14:textId="77777777" w:rsidTr="00D56417">
        <w:trPr>
          <w:trHeight w:val="300"/>
        </w:trPr>
        <w:tc>
          <w:tcPr>
            <w:tcW w:w="3261" w:type="dxa"/>
            <w:tcBorders>
              <w:top w:val="nil"/>
              <w:left w:val="nil"/>
              <w:bottom w:val="nil"/>
              <w:right w:val="nil"/>
            </w:tcBorders>
            <w:shd w:val="clear" w:color="auto" w:fill="auto"/>
            <w:noWrap/>
            <w:hideMark/>
          </w:tcPr>
          <w:p w14:paraId="607CE3AA"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3236D769" w14:textId="77777777" w:rsidR="005C4BEF" w:rsidRPr="001D74B7" w:rsidRDefault="005C4BEF" w:rsidP="00D56417">
            <w:pPr>
              <w:rPr>
                <w:color w:val="000000"/>
              </w:rPr>
            </w:pPr>
            <w:r w:rsidRPr="001D74B7">
              <w:rPr>
                <w:color w:val="000000"/>
              </w:rPr>
              <w:t>VR 51/2024, AVK STAV s.r.o.</w:t>
            </w:r>
          </w:p>
        </w:tc>
      </w:tr>
      <w:tr w:rsidR="005C4BEF" w:rsidRPr="001D74B7" w14:paraId="0FA320B6" w14:textId="77777777" w:rsidTr="00D56417">
        <w:trPr>
          <w:trHeight w:val="300"/>
        </w:trPr>
        <w:tc>
          <w:tcPr>
            <w:tcW w:w="3261" w:type="dxa"/>
            <w:tcBorders>
              <w:top w:val="nil"/>
              <w:left w:val="nil"/>
              <w:bottom w:val="nil"/>
              <w:right w:val="nil"/>
            </w:tcBorders>
            <w:shd w:val="clear" w:color="auto" w:fill="auto"/>
            <w:noWrap/>
            <w:hideMark/>
          </w:tcPr>
          <w:p w14:paraId="049C4F4F"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7B9B4B42" w14:textId="77777777" w:rsidR="005C4BEF" w:rsidRPr="001D74B7" w:rsidRDefault="005C4BEF" w:rsidP="00D56417">
            <w:pPr>
              <w:rPr>
                <w:color w:val="000000"/>
              </w:rPr>
            </w:pPr>
            <w:r w:rsidRPr="001D74B7">
              <w:rPr>
                <w:color w:val="000000"/>
              </w:rPr>
              <w:t>11.11.2024</w:t>
            </w:r>
          </w:p>
        </w:tc>
      </w:tr>
      <w:tr w:rsidR="005C4BEF" w:rsidRPr="001D74B7" w14:paraId="2E795897" w14:textId="77777777" w:rsidTr="00D56417">
        <w:trPr>
          <w:trHeight w:val="300"/>
        </w:trPr>
        <w:tc>
          <w:tcPr>
            <w:tcW w:w="3261" w:type="dxa"/>
            <w:tcBorders>
              <w:top w:val="nil"/>
              <w:left w:val="nil"/>
              <w:bottom w:val="nil"/>
              <w:right w:val="nil"/>
            </w:tcBorders>
            <w:shd w:val="clear" w:color="auto" w:fill="auto"/>
            <w:noWrap/>
            <w:hideMark/>
          </w:tcPr>
          <w:p w14:paraId="002A91CE"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7C283B56" w14:textId="77777777" w:rsidR="005C4BEF" w:rsidRPr="001D74B7" w:rsidRDefault="005C4BEF" w:rsidP="00D56417">
            <w:pPr>
              <w:rPr>
                <w:color w:val="000000"/>
              </w:rPr>
            </w:pPr>
            <w:r w:rsidRPr="001D74B7">
              <w:rPr>
                <w:color w:val="000000"/>
              </w:rPr>
              <w:t>11/2024</w:t>
            </w:r>
          </w:p>
        </w:tc>
      </w:tr>
      <w:tr w:rsidR="005C4BEF" w:rsidRPr="001D74B7" w14:paraId="04726D5B" w14:textId="77777777" w:rsidTr="00D56417">
        <w:trPr>
          <w:trHeight w:val="300"/>
        </w:trPr>
        <w:tc>
          <w:tcPr>
            <w:tcW w:w="3261" w:type="dxa"/>
            <w:tcBorders>
              <w:top w:val="nil"/>
              <w:left w:val="nil"/>
              <w:bottom w:val="nil"/>
              <w:right w:val="nil"/>
            </w:tcBorders>
            <w:shd w:val="clear" w:color="auto" w:fill="auto"/>
            <w:noWrap/>
            <w:hideMark/>
          </w:tcPr>
          <w:p w14:paraId="004874F2"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76BB2474" w14:textId="77777777" w:rsidR="005C4BEF" w:rsidRPr="001D74B7" w:rsidRDefault="005C4BEF" w:rsidP="00D56417">
            <w:pPr>
              <w:rPr>
                <w:color w:val="000000"/>
              </w:rPr>
            </w:pPr>
            <w:r w:rsidRPr="001D74B7">
              <w:rPr>
                <w:color w:val="000000"/>
              </w:rPr>
              <w:t>1/2025</w:t>
            </w:r>
          </w:p>
        </w:tc>
      </w:tr>
      <w:tr w:rsidR="005C4BEF" w:rsidRPr="001D74B7" w14:paraId="29E39421" w14:textId="77777777" w:rsidTr="00D56417">
        <w:trPr>
          <w:trHeight w:val="873"/>
        </w:trPr>
        <w:tc>
          <w:tcPr>
            <w:tcW w:w="9120" w:type="dxa"/>
            <w:gridSpan w:val="2"/>
            <w:tcBorders>
              <w:top w:val="nil"/>
              <w:left w:val="nil"/>
              <w:bottom w:val="nil"/>
              <w:right w:val="nil"/>
            </w:tcBorders>
            <w:shd w:val="clear" w:color="auto" w:fill="auto"/>
            <w:noWrap/>
            <w:hideMark/>
          </w:tcPr>
          <w:p w14:paraId="34D9FD9F" w14:textId="781A0108" w:rsidR="005C4BEF" w:rsidRPr="001D74B7" w:rsidRDefault="005C4BEF" w:rsidP="00D56417">
            <w:pPr>
              <w:jc w:val="both"/>
              <w:rPr>
                <w:color w:val="000000"/>
              </w:rPr>
            </w:pPr>
            <w:r w:rsidRPr="001D74B7">
              <w:rPr>
                <w:color w:val="000000"/>
              </w:rPr>
              <w:t>Původní kovové pletivo bylo roztrhané, pomačkané, d</w:t>
            </w:r>
            <w:r w:rsidR="006A2B07" w:rsidRPr="001D74B7">
              <w:rPr>
                <w:color w:val="000000"/>
              </w:rPr>
              <w:t>ě</w:t>
            </w:r>
            <w:r w:rsidRPr="001D74B7">
              <w:rPr>
                <w:color w:val="000000"/>
              </w:rPr>
              <w:t>ravé a zkorodované. Bylo nutné z hlediska bezpečnosti nahradit novým funkčním oplocením. Součástí jsou nové kovové konstrukce pro míčové sporty, nové brány</w:t>
            </w:r>
            <w:r w:rsidR="006A2B07" w:rsidRPr="001D74B7">
              <w:rPr>
                <w:color w:val="000000"/>
              </w:rPr>
              <w:t xml:space="preserve"> </w:t>
            </w:r>
            <w:r w:rsidRPr="001D74B7">
              <w:rPr>
                <w:color w:val="000000"/>
              </w:rPr>
              <w:t>např. florbal, házenou apod.</w:t>
            </w:r>
          </w:p>
        </w:tc>
      </w:tr>
      <w:tr w:rsidR="005C4BEF" w:rsidRPr="001D74B7" w14:paraId="615F25EA" w14:textId="77777777" w:rsidTr="00D56417">
        <w:trPr>
          <w:trHeight w:val="300"/>
        </w:trPr>
        <w:tc>
          <w:tcPr>
            <w:tcW w:w="3261" w:type="dxa"/>
            <w:tcBorders>
              <w:top w:val="nil"/>
              <w:left w:val="nil"/>
              <w:bottom w:val="nil"/>
              <w:right w:val="nil"/>
            </w:tcBorders>
            <w:shd w:val="clear" w:color="auto" w:fill="auto"/>
            <w:noWrap/>
            <w:hideMark/>
          </w:tcPr>
          <w:p w14:paraId="1AB687E3"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6787D765" w14:textId="77777777" w:rsidR="005C4BEF" w:rsidRPr="001D74B7" w:rsidRDefault="005C4BEF" w:rsidP="00D56417">
            <w:pPr>
              <w:jc w:val="both"/>
            </w:pPr>
          </w:p>
        </w:tc>
      </w:tr>
      <w:tr w:rsidR="005C4BEF" w:rsidRPr="001D74B7" w14:paraId="6924D9A9" w14:textId="77777777" w:rsidTr="00D56417">
        <w:trPr>
          <w:trHeight w:val="300"/>
        </w:trPr>
        <w:tc>
          <w:tcPr>
            <w:tcW w:w="9120" w:type="dxa"/>
            <w:gridSpan w:val="2"/>
            <w:tcBorders>
              <w:top w:val="nil"/>
              <w:left w:val="nil"/>
              <w:bottom w:val="nil"/>
              <w:right w:val="nil"/>
            </w:tcBorders>
            <w:shd w:val="clear" w:color="auto" w:fill="auto"/>
            <w:noWrap/>
            <w:hideMark/>
          </w:tcPr>
          <w:p w14:paraId="1A3E7540" w14:textId="77777777" w:rsidR="005C4BEF" w:rsidRPr="001D74B7" w:rsidRDefault="005C4BEF" w:rsidP="00D56417">
            <w:pPr>
              <w:rPr>
                <w:b/>
                <w:bCs/>
                <w:color w:val="000000"/>
              </w:rPr>
            </w:pPr>
            <w:r w:rsidRPr="001D74B7">
              <w:rPr>
                <w:b/>
                <w:bCs/>
                <w:color w:val="000000"/>
              </w:rPr>
              <w:t>Obj. Svídnická – Průzkum azbestu</w:t>
            </w:r>
          </w:p>
        </w:tc>
      </w:tr>
      <w:tr w:rsidR="005C4BEF" w:rsidRPr="001D74B7" w14:paraId="2ACECBF3" w14:textId="77777777" w:rsidTr="00D56417">
        <w:trPr>
          <w:trHeight w:val="300"/>
        </w:trPr>
        <w:tc>
          <w:tcPr>
            <w:tcW w:w="3261" w:type="dxa"/>
            <w:tcBorders>
              <w:top w:val="nil"/>
              <w:left w:val="nil"/>
              <w:bottom w:val="nil"/>
              <w:right w:val="nil"/>
            </w:tcBorders>
            <w:shd w:val="clear" w:color="auto" w:fill="auto"/>
            <w:noWrap/>
            <w:hideMark/>
          </w:tcPr>
          <w:p w14:paraId="45BF1830"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4F0FC393" w14:textId="1B2DF3E5" w:rsidR="005C4BEF" w:rsidRPr="001D74B7" w:rsidRDefault="005C4BEF" w:rsidP="00D56417">
            <w:pPr>
              <w:rPr>
                <w:color w:val="000000"/>
              </w:rPr>
            </w:pPr>
            <w:r w:rsidRPr="001D74B7">
              <w:rPr>
                <w:color w:val="000000"/>
              </w:rPr>
              <w:t>0</w:t>
            </w:r>
            <w:r w:rsidR="007655E1" w:rsidRPr="001D74B7">
              <w:rPr>
                <w:color w:val="000000"/>
              </w:rPr>
              <w:t xml:space="preserve"> tis.</w:t>
            </w:r>
            <w:r w:rsidRPr="001D74B7">
              <w:rPr>
                <w:color w:val="000000"/>
              </w:rPr>
              <w:t xml:space="preserve"> Kč</w:t>
            </w:r>
          </w:p>
        </w:tc>
      </w:tr>
      <w:tr w:rsidR="005C4BEF" w:rsidRPr="001D74B7" w14:paraId="52A7AA23" w14:textId="77777777" w:rsidTr="00D56417">
        <w:trPr>
          <w:trHeight w:val="300"/>
        </w:trPr>
        <w:tc>
          <w:tcPr>
            <w:tcW w:w="3261" w:type="dxa"/>
            <w:tcBorders>
              <w:top w:val="nil"/>
              <w:left w:val="nil"/>
              <w:bottom w:val="nil"/>
              <w:right w:val="nil"/>
            </w:tcBorders>
            <w:shd w:val="clear" w:color="auto" w:fill="auto"/>
            <w:noWrap/>
            <w:hideMark/>
          </w:tcPr>
          <w:p w14:paraId="5A72F22E"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06C1C4CD" w14:textId="658B4D8F" w:rsidR="005C4BEF" w:rsidRPr="001D74B7" w:rsidRDefault="005C4BEF" w:rsidP="00D56417">
            <w:pPr>
              <w:rPr>
                <w:color w:val="000000"/>
              </w:rPr>
            </w:pPr>
            <w:r w:rsidRPr="001D74B7">
              <w:rPr>
                <w:color w:val="000000"/>
              </w:rPr>
              <w:t>586,9</w:t>
            </w:r>
            <w:r w:rsidR="007655E1" w:rsidRPr="001D74B7">
              <w:rPr>
                <w:color w:val="000000"/>
              </w:rPr>
              <w:t xml:space="preserve"> tis.</w:t>
            </w:r>
            <w:r w:rsidRPr="001D74B7">
              <w:rPr>
                <w:color w:val="000000"/>
              </w:rPr>
              <w:t xml:space="preserve"> Kč</w:t>
            </w:r>
          </w:p>
        </w:tc>
      </w:tr>
      <w:tr w:rsidR="005C4BEF" w:rsidRPr="001D74B7" w14:paraId="623CCEEC" w14:textId="77777777" w:rsidTr="00D56417">
        <w:trPr>
          <w:trHeight w:val="300"/>
        </w:trPr>
        <w:tc>
          <w:tcPr>
            <w:tcW w:w="3261" w:type="dxa"/>
            <w:tcBorders>
              <w:top w:val="nil"/>
              <w:left w:val="nil"/>
              <w:bottom w:val="nil"/>
              <w:right w:val="nil"/>
            </w:tcBorders>
            <w:shd w:val="clear" w:color="auto" w:fill="auto"/>
            <w:noWrap/>
            <w:hideMark/>
          </w:tcPr>
          <w:p w14:paraId="0536ED5D"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273CCACC" w14:textId="77777777" w:rsidR="005C4BEF" w:rsidRPr="001D74B7" w:rsidRDefault="005C4BEF" w:rsidP="00D56417">
            <w:pPr>
              <w:rPr>
                <w:color w:val="000000"/>
              </w:rPr>
            </w:pPr>
            <w:r w:rsidRPr="001D74B7">
              <w:rPr>
                <w:color w:val="000000"/>
              </w:rPr>
              <w:t>485 000,00 Kč</w:t>
            </w:r>
          </w:p>
        </w:tc>
      </w:tr>
      <w:tr w:rsidR="005C4BEF" w:rsidRPr="001D74B7" w14:paraId="106C2BFC" w14:textId="77777777" w:rsidTr="00D56417">
        <w:trPr>
          <w:trHeight w:val="300"/>
        </w:trPr>
        <w:tc>
          <w:tcPr>
            <w:tcW w:w="3261" w:type="dxa"/>
            <w:tcBorders>
              <w:top w:val="nil"/>
              <w:left w:val="nil"/>
              <w:bottom w:val="nil"/>
              <w:right w:val="nil"/>
            </w:tcBorders>
            <w:shd w:val="clear" w:color="auto" w:fill="auto"/>
            <w:noWrap/>
            <w:hideMark/>
          </w:tcPr>
          <w:p w14:paraId="51DB1344"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5C7F083E" w14:textId="2500DB54" w:rsidR="005C4BEF" w:rsidRPr="001D74B7" w:rsidRDefault="005C4BEF" w:rsidP="00D56417">
            <w:pPr>
              <w:rPr>
                <w:color w:val="000000"/>
              </w:rPr>
            </w:pPr>
            <w:r w:rsidRPr="001D74B7">
              <w:rPr>
                <w:color w:val="000000"/>
              </w:rPr>
              <w:t>58</w:t>
            </w:r>
            <w:r w:rsidR="00EA3146" w:rsidRPr="001D74B7">
              <w:rPr>
                <w:color w:val="000000"/>
              </w:rPr>
              <w:t xml:space="preserve">7 tis. </w:t>
            </w:r>
            <w:r w:rsidRPr="001D74B7">
              <w:rPr>
                <w:color w:val="000000"/>
              </w:rPr>
              <w:t>Kč</w:t>
            </w:r>
          </w:p>
        </w:tc>
      </w:tr>
      <w:tr w:rsidR="005C4BEF" w:rsidRPr="001D74B7" w14:paraId="0E6556FD" w14:textId="77777777" w:rsidTr="00D56417">
        <w:trPr>
          <w:trHeight w:val="300"/>
        </w:trPr>
        <w:tc>
          <w:tcPr>
            <w:tcW w:w="3261" w:type="dxa"/>
            <w:tcBorders>
              <w:top w:val="nil"/>
              <w:left w:val="nil"/>
              <w:bottom w:val="nil"/>
              <w:right w:val="nil"/>
            </w:tcBorders>
            <w:shd w:val="clear" w:color="auto" w:fill="auto"/>
            <w:noWrap/>
            <w:hideMark/>
          </w:tcPr>
          <w:p w14:paraId="20E026E2"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524078C1" w14:textId="2F826BD8" w:rsidR="005C4BEF" w:rsidRPr="001D74B7" w:rsidRDefault="005C4BEF" w:rsidP="00D56417">
            <w:pPr>
              <w:rPr>
                <w:color w:val="000000"/>
              </w:rPr>
            </w:pPr>
            <w:r w:rsidRPr="001D74B7">
              <w:rPr>
                <w:color w:val="000000"/>
              </w:rPr>
              <w:t>586,</w:t>
            </w:r>
            <w:r w:rsidRPr="001D74B7">
              <w:t>9</w:t>
            </w:r>
            <w:r w:rsidR="00EA3146" w:rsidRPr="001D74B7">
              <w:rPr>
                <w:color w:val="000000"/>
              </w:rPr>
              <w:t xml:space="preserve"> tis. </w:t>
            </w:r>
            <w:r w:rsidRPr="001D74B7">
              <w:t>Kč</w:t>
            </w:r>
          </w:p>
        </w:tc>
      </w:tr>
      <w:tr w:rsidR="005C4BEF" w:rsidRPr="001D74B7" w14:paraId="7CF18E81" w14:textId="77777777" w:rsidTr="00D56417">
        <w:trPr>
          <w:trHeight w:val="300"/>
        </w:trPr>
        <w:tc>
          <w:tcPr>
            <w:tcW w:w="3261" w:type="dxa"/>
            <w:tcBorders>
              <w:top w:val="nil"/>
              <w:left w:val="nil"/>
              <w:bottom w:val="nil"/>
              <w:right w:val="nil"/>
            </w:tcBorders>
            <w:shd w:val="clear" w:color="auto" w:fill="auto"/>
            <w:noWrap/>
            <w:hideMark/>
          </w:tcPr>
          <w:p w14:paraId="60C6D757" w14:textId="77777777" w:rsidR="005C4BEF" w:rsidRPr="001D74B7" w:rsidRDefault="005C4BEF" w:rsidP="00D56417">
            <w:pPr>
              <w:rPr>
                <w:color w:val="000000"/>
              </w:rPr>
            </w:pPr>
            <w:r w:rsidRPr="001D74B7">
              <w:rPr>
                <w:color w:val="000000"/>
              </w:rPr>
              <w:lastRenderedPageBreak/>
              <w:t>Zhotovitel:</w:t>
            </w:r>
          </w:p>
        </w:tc>
        <w:tc>
          <w:tcPr>
            <w:tcW w:w="5859" w:type="dxa"/>
            <w:tcBorders>
              <w:top w:val="nil"/>
              <w:left w:val="nil"/>
              <w:bottom w:val="nil"/>
              <w:right w:val="nil"/>
            </w:tcBorders>
            <w:shd w:val="clear" w:color="auto" w:fill="auto"/>
            <w:hideMark/>
          </w:tcPr>
          <w:p w14:paraId="473FFD9F" w14:textId="77777777" w:rsidR="005C4BEF" w:rsidRPr="001D74B7" w:rsidRDefault="005C4BEF" w:rsidP="00D56417">
            <w:pPr>
              <w:rPr>
                <w:color w:val="000000"/>
              </w:rPr>
            </w:pPr>
            <w:r w:rsidRPr="001D74B7">
              <w:rPr>
                <w:color w:val="000000"/>
              </w:rPr>
              <w:t>D 38/2024, SGS Czech Republic, s.r.o.</w:t>
            </w:r>
          </w:p>
        </w:tc>
      </w:tr>
      <w:tr w:rsidR="005C4BEF" w:rsidRPr="001D74B7" w14:paraId="794F6673" w14:textId="77777777" w:rsidTr="00D56417">
        <w:trPr>
          <w:trHeight w:val="300"/>
        </w:trPr>
        <w:tc>
          <w:tcPr>
            <w:tcW w:w="3261" w:type="dxa"/>
            <w:tcBorders>
              <w:top w:val="nil"/>
              <w:left w:val="nil"/>
              <w:bottom w:val="nil"/>
              <w:right w:val="nil"/>
            </w:tcBorders>
            <w:shd w:val="clear" w:color="auto" w:fill="auto"/>
            <w:noWrap/>
            <w:hideMark/>
          </w:tcPr>
          <w:p w14:paraId="59F4F195"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24E4D1C0" w14:textId="77777777" w:rsidR="005C4BEF" w:rsidRPr="001D74B7" w:rsidRDefault="005C4BEF" w:rsidP="00D56417">
            <w:pPr>
              <w:rPr>
                <w:color w:val="000000"/>
              </w:rPr>
            </w:pPr>
            <w:r w:rsidRPr="001D74B7">
              <w:rPr>
                <w:color w:val="000000"/>
              </w:rPr>
              <w:t>24.09.2024</w:t>
            </w:r>
          </w:p>
        </w:tc>
      </w:tr>
      <w:tr w:rsidR="005C4BEF" w:rsidRPr="001D74B7" w14:paraId="404D5B4A" w14:textId="77777777" w:rsidTr="00D56417">
        <w:trPr>
          <w:trHeight w:val="300"/>
        </w:trPr>
        <w:tc>
          <w:tcPr>
            <w:tcW w:w="3261" w:type="dxa"/>
            <w:tcBorders>
              <w:top w:val="nil"/>
              <w:left w:val="nil"/>
              <w:bottom w:val="nil"/>
              <w:right w:val="nil"/>
            </w:tcBorders>
            <w:shd w:val="clear" w:color="auto" w:fill="auto"/>
            <w:noWrap/>
            <w:hideMark/>
          </w:tcPr>
          <w:p w14:paraId="761A305A"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65BDE028" w14:textId="77777777" w:rsidR="005C4BEF" w:rsidRPr="001D74B7" w:rsidRDefault="005C4BEF" w:rsidP="00D56417">
            <w:pPr>
              <w:rPr>
                <w:color w:val="000000"/>
              </w:rPr>
            </w:pPr>
            <w:r w:rsidRPr="001D74B7">
              <w:rPr>
                <w:color w:val="000000"/>
              </w:rPr>
              <w:t>09/2024</w:t>
            </w:r>
          </w:p>
        </w:tc>
      </w:tr>
      <w:tr w:rsidR="005C4BEF" w:rsidRPr="001D74B7" w14:paraId="56F08C05" w14:textId="77777777" w:rsidTr="00D56417">
        <w:trPr>
          <w:trHeight w:val="300"/>
        </w:trPr>
        <w:tc>
          <w:tcPr>
            <w:tcW w:w="3261" w:type="dxa"/>
            <w:tcBorders>
              <w:top w:val="nil"/>
              <w:left w:val="nil"/>
              <w:bottom w:val="nil"/>
              <w:right w:val="nil"/>
            </w:tcBorders>
            <w:shd w:val="clear" w:color="auto" w:fill="auto"/>
            <w:noWrap/>
            <w:hideMark/>
          </w:tcPr>
          <w:p w14:paraId="72B3E9EA"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7B21B382" w14:textId="77777777" w:rsidR="005C4BEF" w:rsidRPr="001D74B7" w:rsidRDefault="005C4BEF" w:rsidP="00D56417">
            <w:pPr>
              <w:rPr>
                <w:color w:val="000000"/>
              </w:rPr>
            </w:pPr>
            <w:r w:rsidRPr="001D74B7">
              <w:rPr>
                <w:color w:val="000000"/>
              </w:rPr>
              <w:t>11/2024</w:t>
            </w:r>
          </w:p>
        </w:tc>
      </w:tr>
      <w:tr w:rsidR="005C4BEF" w:rsidRPr="001D74B7" w14:paraId="423FFD1E" w14:textId="77777777" w:rsidTr="00D56417">
        <w:trPr>
          <w:trHeight w:val="765"/>
        </w:trPr>
        <w:tc>
          <w:tcPr>
            <w:tcW w:w="9120" w:type="dxa"/>
            <w:gridSpan w:val="2"/>
            <w:tcBorders>
              <w:top w:val="nil"/>
              <w:left w:val="nil"/>
              <w:bottom w:val="nil"/>
              <w:right w:val="nil"/>
            </w:tcBorders>
            <w:shd w:val="clear" w:color="auto" w:fill="auto"/>
            <w:noWrap/>
            <w:hideMark/>
          </w:tcPr>
          <w:p w14:paraId="65387727" w14:textId="3A8B304B" w:rsidR="005C4BEF" w:rsidRPr="001D74B7" w:rsidRDefault="005C4BEF" w:rsidP="00D56417">
            <w:pPr>
              <w:jc w:val="both"/>
              <w:rPr>
                <w:color w:val="000000"/>
              </w:rPr>
            </w:pPr>
            <w:r w:rsidRPr="001D74B7">
              <w:rPr>
                <w:color w:val="000000"/>
              </w:rPr>
              <w:t>Z důvodu možného výskytu azbestu v objektu je pro další záměr</w:t>
            </w:r>
            <w:r w:rsidR="005C7908" w:rsidRPr="001D74B7">
              <w:rPr>
                <w:color w:val="000000"/>
              </w:rPr>
              <w:t xml:space="preserve"> (</w:t>
            </w:r>
            <w:r w:rsidRPr="001D74B7">
              <w:rPr>
                <w:color w:val="000000"/>
              </w:rPr>
              <w:t xml:space="preserve">možnost následné rekonstrukce a co nejúplnější zadání </w:t>
            </w:r>
            <w:r w:rsidR="00EA3146" w:rsidRPr="001D74B7">
              <w:rPr>
                <w:color w:val="000000"/>
              </w:rPr>
              <w:t>s</w:t>
            </w:r>
            <w:r w:rsidRPr="001D74B7">
              <w:rPr>
                <w:color w:val="000000"/>
              </w:rPr>
              <w:t xml:space="preserve"> podklady pro PD</w:t>
            </w:r>
            <w:r w:rsidR="005C7908" w:rsidRPr="001D74B7">
              <w:rPr>
                <w:color w:val="000000"/>
              </w:rPr>
              <w:t>)</w:t>
            </w:r>
            <w:r w:rsidRPr="001D74B7">
              <w:rPr>
                <w:color w:val="000000"/>
              </w:rPr>
              <w:t xml:space="preserve"> </w:t>
            </w:r>
            <w:r w:rsidR="005C7908" w:rsidRPr="001D74B7">
              <w:rPr>
                <w:color w:val="000000"/>
              </w:rPr>
              <w:t xml:space="preserve">důležité zpracovat </w:t>
            </w:r>
            <w:r w:rsidRPr="001D74B7">
              <w:rPr>
                <w:color w:val="000000"/>
              </w:rPr>
              <w:t>dokumentaci o výskytu azbestu.</w:t>
            </w:r>
          </w:p>
        </w:tc>
      </w:tr>
      <w:tr w:rsidR="005C4BEF" w:rsidRPr="001D74B7" w14:paraId="4853C83C" w14:textId="77777777" w:rsidTr="00D56417">
        <w:trPr>
          <w:trHeight w:val="300"/>
        </w:trPr>
        <w:tc>
          <w:tcPr>
            <w:tcW w:w="3261" w:type="dxa"/>
            <w:tcBorders>
              <w:top w:val="nil"/>
              <w:left w:val="nil"/>
              <w:bottom w:val="nil"/>
              <w:right w:val="nil"/>
            </w:tcBorders>
            <w:shd w:val="clear" w:color="auto" w:fill="auto"/>
            <w:noWrap/>
            <w:hideMark/>
          </w:tcPr>
          <w:p w14:paraId="2BDE3B98"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07A10BF1" w14:textId="77777777" w:rsidR="005C4BEF" w:rsidRPr="001D74B7" w:rsidRDefault="005C4BEF" w:rsidP="00D56417"/>
        </w:tc>
      </w:tr>
      <w:tr w:rsidR="005C4BEF" w:rsidRPr="001D74B7" w14:paraId="0BD608BF" w14:textId="77777777" w:rsidTr="00D56417">
        <w:trPr>
          <w:trHeight w:val="300"/>
        </w:trPr>
        <w:tc>
          <w:tcPr>
            <w:tcW w:w="9120" w:type="dxa"/>
            <w:gridSpan w:val="2"/>
            <w:tcBorders>
              <w:top w:val="nil"/>
              <w:left w:val="nil"/>
              <w:bottom w:val="nil"/>
              <w:right w:val="nil"/>
            </w:tcBorders>
            <w:shd w:val="clear" w:color="auto" w:fill="auto"/>
            <w:noWrap/>
            <w:hideMark/>
          </w:tcPr>
          <w:p w14:paraId="51357BAA" w14:textId="60F33BA8" w:rsidR="005C4BEF" w:rsidRPr="001D74B7" w:rsidRDefault="005C4BEF" w:rsidP="00D56417">
            <w:pPr>
              <w:rPr>
                <w:b/>
                <w:bCs/>
                <w:color w:val="000000"/>
              </w:rPr>
            </w:pPr>
            <w:r w:rsidRPr="001D74B7">
              <w:rPr>
                <w:b/>
                <w:bCs/>
                <w:color w:val="000000"/>
              </w:rPr>
              <w:t xml:space="preserve">ZŠ Ústavní – PD – </w:t>
            </w:r>
            <w:r w:rsidR="003A78E1" w:rsidRPr="001D74B7">
              <w:rPr>
                <w:b/>
                <w:bCs/>
                <w:color w:val="000000"/>
              </w:rPr>
              <w:t>P</w:t>
            </w:r>
            <w:r w:rsidRPr="001D74B7">
              <w:rPr>
                <w:b/>
                <w:bCs/>
                <w:color w:val="000000"/>
              </w:rPr>
              <w:t>řecenění hřiště</w:t>
            </w:r>
          </w:p>
        </w:tc>
      </w:tr>
      <w:tr w:rsidR="005C4BEF" w:rsidRPr="001D74B7" w14:paraId="21EF8138" w14:textId="77777777" w:rsidTr="00D56417">
        <w:trPr>
          <w:trHeight w:val="300"/>
        </w:trPr>
        <w:tc>
          <w:tcPr>
            <w:tcW w:w="3261" w:type="dxa"/>
            <w:tcBorders>
              <w:top w:val="nil"/>
              <w:left w:val="nil"/>
              <w:bottom w:val="nil"/>
              <w:right w:val="nil"/>
            </w:tcBorders>
            <w:shd w:val="clear" w:color="auto" w:fill="auto"/>
            <w:noWrap/>
            <w:hideMark/>
          </w:tcPr>
          <w:p w14:paraId="2D1A2EA7"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607C7709" w14:textId="1BC99A84" w:rsidR="005C4BEF" w:rsidRPr="001D74B7" w:rsidRDefault="005C4BEF" w:rsidP="00D56417">
            <w:pPr>
              <w:rPr>
                <w:color w:val="000000"/>
              </w:rPr>
            </w:pPr>
            <w:r w:rsidRPr="001D74B7">
              <w:rPr>
                <w:color w:val="000000"/>
              </w:rPr>
              <w:t>0</w:t>
            </w:r>
            <w:r w:rsidR="007655E1" w:rsidRPr="001D74B7">
              <w:rPr>
                <w:color w:val="000000"/>
              </w:rPr>
              <w:t xml:space="preserve"> tis.</w:t>
            </w:r>
            <w:r w:rsidRPr="001D74B7">
              <w:rPr>
                <w:color w:val="000000"/>
              </w:rPr>
              <w:t xml:space="preserve"> Kč</w:t>
            </w:r>
          </w:p>
        </w:tc>
      </w:tr>
      <w:tr w:rsidR="005C4BEF" w:rsidRPr="001D74B7" w14:paraId="67F825DA" w14:textId="77777777" w:rsidTr="00D56417">
        <w:trPr>
          <w:trHeight w:val="300"/>
        </w:trPr>
        <w:tc>
          <w:tcPr>
            <w:tcW w:w="3261" w:type="dxa"/>
            <w:tcBorders>
              <w:top w:val="nil"/>
              <w:left w:val="nil"/>
              <w:bottom w:val="nil"/>
              <w:right w:val="nil"/>
            </w:tcBorders>
            <w:shd w:val="clear" w:color="auto" w:fill="auto"/>
            <w:noWrap/>
            <w:hideMark/>
          </w:tcPr>
          <w:p w14:paraId="7C3CF8DD"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4A2426FA" w14:textId="639A6049" w:rsidR="005C4BEF" w:rsidRPr="001D74B7" w:rsidRDefault="005C4BEF" w:rsidP="00D56417">
            <w:pPr>
              <w:rPr>
                <w:color w:val="000000"/>
              </w:rPr>
            </w:pPr>
            <w:r w:rsidRPr="001D74B7">
              <w:rPr>
                <w:color w:val="000000"/>
              </w:rPr>
              <w:t>60,5</w:t>
            </w:r>
            <w:r w:rsidR="007655E1" w:rsidRPr="001D74B7">
              <w:rPr>
                <w:color w:val="000000"/>
              </w:rPr>
              <w:t xml:space="preserve"> tis.</w:t>
            </w:r>
            <w:r w:rsidRPr="001D74B7">
              <w:rPr>
                <w:color w:val="000000"/>
              </w:rPr>
              <w:t xml:space="preserve"> Kč</w:t>
            </w:r>
          </w:p>
        </w:tc>
      </w:tr>
      <w:tr w:rsidR="005C4BEF" w:rsidRPr="001D74B7" w14:paraId="23E2F05E" w14:textId="77777777" w:rsidTr="00D56417">
        <w:trPr>
          <w:trHeight w:val="300"/>
        </w:trPr>
        <w:tc>
          <w:tcPr>
            <w:tcW w:w="3261" w:type="dxa"/>
            <w:tcBorders>
              <w:top w:val="nil"/>
              <w:left w:val="nil"/>
              <w:bottom w:val="nil"/>
              <w:right w:val="nil"/>
            </w:tcBorders>
            <w:shd w:val="clear" w:color="auto" w:fill="auto"/>
            <w:noWrap/>
            <w:hideMark/>
          </w:tcPr>
          <w:p w14:paraId="35D0FEA7"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2DC61A12" w14:textId="77777777" w:rsidR="005C4BEF" w:rsidRPr="001D74B7" w:rsidRDefault="005C4BEF" w:rsidP="00D56417">
            <w:pPr>
              <w:rPr>
                <w:color w:val="000000"/>
              </w:rPr>
            </w:pPr>
            <w:r w:rsidRPr="001D74B7">
              <w:rPr>
                <w:color w:val="000000"/>
              </w:rPr>
              <w:t>49 000,00 Kč</w:t>
            </w:r>
          </w:p>
        </w:tc>
      </w:tr>
      <w:tr w:rsidR="005C4BEF" w:rsidRPr="001D74B7" w14:paraId="2D8C6594" w14:textId="77777777" w:rsidTr="00D56417">
        <w:trPr>
          <w:trHeight w:val="300"/>
        </w:trPr>
        <w:tc>
          <w:tcPr>
            <w:tcW w:w="3261" w:type="dxa"/>
            <w:tcBorders>
              <w:top w:val="nil"/>
              <w:left w:val="nil"/>
              <w:bottom w:val="nil"/>
              <w:right w:val="nil"/>
            </w:tcBorders>
            <w:shd w:val="clear" w:color="auto" w:fill="auto"/>
            <w:noWrap/>
            <w:hideMark/>
          </w:tcPr>
          <w:p w14:paraId="542C1918"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3ACB8A7B" w14:textId="137BD7ED" w:rsidR="005C4BEF" w:rsidRPr="001D74B7" w:rsidRDefault="005C4BEF" w:rsidP="00D56417">
            <w:pPr>
              <w:rPr>
                <w:color w:val="000000"/>
              </w:rPr>
            </w:pPr>
            <w:r w:rsidRPr="001D74B7">
              <w:rPr>
                <w:color w:val="000000"/>
              </w:rPr>
              <w:t>6</w:t>
            </w:r>
            <w:r w:rsidR="003A78E1" w:rsidRPr="001D74B7">
              <w:rPr>
                <w:color w:val="000000"/>
              </w:rPr>
              <w:t xml:space="preserve">1 tis. </w:t>
            </w:r>
            <w:r w:rsidRPr="001D74B7">
              <w:rPr>
                <w:color w:val="000000"/>
              </w:rPr>
              <w:t>Kč</w:t>
            </w:r>
          </w:p>
        </w:tc>
      </w:tr>
      <w:tr w:rsidR="005C4BEF" w:rsidRPr="001D74B7" w14:paraId="27E952E9" w14:textId="77777777" w:rsidTr="00D56417">
        <w:trPr>
          <w:trHeight w:val="300"/>
        </w:trPr>
        <w:tc>
          <w:tcPr>
            <w:tcW w:w="3261" w:type="dxa"/>
            <w:tcBorders>
              <w:top w:val="nil"/>
              <w:left w:val="nil"/>
              <w:bottom w:val="nil"/>
              <w:right w:val="nil"/>
            </w:tcBorders>
            <w:shd w:val="clear" w:color="auto" w:fill="auto"/>
            <w:noWrap/>
            <w:hideMark/>
          </w:tcPr>
          <w:p w14:paraId="7E21B0E2"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6D8BD14C" w14:textId="1460C32F" w:rsidR="005C4BEF" w:rsidRPr="001D74B7" w:rsidRDefault="005C4BEF" w:rsidP="00D56417">
            <w:pPr>
              <w:rPr>
                <w:color w:val="000000"/>
              </w:rPr>
            </w:pPr>
            <w:r w:rsidRPr="001D74B7">
              <w:rPr>
                <w:color w:val="000000"/>
              </w:rPr>
              <w:t>59,3</w:t>
            </w:r>
            <w:r w:rsidR="003A78E1" w:rsidRPr="001D74B7">
              <w:rPr>
                <w:color w:val="000000"/>
              </w:rPr>
              <w:t xml:space="preserve"> tis. </w:t>
            </w:r>
            <w:r w:rsidRPr="001D74B7">
              <w:rPr>
                <w:color w:val="000000"/>
              </w:rPr>
              <w:t>Kč</w:t>
            </w:r>
          </w:p>
        </w:tc>
      </w:tr>
      <w:tr w:rsidR="005C4BEF" w:rsidRPr="001D74B7" w14:paraId="0AED7F3C" w14:textId="77777777" w:rsidTr="00D56417">
        <w:trPr>
          <w:trHeight w:val="300"/>
        </w:trPr>
        <w:tc>
          <w:tcPr>
            <w:tcW w:w="3261" w:type="dxa"/>
            <w:tcBorders>
              <w:top w:val="nil"/>
              <w:left w:val="nil"/>
              <w:bottom w:val="nil"/>
              <w:right w:val="nil"/>
            </w:tcBorders>
            <w:shd w:val="clear" w:color="auto" w:fill="auto"/>
            <w:noWrap/>
            <w:hideMark/>
          </w:tcPr>
          <w:p w14:paraId="3D1E89B0"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579504FF" w14:textId="77777777" w:rsidR="005C4BEF" w:rsidRPr="001D74B7" w:rsidRDefault="005C4BEF" w:rsidP="00D56417">
            <w:pPr>
              <w:rPr>
                <w:color w:val="000000"/>
              </w:rPr>
            </w:pPr>
            <w:r w:rsidRPr="001D74B7">
              <w:rPr>
                <w:color w:val="000000"/>
              </w:rPr>
              <w:t>1864/2024/TU, ABCD Studio s.r.o.</w:t>
            </w:r>
          </w:p>
        </w:tc>
      </w:tr>
      <w:tr w:rsidR="005C4BEF" w:rsidRPr="001D74B7" w14:paraId="1E0033CB" w14:textId="77777777" w:rsidTr="00D56417">
        <w:trPr>
          <w:trHeight w:val="300"/>
        </w:trPr>
        <w:tc>
          <w:tcPr>
            <w:tcW w:w="3261" w:type="dxa"/>
            <w:tcBorders>
              <w:top w:val="nil"/>
              <w:left w:val="nil"/>
              <w:bottom w:val="nil"/>
              <w:right w:val="nil"/>
            </w:tcBorders>
            <w:shd w:val="clear" w:color="auto" w:fill="auto"/>
            <w:noWrap/>
            <w:hideMark/>
          </w:tcPr>
          <w:p w14:paraId="5436D70B"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56E4AE51" w14:textId="77777777" w:rsidR="005C4BEF" w:rsidRPr="001D74B7" w:rsidRDefault="005C4BEF" w:rsidP="00D56417">
            <w:pPr>
              <w:rPr>
                <w:color w:val="000000"/>
              </w:rPr>
            </w:pPr>
            <w:r w:rsidRPr="001D74B7">
              <w:rPr>
                <w:color w:val="000000"/>
              </w:rPr>
              <w:t>19.12.2024</w:t>
            </w:r>
          </w:p>
        </w:tc>
      </w:tr>
      <w:tr w:rsidR="005C4BEF" w:rsidRPr="001D74B7" w14:paraId="1C5D8D5A" w14:textId="77777777" w:rsidTr="00D56417">
        <w:trPr>
          <w:trHeight w:val="300"/>
        </w:trPr>
        <w:tc>
          <w:tcPr>
            <w:tcW w:w="3261" w:type="dxa"/>
            <w:tcBorders>
              <w:top w:val="nil"/>
              <w:left w:val="nil"/>
              <w:bottom w:val="nil"/>
              <w:right w:val="nil"/>
            </w:tcBorders>
            <w:shd w:val="clear" w:color="auto" w:fill="auto"/>
            <w:noWrap/>
            <w:hideMark/>
          </w:tcPr>
          <w:p w14:paraId="08CFA879"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217EE680" w14:textId="77777777" w:rsidR="005C4BEF" w:rsidRPr="001D74B7" w:rsidRDefault="005C4BEF" w:rsidP="00D56417">
            <w:pPr>
              <w:rPr>
                <w:color w:val="000000"/>
              </w:rPr>
            </w:pPr>
            <w:r w:rsidRPr="001D74B7">
              <w:rPr>
                <w:color w:val="000000"/>
              </w:rPr>
              <w:t>12/2024</w:t>
            </w:r>
          </w:p>
        </w:tc>
      </w:tr>
      <w:tr w:rsidR="005C4BEF" w:rsidRPr="001D74B7" w14:paraId="73648AF7" w14:textId="77777777" w:rsidTr="00D56417">
        <w:trPr>
          <w:trHeight w:val="300"/>
        </w:trPr>
        <w:tc>
          <w:tcPr>
            <w:tcW w:w="3261" w:type="dxa"/>
            <w:tcBorders>
              <w:top w:val="nil"/>
              <w:left w:val="nil"/>
              <w:bottom w:val="nil"/>
              <w:right w:val="nil"/>
            </w:tcBorders>
            <w:shd w:val="clear" w:color="auto" w:fill="auto"/>
            <w:noWrap/>
            <w:hideMark/>
          </w:tcPr>
          <w:p w14:paraId="4C0468CC"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60352F4D" w14:textId="77777777" w:rsidR="005C4BEF" w:rsidRPr="001D74B7" w:rsidRDefault="005C4BEF" w:rsidP="00D56417">
            <w:pPr>
              <w:rPr>
                <w:color w:val="000000"/>
              </w:rPr>
            </w:pPr>
            <w:r w:rsidRPr="001D74B7">
              <w:rPr>
                <w:color w:val="000000"/>
              </w:rPr>
              <w:t>12/2024</w:t>
            </w:r>
          </w:p>
        </w:tc>
      </w:tr>
      <w:tr w:rsidR="005C4BEF" w:rsidRPr="001D74B7" w14:paraId="309AAADA" w14:textId="77777777" w:rsidTr="00D56417">
        <w:trPr>
          <w:trHeight w:val="510"/>
        </w:trPr>
        <w:tc>
          <w:tcPr>
            <w:tcW w:w="9120" w:type="dxa"/>
            <w:gridSpan w:val="2"/>
            <w:tcBorders>
              <w:top w:val="nil"/>
              <w:left w:val="nil"/>
              <w:bottom w:val="nil"/>
              <w:right w:val="nil"/>
            </w:tcBorders>
            <w:shd w:val="clear" w:color="auto" w:fill="auto"/>
            <w:noWrap/>
            <w:hideMark/>
          </w:tcPr>
          <w:p w14:paraId="73341871" w14:textId="77777777" w:rsidR="005C4BEF" w:rsidRPr="001D74B7" w:rsidRDefault="005C4BEF" w:rsidP="00D56417">
            <w:pPr>
              <w:jc w:val="both"/>
              <w:rPr>
                <w:color w:val="000000"/>
              </w:rPr>
            </w:pPr>
            <w:r w:rsidRPr="001D74B7">
              <w:rPr>
                <w:color w:val="000000"/>
              </w:rPr>
              <w:t>Vzhledem k úpravám PD a rozdělení jednotlivých etap bylo provedeno rozdělení rozpočtu dle etapizace.</w:t>
            </w:r>
          </w:p>
        </w:tc>
      </w:tr>
      <w:tr w:rsidR="005C4BEF" w:rsidRPr="001D74B7" w14:paraId="0F05BB7F" w14:textId="77777777" w:rsidTr="00D56417">
        <w:trPr>
          <w:trHeight w:val="300"/>
        </w:trPr>
        <w:tc>
          <w:tcPr>
            <w:tcW w:w="3261" w:type="dxa"/>
            <w:tcBorders>
              <w:top w:val="nil"/>
              <w:left w:val="nil"/>
              <w:bottom w:val="nil"/>
              <w:right w:val="nil"/>
            </w:tcBorders>
            <w:shd w:val="clear" w:color="auto" w:fill="auto"/>
            <w:noWrap/>
            <w:hideMark/>
          </w:tcPr>
          <w:p w14:paraId="38993427"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68729688" w14:textId="77777777" w:rsidR="005C4BEF" w:rsidRPr="001D74B7" w:rsidRDefault="005C4BEF" w:rsidP="00D56417"/>
        </w:tc>
      </w:tr>
      <w:tr w:rsidR="005C4BEF" w:rsidRPr="001D74B7" w14:paraId="3857EB0F" w14:textId="77777777" w:rsidTr="00D56417">
        <w:trPr>
          <w:trHeight w:val="300"/>
        </w:trPr>
        <w:tc>
          <w:tcPr>
            <w:tcW w:w="9120" w:type="dxa"/>
            <w:gridSpan w:val="2"/>
            <w:tcBorders>
              <w:top w:val="nil"/>
              <w:left w:val="nil"/>
              <w:bottom w:val="nil"/>
              <w:right w:val="nil"/>
            </w:tcBorders>
            <w:shd w:val="clear" w:color="auto" w:fill="auto"/>
            <w:noWrap/>
            <w:hideMark/>
          </w:tcPr>
          <w:p w14:paraId="69F6B3AD" w14:textId="77777777" w:rsidR="005C4BEF" w:rsidRPr="001D74B7" w:rsidRDefault="005C4BEF" w:rsidP="00D56417">
            <w:pPr>
              <w:rPr>
                <w:b/>
                <w:bCs/>
                <w:color w:val="000000"/>
              </w:rPr>
            </w:pPr>
            <w:r w:rsidRPr="001D74B7">
              <w:rPr>
                <w:b/>
                <w:bCs/>
                <w:color w:val="000000"/>
              </w:rPr>
              <w:t>ZŠ a MŠ – Dokumentace zdolávání požáru v objektech s FVE</w:t>
            </w:r>
          </w:p>
        </w:tc>
      </w:tr>
      <w:tr w:rsidR="005C4BEF" w:rsidRPr="001D74B7" w14:paraId="5D808F85" w14:textId="77777777" w:rsidTr="00D56417">
        <w:trPr>
          <w:trHeight w:val="300"/>
        </w:trPr>
        <w:tc>
          <w:tcPr>
            <w:tcW w:w="3261" w:type="dxa"/>
            <w:tcBorders>
              <w:top w:val="nil"/>
              <w:left w:val="nil"/>
              <w:bottom w:val="nil"/>
              <w:right w:val="nil"/>
            </w:tcBorders>
            <w:shd w:val="clear" w:color="auto" w:fill="auto"/>
            <w:noWrap/>
            <w:hideMark/>
          </w:tcPr>
          <w:p w14:paraId="1FE177EA"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27C22134" w14:textId="33271B47" w:rsidR="005C4BEF" w:rsidRPr="001D74B7" w:rsidRDefault="005C4BEF" w:rsidP="00D56417">
            <w:pPr>
              <w:rPr>
                <w:color w:val="000000"/>
              </w:rPr>
            </w:pPr>
            <w:r w:rsidRPr="001D74B7">
              <w:rPr>
                <w:color w:val="000000"/>
              </w:rPr>
              <w:t>0</w:t>
            </w:r>
            <w:r w:rsidR="007655E1" w:rsidRPr="001D74B7">
              <w:rPr>
                <w:color w:val="000000"/>
              </w:rPr>
              <w:t xml:space="preserve"> tis.</w:t>
            </w:r>
            <w:r w:rsidRPr="001D74B7">
              <w:rPr>
                <w:color w:val="000000"/>
              </w:rPr>
              <w:t xml:space="preserve"> Kč</w:t>
            </w:r>
          </w:p>
        </w:tc>
      </w:tr>
      <w:tr w:rsidR="005C4BEF" w:rsidRPr="001D74B7" w14:paraId="17BB5AFC" w14:textId="77777777" w:rsidTr="00D56417">
        <w:trPr>
          <w:trHeight w:val="300"/>
        </w:trPr>
        <w:tc>
          <w:tcPr>
            <w:tcW w:w="3261" w:type="dxa"/>
            <w:tcBorders>
              <w:top w:val="nil"/>
              <w:left w:val="nil"/>
              <w:bottom w:val="nil"/>
              <w:right w:val="nil"/>
            </w:tcBorders>
            <w:shd w:val="clear" w:color="auto" w:fill="auto"/>
            <w:noWrap/>
            <w:hideMark/>
          </w:tcPr>
          <w:p w14:paraId="280ED409"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5BE91444" w14:textId="07F4B9CE" w:rsidR="005C4BEF" w:rsidRPr="001D74B7" w:rsidRDefault="005C4BEF" w:rsidP="00D56417">
            <w:pPr>
              <w:rPr>
                <w:color w:val="000000"/>
              </w:rPr>
            </w:pPr>
            <w:r w:rsidRPr="001D74B7">
              <w:rPr>
                <w:color w:val="000000"/>
              </w:rPr>
              <w:t>267,0</w:t>
            </w:r>
            <w:r w:rsidR="007655E1" w:rsidRPr="001D74B7">
              <w:rPr>
                <w:color w:val="000000"/>
              </w:rPr>
              <w:t xml:space="preserve"> tis.</w:t>
            </w:r>
            <w:r w:rsidRPr="001D74B7">
              <w:rPr>
                <w:color w:val="000000"/>
              </w:rPr>
              <w:t xml:space="preserve"> Kč</w:t>
            </w:r>
          </w:p>
        </w:tc>
      </w:tr>
      <w:tr w:rsidR="005C4BEF" w:rsidRPr="001D74B7" w14:paraId="063F5DFA" w14:textId="77777777" w:rsidTr="00D56417">
        <w:trPr>
          <w:trHeight w:val="300"/>
        </w:trPr>
        <w:tc>
          <w:tcPr>
            <w:tcW w:w="3261" w:type="dxa"/>
            <w:tcBorders>
              <w:top w:val="nil"/>
              <w:left w:val="nil"/>
              <w:bottom w:val="nil"/>
              <w:right w:val="nil"/>
            </w:tcBorders>
            <w:shd w:val="clear" w:color="auto" w:fill="auto"/>
            <w:noWrap/>
            <w:hideMark/>
          </w:tcPr>
          <w:p w14:paraId="099E26B4"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133F80DD" w14:textId="77777777" w:rsidR="005C4BEF" w:rsidRPr="001D74B7" w:rsidRDefault="005C4BEF" w:rsidP="00D56417">
            <w:pPr>
              <w:rPr>
                <w:color w:val="000000"/>
              </w:rPr>
            </w:pPr>
            <w:r w:rsidRPr="001D74B7">
              <w:rPr>
                <w:color w:val="000000"/>
              </w:rPr>
              <w:t>20 000,00 Kč</w:t>
            </w:r>
          </w:p>
        </w:tc>
      </w:tr>
      <w:tr w:rsidR="005C4BEF" w:rsidRPr="001D74B7" w14:paraId="0E9A3D77" w14:textId="77777777" w:rsidTr="00D56417">
        <w:trPr>
          <w:trHeight w:val="300"/>
        </w:trPr>
        <w:tc>
          <w:tcPr>
            <w:tcW w:w="3261" w:type="dxa"/>
            <w:tcBorders>
              <w:top w:val="nil"/>
              <w:left w:val="nil"/>
              <w:bottom w:val="nil"/>
              <w:right w:val="nil"/>
            </w:tcBorders>
            <w:shd w:val="clear" w:color="auto" w:fill="auto"/>
            <w:noWrap/>
            <w:hideMark/>
          </w:tcPr>
          <w:p w14:paraId="4805026E"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033B2229" w14:textId="2A93CDDE" w:rsidR="005C4BEF" w:rsidRPr="001D74B7" w:rsidRDefault="005C4BEF" w:rsidP="00D56417">
            <w:pPr>
              <w:rPr>
                <w:color w:val="000000"/>
              </w:rPr>
            </w:pPr>
            <w:r w:rsidRPr="001D74B7">
              <w:rPr>
                <w:color w:val="000000"/>
              </w:rPr>
              <w:t>267</w:t>
            </w:r>
            <w:r w:rsidR="003A78E1" w:rsidRPr="001D74B7">
              <w:rPr>
                <w:color w:val="000000"/>
              </w:rPr>
              <w:t xml:space="preserve"> tis. </w:t>
            </w:r>
            <w:r w:rsidRPr="001D74B7">
              <w:rPr>
                <w:color w:val="000000"/>
              </w:rPr>
              <w:t>Kč</w:t>
            </w:r>
          </w:p>
        </w:tc>
      </w:tr>
      <w:tr w:rsidR="005C4BEF" w:rsidRPr="001D74B7" w14:paraId="7A6845C2" w14:textId="77777777" w:rsidTr="00D56417">
        <w:trPr>
          <w:trHeight w:val="300"/>
        </w:trPr>
        <w:tc>
          <w:tcPr>
            <w:tcW w:w="3261" w:type="dxa"/>
            <w:tcBorders>
              <w:top w:val="nil"/>
              <w:left w:val="nil"/>
              <w:bottom w:val="nil"/>
              <w:right w:val="nil"/>
            </w:tcBorders>
            <w:shd w:val="clear" w:color="auto" w:fill="auto"/>
            <w:noWrap/>
            <w:hideMark/>
          </w:tcPr>
          <w:p w14:paraId="4E34A50C"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54AC8B49" w14:textId="031FF4E1" w:rsidR="005C4BEF" w:rsidRPr="001D74B7" w:rsidRDefault="005C4BEF" w:rsidP="00D56417">
            <w:pPr>
              <w:rPr>
                <w:color w:val="000000"/>
              </w:rPr>
            </w:pPr>
            <w:r w:rsidRPr="001D74B7">
              <w:rPr>
                <w:color w:val="000000"/>
              </w:rPr>
              <w:t>12,1</w:t>
            </w:r>
            <w:r w:rsidR="003A78E1" w:rsidRPr="001D74B7">
              <w:rPr>
                <w:color w:val="000000"/>
              </w:rPr>
              <w:t xml:space="preserve"> tis. </w:t>
            </w:r>
            <w:r w:rsidRPr="001D74B7">
              <w:rPr>
                <w:color w:val="000000"/>
              </w:rPr>
              <w:t>Kč</w:t>
            </w:r>
          </w:p>
        </w:tc>
      </w:tr>
      <w:tr w:rsidR="005C4BEF" w:rsidRPr="001D74B7" w14:paraId="5C114067" w14:textId="77777777" w:rsidTr="00D56417">
        <w:trPr>
          <w:trHeight w:val="300"/>
        </w:trPr>
        <w:tc>
          <w:tcPr>
            <w:tcW w:w="3261" w:type="dxa"/>
            <w:tcBorders>
              <w:top w:val="nil"/>
              <w:left w:val="nil"/>
              <w:bottom w:val="nil"/>
              <w:right w:val="nil"/>
            </w:tcBorders>
            <w:shd w:val="clear" w:color="auto" w:fill="auto"/>
            <w:noWrap/>
            <w:hideMark/>
          </w:tcPr>
          <w:p w14:paraId="0D49264E"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4A4F3782" w14:textId="77777777" w:rsidR="005C4BEF" w:rsidRPr="001D74B7" w:rsidRDefault="005C4BEF" w:rsidP="00D56417">
            <w:pPr>
              <w:rPr>
                <w:color w:val="000000"/>
              </w:rPr>
            </w:pPr>
            <w:r w:rsidRPr="001D74B7">
              <w:rPr>
                <w:color w:val="000000"/>
              </w:rPr>
              <w:t>1787/2024/TU, Skácelík CZ, s.r.o.</w:t>
            </w:r>
          </w:p>
        </w:tc>
      </w:tr>
      <w:tr w:rsidR="005C4BEF" w:rsidRPr="001D74B7" w14:paraId="41C6998E" w14:textId="77777777" w:rsidTr="00D56417">
        <w:trPr>
          <w:trHeight w:val="300"/>
        </w:trPr>
        <w:tc>
          <w:tcPr>
            <w:tcW w:w="3261" w:type="dxa"/>
            <w:tcBorders>
              <w:top w:val="nil"/>
              <w:left w:val="nil"/>
              <w:bottom w:val="nil"/>
              <w:right w:val="nil"/>
            </w:tcBorders>
            <w:shd w:val="clear" w:color="auto" w:fill="auto"/>
            <w:noWrap/>
            <w:hideMark/>
          </w:tcPr>
          <w:p w14:paraId="1CE0A8E1"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71BB8412" w14:textId="77777777" w:rsidR="005C4BEF" w:rsidRPr="001D74B7" w:rsidRDefault="005C4BEF" w:rsidP="00D56417">
            <w:pPr>
              <w:rPr>
                <w:color w:val="000000"/>
              </w:rPr>
            </w:pPr>
            <w:r w:rsidRPr="001D74B7">
              <w:rPr>
                <w:color w:val="000000"/>
              </w:rPr>
              <w:t>09.12.2024</w:t>
            </w:r>
          </w:p>
        </w:tc>
      </w:tr>
      <w:tr w:rsidR="005C4BEF" w:rsidRPr="001D74B7" w14:paraId="51BC33AA" w14:textId="77777777" w:rsidTr="00D56417">
        <w:trPr>
          <w:trHeight w:val="300"/>
        </w:trPr>
        <w:tc>
          <w:tcPr>
            <w:tcW w:w="3261" w:type="dxa"/>
            <w:tcBorders>
              <w:top w:val="nil"/>
              <w:left w:val="nil"/>
              <w:bottom w:val="nil"/>
              <w:right w:val="nil"/>
            </w:tcBorders>
            <w:shd w:val="clear" w:color="auto" w:fill="auto"/>
            <w:noWrap/>
            <w:hideMark/>
          </w:tcPr>
          <w:p w14:paraId="7AFDAF87"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7143D12A" w14:textId="77777777" w:rsidR="005C4BEF" w:rsidRPr="001D74B7" w:rsidRDefault="005C4BEF" w:rsidP="00D56417">
            <w:pPr>
              <w:rPr>
                <w:color w:val="000000"/>
              </w:rPr>
            </w:pPr>
            <w:r w:rsidRPr="001D74B7">
              <w:rPr>
                <w:color w:val="000000"/>
              </w:rPr>
              <w:t>12/2024</w:t>
            </w:r>
          </w:p>
        </w:tc>
      </w:tr>
      <w:tr w:rsidR="005C4BEF" w:rsidRPr="001D74B7" w14:paraId="276AE2D2" w14:textId="77777777" w:rsidTr="00D56417">
        <w:trPr>
          <w:trHeight w:val="300"/>
        </w:trPr>
        <w:tc>
          <w:tcPr>
            <w:tcW w:w="3261" w:type="dxa"/>
            <w:tcBorders>
              <w:top w:val="nil"/>
              <w:left w:val="nil"/>
              <w:bottom w:val="nil"/>
              <w:right w:val="nil"/>
            </w:tcBorders>
            <w:shd w:val="clear" w:color="auto" w:fill="auto"/>
            <w:noWrap/>
            <w:hideMark/>
          </w:tcPr>
          <w:p w14:paraId="3C16E0E4"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54BE6664" w14:textId="77777777" w:rsidR="005C4BEF" w:rsidRPr="001D74B7" w:rsidRDefault="005C4BEF" w:rsidP="00D56417">
            <w:pPr>
              <w:rPr>
                <w:color w:val="000000"/>
              </w:rPr>
            </w:pPr>
            <w:r w:rsidRPr="001D74B7">
              <w:rPr>
                <w:color w:val="000000"/>
              </w:rPr>
              <w:t>12/2024</w:t>
            </w:r>
          </w:p>
        </w:tc>
      </w:tr>
      <w:tr w:rsidR="005C4BEF" w:rsidRPr="001D74B7" w14:paraId="0556FF9C" w14:textId="77777777" w:rsidTr="00D56417">
        <w:trPr>
          <w:trHeight w:val="306"/>
        </w:trPr>
        <w:tc>
          <w:tcPr>
            <w:tcW w:w="9120" w:type="dxa"/>
            <w:gridSpan w:val="2"/>
            <w:tcBorders>
              <w:top w:val="nil"/>
              <w:left w:val="nil"/>
              <w:bottom w:val="nil"/>
              <w:right w:val="nil"/>
            </w:tcBorders>
            <w:shd w:val="clear" w:color="auto" w:fill="auto"/>
            <w:noWrap/>
            <w:hideMark/>
          </w:tcPr>
          <w:p w14:paraId="4A8C599F" w14:textId="66FCE303" w:rsidR="005C4BEF" w:rsidRPr="001D74B7" w:rsidRDefault="005C4BEF" w:rsidP="00D56417">
            <w:pPr>
              <w:jc w:val="both"/>
              <w:rPr>
                <w:color w:val="000000"/>
              </w:rPr>
            </w:pPr>
            <w:r w:rsidRPr="001D74B7">
              <w:rPr>
                <w:color w:val="000000"/>
              </w:rPr>
              <w:t xml:space="preserve">Vzhledem k realizaci FVE je nutno mít aktualizovanou dokumentaci </w:t>
            </w:r>
            <w:r w:rsidR="003A78E1" w:rsidRPr="001D74B7">
              <w:rPr>
                <w:color w:val="000000"/>
              </w:rPr>
              <w:t xml:space="preserve">z hlediska </w:t>
            </w:r>
            <w:r w:rsidRPr="001D74B7">
              <w:rPr>
                <w:color w:val="000000"/>
              </w:rPr>
              <w:t>zdolávání požáru.</w:t>
            </w:r>
          </w:p>
        </w:tc>
      </w:tr>
      <w:tr w:rsidR="005C4BEF" w:rsidRPr="001D74B7" w14:paraId="43EA1093" w14:textId="77777777" w:rsidTr="00D56417">
        <w:trPr>
          <w:trHeight w:val="300"/>
        </w:trPr>
        <w:tc>
          <w:tcPr>
            <w:tcW w:w="3261" w:type="dxa"/>
            <w:tcBorders>
              <w:top w:val="nil"/>
              <w:left w:val="nil"/>
              <w:bottom w:val="nil"/>
              <w:right w:val="nil"/>
            </w:tcBorders>
            <w:shd w:val="clear" w:color="auto" w:fill="auto"/>
            <w:noWrap/>
            <w:hideMark/>
          </w:tcPr>
          <w:p w14:paraId="7598A4CA"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7BF6BE28" w14:textId="77777777" w:rsidR="005C4BEF" w:rsidRPr="001D74B7" w:rsidRDefault="005C4BEF" w:rsidP="00D56417"/>
        </w:tc>
      </w:tr>
      <w:tr w:rsidR="005C4BEF" w:rsidRPr="001D74B7" w14:paraId="31CD4B14" w14:textId="77777777" w:rsidTr="00D56417">
        <w:trPr>
          <w:trHeight w:val="300"/>
        </w:trPr>
        <w:tc>
          <w:tcPr>
            <w:tcW w:w="9120" w:type="dxa"/>
            <w:gridSpan w:val="2"/>
            <w:tcBorders>
              <w:top w:val="nil"/>
              <w:left w:val="nil"/>
              <w:bottom w:val="nil"/>
              <w:right w:val="nil"/>
            </w:tcBorders>
            <w:shd w:val="clear" w:color="auto" w:fill="auto"/>
            <w:noWrap/>
            <w:hideMark/>
          </w:tcPr>
          <w:p w14:paraId="058A9D9D" w14:textId="77777777" w:rsidR="005C4BEF" w:rsidRPr="001D74B7" w:rsidRDefault="005C4BEF" w:rsidP="00D56417">
            <w:pPr>
              <w:rPr>
                <w:b/>
                <w:bCs/>
                <w:color w:val="000000"/>
              </w:rPr>
            </w:pPr>
            <w:r w:rsidRPr="001D74B7">
              <w:rPr>
                <w:b/>
                <w:bCs/>
                <w:color w:val="000000"/>
              </w:rPr>
              <w:t>ZŠ Ústavní – Vybudování chodníků</w:t>
            </w:r>
          </w:p>
        </w:tc>
      </w:tr>
      <w:tr w:rsidR="005C4BEF" w:rsidRPr="001D74B7" w14:paraId="420289A3" w14:textId="77777777" w:rsidTr="00D56417">
        <w:trPr>
          <w:trHeight w:val="300"/>
        </w:trPr>
        <w:tc>
          <w:tcPr>
            <w:tcW w:w="3261" w:type="dxa"/>
            <w:tcBorders>
              <w:top w:val="nil"/>
              <w:left w:val="nil"/>
              <w:bottom w:val="nil"/>
              <w:right w:val="nil"/>
            </w:tcBorders>
            <w:shd w:val="clear" w:color="auto" w:fill="auto"/>
            <w:noWrap/>
            <w:hideMark/>
          </w:tcPr>
          <w:p w14:paraId="2BC61D34"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6A5B0CAF" w14:textId="35145BE6" w:rsidR="005C4BEF" w:rsidRPr="001D74B7" w:rsidRDefault="005C4BEF" w:rsidP="00D56417">
            <w:pPr>
              <w:rPr>
                <w:color w:val="000000"/>
              </w:rPr>
            </w:pPr>
            <w:r w:rsidRPr="001D74B7">
              <w:rPr>
                <w:color w:val="000000"/>
              </w:rPr>
              <w:t>0</w:t>
            </w:r>
            <w:r w:rsidR="007655E1" w:rsidRPr="001D74B7">
              <w:rPr>
                <w:color w:val="000000"/>
              </w:rPr>
              <w:t xml:space="preserve"> tis.</w:t>
            </w:r>
            <w:r w:rsidRPr="001D74B7">
              <w:rPr>
                <w:color w:val="000000"/>
              </w:rPr>
              <w:t xml:space="preserve"> Kč</w:t>
            </w:r>
          </w:p>
        </w:tc>
      </w:tr>
      <w:tr w:rsidR="005C4BEF" w:rsidRPr="001D74B7" w14:paraId="55F7DFB6" w14:textId="77777777" w:rsidTr="00D56417">
        <w:trPr>
          <w:trHeight w:val="300"/>
        </w:trPr>
        <w:tc>
          <w:tcPr>
            <w:tcW w:w="3261" w:type="dxa"/>
            <w:tcBorders>
              <w:top w:val="nil"/>
              <w:left w:val="nil"/>
              <w:bottom w:val="nil"/>
              <w:right w:val="nil"/>
            </w:tcBorders>
            <w:shd w:val="clear" w:color="auto" w:fill="auto"/>
            <w:noWrap/>
            <w:hideMark/>
          </w:tcPr>
          <w:p w14:paraId="766719EA"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6C5A0ED5" w14:textId="0C9FEDBE" w:rsidR="005C4BEF" w:rsidRPr="001D74B7" w:rsidRDefault="005C4BEF" w:rsidP="00D56417">
            <w:pPr>
              <w:rPr>
                <w:color w:val="000000"/>
              </w:rPr>
            </w:pPr>
            <w:r w:rsidRPr="001D74B7">
              <w:rPr>
                <w:color w:val="000000"/>
              </w:rPr>
              <w:t>822,8</w:t>
            </w:r>
            <w:r w:rsidR="007655E1" w:rsidRPr="001D74B7">
              <w:rPr>
                <w:color w:val="000000"/>
              </w:rPr>
              <w:t xml:space="preserve"> tis.</w:t>
            </w:r>
            <w:r w:rsidRPr="001D74B7">
              <w:rPr>
                <w:color w:val="000000"/>
              </w:rPr>
              <w:t xml:space="preserve"> Kč</w:t>
            </w:r>
          </w:p>
        </w:tc>
      </w:tr>
      <w:tr w:rsidR="005C4BEF" w:rsidRPr="001D74B7" w14:paraId="2A9979C1" w14:textId="77777777" w:rsidTr="00D56417">
        <w:trPr>
          <w:trHeight w:val="300"/>
        </w:trPr>
        <w:tc>
          <w:tcPr>
            <w:tcW w:w="3261" w:type="dxa"/>
            <w:tcBorders>
              <w:top w:val="nil"/>
              <w:left w:val="nil"/>
              <w:bottom w:val="nil"/>
              <w:right w:val="nil"/>
            </w:tcBorders>
            <w:shd w:val="clear" w:color="auto" w:fill="auto"/>
            <w:noWrap/>
            <w:hideMark/>
          </w:tcPr>
          <w:p w14:paraId="214E3D55"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5193B527" w14:textId="77777777" w:rsidR="005C4BEF" w:rsidRPr="001D74B7" w:rsidRDefault="005C4BEF" w:rsidP="00D56417">
            <w:pPr>
              <w:rPr>
                <w:color w:val="000000"/>
              </w:rPr>
            </w:pPr>
            <w:r w:rsidRPr="001D74B7">
              <w:rPr>
                <w:color w:val="000000"/>
              </w:rPr>
              <w:t>669 952,22 Kč</w:t>
            </w:r>
          </w:p>
        </w:tc>
      </w:tr>
      <w:tr w:rsidR="005C4BEF" w:rsidRPr="001D74B7" w14:paraId="18803CE4" w14:textId="77777777" w:rsidTr="00D56417">
        <w:trPr>
          <w:trHeight w:val="300"/>
        </w:trPr>
        <w:tc>
          <w:tcPr>
            <w:tcW w:w="3261" w:type="dxa"/>
            <w:tcBorders>
              <w:top w:val="nil"/>
              <w:left w:val="nil"/>
              <w:bottom w:val="nil"/>
              <w:right w:val="nil"/>
            </w:tcBorders>
            <w:shd w:val="clear" w:color="auto" w:fill="auto"/>
            <w:noWrap/>
            <w:hideMark/>
          </w:tcPr>
          <w:p w14:paraId="5CE099C2"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2F778D9B" w14:textId="6CC8D94C" w:rsidR="005C4BEF" w:rsidRPr="001D74B7" w:rsidRDefault="005C4BEF" w:rsidP="00D56417">
            <w:pPr>
              <w:rPr>
                <w:color w:val="000000"/>
              </w:rPr>
            </w:pPr>
            <w:r w:rsidRPr="001D74B7">
              <w:rPr>
                <w:color w:val="000000"/>
              </w:rPr>
              <w:t>82</w:t>
            </w:r>
            <w:r w:rsidR="00F10141" w:rsidRPr="001D74B7">
              <w:rPr>
                <w:color w:val="000000"/>
              </w:rPr>
              <w:t xml:space="preserve">3 tis. </w:t>
            </w:r>
            <w:r w:rsidRPr="001D74B7">
              <w:rPr>
                <w:color w:val="000000"/>
              </w:rPr>
              <w:t>Kč</w:t>
            </w:r>
          </w:p>
        </w:tc>
      </w:tr>
      <w:tr w:rsidR="005C4BEF" w:rsidRPr="001D74B7" w14:paraId="1F967158" w14:textId="77777777" w:rsidTr="00D56417">
        <w:trPr>
          <w:trHeight w:val="300"/>
        </w:trPr>
        <w:tc>
          <w:tcPr>
            <w:tcW w:w="3261" w:type="dxa"/>
            <w:tcBorders>
              <w:top w:val="nil"/>
              <w:left w:val="nil"/>
              <w:bottom w:val="nil"/>
              <w:right w:val="nil"/>
            </w:tcBorders>
            <w:shd w:val="clear" w:color="auto" w:fill="auto"/>
            <w:noWrap/>
            <w:hideMark/>
          </w:tcPr>
          <w:p w14:paraId="0AACB88B"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1F306B70" w14:textId="48396D7A" w:rsidR="005C4BEF" w:rsidRPr="001D74B7" w:rsidRDefault="005C4BEF" w:rsidP="00D56417">
            <w:pPr>
              <w:rPr>
                <w:color w:val="000000"/>
              </w:rPr>
            </w:pPr>
            <w:r w:rsidRPr="001D74B7">
              <w:rPr>
                <w:color w:val="000000"/>
              </w:rPr>
              <w:t>822,8</w:t>
            </w:r>
            <w:r w:rsidR="00F10141" w:rsidRPr="001D74B7">
              <w:rPr>
                <w:color w:val="000000"/>
              </w:rPr>
              <w:t xml:space="preserve"> tis. </w:t>
            </w:r>
            <w:r w:rsidRPr="001D74B7">
              <w:rPr>
                <w:color w:val="000000"/>
              </w:rPr>
              <w:t>Kč</w:t>
            </w:r>
          </w:p>
        </w:tc>
      </w:tr>
      <w:tr w:rsidR="005C4BEF" w:rsidRPr="001D74B7" w14:paraId="57308F70" w14:textId="77777777" w:rsidTr="00D56417">
        <w:trPr>
          <w:trHeight w:val="300"/>
        </w:trPr>
        <w:tc>
          <w:tcPr>
            <w:tcW w:w="3261" w:type="dxa"/>
            <w:tcBorders>
              <w:top w:val="nil"/>
              <w:left w:val="nil"/>
              <w:bottom w:val="nil"/>
              <w:right w:val="nil"/>
            </w:tcBorders>
            <w:shd w:val="clear" w:color="auto" w:fill="auto"/>
            <w:noWrap/>
            <w:hideMark/>
          </w:tcPr>
          <w:p w14:paraId="698705A6"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7BF0927C" w14:textId="77777777" w:rsidR="005C4BEF" w:rsidRPr="001D74B7" w:rsidRDefault="005C4BEF" w:rsidP="00D56417">
            <w:pPr>
              <w:rPr>
                <w:color w:val="000000"/>
              </w:rPr>
            </w:pPr>
            <w:r w:rsidRPr="001D74B7">
              <w:rPr>
                <w:color w:val="000000"/>
              </w:rPr>
              <w:t>VR 56/2024, PRH Mont s.r.o.</w:t>
            </w:r>
          </w:p>
        </w:tc>
      </w:tr>
      <w:tr w:rsidR="005C4BEF" w:rsidRPr="001D74B7" w14:paraId="10643D38" w14:textId="77777777" w:rsidTr="00D56417">
        <w:trPr>
          <w:trHeight w:val="300"/>
        </w:trPr>
        <w:tc>
          <w:tcPr>
            <w:tcW w:w="3261" w:type="dxa"/>
            <w:tcBorders>
              <w:top w:val="nil"/>
              <w:left w:val="nil"/>
              <w:bottom w:val="nil"/>
              <w:right w:val="nil"/>
            </w:tcBorders>
            <w:shd w:val="clear" w:color="auto" w:fill="auto"/>
            <w:noWrap/>
            <w:hideMark/>
          </w:tcPr>
          <w:p w14:paraId="7CFBA735"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5D4A8F31" w14:textId="77777777" w:rsidR="005C4BEF" w:rsidRPr="001D74B7" w:rsidRDefault="005C4BEF" w:rsidP="00D56417">
            <w:pPr>
              <w:rPr>
                <w:color w:val="000000"/>
              </w:rPr>
            </w:pPr>
            <w:r w:rsidRPr="001D74B7">
              <w:rPr>
                <w:color w:val="000000"/>
              </w:rPr>
              <w:t>11.11.2024</w:t>
            </w:r>
          </w:p>
        </w:tc>
      </w:tr>
      <w:tr w:rsidR="005C4BEF" w:rsidRPr="001D74B7" w14:paraId="01B4D564" w14:textId="77777777" w:rsidTr="00D56417">
        <w:trPr>
          <w:trHeight w:val="300"/>
        </w:trPr>
        <w:tc>
          <w:tcPr>
            <w:tcW w:w="3261" w:type="dxa"/>
            <w:tcBorders>
              <w:top w:val="nil"/>
              <w:left w:val="nil"/>
              <w:bottom w:val="nil"/>
              <w:right w:val="nil"/>
            </w:tcBorders>
            <w:shd w:val="clear" w:color="auto" w:fill="auto"/>
            <w:noWrap/>
            <w:hideMark/>
          </w:tcPr>
          <w:p w14:paraId="708D4ED4"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781611C6" w14:textId="77777777" w:rsidR="005C4BEF" w:rsidRPr="001D74B7" w:rsidRDefault="005C4BEF" w:rsidP="00D56417">
            <w:pPr>
              <w:rPr>
                <w:color w:val="000000"/>
              </w:rPr>
            </w:pPr>
            <w:r w:rsidRPr="001D74B7">
              <w:rPr>
                <w:color w:val="000000"/>
              </w:rPr>
              <w:t>11/2024</w:t>
            </w:r>
          </w:p>
        </w:tc>
      </w:tr>
      <w:tr w:rsidR="005C4BEF" w:rsidRPr="001D74B7" w14:paraId="00BCE006" w14:textId="77777777" w:rsidTr="00D56417">
        <w:trPr>
          <w:trHeight w:val="300"/>
        </w:trPr>
        <w:tc>
          <w:tcPr>
            <w:tcW w:w="3261" w:type="dxa"/>
            <w:tcBorders>
              <w:top w:val="nil"/>
              <w:left w:val="nil"/>
              <w:bottom w:val="nil"/>
              <w:right w:val="nil"/>
            </w:tcBorders>
            <w:shd w:val="clear" w:color="auto" w:fill="auto"/>
            <w:noWrap/>
            <w:hideMark/>
          </w:tcPr>
          <w:p w14:paraId="116B0591"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51C153E9" w14:textId="77777777" w:rsidR="005C4BEF" w:rsidRPr="001D74B7" w:rsidRDefault="005C4BEF" w:rsidP="00D56417">
            <w:pPr>
              <w:rPr>
                <w:color w:val="000000"/>
              </w:rPr>
            </w:pPr>
            <w:r w:rsidRPr="001D74B7">
              <w:rPr>
                <w:color w:val="000000"/>
              </w:rPr>
              <w:t>12/2024</w:t>
            </w:r>
          </w:p>
        </w:tc>
      </w:tr>
      <w:tr w:rsidR="005C4BEF" w:rsidRPr="001D74B7" w14:paraId="1972B3F7" w14:textId="77777777" w:rsidTr="00D56417">
        <w:trPr>
          <w:trHeight w:val="526"/>
        </w:trPr>
        <w:tc>
          <w:tcPr>
            <w:tcW w:w="9120" w:type="dxa"/>
            <w:gridSpan w:val="2"/>
            <w:tcBorders>
              <w:top w:val="nil"/>
              <w:left w:val="nil"/>
              <w:bottom w:val="nil"/>
              <w:right w:val="nil"/>
            </w:tcBorders>
            <w:shd w:val="clear" w:color="auto" w:fill="auto"/>
            <w:noWrap/>
            <w:hideMark/>
          </w:tcPr>
          <w:p w14:paraId="68EAF981" w14:textId="77777777" w:rsidR="005C4BEF" w:rsidRPr="001D74B7" w:rsidRDefault="005C4BEF" w:rsidP="00D56417">
            <w:pPr>
              <w:jc w:val="both"/>
              <w:rPr>
                <w:color w:val="000000"/>
              </w:rPr>
            </w:pPr>
            <w:r w:rsidRPr="001D74B7">
              <w:rPr>
                <w:color w:val="000000"/>
              </w:rPr>
              <w:t xml:space="preserve">V souladu s výstavbou nových hřišť bylo důležité propojení těchto samostatných sportovních celků.  Přístupové komunikace jsou ze živičných povrchů s betonovými obrubníky. </w:t>
            </w:r>
          </w:p>
        </w:tc>
      </w:tr>
      <w:tr w:rsidR="005C4BEF" w:rsidRPr="001D74B7" w14:paraId="76705362" w14:textId="77777777" w:rsidTr="00D56417">
        <w:trPr>
          <w:trHeight w:val="300"/>
        </w:trPr>
        <w:tc>
          <w:tcPr>
            <w:tcW w:w="3261" w:type="dxa"/>
            <w:tcBorders>
              <w:top w:val="nil"/>
              <w:left w:val="nil"/>
              <w:bottom w:val="nil"/>
              <w:right w:val="nil"/>
            </w:tcBorders>
            <w:shd w:val="clear" w:color="auto" w:fill="auto"/>
            <w:noWrap/>
            <w:hideMark/>
          </w:tcPr>
          <w:p w14:paraId="606ED176"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166687B1" w14:textId="77777777" w:rsidR="005C4BEF" w:rsidRPr="001D74B7" w:rsidRDefault="005C4BEF" w:rsidP="00D56417">
            <w:pPr>
              <w:jc w:val="both"/>
            </w:pPr>
          </w:p>
        </w:tc>
      </w:tr>
      <w:tr w:rsidR="005C4BEF" w:rsidRPr="001D74B7" w14:paraId="69DD20DF" w14:textId="77777777" w:rsidTr="00D56417">
        <w:trPr>
          <w:trHeight w:val="300"/>
        </w:trPr>
        <w:tc>
          <w:tcPr>
            <w:tcW w:w="9120" w:type="dxa"/>
            <w:gridSpan w:val="2"/>
            <w:tcBorders>
              <w:top w:val="nil"/>
              <w:left w:val="nil"/>
              <w:bottom w:val="nil"/>
              <w:right w:val="nil"/>
            </w:tcBorders>
            <w:shd w:val="clear" w:color="auto" w:fill="auto"/>
            <w:noWrap/>
            <w:hideMark/>
          </w:tcPr>
          <w:p w14:paraId="4E3BDEBF" w14:textId="77777777" w:rsidR="005C4BEF" w:rsidRPr="001D74B7" w:rsidRDefault="005C4BEF" w:rsidP="00D56417">
            <w:pPr>
              <w:rPr>
                <w:b/>
                <w:bCs/>
                <w:color w:val="000000"/>
              </w:rPr>
            </w:pPr>
            <w:r w:rsidRPr="001D74B7">
              <w:rPr>
                <w:b/>
                <w:bCs/>
                <w:color w:val="000000"/>
              </w:rPr>
              <w:t>MŠ Drahorádova – Přístupový systém</w:t>
            </w:r>
          </w:p>
        </w:tc>
      </w:tr>
      <w:tr w:rsidR="005C4BEF" w:rsidRPr="001D74B7" w14:paraId="65410C31" w14:textId="77777777" w:rsidTr="00D56417">
        <w:trPr>
          <w:trHeight w:val="300"/>
        </w:trPr>
        <w:tc>
          <w:tcPr>
            <w:tcW w:w="3261" w:type="dxa"/>
            <w:tcBorders>
              <w:top w:val="nil"/>
              <w:left w:val="nil"/>
              <w:bottom w:val="nil"/>
              <w:right w:val="nil"/>
            </w:tcBorders>
            <w:shd w:val="clear" w:color="auto" w:fill="auto"/>
            <w:noWrap/>
            <w:hideMark/>
          </w:tcPr>
          <w:p w14:paraId="634302E5"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1CD2FD03" w14:textId="1E759981" w:rsidR="005C4BEF" w:rsidRPr="001D74B7" w:rsidRDefault="005C4BEF" w:rsidP="00D56417">
            <w:pPr>
              <w:rPr>
                <w:color w:val="000000"/>
              </w:rPr>
            </w:pPr>
            <w:r w:rsidRPr="001D74B7">
              <w:rPr>
                <w:color w:val="000000"/>
              </w:rPr>
              <w:t>0</w:t>
            </w:r>
            <w:r w:rsidR="007655E1" w:rsidRPr="001D74B7">
              <w:rPr>
                <w:color w:val="000000"/>
              </w:rPr>
              <w:t xml:space="preserve"> tis.</w:t>
            </w:r>
            <w:r w:rsidRPr="001D74B7">
              <w:rPr>
                <w:color w:val="000000"/>
              </w:rPr>
              <w:t xml:space="preserve"> Kč</w:t>
            </w:r>
          </w:p>
        </w:tc>
      </w:tr>
      <w:tr w:rsidR="005C4BEF" w:rsidRPr="001D74B7" w14:paraId="30B4B84F" w14:textId="77777777" w:rsidTr="00D56417">
        <w:trPr>
          <w:trHeight w:val="300"/>
        </w:trPr>
        <w:tc>
          <w:tcPr>
            <w:tcW w:w="3261" w:type="dxa"/>
            <w:tcBorders>
              <w:top w:val="nil"/>
              <w:left w:val="nil"/>
              <w:bottom w:val="nil"/>
              <w:right w:val="nil"/>
            </w:tcBorders>
            <w:shd w:val="clear" w:color="auto" w:fill="auto"/>
            <w:noWrap/>
            <w:hideMark/>
          </w:tcPr>
          <w:p w14:paraId="0B7DA52C"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6E3635A4" w14:textId="5BEB3AFE" w:rsidR="005C4BEF" w:rsidRPr="001D74B7" w:rsidRDefault="005C4BEF" w:rsidP="00D56417">
            <w:pPr>
              <w:rPr>
                <w:color w:val="000000"/>
              </w:rPr>
            </w:pPr>
            <w:r w:rsidRPr="001D74B7">
              <w:rPr>
                <w:color w:val="000000"/>
              </w:rPr>
              <w:t>209,8</w:t>
            </w:r>
            <w:r w:rsidR="007655E1" w:rsidRPr="001D74B7">
              <w:rPr>
                <w:color w:val="000000"/>
              </w:rPr>
              <w:t xml:space="preserve"> tis.</w:t>
            </w:r>
            <w:r w:rsidRPr="001D74B7">
              <w:rPr>
                <w:color w:val="000000"/>
              </w:rPr>
              <w:t xml:space="preserve"> Kč</w:t>
            </w:r>
          </w:p>
        </w:tc>
      </w:tr>
      <w:tr w:rsidR="005C4BEF" w:rsidRPr="001D74B7" w14:paraId="59C90058" w14:textId="77777777" w:rsidTr="00D56417">
        <w:trPr>
          <w:trHeight w:val="300"/>
        </w:trPr>
        <w:tc>
          <w:tcPr>
            <w:tcW w:w="3261" w:type="dxa"/>
            <w:tcBorders>
              <w:top w:val="nil"/>
              <w:left w:val="nil"/>
              <w:bottom w:val="nil"/>
              <w:right w:val="nil"/>
            </w:tcBorders>
            <w:shd w:val="clear" w:color="auto" w:fill="auto"/>
            <w:noWrap/>
            <w:hideMark/>
          </w:tcPr>
          <w:p w14:paraId="200F7F8D"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0D9CF754" w14:textId="77777777" w:rsidR="005C4BEF" w:rsidRPr="001D74B7" w:rsidRDefault="005C4BEF" w:rsidP="00D56417">
            <w:pPr>
              <w:rPr>
                <w:color w:val="000000"/>
              </w:rPr>
            </w:pPr>
            <w:r w:rsidRPr="001D74B7">
              <w:rPr>
                <w:color w:val="000000"/>
              </w:rPr>
              <w:t>173 347,00 Kč</w:t>
            </w:r>
          </w:p>
        </w:tc>
      </w:tr>
      <w:tr w:rsidR="005C4BEF" w:rsidRPr="001D74B7" w14:paraId="5BDF57FD" w14:textId="77777777" w:rsidTr="00D56417">
        <w:trPr>
          <w:trHeight w:val="300"/>
        </w:trPr>
        <w:tc>
          <w:tcPr>
            <w:tcW w:w="3261" w:type="dxa"/>
            <w:tcBorders>
              <w:top w:val="nil"/>
              <w:left w:val="nil"/>
              <w:bottom w:val="nil"/>
              <w:right w:val="nil"/>
            </w:tcBorders>
            <w:shd w:val="clear" w:color="auto" w:fill="auto"/>
            <w:noWrap/>
            <w:hideMark/>
          </w:tcPr>
          <w:p w14:paraId="0F1F1DF7" w14:textId="77777777" w:rsidR="005C4BEF" w:rsidRPr="001D74B7" w:rsidRDefault="005C4BEF" w:rsidP="00D56417">
            <w:pPr>
              <w:rPr>
                <w:color w:val="000000"/>
              </w:rPr>
            </w:pPr>
            <w:r w:rsidRPr="001D74B7">
              <w:rPr>
                <w:color w:val="000000"/>
              </w:rPr>
              <w:lastRenderedPageBreak/>
              <w:t>Odeslaný příspěvek v tis. Kč:</w:t>
            </w:r>
          </w:p>
        </w:tc>
        <w:tc>
          <w:tcPr>
            <w:tcW w:w="5859" w:type="dxa"/>
            <w:tcBorders>
              <w:top w:val="nil"/>
              <w:left w:val="nil"/>
              <w:bottom w:val="nil"/>
              <w:right w:val="nil"/>
            </w:tcBorders>
            <w:shd w:val="clear" w:color="auto" w:fill="auto"/>
            <w:hideMark/>
          </w:tcPr>
          <w:p w14:paraId="37CD5915" w14:textId="231A82E9" w:rsidR="005C4BEF" w:rsidRPr="001D74B7" w:rsidRDefault="005C4BEF" w:rsidP="00D56417">
            <w:pPr>
              <w:rPr>
                <w:color w:val="000000"/>
              </w:rPr>
            </w:pPr>
            <w:r w:rsidRPr="001D74B7">
              <w:rPr>
                <w:color w:val="000000"/>
              </w:rPr>
              <w:t>2</w:t>
            </w:r>
            <w:r w:rsidR="00F10141" w:rsidRPr="001D74B7">
              <w:rPr>
                <w:color w:val="000000"/>
              </w:rPr>
              <w:t xml:space="preserve">10 tis. </w:t>
            </w:r>
            <w:r w:rsidRPr="001D74B7">
              <w:rPr>
                <w:color w:val="000000"/>
              </w:rPr>
              <w:t>Kč</w:t>
            </w:r>
          </w:p>
        </w:tc>
      </w:tr>
      <w:tr w:rsidR="005C4BEF" w:rsidRPr="001D74B7" w14:paraId="75725B79" w14:textId="77777777" w:rsidTr="00D56417">
        <w:trPr>
          <w:trHeight w:val="300"/>
        </w:trPr>
        <w:tc>
          <w:tcPr>
            <w:tcW w:w="3261" w:type="dxa"/>
            <w:tcBorders>
              <w:top w:val="nil"/>
              <w:left w:val="nil"/>
              <w:bottom w:val="nil"/>
              <w:right w:val="nil"/>
            </w:tcBorders>
            <w:shd w:val="clear" w:color="auto" w:fill="auto"/>
            <w:noWrap/>
            <w:hideMark/>
          </w:tcPr>
          <w:p w14:paraId="223F6B30"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75FFE7F3" w14:textId="6A8BCB10" w:rsidR="005C4BEF" w:rsidRPr="001D74B7" w:rsidRDefault="005C4BEF" w:rsidP="00D56417">
            <w:pPr>
              <w:rPr>
                <w:color w:val="000000"/>
              </w:rPr>
            </w:pPr>
            <w:r w:rsidRPr="001D74B7">
              <w:rPr>
                <w:color w:val="000000"/>
              </w:rPr>
              <w:t>209,8</w:t>
            </w:r>
            <w:r w:rsidR="00F10141" w:rsidRPr="001D74B7">
              <w:rPr>
                <w:color w:val="000000"/>
              </w:rPr>
              <w:t xml:space="preserve"> tis. </w:t>
            </w:r>
            <w:r w:rsidRPr="001D74B7">
              <w:rPr>
                <w:color w:val="000000"/>
              </w:rPr>
              <w:t>Kč</w:t>
            </w:r>
          </w:p>
        </w:tc>
      </w:tr>
      <w:tr w:rsidR="005C4BEF" w:rsidRPr="001D74B7" w14:paraId="22B458FD" w14:textId="77777777" w:rsidTr="00D56417">
        <w:trPr>
          <w:trHeight w:val="300"/>
        </w:trPr>
        <w:tc>
          <w:tcPr>
            <w:tcW w:w="3261" w:type="dxa"/>
            <w:tcBorders>
              <w:top w:val="nil"/>
              <w:left w:val="nil"/>
              <w:bottom w:val="nil"/>
              <w:right w:val="nil"/>
            </w:tcBorders>
            <w:shd w:val="clear" w:color="auto" w:fill="auto"/>
            <w:noWrap/>
            <w:hideMark/>
          </w:tcPr>
          <w:p w14:paraId="3F2C1716"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197E70A6" w14:textId="77777777" w:rsidR="005C4BEF" w:rsidRPr="001D74B7" w:rsidRDefault="005C4BEF" w:rsidP="00D56417">
            <w:pPr>
              <w:rPr>
                <w:color w:val="000000"/>
              </w:rPr>
            </w:pPr>
            <w:r w:rsidRPr="001D74B7">
              <w:rPr>
                <w:color w:val="000000"/>
              </w:rPr>
              <w:t xml:space="preserve">D 89/2024, LAMA </w:t>
            </w:r>
            <w:proofErr w:type="spellStart"/>
            <w:r w:rsidRPr="001D74B7">
              <w:rPr>
                <w:color w:val="000000"/>
              </w:rPr>
              <w:t>operations</w:t>
            </w:r>
            <w:proofErr w:type="spellEnd"/>
            <w:r w:rsidRPr="001D74B7">
              <w:rPr>
                <w:color w:val="000000"/>
              </w:rPr>
              <w:t xml:space="preserve"> spol. s r.o.</w:t>
            </w:r>
          </w:p>
        </w:tc>
      </w:tr>
      <w:tr w:rsidR="005C4BEF" w:rsidRPr="001D74B7" w14:paraId="3BDB77E4" w14:textId="77777777" w:rsidTr="00D56417">
        <w:trPr>
          <w:trHeight w:val="300"/>
        </w:trPr>
        <w:tc>
          <w:tcPr>
            <w:tcW w:w="3261" w:type="dxa"/>
            <w:tcBorders>
              <w:top w:val="nil"/>
              <w:left w:val="nil"/>
              <w:bottom w:val="nil"/>
              <w:right w:val="nil"/>
            </w:tcBorders>
            <w:shd w:val="clear" w:color="auto" w:fill="auto"/>
            <w:noWrap/>
            <w:hideMark/>
          </w:tcPr>
          <w:p w14:paraId="7BC69CBA"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0D777BF7" w14:textId="77777777" w:rsidR="005C4BEF" w:rsidRPr="001D74B7" w:rsidRDefault="005C4BEF" w:rsidP="00D56417">
            <w:pPr>
              <w:rPr>
                <w:color w:val="000000"/>
              </w:rPr>
            </w:pPr>
            <w:r w:rsidRPr="001D74B7">
              <w:rPr>
                <w:color w:val="000000"/>
              </w:rPr>
              <w:t>27.11.2024</w:t>
            </w:r>
          </w:p>
        </w:tc>
      </w:tr>
      <w:tr w:rsidR="005C4BEF" w:rsidRPr="001D74B7" w14:paraId="2D589291" w14:textId="77777777" w:rsidTr="00D56417">
        <w:trPr>
          <w:trHeight w:val="300"/>
        </w:trPr>
        <w:tc>
          <w:tcPr>
            <w:tcW w:w="3261" w:type="dxa"/>
            <w:tcBorders>
              <w:top w:val="nil"/>
              <w:left w:val="nil"/>
              <w:bottom w:val="nil"/>
              <w:right w:val="nil"/>
            </w:tcBorders>
            <w:shd w:val="clear" w:color="auto" w:fill="auto"/>
            <w:noWrap/>
            <w:hideMark/>
          </w:tcPr>
          <w:p w14:paraId="6D933267"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43018BAF" w14:textId="77777777" w:rsidR="005C4BEF" w:rsidRPr="001D74B7" w:rsidRDefault="005C4BEF" w:rsidP="00D56417">
            <w:pPr>
              <w:rPr>
                <w:color w:val="000000"/>
              </w:rPr>
            </w:pPr>
            <w:r w:rsidRPr="001D74B7">
              <w:rPr>
                <w:color w:val="000000"/>
              </w:rPr>
              <w:t>12/2024</w:t>
            </w:r>
          </w:p>
        </w:tc>
      </w:tr>
      <w:tr w:rsidR="005C4BEF" w:rsidRPr="001D74B7" w14:paraId="17418814" w14:textId="77777777" w:rsidTr="00D56417">
        <w:trPr>
          <w:trHeight w:val="300"/>
        </w:trPr>
        <w:tc>
          <w:tcPr>
            <w:tcW w:w="3261" w:type="dxa"/>
            <w:tcBorders>
              <w:top w:val="nil"/>
              <w:left w:val="nil"/>
              <w:bottom w:val="nil"/>
              <w:right w:val="nil"/>
            </w:tcBorders>
            <w:shd w:val="clear" w:color="auto" w:fill="auto"/>
            <w:noWrap/>
            <w:hideMark/>
          </w:tcPr>
          <w:p w14:paraId="39FB7DEC"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001A97E3" w14:textId="77777777" w:rsidR="005C4BEF" w:rsidRPr="001D74B7" w:rsidRDefault="005C4BEF" w:rsidP="00D56417">
            <w:pPr>
              <w:rPr>
                <w:color w:val="000000"/>
              </w:rPr>
            </w:pPr>
            <w:r w:rsidRPr="001D74B7">
              <w:rPr>
                <w:color w:val="000000"/>
              </w:rPr>
              <w:t>12/2024</w:t>
            </w:r>
          </w:p>
        </w:tc>
      </w:tr>
      <w:tr w:rsidR="005C4BEF" w:rsidRPr="001D74B7" w14:paraId="62B9ED51" w14:textId="77777777" w:rsidTr="00D56417">
        <w:trPr>
          <w:trHeight w:val="765"/>
        </w:trPr>
        <w:tc>
          <w:tcPr>
            <w:tcW w:w="9120" w:type="dxa"/>
            <w:gridSpan w:val="2"/>
            <w:tcBorders>
              <w:top w:val="nil"/>
              <w:left w:val="nil"/>
              <w:bottom w:val="nil"/>
              <w:right w:val="nil"/>
            </w:tcBorders>
            <w:shd w:val="clear" w:color="auto" w:fill="auto"/>
            <w:noWrap/>
            <w:hideMark/>
          </w:tcPr>
          <w:p w14:paraId="480E2BFA" w14:textId="0FFA058C" w:rsidR="005C4BEF" w:rsidRPr="001D74B7" w:rsidRDefault="005C4BEF" w:rsidP="00D56417">
            <w:pPr>
              <w:jc w:val="both"/>
              <w:rPr>
                <w:color w:val="000000"/>
              </w:rPr>
            </w:pPr>
            <w:r w:rsidRPr="001D74B7">
              <w:rPr>
                <w:color w:val="000000"/>
              </w:rPr>
              <w:t>Z důvodu bezpečnosti bylo potřeba zbudovat nový bezpečnostní systém, který na objektu chyběl. Jedná se o rozvod komunikátorů, dodávku čipů včetně naprogramování a uvedení do provozu.</w:t>
            </w:r>
          </w:p>
        </w:tc>
      </w:tr>
      <w:tr w:rsidR="008A63F7" w:rsidRPr="001D74B7" w14:paraId="2F155A75" w14:textId="77777777" w:rsidTr="00D56417">
        <w:trPr>
          <w:trHeight w:val="300"/>
        </w:trPr>
        <w:tc>
          <w:tcPr>
            <w:tcW w:w="3261" w:type="dxa"/>
            <w:tcBorders>
              <w:top w:val="nil"/>
              <w:left w:val="nil"/>
              <w:bottom w:val="nil"/>
              <w:right w:val="nil"/>
            </w:tcBorders>
            <w:shd w:val="clear" w:color="auto" w:fill="auto"/>
            <w:noWrap/>
          </w:tcPr>
          <w:p w14:paraId="2B905B1E" w14:textId="77777777" w:rsidR="008A63F7" w:rsidRPr="001D74B7" w:rsidRDefault="008A63F7" w:rsidP="00D56417">
            <w:pPr>
              <w:rPr>
                <w:color w:val="000000"/>
              </w:rPr>
            </w:pPr>
          </w:p>
        </w:tc>
        <w:tc>
          <w:tcPr>
            <w:tcW w:w="5859" w:type="dxa"/>
            <w:tcBorders>
              <w:top w:val="nil"/>
              <w:left w:val="nil"/>
              <w:bottom w:val="nil"/>
              <w:right w:val="nil"/>
            </w:tcBorders>
            <w:shd w:val="clear" w:color="auto" w:fill="auto"/>
          </w:tcPr>
          <w:p w14:paraId="5C04614B" w14:textId="77777777" w:rsidR="008A63F7" w:rsidRPr="001D74B7" w:rsidRDefault="008A63F7" w:rsidP="00D56417"/>
        </w:tc>
      </w:tr>
      <w:tr w:rsidR="005C4BEF" w:rsidRPr="001D74B7" w14:paraId="48897B7A" w14:textId="77777777" w:rsidTr="00D56417">
        <w:trPr>
          <w:trHeight w:val="300"/>
        </w:trPr>
        <w:tc>
          <w:tcPr>
            <w:tcW w:w="9120" w:type="dxa"/>
            <w:gridSpan w:val="2"/>
            <w:tcBorders>
              <w:top w:val="nil"/>
              <w:left w:val="nil"/>
              <w:bottom w:val="nil"/>
              <w:right w:val="nil"/>
            </w:tcBorders>
            <w:shd w:val="clear" w:color="auto" w:fill="auto"/>
            <w:noWrap/>
            <w:hideMark/>
          </w:tcPr>
          <w:p w14:paraId="3CDEC071" w14:textId="77777777" w:rsidR="005C4BEF" w:rsidRPr="001D74B7" w:rsidRDefault="005C4BEF" w:rsidP="00D56417">
            <w:pPr>
              <w:rPr>
                <w:b/>
                <w:bCs/>
                <w:color w:val="000000"/>
              </w:rPr>
            </w:pPr>
            <w:r w:rsidRPr="001D74B7">
              <w:rPr>
                <w:b/>
                <w:bCs/>
                <w:color w:val="000000"/>
              </w:rPr>
              <w:t>ZŠ Libčická – Rekonstrukce propadlé kanalizace</w:t>
            </w:r>
          </w:p>
        </w:tc>
      </w:tr>
      <w:tr w:rsidR="005C4BEF" w:rsidRPr="001D74B7" w14:paraId="695EF3C2" w14:textId="77777777" w:rsidTr="00D56417">
        <w:trPr>
          <w:trHeight w:val="300"/>
        </w:trPr>
        <w:tc>
          <w:tcPr>
            <w:tcW w:w="3261" w:type="dxa"/>
            <w:tcBorders>
              <w:top w:val="nil"/>
              <w:left w:val="nil"/>
              <w:bottom w:val="nil"/>
              <w:right w:val="nil"/>
            </w:tcBorders>
            <w:shd w:val="clear" w:color="auto" w:fill="auto"/>
            <w:noWrap/>
            <w:hideMark/>
          </w:tcPr>
          <w:p w14:paraId="5D52DBA6"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4EC15176" w14:textId="2FF58417" w:rsidR="005C4BEF" w:rsidRPr="001D74B7" w:rsidRDefault="005C4BEF" w:rsidP="00D56417">
            <w:pPr>
              <w:rPr>
                <w:color w:val="000000"/>
              </w:rPr>
            </w:pPr>
            <w:r w:rsidRPr="001D74B7">
              <w:rPr>
                <w:color w:val="000000"/>
              </w:rPr>
              <w:t>0</w:t>
            </w:r>
            <w:r w:rsidR="007655E1" w:rsidRPr="001D74B7">
              <w:rPr>
                <w:color w:val="000000"/>
              </w:rPr>
              <w:t xml:space="preserve"> tis.</w:t>
            </w:r>
            <w:r w:rsidRPr="001D74B7">
              <w:rPr>
                <w:color w:val="000000"/>
              </w:rPr>
              <w:t xml:space="preserve"> Kč</w:t>
            </w:r>
          </w:p>
        </w:tc>
      </w:tr>
      <w:tr w:rsidR="005C4BEF" w:rsidRPr="001D74B7" w14:paraId="3F6C4AF0" w14:textId="77777777" w:rsidTr="00D56417">
        <w:trPr>
          <w:trHeight w:val="300"/>
        </w:trPr>
        <w:tc>
          <w:tcPr>
            <w:tcW w:w="3261" w:type="dxa"/>
            <w:tcBorders>
              <w:top w:val="nil"/>
              <w:left w:val="nil"/>
              <w:bottom w:val="nil"/>
              <w:right w:val="nil"/>
            </w:tcBorders>
            <w:shd w:val="clear" w:color="auto" w:fill="auto"/>
            <w:noWrap/>
            <w:hideMark/>
          </w:tcPr>
          <w:p w14:paraId="7ABA35C9"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54AE57D4" w14:textId="50CDE798" w:rsidR="005C4BEF" w:rsidRPr="001D74B7" w:rsidRDefault="005C4BEF" w:rsidP="00D56417">
            <w:pPr>
              <w:rPr>
                <w:color w:val="000000"/>
              </w:rPr>
            </w:pPr>
            <w:r w:rsidRPr="001D74B7">
              <w:rPr>
                <w:color w:val="000000"/>
              </w:rPr>
              <w:t>7 420,0</w:t>
            </w:r>
            <w:r w:rsidR="007655E1" w:rsidRPr="001D74B7">
              <w:rPr>
                <w:color w:val="000000"/>
              </w:rPr>
              <w:t xml:space="preserve"> tis.</w:t>
            </w:r>
            <w:r w:rsidRPr="001D74B7">
              <w:rPr>
                <w:color w:val="000000"/>
              </w:rPr>
              <w:t xml:space="preserve"> Kč</w:t>
            </w:r>
          </w:p>
        </w:tc>
      </w:tr>
      <w:tr w:rsidR="005C4BEF" w:rsidRPr="001D74B7" w14:paraId="03F5E31D" w14:textId="77777777" w:rsidTr="00D56417">
        <w:trPr>
          <w:trHeight w:val="300"/>
        </w:trPr>
        <w:tc>
          <w:tcPr>
            <w:tcW w:w="3261" w:type="dxa"/>
            <w:tcBorders>
              <w:top w:val="nil"/>
              <w:left w:val="nil"/>
              <w:bottom w:val="nil"/>
              <w:right w:val="nil"/>
            </w:tcBorders>
            <w:shd w:val="clear" w:color="auto" w:fill="auto"/>
            <w:noWrap/>
            <w:hideMark/>
          </w:tcPr>
          <w:p w14:paraId="3883BABF"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309FF7E5" w14:textId="77777777" w:rsidR="005C4BEF" w:rsidRPr="001D74B7" w:rsidRDefault="005C4BEF" w:rsidP="00D56417">
            <w:pPr>
              <w:rPr>
                <w:color w:val="000000"/>
              </w:rPr>
            </w:pPr>
            <w:r w:rsidRPr="001D74B7">
              <w:rPr>
                <w:color w:val="000000"/>
              </w:rPr>
              <w:t>5 915 482,99 Kč</w:t>
            </w:r>
          </w:p>
        </w:tc>
      </w:tr>
      <w:tr w:rsidR="005C4BEF" w:rsidRPr="001D74B7" w14:paraId="7DA8C1D8" w14:textId="77777777" w:rsidTr="00D56417">
        <w:trPr>
          <w:trHeight w:val="300"/>
        </w:trPr>
        <w:tc>
          <w:tcPr>
            <w:tcW w:w="3261" w:type="dxa"/>
            <w:tcBorders>
              <w:top w:val="nil"/>
              <w:left w:val="nil"/>
              <w:bottom w:val="nil"/>
              <w:right w:val="nil"/>
            </w:tcBorders>
            <w:shd w:val="clear" w:color="auto" w:fill="auto"/>
            <w:noWrap/>
            <w:hideMark/>
          </w:tcPr>
          <w:p w14:paraId="0B1677A0"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77F7EF6B" w14:textId="4DBBF5F8" w:rsidR="005C4BEF" w:rsidRPr="001D74B7" w:rsidRDefault="005C4BEF" w:rsidP="00D56417">
            <w:pPr>
              <w:rPr>
                <w:color w:val="000000"/>
              </w:rPr>
            </w:pPr>
            <w:r w:rsidRPr="001D74B7">
              <w:rPr>
                <w:color w:val="000000"/>
              </w:rPr>
              <w:t>7 420</w:t>
            </w:r>
            <w:r w:rsidR="000E4010" w:rsidRPr="001D74B7">
              <w:rPr>
                <w:color w:val="000000"/>
              </w:rPr>
              <w:t xml:space="preserve"> tis. </w:t>
            </w:r>
            <w:r w:rsidRPr="001D74B7">
              <w:rPr>
                <w:color w:val="000000"/>
              </w:rPr>
              <w:t>Kč</w:t>
            </w:r>
          </w:p>
        </w:tc>
      </w:tr>
      <w:tr w:rsidR="005C4BEF" w:rsidRPr="001D74B7" w14:paraId="6A0502C3" w14:textId="77777777" w:rsidTr="00D56417">
        <w:trPr>
          <w:trHeight w:val="300"/>
        </w:trPr>
        <w:tc>
          <w:tcPr>
            <w:tcW w:w="3261" w:type="dxa"/>
            <w:tcBorders>
              <w:top w:val="nil"/>
              <w:left w:val="nil"/>
              <w:bottom w:val="nil"/>
              <w:right w:val="nil"/>
            </w:tcBorders>
            <w:shd w:val="clear" w:color="auto" w:fill="auto"/>
            <w:noWrap/>
            <w:hideMark/>
          </w:tcPr>
          <w:p w14:paraId="4E2183EA"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76CE7901" w14:textId="3EC4EE51" w:rsidR="005C4BEF" w:rsidRPr="001D74B7" w:rsidRDefault="005C4BEF" w:rsidP="00D56417">
            <w:pPr>
              <w:rPr>
                <w:color w:val="000000"/>
              </w:rPr>
            </w:pPr>
            <w:r w:rsidRPr="001D74B7">
              <w:rPr>
                <w:color w:val="000000"/>
              </w:rPr>
              <w:t>7 343,5</w:t>
            </w:r>
            <w:r w:rsidR="000E4010" w:rsidRPr="001D74B7">
              <w:rPr>
                <w:color w:val="000000"/>
              </w:rPr>
              <w:t xml:space="preserve"> tis. </w:t>
            </w:r>
            <w:r w:rsidRPr="001D74B7">
              <w:rPr>
                <w:color w:val="000000"/>
              </w:rPr>
              <w:t>Kč</w:t>
            </w:r>
          </w:p>
        </w:tc>
      </w:tr>
      <w:tr w:rsidR="005C4BEF" w:rsidRPr="001D74B7" w14:paraId="26A75A51" w14:textId="77777777" w:rsidTr="00D56417">
        <w:trPr>
          <w:trHeight w:val="300"/>
        </w:trPr>
        <w:tc>
          <w:tcPr>
            <w:tcW w:w="3261" w:type="dxa"/>
            <w:tcBorders>
              <w:top w:val="nil"/>
              <w:left w:val="nil"/>
              <w:bottom w:val="nil"/>
              <w:right w:val="nil"/>
            </w:tcBorders>
            <w:shd w:val="clear" w:color="auto" w:fill="auto"/>
            <w:noWrap/>
            <w:hideMark/>
          </w:tcPr>
          <w:p w14:paraId="5D47E627"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2A5554EA" w14:textId="77777777" w:rsidR="005C4BEF" w:rsidRPr="001D74B7" w:rsidRDefault="005C4BEF" w:rsidP="00D56417">
            <w:pPr>
              <w:rPr>
                <w:color w:val="000000"/>
              </w:rPr>
            </w:pPr>
            <w:r w:rsidRPr="001D74B7">
              <w:rPr>
                <w:color w:val="000000"/>
              </w:rPr>
              <w:t>VR 55/2024, PN-Stavební společnost s.r.o., TDI 82/2024 VSP s.r.o.</w:t>
            </w:r>
          </w:p>
        </w:tc>
      </w:tr>
      <w:tr w:rsidR="005C4BEF" w:rsidRPr="001D74B7" w14:paraId="6739165A" w14:textId="77777777" w:rsidTr="00D56417">
        <w:trPr>
          <w:trHeight w:val="300"/>
        </w:trPr>
        <w:tc>
          <w:tcPr>
            <w:tcW w:w="3261" w:type="dxa"/>
            <w:tcBorders>
              <w:top w:val="nil"/>
              <w:left w:val="nil"/>
              <w:bottom w:val="nil"/>
              <w:right w:val="nil"/>
            </w:tcBorders>
            <w:shd w:val="clear" w:color="auto" w:fill="auto"/>
            <w:noWrap/>
            <w:hideMark/>
          </w:tcPr>
          <w:p w14:paraId="7D40AFF0"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35AA7436" w14:textId="77777777" w:rsidR="005C4BEF" w:rsidRPr="001D74B7" w:rsidRDefault="005C4BEF" w:rsidP="00D56417">
            <w:pPr>
              <w:rPr>
                <w:color w:val="000000"/>
              </w:rPr>
            </w:pPr>
            <w:r w:rsidRPr="001D74B7">
              <w:rPr>
                <w:color w:val="000000"/>
              </w:rPr>
              <w:t>04.11.2024</w:t>
            </w:r>
          </w:p>
        </w:tc>
      </w:tr>
      <w:tr w:rsidR="005C4BEF" w:rsidRPr="001D74B7" w14:paraId="4610D152" w14:textId="77777777" w:rsidTr="00D56417">
        <w:trPr>
          <w:trHeight w:val="300"/>
        </w:trPr>
        <w:tc>
          <w:tcPr>
            <w:tcW w:w="3261" w:type="dxa"/>
            <w:tcBorders>
              <w:top w:val="nil"/>
              <w:left w:val="nil"/>
              <w:bottom w:val="nil"/>
              <w:right w:val="nil"/>
            </w:tcBorders>
            <w:shd w:val="clear" w:color="auto" w:fill="auto"/>
            <w:noWrap/>
            <w:hideMark/>
          </w:tcPr>
          <w:p w14:paraId="141B79A0"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7D15BD6C" w14:textId="77777777" w:rsidR="005C4BEF" w:rsidRPr="001D74B7" w:rsidRDefault="005C4BEF" w:rsidP="00D56417">
            <w:pPr>
              <w:rPr>
                <w:color w:val="000000"/>
              </w:rPr>
            </w:pPr>
            <w:r w:rsidRPr="001D74B7">
              <w:rPr>
                <w:color w:val="000000"/>
              </w:rPr>
              <w:t>11/2024</w:t>
            </w:r>
          </w:p>
        </w:tc>
      </w:tr>
      <w:tr w:rsidR="005C4BEF" w:rsidRPr="001D74B7" w14:paraId="48973286" w14:textId="77777777" w:rsidTr="00D56417">
        <w:trPr>
          <w:trHeight w:val="300"/>
        </w:trPr>
        <w:tc>
          <w:tcPr>
            <w:tcW w:w="3261" w:type="dxa"/>
            <w:tcBorders>
              <w:top w:val="nil"/>
              <w:left w:val="nil"/>
              <w:bottom w:val="nil"/>
              <w:right w:val="nil"/>
            </w:tcBorders>
            <w:shd w:val="clear" w:color="auto" w:fill="auto"/>
            <w:noWrap/>
            <w:hideMark/>
          </w:tcPr>
          <w:p w14:paraId="0E3AFEA6"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0847E134" w14:textId="77777777" w:rsidR="005C4BEF" w:rsidRPr="001D74B7" w:rsidRDefault="005C4BEF" w:rsidP="00D56417">
            <w:pPr>
              <w:rPr>
                <w:color w:val="000000"/>
              </w:rPr>
            </w:pPr>
            <w:r w:rsidRPr="001D74B7">
              <w:rPr>
                <w:color w:val="000000"/>
              </w:rPr>
              <w:t>12/2024</w:t>
            </w:r>
          </w:p>
        </w:tc>
      </w:tr>
      <w:tr w:rsidR="005C4BEF" w:rsidRPr="001D74B7" w14:paraId="4813C095" w14:textId="77777777" w:rsidTr="00D56417">
        <w:trPr>
          <w:trHeight w:val="765"/>
        </w:trPr>
        <w:tc>
          <w:tcPr>
            <w:tcW w:w="9120" w:type="dxa"/>
            <w:gridSpan w:val="2"/>
            <w:tcBorders>
              <w:top w:val="nil"/>
              <w:left w:val="nil"/>
              <w:bottom w:val="nil"/>
              <w:right w:val="nil"/>
            </w:tcBorders>
            <w:shd w:val="clear" w:color="auto" w:fill="auto"/>
            <w:noWrap/>
            <w:hideMark/>
          </w:tcPr>
          <w:p w14:paraId="6B7A2614" w14:textId="4792F1C1" w:rsidR="005C4BEF" w:rsidRPr="001D74B7" w:rsidRDefault="005C4BEF" w:rsidP="00D56417">
            <w:pPr>
              <w:jc w:val="both"/>
              <w:rPr>
                <w:color w:val="000000"/>
              </w:rPr>
            </w:pPr>
            <w:r w:rsidRPr="001D74B7">
              <w:rPr>
                <w:color w:val="000000"/>
              </w:rPr>
              <w:t>Vzhledem k častým opakovaným</w:t>
            </w:r>
            <w:r w:rsidR="000E4010" w:rsidRPr="001D74B7">
              <w:rPr>
                <w:color w:val="000000"/>
              </w:rPr>
              <w:t xml:space="preserve"> a </w:t>
            </w:r>
            <w:r w:rsidRPr="001D74B7">
              <w:rPr>
                <w:color w:val="000000"/>
              </w:rPr>
              <w:t>neekonomickým opravám a na základě kamerových zkoušek</w:t>
            </w:r>
            <w:r w:rsidR="000E4010" w:rsidRPr="001D74B7">
              <w:rPr>
                <w:color w:val="000000"/>
              </w:rPr>
              <w:t>,</w:t>
            </w:r>
            <w:r w:rsidRPr="001D74B7">
              <w:rPr>
                <w:color w:val="000000"/>
              </w:rPr>
              <w:t xml:space="preserve"> byla zjištěna propadlá kanalizace a</w:t>
            </w:r>
            <w:r w:rsidR="000E4010" w:rsidRPr="001D74B7">
              <w:rPr>
                <w:color w:val="000000"/>
              </w:rPr>
              <w:t xml:space="preserve"> </w:t>
            </w:r>
            <w:r w:rsidRPr="001D74B7">
              <w:rPr>
                <w:color w:val="000000"/>
              </w:rPr>
              <w:t>přistoupeno k rekonstrukci.</w:t>
            </w:r>
          </w:p>
        </w:tc>
      </w:tr>
      <w:tr w:rsidR="005C4BEF" w:rsidRPr="001D74B7" w14:paraId="67FE85F5" w14:textId="77777777" w:rsidTr="00D56417">
        <w:trPr>
          <w:trHeight w:val="300"/>
        </w:trPr>
        <w:tc>
          <w:tcPr>
            <w:tcW w:w="3261" w:type="dxa"/>
            <w:tcBorders>
              <w:top w:val="nil"/>
              <w:left w:val="nil"/>
              <w:bottom w:val="nil"/>
              <w:right w:val="nil"/>
            </w:tcBorders>
            <w:shd w:val="clear" w:color="auto" w:fill="auto"/>
            <w:noWrap/>
            <w:hideMark/>
          </w:tcPr>
          <w:p w14:paraId="38CFDC96"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194E32C6" w14:textId="77777777" w:rsidR="005C4BEF" w:rsidRPr="001D74B7" w:rsidRDefault="005C4BEF" w:rsidP="00D56417"/>
        </w:tc>
      </w:tr>
      <w:tr w:rsidR="005C4BEF" w:rsidRPr="001D74B7" w14:paraId="24113090" w14:textId="77777777" w:rsidTr="00D56417">
        <w:trPr>
          <w:trHeight w:val="300"/>
        </w:trPr>
        <w:tc>
          <w:tcPr>
            <w:tcW w:w="9120" w:type="dxa"/>
            <w:gridSpan w:val="2"/>
            <w:tcBorders>
              <w:top w:val="nil"/>
              <w:left w:val="nil"/>
              <w:bottom w:val="nil"/>
              <w:right w:val="nil"/>
            </w:tcBorders>
            <w:shd w:val="clear" w:color="auto" w:fill="auto"/>
            <w:noWrap/>
            <w:hideMark/>
          </w:tcPr>
          <w:p w14:paraId="2A65F267" w14:textId="77777777" w:rsidR="005C4BEF" w:rsidRPr="001D74B7" w:rsidRDefault="005C4BEF" w:rsidP="00D56417">
            <w:pPr>
              <w:rPr>
                <w:b/>
                <w:bCs/>
                <w:color w:val="000000"/>
              </w:rPr>
            </w:pPr>
            <w:r w:rsidRPr="001D74B7">
              <w:rPr>
                <w:b/>
                <w:bCs/>
                <w:color w:val="000000"/>
              </w:rPr>
              <w:t>ZŠ Glowackého – PD a IČ dostavba rozšířeného zázemí sportovního areálu</w:t>
            </w:r>
          </w:p>
        </w:tc>
      </w:tr>
      <w:tr w:rsidR="005C4BEF" w:rsidRPr="001D74B7" w14:paraId="5B398497" w14:textId="77777777" w:rsidTr="00D56417">
        <w:trPr>
          <w:trHeight w:val="300"/>
        </w:trPr>
        <w:tc>
          <w:tcPr>
            <w:tcW w:w="3261" w:type="dxa"/>
            <w:tcBorders>
              <w:top w:val="nil"/>
              <w:left w:val="nil"/>
              <w:bottom w:val="nil"/>
              <w:right w:val="nil"/>
            </w:tcBorders>
            <w:shd w:val="clear" w:color="auto" w:fill="auto"/>
            <w:noWrap/>
            <w:hideMark/>
          </w:tcPr>
          <w:p w14:paraId="4280C14E"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6084A1A1" w14:textId="75A24A3D" w:rsidR="005C4BEF" w:rsidRPr="001D74B7" w:rsidRDefault="005C4BEF" w:rsidP="00D56417">
            <w:pPr>
              <w:rPr>
                <w:color w:val="000000"/>
              </w:rPr>
            </w:pPr>
            <w:r w:rsidRPr="001D74B7">
              <w:rPr>
                <w:color w:val="000000"/>
              </w:rPr>
              <w:t>0</w:t>
            </w:r>
            <w:r w:rsidR="007655E1" w:rsidRPr="001D74B7">
              <w:rPr>
                <w:color w:val="000000"/>
              </w:rPr>
              <w:t xml:space="preserve"> tis.</w:t>
            </w:r>
            <w:r w:rsidRPr="001D74B7">
              <w:rPr>
                <w:color w:val="000000"/>
              </w:rPr>
              <w:t xml:space="preserve"> Kč</w:t>
            </w:r>
          </w:p>
        </w:tc>
      </w:tr>
      <w:tr w:rsidR="005C4BEF" w:rsidRPr="001D74B7" w14:paraId="1585A422" w14:textId="77777777" w:rsidTr="00D56417">
        <w:trPr>
          <w:trHeight w:val="300"/>
        </w:trPr>
        <w:tc>
          <w:tcPr>
            <w:tcW w:w="3261" w:type="dxa"/>
            <w:tcBorders>
              <w:top w:val="nil"/>
              <w:left w:val="nil"/>
              <w:bottom w:val="nil"/>
              <w:right w:val="nil"/>
            </w:tcBorders>
            <w:shd w:val="clear" w:color="auto" w:fill="auto"/>
            <w:noWrap/>
            <w:hideMark/>
          </w:tcPr>
          <w:p w14:paraId="48A06C4C"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4D677879" w14:textId="383F6898" w:rsidR="005C4BEF" w:rsidRPr="001D74B7" w:rsidRDefault="005C4BEF" w:rsidP="00D56417">
            <w:pPr>
              <w:rPr>
                <w:color w:val="000000"/>
              </w:rPr>
            </w:pPr>
            <w:r w:rsidRPr="001D74B7">
              <w:rPr>
                <w:color w:val="000000"/>
              </w:rPr>
              <w:t>568,7</w:t>
            </w:r>
            <w:r w:rsidR="007655E1" w:rsidRPr="001D74B7">
              <w:rPr>
                <w:color w:val="000000"/>
              </w:rPr>
              <w:t xml:space="preserve"> tis.</w:t>
            </w:r>
            <w:r w:rsidRPr="001D74B7">
              <w:rPr>
                <w:color w:val="000000"/>
              </w:rPr>
              <w:t xml:space="preserve"> Kč</w:t>
            </w:r>
          </w:p>
        </w:tc>
      </w:tr>
      <w:tr w:rsidR="005C4BEF" w:rsidRPr="001D74B7" w14:paraId="4D60CAC9" w14:textId="77777777" w:rsidTr="00D56417">
        <w:trPr>
          <w:trHeight w:val="300"/>
        </w:trPr>
        <w:tc>
          <w:tcPr>
            <w:tcW w:w="3261" w:type="dxa"/>
            <w:tcBorders>
              <w:top w:val="nil"/>
              <w:left w:val="nil"/>
              <w:bottom w:val="nil"/>
              <w:right w:val="nil"/>
            </w:tcBorders>
            <w:shd w:val="clear" w:color="auto" w:fill="auto"/>
            <w:noWrap/>
            <w:hideMark/>
          </w:tcPr>
          <w:p w14:paraId="42F66E97"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02FD6037" w14:textId="77777777" w:rsidR="005C4BEF" w:rsidRPr="001D74B7" w:rsidRDefault="005C4BEF" w:rsidP="00D56417">
            <w:pPr>
              <w:rPr>
                <w:color w:val="000000"/>
              </w:rPr>
            </w:pPr>
            <w:r w:rsidRPr="001D74B7">
              <w:rPr>
                <w:color w:val="000000"/>
              </w:rPr>
              <w:t>470 000,00 Kč</w:t>
            </w:r>
          </w:p>
        </w:tc>
      </w:tr>
      <w:tr w:rsidR="005C4BEF" w:rsidRPr="001D74B7" w14:paraId="7A0E5122" w14:textId="77777777" w:rsidTr="00D56417">
        <w:trPr>
          <w:trHeight w:val="300"/>
        </w:trPr>
        <w:tc>
          <w:tcPr>
            <w:tcW w:w="3261" w:type="dxa"/>
            <w:tcBorders>
              <w:top w:val="nil"/>
              <w:left w:val="nil"/>
              <w:bottom w:val="nil"/>
              <w:right w:val="nil"/>
            </w:tcBorders>
            <w:shd w:val="clear" w:color="auto" w:fill="auto"/>
            <w:noWrap/>
            <w:hideMark/>
          </w:tcPr>
          <w:p w14:paraId="155072B1"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4A4CA979" w14:textId="4D254858" w:rsidR="005C4BEF" w:rsidRPr="001D74B7" w:rsidRDefault="005C4BEF" w:rsidP="00D56417">
            <w:pPr>
              <w:rPr>
                <w:color w:val="000000"/>
              </w:rPr>
            </w:pPr>
            <w:r w:rsidRPr="001D74B7">
              <w:rPr>
                <w:color w:val="000000"/>
              </w:rPr>
              <w:t>56</w:t>
            </w:r>
            <w:r w:rsidR="0024113D" w:rsidRPr="001D74B7">
              <w:rPr>
                <w:color w:val="000000"/>
              </w:rPr>
              <w:t xml:space="preserve">9 tis. </w:t>
            </w:r>
            <w:r w:rsidRPr="001D74B7">
              <w:rPr>
                <w:color w:val="000000"/>
              </w:rPr>
              <w:t>Kč</w:t>
            </w:r>
          </w:p>
        </w:tc>
      </w:tr>
      <w:tr w:rsidR="005C4BEF" w:rsidRPr="001D74B7" w14:paraId="1AEDE514" w14:textId="77777777" w:rsidTr="00D56417">
        <w:trPr>
          <w:trHeight w:val="300"/>
        </w:trPr>
        <w:tc>
          <w:tcPr>
            <w:tcW w:w="3261" w:type="dxa"/>
            <w:tcBorders>
              <w:top w:val="nil"/>
              <w:left w:val="nil"/>
              <w:bottom w:val="nil"/>
              <w:right w:val="nil"/>
            </w:tcBorders>
            <w:shd w:val="clear" w:color="auto" w:fill="auto"/>
            <w:noWrap/>
            <w:hideMark/>
          </w:tcPr>
          <w:p w14:paraId="124B7ED0"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754CB5F8" w14:textId="28B58826" w:rsidR="005C4BEF" w:rsidRPr="001D74B7" w:rsidRDefault="005C4BEF" w:rsidP="00D56417">
            <w:pPr>
              <w:rPr>
                <w:color w:val="000000"/>
              </w:rPr>
            </w:pPr>
            <w:r w:rsidRPr="001D74B7">
              <w:rPr>
                <w:color w:val="000000"/>
              </w:rPr>
              <w:t>568,7</w:t>
            </w:r>
            <w:r w:rsidR="0024113D" w:rsidRPr="001D74B7">
              <w:rPr>
                <w:color w:val="000000"/>
              </w:rPr>
              <w:t xml:space="preserve"> tis. </w:t>
            </w:r>
            <w:r w:rsidRPr="001D74B7">
              <w:rPr>
                <w:color w:val="000000"/>
              </w:rPr>
              <w:t>Kč</w:t>
            </w:r>
          </w:p>
        </w:tc>
      </w:tr>
      <w:tr w:rsidR="005C4BEF" w:rsidRPr="001D74B7" w14:paraId="2A8C3342" w14:textId="77777777" w:rsidTr="00D56417">
        <w:trPr>
          <w:trHeight w:val="300"/>
        </w:trPr>
        <w:tc>
          <w:tcPr>
            <w:tcW w:w="3261" w:type="dxa"/>
            <w:tcBorders>
              <w:top w:val="nil"/>
              <w:left w:val="nil"/>
              <w:bottom w:val="nil"/>
              <w:right w:val="nil"/>
            </w:tcBorders>
            <w:shd w:val="clear" w:color="auto" w:fill="auto"/>
            <w:noWrap/>
            <w:hideMark/>
          </w:tcPr>
          <w:p w14:paraId="3379FF04"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6A39129E" w14:textId="77777777" w:rsidR="005C4BEF" w:rsidRPr="001D74B7" w:rsidRDefault="005C4BEF" w:rsidP="00D56417">
            <w:pPr>
              <w:rPr>
                <w:color w:val="000000"/>
              </w:rPr>
            </w:pPr>
            <w:r w:rsidRPr="001D74B7">
              <w:rPr>
                <w:color w:val="000000"/>
              </w:rPr>
              <w:t>PD  70/2024, ABCD studio s.r.o.</w:t>
            </w:r>
          </w:p>
        </w:tc>
      </w:tr>
      <w:tr w:rsidR="005C4BEF" w:rsidRPr="001D74B7" w14:paraId="02FE75DA" w14:textId="77777777" w:rsidTr="00D56417">
        <w:trPr>
          <w:trHeight w:val="300"/>
        </w:trPr>
        <w:tc>
          <w:tcPr>
            <w:tcW w:w="3261" w:type="dxa"/>
            <w:tcBorders>
              <w:top w:val="nil"/>
              <w:left w:val="nil"/>
              <w:bottom w:val="nil"/>
              <w:right w:val="nil"/>
            </w:tcBorders>
            <w:shd w:val="clear" w:color="auto" w:fill="auto"/>
            <w:noWrap/>
            <w:hideMark/>
          </w:tcPr>
          <w:p w14:paraId="5F97281E"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44EAE921" w14:textId="77777777" w:rsidR="005C4BEF" w:rsidRPr="001D74B7" w:rsidRDefault="005C4BEF" w:rsidP="00D56417">
            <w:pPr>
              <w:rPr>
                <w:color w:val="000000"/>
              </w:rPr>
            </w:pPr>
            <w:r w:rsidRPr="001D74B7">
              <w:rPr>
                <w:color w:val="000000"/>
              </w:rPr>
              <w:t>04.11.2024</w:t>
            </w:r>
          </w:p>
        </w:tc>
      </w:tr>
      <w:tr w:rsidR="005C4BEF" w:rsidRPr="001D74B7" w14:paraId="79002467" w14:textId="77777777" w:rsidTr="00D56417">
        <w:trPr>
          <w:trHeight w:val="300"/>
        </w:trPr>
        <w:tc>
          <w:tcPr>
            <w:tcW w:w="3261" w:type="dxa"/>
            <w:tcBorders>
              <w:top w:val="nil"/>
              <w:left w:val="nil"/>
              <w:bottom w:val="nil"/>
              <w:right w:val="nil"/>
            </w:tcBorders>
            <w:shd w:val="clear" w:color="auto" w:fill="auto"/>
            <w:noWrap/>
            <w:hideMark/>
          </w:tcPr>
          <w:p w14:paraId="76FBDE05"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37815E01" w14:textId="77777777" w:rsidR="005C4BEF" w:rsidRPr="001D74B7" w:rsidRDefault="005C4BEF" w:rsidP="00D56417">
            <w:pPr>
              <w:rPr>
                <w:color w:val="000000"/>
              </w:rPr>
            </w:pPr>
            <w:r w:rsidRPr="001D74B7">
              <w:rPr>
                <w:color w:val="000000"/>
              </w:rPr>
              <w:t>11/2024</w:t>
            </w:r>
          </w:p>
        </w:tc>
      </w:tr>
      <w:tr w:rsidR="005C4BEF" w:rsidRPr="001D74B7" w14:paraId="6EC0D57D" w14:textId="77777777" w:rsidTr="00D56417">
        <w:trPr>
          <w:trHeight w:val="300"/>
        </w:trPr>
        <w:tc>
          <w:tcPr>
            <w:tcW w:w="3261" w:type="dxa"/>
            <w:tcBorders>
              <w:top w:val="nil"/>
              <w:left w:val="nil"/>
              <w:bottom w:val="nil"/>
              <w:right w:val="nil"/>
            </w:tcBorders>
            <w:shd w:val="clear" w:color="auto" w:fill="auto"/>
            <w:noWrap/>
            <w:hideMark/>
          </w:tcPr>
          <w:p w14:paraId="15816DAB"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2159027A" w14:textId="77777777" w:rsidR="005C4BEF" w:rsidRPr="001D74B7" w:rsidRDefault="005C4BEF" w:rsidP="00D56417">
            <w:pPr>
              <w:rPr>
                <w:color w:val="000000"/>
              </w:rPr>
            </w:pPr>
            <w:r w:rsidRPr="001D74B7">
              <w:rPr>
                <w:color w:val="000000"/>
              </w:rPr>
              <w:t>03/2025</w:t>
            </w:r>
          </w:p>
        </w:tc>
      </w:tr>
      <w:tr w:rsidR="005C4BEF" w:rsidRPr="001D74B7" w14:paraId="66E7DDDE" w14:textId="77777777" w:rsidTr="00D56417">
        <w:trPr>
          <w:trHeight w:val="300"/>
        </w:trPr>
        <w:tc>
          <w:tcPr>
            <w:tcW w:w="9120" w:type="dxa"/>
            <w:gridSpan w:val="2"/>
            <w:tcBorders>
              <w:top w:val="nil"/>
              <w:left w:val="nil"/>
              <w:bottom w:val="nil"/>
              <w:right w:val="nil"/>
            </w:tcBorders>
            <w:shd w:val="clear" w:color="auto" w:fill="auto"/>
            <w:noWrap/>
            <w:hideMark/>
          </w:tcPr>
          <w:p w14:paraId="76CB0E13" w14:textId="304B2C00" w:rsidR="005C4BEF" w:rsidRPr="001D74B7" w:rsidRDefault="005C4BEF" w:rsidP="00D56417">
            <w:pPr>
              <w:jc w:val="both"/>
              <w:rPr>
                <w:color w:val="000000"/>
              </w:rPr>
            </w:pPr>
            <w:r w:rsidRPr="001D74B7">
              <w:rPr>
                <w:color w:val="000000"/>
              </w:rPr>
              <w:t xml:space="preserve">Původní nevyhovující objekt je ve značně špatném technickém stavu, kapacitně již nevyhovující, a oprava je nerentabilní.  Nová výstavba v PD zahrnuje komplex </w:t>
            </w:r>
            <w:r w:rsidR="0024113D" w:rsidRPr="001D74B7">
              <w:rPr>
                <w:color w:val="000000"/>
              </w:rPr>
              <w:t>tří</w:t>
            </w:r>
            <w:r w:rsidRPr="001D74B7">
              <w:rPr>
                <w:color w:val="000000"/>
              </w:rPr>
              <w:t xml:space="preserve"> samostatných objektů určených jako zázemí pro rozšiřující se areál a dopravní hřiště.</w:t>
            </w:r>
          </w:p>
        </w:tc>
      </w:tr>
      <w:tr w:rsidR="005C4BEF" w:rsidRPr="001D74B7" w14:paraId="5A795A61" w14:textId="77777777" w:rsidTr="00D56417">
        <w:trPr>
          <w:trHeight w:val="300"/>
        </w:trPr>
        <w:tc>
          <w:tcPr>
            <w:tcW w:w="3261" w:type="dxa"/>
            <w:tcBorders>
              <w:top w:val="nil"/>
              <w:left w:val="nil"/>
              <w:bottom w:val="nil"/>
              <w:right w:val="nil"/>
            </w:tcBorders>
            <w:shd w:val="clear" w:color="auto" w:fill="auto"/>
            <w:noWrap/>
            <w:hideMark/>
          </w:tcPr>
          <w:p w14:paraId="68378E4C"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365AF518" w14:textId="77777777" w:rsidR="005C4BEF" w:rsidRPr="001D74B7" w:rsidRDefault="005C4BEF" w:rsidP="00D56417">
            <w:pPr>
              <w:jc w:val="both"/>
            </w:pPr>
          </w:p>
        </w:tc>
      </w:tr>
      <w:tr w:rsidR="005C4BEF" w:rsidRPr="001D74B7" w14:paraId="4FC6DFE3" w14:textId="77777777" w:rsidTr="00D56417">
        <w:trPr>
          <w:trHeight w:val="300"/>
        </w:trPr>
        <w:tc>
          <w:tcPr>
            <w:tcW w:w="9120" w:type="dxa"/>
            <w:gridSpan w:val="2"/>
            <w:tcBorders>
              <w:top w:val="nil"/>
              <w:left w:val="nil"/>
              <w:bottom w:val="nil"/>
              <w:right w:val="nil"/>
            </w:tcBorders>
            <w:shd w:val="clear" w:color="auto" w:fill="auto"/>
            <w:noWrap/>
            <w:hideMark/>
          </w:tcPr>
          <w:p w14:paraId="7C8D3212" w14:textId="77777777" w:rsidR="005C4BEF" w:rsidRPr="001D74B7" w:rsidRDefault="005C4BEF" w:rsidP="00D56417">
            <w:pPr>
              <w:rPr>
                <w:b/>
                <w:bCs/>
                <w:color w:val="000000"/>
              </w:rPr>
            </w:pPr>
            <w:r w:rsidRPr="001D74B7">
              <w:rPr>
                <w:b/>
                <w:bCs/>
                <w:color w:val="000000"/>
              </w:rPr>
              <w:t>ZŠ Glowackého – Rekonstrukce kanalizace</w:t>
            </w:r>
          </w:p>
        </w:tc>
      </w:tr>
      <w:tr w:rsidR="005C4BEF" w:rsidRPr="001D74B7" w14:paraId="12E98DB9" w14:textId="77777777" w:rsidTr="00D56417">
        <w:trPr>
          <w:trHeight w:val="300"/>
        </w:trPr>
        <w:tc>
          <w:tcPr>
            <w:tcW w:w="3261" w:type="dxa"/>
            <w:tcBorders>
              <w:top w:val="nil"/>
              <w:left w:val="nil"/>
              <w:bottom w:val="nil"/>
              <w:right w:val="nil"/>
            </w:tcBorders>
            <w:shd w:val="clear" w:color="auto" w:fill="auto"/>
            <w:noWrap/>
            <w:hideMark/>
          </w:tcPr>
          <w:p w14:paraId="1B87F157"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49426355" w14:textId="27977A60" w:rsidR="005C4BEF" w:rsidRPr="001D74B7" w:rsidRDefault="005C4BEF" w:rsidP="00D56417">
            <w:pPr>
              <w:rPr>
                <w:color w:val="000000"/>
              </w:rPr>
            </w:pPr>
            <w:r w:rsidRPr="001D74B7">
              <w:rPr>
                <w:color w:val="000000"/>
              </w:rPr>
              <w:t>0</w:t>
            </w:r>
            <w:r w:rsidR="007655E1" w:rsidRPr="001D74B7">
              <w:rPr>
                <w:color w:val="000000"/>
              </w:rPr>
              <w:t xml:space="preserve"> tis.</w:t>
            </w:r>
            <w:r w:rsidRPr="001D74B7">
              <w:rPr>
                <w:color w:val="000000"/>
              </w:rPr>
              <w:t xml:space="preserve"> Kč</w:t>
            </w:r>
          </w:p>
        </w:tc>
      </w:tr>
      <w:tr w:rsidR="005C4BEF" w:rsidRPr="001D74B7" w14:paraId="1A1CC032" w14:textId="77777777" w:rsidTr="00D56417">
        <w:trPr>
          <w:trHeight w:val="300"/>
        </w:trPr>
        <w:tc>
          <w:tcPr>
            <w:tcW w:w="3261" w:type="dxa"/>
            <w:tcBorders>
              <w:top w:val="nil"/>
              <w:left w:val="nil"/>
              <w:bottom w:val="nil"/>
              <w:right w:val="nil"/>
            </w:tcBorders>
            <w:shd w:val="clear" w:color="auto" w:fill="auto"/>
            <w:noWrap/>
            <w:hideMark/>
          </w:tcPr>
          <w:p w14:paraId="24EE9D84"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711DAA57" w14:textId="5747986D" w:rsidR="005C4BEF" w:rsidRPr="001D74B7" w:rsidRDefault="00CD071E" w:rsidP="00D56417">
            <w:pPr>
              <w:rPr>
                <w:color w:val="000000"/>
              </w:rPr>
            </w:pPr>
            <w:r w:rsidRPr="001D74B7">
              <w:rPr>
                <w:color w:val="000000"/>
              </w:rPr>
              <w:t xml:space="preserve">5 600,0 </w:t>
            </w:r>
            <w:r w:rsidR="007655E1" w:rsidRPr="001D74B7">
              <w:rPr>
                <w:color w:val="000000"/>
              </w:rPr>
              <w:t>tis.</w:t>
            </w:r>
            <w:r w:rsidR="005C4BEF" w:rsidRPr="001D74B7">
              <w:rPr>
                <w:color w:val="000000"/>
              </w:rPr>
              <w:t xml:space="preserve"> Kč</w:t>
            </w:r>
          </w:p>
        </w:tc>
      </w:tr>
      <w:tr w:rsidR="005C4BEF" w:rsidRPr="001D74B7" w14:paraId="085F5F38" w14:textId="77777777" w:rsidTr="00D56417">
        <w:trPr>
          <w:trHeight w:val="300"/>
        </w:trPr>
        <w:tc>
          <w:tcPr>
            <w:tcW w:w="3261" w:type="dxa"/>
            <w:tcBorders>
              <w:top w:val="nil"/>
              <w:left w:val="nil"/>
              <w:bottom w:val="nil"/>
              <w:right w:val="nil"/>
            </w:tcBorders>
            <w:shd w:val="clear" w:color="auto" w:fill="auto"/>
            <w:noWrap/>
            <w:hideMark/>
          </w:tcPr>
          <w:p w14:paraId="5C0609EA"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6EB74859" w14:textId="77777777" w:rsidR="005C4BEF" w:rsidRPr="001D74B7" w:rsidRDefault="005C4BEF" w:rsidP="00D56417">
            <w:pPr>
              <w:rPr>
                <w:color w:val="000000"/>
              </w:rPr>
            </w:pPr>
            <w:r w:rsidRPr="001D74B7">
              <w:rPr>
                <w:color w:val="000000"/>
              </w:rPr>
              <w:t>4 495 096,45 Kč</w:t>
            </w:r>
          </w:p>
        </w:tc>
      </w:tr>
      <w:tr w:rsidR="005C4BEF" w:rsidRPr="001D74B7" w14:paraId="5D7C3169" w14:textId="77777777" w:rsidTr="00D56417">
        <w:trPr>
          <w:trHeight w:val="300"/>
        </w:trPr>
        <w:tc>
          <w:tcPr>
            <w:tcW w:w="3261" w:type="dxa"/>
            <w:tcBorders>
              <w:top w:val="nil"/>
              <w:left w:val="nil"/>
              <w:bottom w:val="nil"/>
              <w:right w:val="nil"/>
            </w:tcBorders>
            <w:shd w:val="clear" w:color="auto" w:fill="auto"/>
            <w:noWrap/>
            <w:hideMark/>
          </w:tcPr>
          <w:p w14:paraId="4DD49593"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6F7B0503" w14:textId="52353B5C" w:rsidR="005C4BEF" w:rsidRPr="001D74B7" w:rsidRDefault="00CD071E" w:rsidP="00D56417">
            <w:pPr>
              <w:rPr>
                <w:color w:val="000000"/>
              </w:rPr>
            </w:pPr>
            <w:r w:rsidRPr="001D74B7">
              <w:rPr>
                <w:color w:val="000000"/>
              </w:rPr>
              <w:t xml:space="preserve">5 600 tis. </w:t>
            </w:r>
            <w:r w:rsidR="005C4BEF" w:rsidRPr="001D74B7">
              <w:rPr>
                <w:color w:val="000000"/>
              </w:rPr>
              <w:t>Kč</w:t>
            </w:r>
          </w:p>
        </w:tc>
      </w:tr>
      <w:tr w:rsidR="005C4BEF" w:rsidRPr="001D74B7" w14:paraId="3BED9FDC" w14:textId="77777777" w:rsidTr="00D56417">
        <w:trPr>
          <w:trHeight w:val="300"/>
        </w:trPr>
        <w:tc>
          <w:tcPr>
            <w:tcW w:w="3261" w:type="dxa"/>
            <w:tcBorders>
              <w:top w:val="nil"/>
              <w:left w:val="nil"/>
              <w:bottom w:val="nil"/>
              <w:right w:val="nil"/>
            </w:tcBorders>
            <w:shd w:val="clear" w:color="auto" w:fill="auto"/>
            <w:noWrap/>
            <w:hideMark/>
          </w:tcPr>
          <w:p w14:paraId="00806396"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58792E2F" w14:textId="7B9782D6" w:rsidR="005C4BEF" w:rsidRPr="001D74B7" w:rsidRDefault="00CD071E" w:rsidP="00D56417">
            <w:pPr>
              <w:rPr>
                <w:color w:val="000000"/>
              </w:rPr>
            </w:pPr>
            <w:r w:rsidRPr="001D74B7">
              <w:rPr>
                <w:color w:val="000000"/>
              </w:rPr>
              <w:t>5 589,8 tis. Kč</w:t>
            </w:r>
          </w:p>
        </w:tc>
      </w:tr>
      <w:tr w:rsidR="005C4BEF" w:rsidRPr="001D74B7" w14:paraId="0B7808D4" w14:textId="77777777" w:rsidTr="00D56417">
        <w:trPr>
          <w:trHeight w:val="300"/>
        </w:trPr>
        <w:tc>
          <w:tcPr>
            <w:tcW w:w="3261" w:type="dxa"/>
            <w:tcBorders>
              <w:top w:val="nil"/>
              <w:left w:val="nil"/>
              <w:bottom w:val="nil"/>
              <w:right w:val="nil"/>
            </w:tcBorders>
            <w:shd w:val="clear" w:color="auto" w:fill="auto"/>
            <w:noWrap/>
            <w:hideMark/>
          </w:tcPr>
          <w:p w14:paraId="261A979C"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65370998" w14:textId="77777777" w:rsidR="005C4BEF" w:rsidRPr="001D74B7" w:rsidRDefault="005C4BEF" w:rsidP="00D56417">
            <w:pPr>
              <w:rPr>
                <w:color w:val="000000"/>
              </w:rPr>
            </w:pPr>
            <w:r w:rsidRPr="001D74B7">
              <w:rPr>
                <w:color w:val="000000"/>
              </w:rPr>
              <w:t xml:space="preserve">VR 53/2024 Petr Boubal, TDI  83/2024 Constuzione s.r.o. </w:t>
            </w:r>
          </w:p>
        </w:tc>
      </w:tr>
      <w:tr w:rsidR="005C4BEF" w:rsidRPr="001D74B7" w14:paraId="07EECFFB" w14:textId="77777777" w:rsidTr="00D56417">
        <w:trPr>
          <w:trHeight w:val="300"/>
        </w:trPr>
        <w:tc>
          <w:tcPr>
            <w:tcW w:w="3261" w:type="dxa"/>
            <w:tcBorders>
              <w:top w:val="nil"/>
              <w:left w:val="nil"/>
              <w:bottom w:val="nil"/>
              <w:right w:val="nil"/>
            </w:tcBorders>
            <w:shd w:val="clear" w:color="auto" w:fill="auto"/>
            <w:noWrap/>
            <w:hideMark/>
          </w:tcPr>
          <w:p w14:paraId="16F7631E"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2BA22EEC" w14:textId="77777777" w:rsidR="005C4BEF" w:rsidRPr="001D74B7" w:rsidRDefault="005C4BEF" w:rsidP="00D56417">
            <w:pPr>
              <w:rPr>
                <w:color w:val="000000"/>
              </w:rPr>
            </w:pPr>
            <w:r w:rsidRPr="001D74B7">
              <w:rPr>
                <w:color w:val="000000"/>
              </w:rPr>
              <w:t>06.11.2024</w:t>
            </w:r>
          </w:p>
        </w:tc>
      </w:tr>
      <w:tr w:rsidR="005C4BEF" w:rsidRPr="001D74B7" w14:paraId="44DBF787" w14:textId="77777777" w:rsidTr="00D56417">
        <w:trPr>
          <w:trHeight w:val="300"/>
        </w:trPr>
        <w:tc>
          <w:tcPr>
            <w:tcW w:w="3261" w:type="dxa"/>
            <w:tcBorders>
              <w:top w:val="nil"/>
              <w:left w:val="nil"/>
              <w:bottom w:val="nil"/>
              <w:right w:val="nil"/>
            </w:tcBorders>
            <w:shd w:val="clear" w:color="auto" w:fill="auto"/>
            <w:noWrap/>
            <w:hideMark/>
          </w:tcPr>
          <w:p w14:paraId="6FAD8528"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6EDA397A" w14:textId="77777777" w:rsidR="005C4BEF" w:rsidRPr="001D74B7" w:rsidRDefault="005C4BEF" w:rsidP="00D56417">
            <w:pPr>
              <w:rPr>
                <w:color w:val="000000"/>
              </w:rPr>
            </w:pPr>
            <w:r w:rsidRPr="001D74B7">
              <w:rPr>
                <w:color w:val="000000"/>
              </w:rPr>
              <w:t>11/2024</w:t>
            </w:r>
          </w:p>
        </w:tc>
      </w:tr>
      <w:tr w:rsidR="005C4BEF" w:rsidRPr="001D74B7" w14:paraId="306938E3" w14:textId="77777777" w:rsidTr="00D56417">
        <w:trPr>
          <w:trHeight w:val="300"/>
        </w:trPr>
        <w:tc>
          <w:tcPr>
            <w:tcW w:w="3261" w:type="dxa"/>
            <w:tcBorders>
              <w:top w:val="nil"/>
              <w:left w:val="nil"/>
              <w:bottom w:val="nil"/>
              <w:right w:val="nil"/>
            </w:tcBorders>
            <w:shd w:val="clear" w:color="auto" w:fill="auto"/>
            <w:noWrap/>
            <w:hideMark/>
          </w:tcPr>
          <w:p w14:paraId="45B3D9C6"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1FB651B4" w14:textId="77777777" w:rsidR="005C4BEF" w:rsidRPr="001D74B7" w:rsidRDefault="005C4BEF" w:rsidP="00D56417">
            <w:pPr>
              <w:rPr>
                <w:color w:val="000000"/>
              </w:rPr>
            </w:pPr>
            <w:r w:rsidRPr="001D74B7">
              <w:rPr>
                <w:color w:val="000000"/>
              </w:rPr>
              <w:t>12/2024</w:t>
            </w:r>
          </w:p>
        </w:tc>
      </w:tr>
      <w:tr w:rsidR="005C4BEF" w:rsidRPr="001D74B7" w14:paraId="68F400E9" w14:textId="77777777" w:rsidTr="00D56417">
        <w:trPr>
          <w:trHeight w:val="608"/>
        </w:trPr>
        <w:tc>
          <w:tcPr>
            <w:tcW w:w="9120" w:type="dxa"/>
            <w:gridSpan w:val="2"/>
            <w:tcBorders>
              <w:top w:val="nil"/>
              <w:left w:val="nil"/>
              <w:bottom w:val="nil"/>
              <w:right w:val="nil"/>
            </w:tcBorders>
            <w:shd w:val="clear" w:color="auto" w:fill="auto"/>
            <w:noWrap/>
            <w:hideMark/>
          </w:tcPr>
          <w:p w14:paraId="4FB835C7" w14:textId="0A71EFC0" w:rsidR="005C4BEF" w:rsidRPr="001D74B7" w:rsidRDefault="005C4BEF" w:rsidP="00D56417">
            <w:pPr>
              <w:jc w:val="both"/>
              <w:rPr>
                <w:color w:val="000000"/>
              </w:rPr>
            </w:pPr>
            <w:r w:rsidRPr="001D74B7">
              <w:rPr>
                <w:color w:val="000000"/>
              </w:rPr>
              <w:t>Venkovní kanalizace podél budovy byla v havarijním stavu</w:t>
            </w:r>
            <w:r w:rsidR="00CD071E" w:rsidRPr="001D74B7">
              <w:rPr>
                <w:color w:val="000000"/>
              </w:rPr>
              <w:t xml:space="preserve"> </w:t>
            </w:r>
            <w:r w:rsidRPr="001D74B7">
              <w:rPr>
                <w:color w:val="000000"/>
              </w:rPr>
              <w:t>se značně náročnými opravami. Bylo přistoupeno ke kompletní rekonstrukci</w:t>
            </w:r>
            <w:r w:rsidR="00CD071E" w:rsidRPr="001D74B7">
              <w:rPr>
                <w:color w:val="000000"/>
              </w:rPr>
              <w:t xml:space="preserve"> – </w:t>
            </w:r>
            <w:r w:rsidRPr="001D74B7">
              <w:rPr>
                <w:color w:val="000000"/>
              </w:rPr>
              <w:t>výměna potrubí, podloží.</w:t>
            </w:r>
          </w:p>
        </w:tc>
      </w:tr>
      <w:tr w:rsidR="005C4BEF" w:rsidRPr="001D74B7" w14:paraId="621EA366" w14:textId="77777777" w:rsidTr="00D56417">
        <w:trPr>
          <w:trHeight w:val="300"/>
        </w:trPr>
        <w:tc>
          <w:tcPr>
            <w:tcW w:w="9120" w:type="dxa"/>
            <w:gridSpan w:val="2"/>
            <w:tcBorders>
              <w:top w:val="nil"/>
              <w:left w:val="nil"/>
              <w:bottom w:val="nil"/>
              <w:right w:val="nil"/>
            </w:tcBorders>
            <w:shd w:val="clear" w:color="auto" w:fill="auto"/>
            <w:noWrap/>
            <w:hideMark/>
          </w:tcPr>
          <w:p w14:paraId="273973DD" w14:textId="77777777" w:rsidR="005C4BEF" w:rsidRPr="001D74B7" w:rsidRDefault="005C4BEF" w:rsidP="00D56417">
            <w:pPr>
              <w:rPr>
                <w:b/>
                <w:bCs/>
                <w:color w:val="000000"/>
              </w:rPr>
            </w:pPr>
            <w:r w:rsidRPr="001D74B7">
              <w:rPr>
                <w:b/>
                <w:bCs/>
                <w:color w:val="000000"/>
              </w:rPr>
              <w:lastRenderedPageBreak/>
              <w:t>MŠ Chabařovická – Zřízení zpevněné plochy</w:t>
            </w:r>
          </w:p>
        </w:tc>
      </w:tr>
      <w:tr w:rsidR="005C4BEF" w:rsidRPr="001D74B7" w14:paraId="092C0C35" w14:textId="77777777" w:rsidTr="00D56417">
        <w:trPr>
          <w:trHeight w:val="300"/>
        </w:trPr>
        <w:tc>
          <w:tcPr>
            <w:tcW w:w="3261" w:type="dxa"/>
            <w:tcBorders>
              <w:top w:val="nil"/>
              <w:left w:val="nil"/>
              <w:bottom w:val="nil"/>
              <w:right w:val="nil"/>
            </w:tcBorders>
            <w:shd w:val="clear" w:color="auto" w:fill="auto"/>
            <w:noWrap/>
            <w:hideMark/>
          </w:tcPr>
          <w:p w14:paraId="4C6F7026"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6A2E3174" w14:textId="4FDBEF15" w:rsidR="005C4BEF" w:rsidRPr="001D74B7" w:rsidRDefault="005C4BEF" w:rsidP="00D56417">
            <w:pPr>
              <w:rPr>
                <w:color w:val="000000"/>
              </w:rPr>
            </w:pPr>
            <w:r w:rsidRPr="001D74B7">
              <w:rPr>
                <w:color w:val="000000"/>
              </w:rPr>
              <w:t>0</w:t>
            </w:r>
            <w:r w:rsidR="00642156" w:rsidRPr="001D74B7">
              <w:rPr>
                <w:color w:val="000000"/>
              </w:rPr>
              <w:t xml:space="preserve"> tis. </w:t>
            </w:r>
            <w:r w:rsidRPr="001D74B7">
              <w:rPr>
                <w:color w:val="000000"/>
              </w:rPr>
              <w:t>Kč</w:t>
            </w:r>
          </w:p>
        </w:tc>
      </w:tr>
      <w:tr w:rsidR="005C4BEF" w:rsidRPr="001D74B7" w14:paraId="23BFF939" w14:textId="77777777" w:rsidTr="00D56417">
        <w:trPr>
          <w:trHeight w:val="300"/>
        </w:trPr>
        <w:tc>
          <w:tcPr>
            <w:tcW w:w="3261" w:type="dxa"/>
            <w:tcBorders>
              <w:top w:val="nil"/>
              <w:left w:val="nil"/>
              <w:bottom w:val="nil"/>
              <w:right w:val="nil"/>
            </w:tcBorders>
            <w:shd w:val="clear" w:color="auto" w:fill="auto"/>
            <w:noWrap/>
            <w:hideMark/>
          </w:tcPr>
          <w:p w14:paraId="79DCF14B"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2C21B240" w14:textId="32BCC6B0" w:rsidR="005C4BEF" w:rsidRPr="001D74B7" w:rsidRDefault="005C4BEF" w:rsidP="00D56417">
            <w:pPr>
              <w:rPr>
                <w:color w:val="000000"/>
              </w:rPr>
            </w:pPr>
            <w:r w:rsidRPr="001D74B7">
              <w:rPr>
                <w:color w:val="000000"/>
              </w:rPr>
              <w:t>865,8</w:t>
            </w:r>
            <w:r w:rsidR="00642156" w:rsidRPr="001D74B7">
              <w:rPr>
                <w:color w:val="000000"/>
              </w:rPr>
              <w:t xml:space="preserve"> tis. </w:t>
            </w:r>
            <w:r w:rsidRPr="001D74B7">
              <w:rPr>
                <w:color w:val="000000"/>
              </w:rPr>
              <w:t>Kč</w:t>
            </w:r>
          </w:p>
        </w:tc>
      </w:tr>
      <w:tr w:rsidR="005C4BEF" w:rsidRPr="001D74B7" w14:paraId="334F1F66" w14:textId="77777777" w:rsidTr="00D56417">
        <w:trPr>
          <w:trHeight w:val="300"/>
        </w:trPr>
        <w:tc>
          <w:tcPr>
            <w:tcW w:w="3261" w:type="dxa"/>
            <w:tcBorders>
              <w:top w:val="nil"/>
              <w:left w:val="nil"/>
              <w:bottom w:val="nil"/>
              <w:right w:val="nil"/>
            </w:tcBorders>
            <w:shd w:val="clear" w:color="auto" w:fill="auto"/>
            <w:noWrap/>
            <w:hideMark/>
          </w:tcPr>
          <w:p w14:paraId="16C8CD7C"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307FD65B" w14:textId="77777777" w:rsidR="005C4BEF" w:rsidRPr="001D74B7" w:rsidRDefault="005C4BEF" w:rsidP="00D56417">
            <w:pPr>
              <w:rPr>
                <w:color w:val="000000"/>
              </w:rPr>
            </w:pPr>
            <w:r w:rsidRPr="001D74B7">
              <w:rPr>
                <w:color w:val="000000"/>
              </w:rPr>
              <w:t>715 482,83 Kč</w:t>
            </w:r>
          </w:p>
        </w:tc>
      </w:tr>
      <w:tr w:rsidR="005C4BEF" w:rsidRPr="001D74B7" w14:paraId="55E817D3" w14:textId="77777777" w:rsidTr="00D56417">
        <w:trPr>
          <w:trHeight w:val="300"/>
        </w:trPr>
        <w:tc>
          <w:tcPr>
            <w:tcW w:w="3261" w:type="dxa"/>
            <w:tcBorders>
              <w:top w:val="nil"/>
              <w:left w:val="nil"/>
              <w:bottom w:val="nil"/>
              <w:right w:val="nil"/>
            </w:tcBorders>
            <w:shd w:val="clear" w:color="auto" w:fill="auto"/>
            <w:noWrap/>
            <w:hideMark/>
          </w:tcPr>
          <w:p w14:paraId="7D746AB0"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762DCB95" w14:textId="60AC862D" w:rsidR="005C4BEF" w:rsidRPr="001D74B7" w:rsidRDefault="005C4BEF" w:rsidP="00D56417">
            <w:pPr>
              <w:rPr>
                <w:color w:val="000000"/>
              </w:rPr>
            </w:pPr>
            <w:r w:rsidRPr="001D74B7">
              <w:rPr>
                <w:color w:val="000000"/>
              </w:rPr>
              <w:t>86</w:t>
            </w:r>
            <w:r w:rsidR="00642156" w:rsidRPr="001D74B7">
              <w:rPr>
                <w:color w:val="000000"/>
              </w:rPr>
              <w:t xml:space="preserve">6 tis. </w:t>
            </w:r>
            <w:r w:rsidRPr="001D74B7">
              <w:rPr>
                <w:color w:val="000000"/>
              </w:rPr>
              <w:t>Kč</w:t>
            </w:r>
          </w:p>
        </w:tc>
      </w:tr>
      <w:tr w:rsidR="005C4BEF" w:rsidRPr="001D74B7" w14:paraId="72083A50" w14:textId="77777777" w:rsidTr="00D56417">
        <w:trPr>
          <w:trHeight w:val="300"/>
        </w:trPr>
        <w:tc>
          <w:tcPr>
            <w:tcW w:w="3261" w:type="dxa"/>
            <w:tcBorders>
              <w:top w:val="nil"/>
              <w:left w:val="nil"/>
              <w:bottom w:val="nil"/>
              <w:right w:val="nil"/>
            </w:tcBorders>
            <w:shd w:val="clear" w:color="auto" w:fill="auto"/>
            <w:noWrap/>
            <w:hideMark/>
          </w:tcPr>
          <w:p w14:paraId="43E6EDDE"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0D402CED" w14:textId="296DC582" w:rsidR="005C4BEF" w:rsidRPr="001D74B7" w:rsidRDefault="005C4BEF" w:rsidP="00D56417">
            <w:pPr>
              <w:rPr>
                <w:color w:val="000000"/>
              </w:rPr>
            </w:pPr>
            <w:r w:rsidRPr="001D74B7">
              <w:rPr>
                <w:color w:val="000000"/>
              </w:rPr>
              <w:t>865,8</w:t>
            </w:r>
            <w:r w:rsidR="00642156" w:rsidRPr="001D74B7">
              <w:rPr>
                <w:color w:val="000000"/>
              </w:rPr>
              <w:t xml:space="preserve"> tis. </w:t>
            </w:r>
            <w:r w:rsidRPr="001D74B7">
              <w:rPr>
                <w:color w:val="000000"/>
              </w:rPr>
              <w:t>Kč</w:t>
            </w:r>
          </w:p>
        </w:tc>
      </w:tr>
      <w:tr w:rsidR="005C4BEF" w:rsidRPr="001D74B7" w14:paraId="079E47B9" w14:textId="77777777" w:rsidTr="00D56417">
        <w:trPr>
          <w:trHeight w:val="300"/>
        </w:trPr>
        <w:tc>
          <w:tcPr>
            <w:tcW w:w="3261" w:type="dxa"/>
            <w:tcBorders>
              <w:top w:val="nil"/>
              <w:left w:val="nil"/>
              <w:bottom w:val="nil"/>
              <w:right w:val="nil"/>
            </w:tcBorders>
            <w:shd w:val="clear" w:color="auto" w:fill="auto"/>
            <w:noWrap/>
            <w:hideMark/>
          </w:tcPr>
          <w:p w14:paraId="40B2146F"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0AC6CC74" w14:textId="77777777" w:rsidR="005C4BEF" w:rsidRPr="001D74B7" w:rsidRDefault="005C4BEF" w:rsidP="00D56417">
            <w:pPr>
              <w:rPr>
                <w:color w:val="000000"/>
              </w:rPr>
            </w:pPr>
            <w:r w:rsidRPr="001D74B7">
              <w:rPr>
                <w:color w:val="000000"/>
              </w:rPr>
              <w:t>VR 58/2024, Firma s.r.o.</w:t>
            </w:r>
          </w:p>
        </w:tc>
      </w:tr>
      <w:tr w:rsidR="005C4BEF" w:rsidRPr="001D74B7" w14:paraId="2D320F81" w14:textId="77777777" w:rsidTr="00D56417">
        <w:trPr>
          <w:trHeight w:val="300"/>
        </w:trPr>
        <w:tc>
          <w:tcPr>
            <w:tcW w:w="3261" w:type="dxa"/>
            <w:tcBorders>
              <w:top w:val="nil"/>
              <w:left w:val="nil"/>
              <w:bottom w:val="nil"/>
              <w:right w:val="nil"/>
            </w:tcBorders>
            <w:shd w:val="clear" w:color="auto" w:fill="auto"/>
            <w:noWrap/>
            <w:hideMark/>
          </w:tcPr>
          <w:p w14:paraId="5E3245EB"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49B12DAD" w14:textId="77777777" w:rsidR="005C4BEF" w:rsidRPr="001D74B7" w:rsidRDefault="005C4BEF" w:rsidP="00D56417">
            <w:pPr>
              <w:rPr>
                <w:color w:val="000000"/>
              </w:rPr>
            </w:pPr>
            <w:r w:rsidRPr="001D74B7">
              <w:rPr>
                <w:color w:val="000000"/>
              </w:rPr>
              <w:t>29.11.2024</w:t>
            </w:r>
          </w:p>
        </w:tc>
      </w:tr>
      <w:tr w:rsidR="005C4BEF" w:rsidRPr="001D74B7" w14:paraId="7695AE50" w14:textId="77777777" w:rsidTr="00D56417">
        <w:trPr>
          <w:trHeight w:val="300"/>
        </w:trPr>
        <w:tc>
          <w:tcPr>
            <w:tcW w:w="3261" w:type="dxa"/>
            <w:tcBorders>
              <w:top w:val="nil"/>
              <w:left w:val="nil"/>
              <w:bottom w:val="nil"/>
              <w:right w:val="nil"/>
            </w:tcBorders>
            <w:shd w:val="clear" w:color="auto" w:fill="auto"/>
            <w:noWrap/>
            <w:hideMark/>
          </w:tcPr>
          <w:p w14:paraId="7489908A"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5C7B05AD" w14:textId="77777777" w:rsidR="005C4BEF" w:rsidRPr="001D74B7" w:rsidRDefault="005C4BEF" w:rsidP="00D56417">
            <w:pPr>
              <w:rPr>
                <w:color w:val="000000"/>
              </w:rPr>
            </w:pPr>
            <w:r w:rsidRPr="001D74B7">
              <w:rPr>
                <w:color w:val="000000"/>
              </w:rPr>
              <w:t>11/2024</w:t>
            </w:r>
          </w:p>
        </w:tc>
      </w:tr>
      <w:tr w:rsidR="005C4BEF" w:rsidRPr="001D74B7" w14:paraId="2FB14F46" w14:textId="77777777" w:rsidTr="00D56417">
        <w:trPr>
          <w:trHeight w:val="300"/>
        </w:trPr>
        <w:tc>
          <w:tcPr>
            <w:tcW w:w="3261" w:type="dxa"/>
            <w:tcBorders>
              <w:top w:val="nil"/>
              <w:left w:val="nil"/>
              <w:bottom w:val="nil"/>
              <w:right w:val="nil"/>
            </w:tcBorders>
            <w:shd w:val="clear" w:color="auto" w:fill="auto"/>
            <w:noWrap/>
            <w:hideMark/>
          </w:tcPr>
          <w:p w14:paraId="674D258D"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15A6810B" w14:textId="77777777" w:rsidR="005C4BEF" w:rsidRPr="001D74B7" w:rsidRDefault="005C4BEF" w:rsidP="00D56417">
            <w:pPr>
              <w:rPr>
                <w:color w:val="000000"/>
              </w:rPr>
            </w:pPr>
            <w:r w:rsidRPr="001D74B7">
              <w:rPr>
                <w:color w:val="000000"/>
              </w:rPr>
              <w:t>01/2025</w:t>
            </w:r>
          </w:p>
        </w:tc>
      </w:tr>
      <w:tr w:rsidR="005C4BEF" w:rsidRPr="001D74B7" w14:paraId="338190B0" w14:textId="77777777" w:rsidTr="00D56417">
        <w:trPr>
          <w:trHeight w:val="827"/>
        </w:trPr>
        <w:tc>
          <w:tcPr>
            <w:tcW w:w="9120" w:type="dxa"/>
            <w:gridSpan w:val="2"/>
            <w:tcBorders>
              <w:top w:val="nil"/>
              <w:left w:val="nil"/>
              <w:bottom w:val="nil"/>
              <w:right w:val="nil"/>
            </w:tcBorders>
            <w:shd w:val="clear" w:color="auto" w:fill="auto"/>
            <w:noWrap/>
            <w:hideMark/>
          </w:tcPr>
          <w:p w14:paraId="403B06D3" w14:textId="4AA89840" w:rsidR="005C4BEF" w:rsidRPr="001D74B7" w:rsidRDefault="005C4BEF" w:rsidP="00D56417">
            <w:pPr>
              <w:jc w:val="both"/>
              <w:rPr>
                <w:color w:val="000000"/>
              </w:rPr>
            </w:pPr>
            <w:r w:rsidRPr="001D74B7">
              <w:rPr>
                <w:color w:val="000000"/>
              </w:rPr>
              <w:t>Pro lepší využití zpevněných ploch a trávníků byla propojena a upravena plocha mezi vnitroareálovými komunikacemi.</w:t>
            </w:r>
            <w:r w:rsidR="00642156" w:rsidRPr="001D74B7">
              <w:rPr>
                <w:color w:val="000000"/>
              </w:rPr>
              <w:t xml:space="preserve"> D</w:t>
            </w:r>
            <w:r w:rsidRPr="001D74B7">
              <w:rPr>
                <w:color w:val="000000"/>
              </w:rPr>
              <w:t>ošlo k vykopání a osazení nových obrubníků, podloží, osazení nového trávníku.</w:t>
            </w:r>
          </w:p>
        </w:tc>
      </w:tr>
      <w:tr w:rsidR="005C4BEF" w:rsidRPr="001D74B7" w14:paraId="03E2C10F" w14:textId="77777777" w:rsidTr="00D56417">
        <w:trPr>
          <w:trHeight w:val="300"/>
        </w:trPr>
        <w:tc>
          <w:tcPr>
            <w:tcW w:w="3261" w:type="dxa"/>
            <w:tcBorders>
              <w:top w:val="nil"/>
              <w:left w:val="nil"/>
              <w:bottom w:val="nil"/>
              <w:right w:val="nil"/>
            </w:tcBorders>
            <w:shd w:val="clear" w:color="auto" w:fill="auto"/>
            <w:noWrap/>
            <w:hideMark/>
          </w:tcPr>
          <w:p w14:paraId="0C988715"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5282ED9F" w14:textId="77777777" w:rsidR="005C4BEF" w:rsidRPr="001D74B7" w:rsidRDefault="005C4BEF" w:rsidP="00D56417">
            <w:pPr>
              <w:jc w:val="both"/>
            </w:pPr>
          </w:p>
        </w:tc>
      </w:tr>
      <w:tr w:rsidR="005C4BEF" w:rsidRPr="001D74B7" w14:paraId="1E0D91E2" w14:textId="77777777" w:rsidTr="00D56417">
        <w:trPr>
          <w:trHeight w:val="300"/>
        </w:trPr>
        <w:tc>
          <w:tcPr>
            <w:tcW w:w="9120" w:type="dxa"/>
            <w:gridSpan w:val="2"/>
            <w:tcBorders>
              <w:top w:val="nil"/>
              <w:left w:val="nil"/>
              <w:bottom w:val="nil"/>
              <w:right w:val="nil"/>
            </w:tcBorders>
            <w:shd w:val="clear" w:color="auto" w:fill="auto"/>
            <w:noWrap/>
            <w:hideMark/>
          </w:tcPr>
          <w:p w14:paraId="2D151D30" w14:textId="77777777" w:rsidR="005C4BEF" w:rsidRPr="001D74B7" w:rsidRDefault="005C4BEF" w:rsidP="00D56417">
            <w:pPr>
              <w:rPr>
                <w:b/>
                <w:bCs/>
                <w:color w:val="000000"/>
              </w:rPr>
            </w:pPr>
            <w:r w:rsidRPr="001D74B7">
              <w:rPr>
                <w:b/>
                <w:bCs/>
                <w:color w:val="000000"/>
              </w:rPr>
              <w:t>MŠ Na Pěšinách – Přístupový systém</w:t>
            </w:r>
          </w:p>
        </w:tc>
      </w:tr>
      <w:tr w:rsidR="005C4BEF" w:rsidRPr="001D74B7" w14:paraId="29439280" w14:textId="77777777" w:rsidTr="00D56417">
        <w:trPr>
          <w:trHeight w:val="300"/>
        </w:trPr>
        <w:tc>
          <w:tcPr>
            <w:tcW w:w="3261" w:type="dxa"/>
            <w:tcBorders>
              <w:top w:val="nil"/>
              <w:left w:val="nil"/>
              <w:bottom w:val="nil"/>
              <w:right w:val="nil"/>
            </w:tcBorders>
            <w:shd w:val="clear" w:color="auto" w:fill="auto"/>
            <w:noWrap/>
            <w:hideMark/>
          </w:tcPr>
          <w:p w14:paraId="09A23D9B"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3022271F" w14:textId="48ED7BB2" w:rsidR="005C4BEF" w:rsidRPr="001D74B7" w:rsidRDefault="005C4BEF" w:rsidP="00D56417">
            <w:pPr>
              <w:rPr>
                <w:color w:val="000000"/>
              </w:rPr>
            </w:pPr>
            <w:r w:rsidRPr="001D74B7">
              <w:rPr>
                <w:color w:val="000000"/>
              </w:rPr>
              <w:t>0</w:t>
            </w:r>
            <w:r w:rsidR="007C11F1" w:rsidRPr="001D74B7">
              <w:rPr>
                <w:color w:val="000000"/>
              </w:rPr>
              <w:t xml:space="preserve"> tis. </w:t>
            </w:r>
            <w:r w:rsidRPr="001D74B7">
              <w:rPr>
                <w:color w:val="000000"/>
              </w:rPr>
              <w:t>Kč</w:t>
            </w:r>
          </w:p>
        </w:tc>
      </w:tr>
      <w:tr w:rsidR="005C4BEF" w:rsidRPr="001D74B7" w14:paraId="5DEB2E3C" w14:textId="77777777" w:rsidTr="00D56417">
        <w:trPr>
          <w:trHeight w:val="300"/>
        </w:trPr>
        <w:tc>
          <w:tcPr>
            <w:tcW w:w="3261" w:type="dxa"/>
            <w:tcBorders>
              <w:top w:val="nil"/>
              <w:left w:val="nil"/>
              <w:bottom w:val="nil"/>
              <w:right w:val="nil"/>
            </w:tcBorders>
            <w:shd w:val="clear" w:color="auto" w:fill="auto"/>
            <w:noWrap/>
            <w:hideMark/>
          </w:tcPr>
          <w:p w14:paraId="205801DB"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6B4C01BA" w14:textId="7CE925C0" w:rsidR="005C4BEF" w:rsidRPr="001D74B7" w:rsidRDefault="005C4BEF" w:rsidP="00D56417">
            <w:pPr>
              <w:rPr>
                <w:color w:val="000000"/>
              </w:rPr>
            </w:pPr>
            <w:r w:rsidRPr="001D74B7">
              <w:rPr>
                <w:color w:val="000000"/>
              </w:rPr>
              <w:t>517,6</w:t>
            </w:r>
            <w:r w:rsidR="007C11F1" w:rsidRPr="001D74B7">
              <w:rPr>
                <w:color w:val="000000"/>
              </w:rPr>
              <w:t xml:space="preserve"> tis. </w:t>
            </w:r>
            <w:r w:rsidRPr="001D74B7">
              <w:rPr>
                <w:color w:val="000000"/>
              </w:rPr>
              <w:t>Kč</w:t>
            </w:r>
          </w:p>
        </w:tc>
      </w:tr>
      <w:tr w:rsidR="005C4BEF" w:rsidRPr="001D74B7" w14:paraId="40E3BE06" w14:textId="77777777" w:rsidTr="00D56417">
        <w:trPr>
          <w:trHeight w:val="300"/>
        </w:trPr>
        <w:tc>
          <w:tcPr>
            <w:tcW w:w="3261" w:type="dxa"/>
            <w:tcBorders>
              <w:top w:val="nil"/>
              <w:left w:val="nil"/>
              <w:bottom w:val="nil"/>
              <w:right w:val="nil"/>
            </w:tcBorders>
            <w:shd w:val="clear" w:color="auto" w:fill="auto"/>
            <w:noWrap/>
            <w:hideMark/>
          </w:tcPr>
          <w:p w14:paraId="2259A2C5"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63C6136A" w14:textId="77777777" w:rsidR="005C4BEF" w:rsidRPr="001D74B7" w:rsidRDefault="005C4BEF" w:rsidP="00D56417">
            <w:pPr>
              <w:rPr>
                <w:color w:val="000000"/>
              </w:rPr>
            </w:pPr>
            <w:r w:rsidRPr="001D74B7">
              <w:rPr>
                <w:color w:val="000000"/>
              </w:rPr>
              <w:t>437 056,00 Kč</w:t>
            </w:r>
          </w:p>
        </w:tc>
      </w:tr>
      <w:tr w:rsidR="005C4BEF" w:rsidRPr="001D74B7" w14:paraId="56B77C99" w14:textId="77777777" w:rsidTr="00D56417">
        <w:trPr>
          <w:trHeight w:val="300"/>
        </w:trPr>
        <w:tc>
          <w:tcPr>
            <w:tcW w:w="3261" w:type="dxa"/>
            <w:tcBorders>
              <w:top w:val="nil"/>
              <w:left w:val="nil"/>
              <w:bottom w:val="nil"/>
              <w:right w:val="nil"/>
            </w:tcBorders>
            <w:shd w:val="clear" w:color="auto" w:fill="auto"/>
            <w:noWrap/>
            <w:hideMark/>
          </w:tcPr>
          <w:p w14:paraId="7BFDB0F6"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4E7AC3D4" w14:textId="535C387F" w:rsidR="005C4BEF" w:rsidRPr="001D74B7" w:rsidRDefault="005C4BEF" w:rsidP="00D56417">
            <w:pPr>
              <w:rPr>
                <w:color w:val="000000"/>
              </w:rPr>
            </w:pPr>
            <w:r w:rsidRPr="001D74B7">
              <w:rPr>
                <w:color w:val="000000"/>
              </w:rPr>
              <w:t>5</w:t>
            </w:r>
            <w:r w:rsidR="007C11F1" w:rsidRPr="001D74B7">
              <w:rPr>
                <w:color w:val="000000"/>
              </w:rPr>
              <w:t xml:space="preserve">18 tis. </w:t>
            </w:r>
            <w:r w:rsidRPr="001D74B7">
              <w:rPr>
                <w:color w:val="000000"/>
              </w:rPr>
              <w:t>Kč</w:t>
            </w:r>
          </w:p>
        </w:tc>
      </w:tr>
      <w:tr w:rsidR="005C4BEF" w:rsidRPr="001D74B7" w14:paraId="6C2AD320" w14:textId="77777777" w:rsidTr="00D56417">
        <w:trPr>
          <w:trHeight w:val="300"/>
        </w:trPr>
        <w:tc>
          <w:tcPr>
            <w:tcW w:w="3261" w:type="dxa"/>
            <w:tcBorders>
              <w:top w:val="nil"/>
              <w:left w:val="nil"/>
              <w:bottom w:val="nil"/>
              <w:right w:val="nil"/>
            </w:tcBorders>
            <w:shd w:val="clear" w:color="auto" w:fill="auto"/>
            <w:noWrap/>
            <w:hideMark/>
          </w:tcPr>
          <w:p w14:paraId="5833D897"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5808FEFB" w14:textId="3B76F320" w:rsidR="005C4BEF" w:rsidRPr="001D74B7" w:rsidRDefault="005C4BEF" w:rsidP="00D56417">
            <w:pPr>
              <w:rPr>
                <w:color w:val="000000"/>
              </w:rPr>
            </w:pPr>
            <w:r w:rsidRPr="001D74B7">
              <w:rPr>
                <w:color w:val="000000"/>
              </w:rPr>
              <w:t>517,5</w:t>
            </w:r>
            <w:r w:rsidR="007C11F1" w:rsidRPr="001D74B7">
              <w:rPr>
                <w:color w:val="000000"/>
              </w:rPr>
              <w:t xml:space="preserve"> tis. </w:t>
            </w:r>
            <w:r w:rsidRPr="001D74B7">
              <w:rPr>
                <w:color w:val="000000"/>
              </w:rPr>
              <w:t>Kč</w:t>
            </w:r>
          </w:p>
        </w:tc>
      </w:tr>
      <w:tr w:rsidR="005C4BEF" w:rsidRPr="001D74B7" w14:paraId="3794E868" w14:textId="77777777" w:rsidTr="00D56417">
        <w:trPr>
          <w:trHeight w:val="300"/>
        </w:trPr>
        <w:tc>
          <w:tcPr>
            <w:tcW w:w="3261" w:type="dxa"/>
            <w:tcBorders>
              <w:top w:val="nil"/>
              <w:left w:val="nil"/>
              <w:bottom w:val="nil"/>
              <w:right w:val="nil"/>
            </w:tcBorders>
            <w:shd w:val="clear" w:color="auto" w:fill="auto"/>
            <w:noWrap/>
            <w:hideMark/>
          </w:tcPr>
          <w:p w14:paraId="41F25AB3"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098E6A69" w14:textId="77777777" w:rsidR="005C4BEF" w:rsidRPr="001D74B7" w:rsidRDefault="005C4BEF" w:rsidP="00D56417">
            <w:pPr>
              <w:rPr>
                <w:color w:val="000000"/>
              </w:rPr>
            </w:pPr>
            <w:r w:rsidRPr="001D74B7">
              <w:rPr>
                <w:color w:val="000000"/>
              </w:rPr>
              <w:t>D 77/2024, LA-MA Operations spol.r.o.</w:t>
            </w:r>
          </w:p>
        </w:tc>
      </w:tr>
      <w:tr w:rsidR="005C4BEF" w:rsidRPr="001D74B7" w14:paraId="4D3CA2C4" w14:textId="77777777" w:rsidTr="00D56417">
        <w:trPr>
          <w:trHeight w:val="300"/>
        </w:trPr>
        <w:tc>
          <w:tcPr>
            <w:tcW w:w="3261" w:type="dxa"/>
            <w:tcBorders>
              <w:top w:val="nil"/>
              <w:left w:val="nil"/>
              <w:bottom w:val="nil"/>
              <w:right w:val="nil"/>
            </w:tcBorders>
            <w:shd w:val="clear" w:color="auto" w:fill="auto"/>
            <w:noWrap/>
            <w:hideMark/>
          </w:tcPr>
          <w:p w14:paraId="66A4A257"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54F4C529" w14:textId="77777777" w:rsidR="005C4BEF" w:rsidRPr="001D74B7" w:rsidRDefault="005C4BEF" w:rsidP="00D56417">
            <w:pPr>
              <w:rPr>
                <w:color w:val="000000"/>
              </w:rPr>
            </w:pPr>
            <w:r w:rsidRPr="001D74B7">
              <w:rPr>
                <w:color w:val="000000"/>
              </w:rPr>
              <w:t>04.11.2024</w:t>
            </w:r>
          </w:p>
        </w:tc>
      </w:tr>
      <w:tr w:rsidR="005C4BEF" w:rsidRPr="001D74B7" w14:paraId="36527DC7" w14:textId="77777777" w:rsidTr="00D56417">
        <w:trPr>
          <w:trHeight w:val="300"/>
        </w:trPr>
        <w:tc>
          <w:tcPr>
            <w:tcW w:w="3261" w:type="dxa"/>
            <w:tcBorders>
              <w:top w:val="nil"/>
              <w:left w:val="nil"/>
              <w:bottom w:val="nil"/>
              <w:right w:val="nil"/>
            </w:tcBorders>
            <w:shd w:val="clear" w:color="auto" w:fill="auto"/>
            <w:noWrap/>
            <w:hideMark/>
          </w:tcPr>
          <w:p w14:paraId="2A3D101F"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03A043B7" w14:textId="77777777" w:rsidR="005C4BEF" w:rsidRPr="001D74B7" w:rsidRDefault="005C4BEF" w:rsidP="00D56417">
            <w:pPr>
              <w:rPr>
                <w:color w:val="000000"/>
              </w:rPr>
            </w:pPr>
            <w:r w:rsidRPr="001D74B7">
              <w:rPr>
                <w:color w:val="000000"/>
              </w:rPr>
              <w:t>11/2024</w:t>
            </w:r>
          </w:p>
        </w:tc>
      </w:tr>
      <w:tr w:rsidR="005C4BEF" w:rsidRPr="001D74B7" w14:paraId="06C878D7" w14:textId="77777777" w:rsidTr="00D56417">
        <w:trPr>
          <w:trHeight w:val="300"/>
        </w:trPr>
        <w:tc>
          <w:tcPr>
            <w:tcW w:w="3261" w:type="dxa"/>
            <w:tcBorders>
              <w:top w:val="nil"/>
              <w:left w:val="nil"/>
              <w:bottom w:val="nil"/>
              <w:right w:val="nil"/>
            </w:tcBorders>
            <w:shd w:val="clear" w:color="auto" w:fill="auto"/>
            <w:noWrap/>
            <w:hideMark/>
          </w:tcPr>
          <w:p w14:paraId="15AFFAE9"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1B39784A" w14:textId="77777777" w:rsidR="005C4BEF" w:rsidRPr="001D74B7" w:rsidRDefault="005C4BEF" w:rsidP="00D56417">
            <w:pPr>
              <w:rPr>
                <w:color w:val="000000"/>
              </w:rPr>
            </w:pPr>
            <w:r w:rsidRPr="001D74B7">
              <w:rPr>
                <w:color w:val="000000"/>
              </w:rPr>
              <w:t>12/2024</w:t>
            </w:r>
          </w:p>
        </w:tc>
      </w:tr>
      <w:tr w:rsidR="005C4BEF" w:rsidRPr="001D74B7" w14:paraId="02EFCA50" w14:textId="77777777" w:rsidTr="00D56417">
        <w:trPr>
          <w:trHeight w:val="360"/>
        </w:trPr>
        <w:tc>
          <w:tcPr>
            <w:tcW w:w="9120" w:type="dxa"/>
            <w:gridSpan w:val="2"/>
            <w:tcBorders>
              <w:top w:val="nil"/>
              <w:left w:val="nil"/>
              <w:bottom w:val="nil"/>
              <w:right w:val="nil"/>
            </w:tcBorders>
            <w:shd w:val="clear" w:color="auto" w:fill="auto"/>
            <w:noWrap/>
            <w:hideMark/>
          </w:tcPr>
          <w:p w14:paraId="53D08E4C" w14:textId="037B8424" w:rsidR="005C4BEF" w:rsidRPr="001D74B7" w:rsidRDefault="005C4BEF" w:rsidP="00D56417">
            <w:pPr>
              <w:rPr>
                <w:color w:val="000000"/>
              </w:rPr>
            </w:pPr>
            <w:r w:rsidRPr="001D74B7">
              <w:rPr>
                <w:color w:val="000000"/>
              </w:rPr>
              <w:t>Z důvodu bezpečnosti byl</w:t>
            </w:r>
            <w:r w:rsidR="007C11F1" w:rsidRPr="001D74B7">
              <w:rPr>
                <w:color w:val="000000"/>
              </w:rPr>
              <w:t xml:space="preserve"> </w:t>
            </w:r>
            <w:r w:rsidRPr="001D74B7">
              <w:rPr>
                <w:color w:val="000000"/>
              </w:rPr>
              <w:t>MŠ nově dodán bezpečnostní elektronický přístupový systém.</w:t>
            </w:r>
          </w:p>
        </w:tc>
      </w:tr>
      <w:tr w:rsidR="005C4BEF" w:rsidRPr="001D74B7" w14:paraId="5B79131C" w14:textId="77777777" w:rsidTr="00D56417">
        <w:trPr>
          <w:trHeight w:val="300"/>
        </w:trPr>
        <w:tc>
          <w:tcPr>
            <w:tcW w:w="3261" w:type="dxa"/>
            <w:tcBorders>
              <w:top w:val="nil"/>
              <w:left w:val="nil"/>
              <w:bottom w:val="nil"/>
              <w:right w:val="nil"/>
            </w:tcBorders>
            <w:shd w:val="clear" w:color="auto" w:fill="auto"/>
            <w:noWrap/>
            <w:hideMark/>
          </w:tcPr>
          <w:p w14:paraId="4431043A"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277C0283" w14:textId="77777777" w:rsidR="005C4BEF" w:rsidRPr="001D74B7" w:rsidRDefault="005C4BEF" w:rsidP="00D56417"/>
        </w:tc>
      </w:tr>
      <w:tr w:rsidR="005C4BEF" w:rsidRPr="001D74B7" w14:paraId="5D8A4451" w14:textId="77777777" w:rsidTr="00D56417">
        <w:trPr>
          <w:trHeight w:val="300"/>
        </w:trPr>
        <w:tc>
          <w:tcPr>
            <w:tcW w:w="9120" w:type="dxa"/>
            <w:gridSpan w:val="2"/>
            <w:tcBorders>
              <w:top w:val="nil"/>
              <w:left w:val="nil"/>
              <w:bottom w:val="nil"/>
              <w:right w:val="nil"/>
            </w:tcBorders>
            <w:shd w:val="clear" w:color="auto" w:fill="auto"/>
            <w:noWrap/>
            <w:hideMark/>
          </w:tcPr>
          <w:p w14:paraId="4EDF09DD" w14:textId="77777777" w:rsidR="005C4BEF" w:rsidRPr="001D74B7" w:rsidRDefault="005C4BEF" w:rsidP="00D56417">
            <w:pPr>
              <w:rPr>
                <w:b/>
                <w:bCs/>
                <w:color w:val="000000"/>
              </w:rPr>
            </w:pPr>
            <w:r w:rsidRPr="001D74B7">
              <w:rPr>
                <w:b/>
                <w:bCs/>
                <w:color w:val="000000"/>
              </w:rPr>
              <w:t>KD Krakov – Vstupní vnitřní dveře k baletnímu sálu</w:t>
            </w:r>
          </w:p>
        </w:tc>
      </w:tr>
      <w:tr w:rsidR="005C4BEF" w:rsidRPr="001D74B7" w14:paraId="479F80B1" w14:textId="77777777" w:rsidTr="00D56417">
        <w:trPr>
          <w:trHeight w:val="300"/>
        </w:trPr>
        <w:tc>
          <w:tcPr>
            <w:tcW w:w="3261" w:type="dxa"/>
            <w:tcBorders>
              <w:top w:val="nil"/>
              <w:left w:val="nil"/>
              <w:bottom w:val="nil"/>
              <w:right w:val="nil"/>
            </w:tcBorders>
            <w:shd w:val="clear" w:color="auto" w:fill="auto"/>
            <w:noWrap/>
            <w:hideMark/>
          </w:tcPr>
          <w:p w14:paraId="1C6BB9E2"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6BC6E080" w14:textId="67F0825F" w:rsidR="005C4BEF" w:rsidRPr="001D74B7" w:rsidRDefault="005C4BEF" w:rsidP="00D56417">
            <w:pPr>
              <w:rPr>
                <w:color w:val="000000"/>
              </w:rPr>
            </w:pPr>
            <w:r w:rsidRPr="001D74B7">
              <w:rPr>
                <w:color w:val="000000"/>
              </w:rPr>
              <w:t>0</w:t>
            </w:r>
            <w:r w:rsidR="006F77AC" w:rsidRPr="001D74B7">
              <w:rPr>
                <w:color w:val="000000"/>
              </w:rPr>
              <w:t xml:space="preserve"> tis. </w:t>
            </w:r>
            <w:r w:rsidRPr="001D74B7">
              <w:rPr>
                <w:color w:val="000000"/>
              </w:rPr>
              <w:t>Kč</w:t>
            </w:r>
          </w:p>
        </w:tc>
      </w:tr>
      <w:tr w:rsidR="005C4BEF" w:rsidRPr="001D74B7" w14:paraId="09650F34" w14:textId="77777777" w:rsidTr="00D56417">
        <w:trPr>
          <w:trHeight w:val="300"/>
        </w:trPr>
        <w:tc>
          <w:tcPr>
            <w:tcW w:w="3261" w:type="dxa"/>
            <w:tcBorders>
              <w:top w:val="nil"/>
              <w:left w:val="nil"/>
              <w:bottom w:val="nil"/>
              <w:right w:val="nil"/>
            </w:tcBorders>
            <w:shd w:val="clear" w:color="auto" w:fill="auto"/>
            <w:noWrap/>
            <w:hideMark/>
          </w:tcPr>
          <w:p w14:paraId="4D18D93F"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4D5322A6" w14:textId="25AD6590" w:rsidR="005C4BEF" w:rsidRPr="001D74B7" w:rsidRDefault="005C4BEF" w:rsidP="00D56417">
            <w:pPr>
              <w:rPr>
                <w:color w:val="000000"/>
              </w:rPr>
            </w:pPr>
            <w:r w:rsidRPr="001D74B7">
              <w:rPr>
                <w:color w:val="000000"/>
              </w:rPr>
              <w:t>115,1</w:t>
            </w:r>
            <w:r w:rsidR="006F77AC" w:rsidRPr="001D74B7">
              <w:rPr>
                <w:color w:val="000000"/>
              </w:rPr>
              <w:t xml:space="preserve"> tis. </w:t>
            </w:r>
            <w:r w:rsidRPr="001D74B7">
              <w:rPr>
                <w:color w:val="000000"/>
              </w:rPr>
              <w:t>Kč</w:t>
            </w:r>
          </w:p>
        </w:tc>
      </w:tr>
      <w:tr w:rsidR="005C4BEF" w:rsidRPr="001D74B7" w14:paraId="79B5DAF0" w14:textId="77777777" w:rsidTr="00D56417">
        <w:trPr>
          <w:trHeight w:val="300"/>
        </w:trPr>
        <w:tc>
          <w:tcPr>
            <w:tcW w:w="3261" w:type="dxa"/>
            <w:tcBorders>
              <w:top w:val="nil"/>
              <w:left w:val="nil"/>
              <w:bottom w:val="nil"/>
              <w:right w:val="nil"/>
            </w:tcBorders>
            <w:shd w:val="clear" w:color="auto" w:fill="auto"/>
            <w:noWrap/>
            <w:hideMark/>
          </w:tcPr>
          <w:p w14:paraId="0504E9A7"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28846225" w14:textId="77777777" w:rsidR="005C4BEF" w:rsidRPr="001D74B7" w:rsidRDefault="005C4BEF" w:rsidP="00D56417">
            <w:pPr>
              <w:rPr>
                <w:color w:val="000000"/>
              </w:rPr>
            </w:pPr>
            <w:r w:rsidRPr="001D74B7">
              <w:rPr>
                <w:color w:val="000000"/>
              </w:rPr>
              <w:t>94 620,00 Kč</w:t>
            </w:r>
          </w:p>
        </w:tc>
      </w:tr>
      <w:tr w:rsidR="005C4BEF" w:rsidRPr="001D74B7" w14:paraId="6EF26588" w14:textId="77777777" w:rsidTr="00D56417">
        <w:trPr>
          <w:trHeight w:val="300"/>
        </w:trPr>
        <w:tc>
          <w:tcPr>
            <w:tcW w:w="3261" w:type="dxa"/>
            <w:tcBorders>
              <w:top w:val="nil"/>
              <w:left w:val="nil"/>
              <w:bottom w:val="nil"/>
              <w:right w:val="nil"/>
            </w:tcBorders>
            <w:shd w:val="clear" w:color="auto" w:fill="auto"/>
            <w:noWrap/>
            <w:hideMark/>
          </w:tcPr>
          <w:p w14:paraId="509D1D8D"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36838782" w14:textId="47F49691" w:rsidR="005C4BEF" w:rsidRPr="001D74B7" w:rsidRDefault="005C4BEF" w:rsidP="00D56417">
            <w:pPr>
              <w:rPr>
                <w:color w:val="000000"/>
              </w:rPr>
            </w:pPr>
            <w:r w:rsidRPr="001D74B7">
              <w:rPr>
                <w:color w:val="000000"/>
              </w:rPr>
              <w:t>115</w:t>
            </w:r>
            <w:r w:rsidR="006F77AC" w:rsidRPr="001D74B7">
              <w:rPr>
                <w:color w:val="000000"/>
              </w:rPr>
              <w:t xml:space="preserve"> tis. </w:t>
            </w:r>
            <w:r w:rsidRPr="001D74B7">
              <w:rPr>
                <w:color w:val="000000"/>
              </w:rPr>
              <w:t>Kč</w:t>
            </w:r>
          </w:p>
        </w:tc>
      </w:tr>
      <w:tr w:rsidR="005C4BEF" w:rsidRPr="001D74B7" w14:paraId="46BF229B" w14:textId="77777777" w:rsidTr="00D56417">
        <w:trPr>
          <w:trHeight w:val="300"/>
        </w:trPr>
        <w:tc>
          <w:tcPr>
            <w:tcW w:w="3261" w:type="dxa"/>
            <w:tcBorders>
              <w:top w:val="nil"/>
              <w:left w:val="nil"/>
              <w:bottom w:val="nil"/>
              <w:right w:val="nil"/>
            </w:tcBorders>
            <w:shd w:val="clear" w:color="auto" w:fill="auto"/>
            <w:noWrap/>
            <w:hideMark/>
          </w:tcPr>
          <w:p w14:paraId="642E1468"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56D1B950" w14:textId="593C700C" w:rsidR="005C4BEF" w:rsidRPr="001D74B7" w:rsidRDefault="005C4BEF" w:rsidP="00D56417">
            <w:pPr>
              <w:rPr>
                <w:color w:val="000000"/>
              </w:rPr>
            </w:pPr>
            <w:r w:rsidRPr="001D74B7">
              <w:rPr>
                <w:color w:val="000000"/>
              </w:rPr>
              <w:t>114,5</w:t>
            </w:r>
            <w:r w:rsidR="006F77AC" w:rsidRPr="001D74B7">
              <w:rPr>
                <w:color w:val="000000"/>
              </w:rPr>
              <w:t xml:space="preserve"> tis. </w:t>
            </w:r>
            <w:r w:rsidRPr="001D74B7">
              <w:rPr>
                <w:color w:val="000000"/>
              </w:rPr>
              <w:t>Kč</w:t>
            </w:r>
          </w:p>
        </w:tc>
      </w:tr>
      <w:tr w:rsidR="005C4BEF" w:rsidRPr="001D74B7" w14:paraId="03ECDC8E" w14:textId="77777777" w:rsidTr="00D56417">
        <w:trPr>
          <w:trHeight w:val="300"/>
        </w:trPr>
        <w:tc>
          <w:tcPr>
            <w:tcW w:w="3261" w:type="dxa"/>
            <w:tcBorders>
              <w:top w:val="nil"/>
              <w:left w:val="nil"/>
              <w:bottom w:val="nil"/>
              <w:right w:val="nil"/>
            </w:tcBorders>
            <w:shd w:val="clear" w:color="auto" w:fill="auto"/>
            <w:noWrap/>
            <w:hideMark/>
          </w:tcPr>
          <w:p w14:paraId="2D9F6768"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574EC51D" w14:textId="77777777" w:rsidR="005C4BEF" w:rsidRPr="001D74B7" w:rsidRDefault="005C4BEF" w:rsidP="00D56417">
            <w:pPr>
              <w:rPr>
                <w:color w:val="000000"/>
              </w:rPr>
            </w:pPr>
            <w:r w:rsidRPr="001D74B7">
              <w:rPr>
                <w:color w:val="000000"/>
              </w:rPr>
              <w:t>D 85/2024, SIMI plast spol.r.o.</w:t>
            </w:r>
          </w:p>
        </w:tc>
      </w:tr>
      <w:tr w:rsidR="005C4BEF" w:rsidRPr="001D74B7" w14:paraId="3EB9509B" w14:textId="77777777" w:rsidTr="00D56417">
        <w:trPr>
          <w:trHeight w:val="300"/>
        </w:trPr>
        <w:tc>
          <w:tcPr>
            <w:tcW w:w="3261" w:type="dxa"/>
            <w:tcBorders>
              <w:top w:val="nil"/>
              <w:left w:val="nil"/>
              <w:bottom w:val="nil"/>
              <w:right w:val="nil"/>
            </w:tcBorders>
            <w:shd w:val="clear" w:color="auto" w:fill="auto"/>
            <w:noWrap/>
            <w:hideMark/>
          </w:tcPr>
          <w:p w14:paraId="30D5E018"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1802CE84" w14:textId="77777777" w:rsidR="005C4BEF" w:rsidRPr="001D74B7" w:rsidRDefault="005C4BEF" w:rsidP="00D56417">
            <w:pPr>
              <w:rPr>
                <w:color w:val="000000"/>
              </w:rPr>
            </w:pPr>
            <w:r w:rsidRPr="001D74B7">
              <w:rPr>
                <w:color w:val="000000"/>
              </w:rPr>
              <w:t>06.12.2024</w:t>
            </w:r>
          </w:p>
        </w:tc>
      </w:tr>
      <w:tr w:rsidR="005C4BEF" w:rsidRPr="001D74B7" w14:paraId="78CC5084" w14:textId="77777777" w:rsidTr="00D56417">
        <w:trPr>
          <w:trHeight w:val="300"/>
        </w:trPr>
        <w:tc>
          <w:tcPr>
            <w:tcW w:w="3261" w:type="dxa"/>
            <w:tcBorders>
              <w:top w:val="nil"/>
              <w:left w:val="nil"/>
              <w:bottom w:val="nil"/>
              <w:right w:val="nil"/>
            </w:tcBorders>
            <w:shd w:val="clear" w:color="auto" w:fill="auto"/>
            <w:noWrap/>
            <w:hideMark/>
          </w:tcPr>
          <w:p w14:paraId="66561C0E"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107F2572" w14:textId="77777777" w:rsidR="005C4BEF" w:rsidRPr="001D74B7" w:rsidRDefault="005C4BEF" w:rsidP="00D56417">
            <w:pPr>
              <w:rPr>
                <w:color w:val="000000"/>
              </w:rPr>
            </w:pPr>
            <w:r w:rsidRPr="001D74B7">
              <w:rPr>
                <w:color w:val="000000"/>
              </w:rPr>
              <w:t>12/2024</w:t>
            </w:r>
          </w:p>
        </w:tc>
      </w:tr>
      <w:tr w:rsidR="005C4BEF" w:rsidRPr="001D74B7" w14:paraId="0A571A4B" w14:textId="77777777" w:rsidTr="00D56417">
        <w:trPr>
          <w:trHeight w:val="300"/>
        </w:trPr>
        <w:tc>
          <w:tcPr>
            <w:tcW w:w="3261" w:type="dxa"/>
            <w:tcBorders>
              <w:top w:val="nil"/>
              <w:left w:val="nil"/>
              <w:bottom w:val="nil"/>
              <w:right w:val="nil"/>
            </w:tcBorders>
            <w:shd w:val="clear" w:color="auto" w:fill="auto"/>
            <w:noWrap/>
            <w:hideMark/>
          </w:tcPr>
          <w:p w14:paraId="5139CA71"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31183FDF" w14:textId="77777777" w:rsidR="005C4BEF" w:rsidRPr="001D74B7" w:rsidRDefault="005C4BEF" w:rsidP="00D56417">
            <w:pPr>
              <w:rPr>
                <w:color w:val="000000"/>
              </w:rPr>
            </w:pPr>
            <w:r w:rsidRPr="001D74B7">
              <w:rPr>
                <w:color w:val="000000"/>
              </w:rPr>
              <w:t>12/2024</w:t>
            </w:r>
          </w:p>
        </w:tc>
      </w:tr>
      <w:tr w:rsidR="005C4BEF" w:rsidRPr="001D74B7" w14:paraId="528BEAD4" w14:textId="77777777" w:rsidTr="00D56417">
        <w:trPr>
          <w:trHeight w:val="647"/>
        </w:trPr>
        <w:tc>
          <w:tcPr>
            <w:tcW w:w="9120" w:type="dxa"/>
            <w:gridSpan w:val="2"/>
            <w:tcBorders>
              <w:top w:val="nil"/>
              <w:left w:val="nil"/>
              <w:bottom w:val="nil"/>
              <w:right w:val="nil"/>
            </w:tcBorders>
            <w:shd w:val="clear" w:color="auto" w:fill="auto"/>
            <w:noWrap/>
            <w:hideMark/>
          </w:tcPr>
          <w:p w14:paraId="4A985F46" w14:textId="34B4C280" w:rsidR="005C4BEF" w:rsidRPr="001D74B7" w:rsidRDefault="005C4BEF" w:rsidP="00D56417">
            <w:pPr>
              <w:jc w:val="both"/>
              <w:rPr>
                <w:color w:val="000000"/>
              </w:rPr>
            </w:pPr>
            <w:r w:rsidRPr="001D74B7">
              <w:rPr>
                <w:color w:val="000000"/>
              </w:rPr>
              <w:t xml:space="preserve">Z bezpečnostních důvodů musely </w:t>
            </w:r>
            <w:r w:rsidR="006F77AC" w:rsidRPr="001D74B7">
              <w:rPr>
                <w:color w:val="000000"/>
              </w:rPr>
              <w:t xml:space="preserve">být </w:t>
            </w:r>
            <w:r w:rsidRPr="001D74B7">
              <w:rPr>
                <w:color w:val="000000"/>
              </w:rPr>
              <w:t>původní dřevěné křídlové (lítačky) dveře</w:t>
            </w:r>
            <w:r w:rsidR="006F77AC" w:rsidRPr="001D74B7">
              <w:rPr>
                <w:color w:val="000000"/>
              </w:rPr>
              <w:t>,</w:t>
            </w:r>
            <w:r w:rsidRPr="001D74B7">
              <w:rPr>
                <w:color w:val="000000"/>
              </w:rPr>
              <w:t xml:space="preserve"> již značně poničené</w:t>
            </w:r>
            <w:r w:rsidR="006F77AC" w:rsidRPr="001D74B7">
              <w:rPr>
                <w:color w:val="000000"/>
              </w:rPr>
              <w:t>,</w:t>
            </w:r>
            <w:r w:rsidRPr="001D74B7">
              <w:rPr>
                <w:color w:val="000000"/>
              </w:rPr>
              <w:t xml:space="preserve"> nahrazeny novými plastovými s bezpečnostním systémem. </w:t>
            </w:r>
          </w:p>
        </w:tc>
      </w:tr>
      <w:tr w:rsidR="005C4BEF" w:rsidRPr="001D74B7" w14:paraId="312EA3C3" w14:textId="77777777" w:rsidTr="00D56417">
        <w:trPr>
          <w:trHeight w:val="300"/>
        </w:trPr>
        <w:tc>
          <w:tcPr>
            <w:tcW w:w="3261" w:type="dxa"/>
            <w:tcBorders>
              <w:top w:val="nil"/>
              <w:left w:val="nil"/>
              <w:bottom w:val="nil"/>
              <w:right w:val="nil"/>
            </w:tcBorders>
            <w:shd w:val="clear" w:color="auto" w:fill="auto"/>
            <w:noWrap/>
            <w:hideMark/>
          </w:tcPr>
          <w:p w14:paraId="5CBC9E28"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4B0C47E3" w14:textId="77777777" w:rsidR="005C4BEF" w:rsidRPr="001D74B7" w:rsidRDefault="005C4BEF" w:rsidP="00D56417">
            <w:pPr>
              <w:jc w:val="both"/>
            </w:pPr>
          </w:p>
        </w:tc>
      </w:tr>
      <w:tr w:rsidR="005C4BEF" w:rsidRPr="001D74B7" w14:paraId="5D4D7535" w14:textId="77777777" w:rsidTr="00D56417">
        <w:trPr>
          <w:trHeight w:val="300"/>
        </w:trPr>
        <w:tc>
          <w:tcPr>
            <w:tcW w:w="9120" w:type="dxa"/>
            <w:gridSpan w:val="2"/>
            <w:tcBorders>
              <w:top w:val="nil"/>
              <w:left w:val="nil"/>
              <w:bottom w:val="nil"/>
              <w:right w:val="nil"/>
            </w:tcBorders>
            <w:shd w:val="clear" w:color="auto" w:fill="auto"/>
            <w:noWrap/>
            <w:hideMark/>
          </w:tcPr>
          <w:p w14:paraId="654D3093" w14:textId="77777777" w:rsidR="005C4BEF" w:rsidRPr="001D74B7" w:rsidRDefault="005C4BEF" w:rsidP="00D56417">
            <w:pPr>
              <w:rPr>
                <w:b/>
                <w:bCs/>
                <w:color w:val="000000"/>
              </w:rPr>
            </w:pPr>
            <w:r w:rsidRPr="001D74B7">
              <w:rPr>
                <w:b/>
                <w:bCs/>
                <w:color w:val="000000"/>
              </w:rPr>
              <w:t>MŠ Na Pěšinách – Osazení dveřních komunikátorů</w:t>
            </w:r>
          </w:p>
        </w:tc>
      </w:tr>
      <w:tr w:rsidR="005C4BEF" w:rsidRPr="001D74B7" w14:paraId="1D58A337" w14:textId="77777777" w:rsidTr="00D56417">
        <w:trPr>
          <w:trHeight w:val="300"/>
        </w:trPr>
        <w:tc>
          <w:tcPr>
            <w:tcW w:w="3261" w:type="dxa"/>
            <w:tcBorders>
              <w:top w:val="nil"/>
              <w:left w:val="nil"/>
              <w:bottom w:val="nil"/>
              <w:right w:val="nil"/>
            </w:tcBorders>
            <w:shd w:val="clear" w:color="auto" w:fill="auto"/>
            <w:noWrap/>
            <w:hideMark/>
          </w:tcPr>
          <w:p w14:paraId="7F964B1E"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43CCA812" w14:textId="4B508569" w:rsidR="005C4BEF" w:rsidRPr="001D74B7" w:rsidRDefault="005C4BEF" w:rsidP="00D56417">
            <w:pPr>
              <w:rPr>
                <w:color w:val="000000"/>
              </w:rPr>
            </w:pPr>
            <w:r w:rsidRPr="001D74B7">
              <w:rPr>
                <w:color w:val="000000"/>
              </w:rPr>
              <w:t>0</w:t>
            </w:r>
            <w:r w:rsidR="000C2E6C" w:rsidRPr="001D74B7">
              <w:rPr>
                <w:color w:val="000000"/>
              </w:rPr>
              <w:t xml:space="preserve"> tis. </w:t>
            </w:r>
            <w:r w:rsidRPr="001D74B7">
              <w:rPr>
                <w:color w:val="000000"/>
              </w:rPr>
              <w:t>Kč</w:t>
            </w:r>
          </w:p>
        </w:tc>
      </w:tr>
      <w:tr w:rsidR="005C4BEF" w:rsidRPr="001D74B7" w14:paraId="01CCF1B9" w14:textId="77777777" w:rsidTr="00D56417">
        <w:trPr>
          <w:trHeight w:val="300"/>
        </w:trPr>
        <w:tc>
          <w:tcPr>
            <w:tcW w:w="3261" w:type="dxa"/>
            <w:tcBorders>
              <w:top w:val="nil"/>
              <w:left w:val="nil"/>
              <w:bottom w:val="nil"/>
              <w:right w:val="nil"/>
            </w:tcBorders>
            <w:shd w:val="clear" w:color="auto" w:fill="auto"/>
            <w:noWrap/>
            <w:hideMark/>
          </w:tcPr>
          <w:p w14:paraId="6C7A454D"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29C19063" w14:textId="45C04EC6" w:rsidR="005C4BEF" w:rsidRPr="001D74B7" w:rsidRDefault="005C4BEF" w:rsidP="00D56417">
            <w:pPr>
              <w:rPr>
                <w:color w:val="000000"/>
              </w:rPr>
            </w:pPr>
            <w:r w:rsidRPr="001D74B7">
              <w:rPr>
                <w:color w:val="000000"/>
              </w:rPr>
              <w:t>117,0</w:t>
            </w:r>
            <w:r w:rsidR="000C2E6C" w:rsidRPr="001D74B7">
              <w:rPr>
                <w:color w:val="000000"/>
              </w:rPr>
              <w:t xml:space="preserve"> tis. </w:t>
            </w:r>
            <w:r w:rsidRPr="001D74B7">
              <w:rPr>
                <w:color w:val="000000"/>
              </w:rPr>
              <w:t>Kč</w:t>
            </w:r>
          </w:p>
        </w:tc>
      </w:tr>
      <w:tr w:rsidR="005C4BEF" w:rsidRPr="001D74B7" w14:paraId="19C65B82" w14:textId="77777777" w:rsidTr="00D56417">
        <w:trPr>
          <w:trHeight w:val="300"/>
        </w:trPr>
        <w:tc>
          <w:tcPr>
            <w:tcW w:w="3261" w:type="dxa"/>
            <w:tcBorders>
              <w:top w:val="nil"/>
              <w:left w:val="nil"/>
              <w:bottom w:val="nil"/>
              <w:right w:val="nil"/>
            </w:tcBorders>
            <w:shd w:val="clear" w:color="auto" w:fill="auto"/>
            <w:noWrap/>
            <w:hideMark/>
          </w:tcPr>
          <w:p w14:paraId="2E61EBD3"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7DA0B82C" w14:textId="77777777" w:rsidR="005C4BEF" w:rsidRPr="001D74B7" w:rsidRDefault="005C4BEF" w:rsidP="00D56417">
            <w:pPr>
              <w:rPr>
                <w:color w:val="000000"/>
              </w:rPr>
            </w:pPr>
            <w:r w:rsidRPr="001D74B7">
              <w:rPr>
                <w:color w:val="000000"/>
              </w:rPr>
              <w:t>96 200,00 Kč</w:t>
            </w:r>
          </w:p>
        </w:tc>
      </w:tr>
      <w:tr w:rsidR="005C4BEF" w:rsidRPr="001D74B7" w14:paraId="7642DE76" w14:textId="77777777" w:rsidTr="00D56417">
        <w:trPr>
          <w:trHeight w:val="300"/>
        </w:trPr>
        <w:tc>
          <w:tcPr>
            <w:tcW w:w="3261" w:type="dxa"/>
            <w:tcBorders>
              <w:top w:val="nil"/>
              <w:left w:val="nil"/>
              <w:bottom w:val="nil"/>
              <w:right w:val="nil"/>
            </w:tcBorders>
            <w:shd w:val="clear" w:color="auto" w:fill="auto"/>
            <w:noWrap/>
            <w:hideMark/>
          </w:tcPr>
          <w:p w14:paraId="69B156E0"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535EC89C" w14:textId="457D367C" w:rsidR="005C4BEF" w:rsidRPr="001D74B7" w:rsidRDefault="005C4BEF" w:rsidP="00D56417">
            <w:pPr>
              <w:rPr>
                <w:color w:val="000000"/>
              </w:rPr>
            </w:pPr>
            <w:r w:rsidRPr="001D74B7">
              <w:rPr>
                <w:color w:val="000000"/>
              </w:rPr>
              <w:t>117</w:t>
            </w:r>
            <w:r w:rsidR="000C2E6C" w:rsidRPr="001D74B7">
              <w:rPr>
                <w:color w:val="000000"/>
              </w:rPr>
              <w:t xml:space="preserve"> tis. </w:t>
            </w:r>
            <w:r w:rsidRPr="001D74B7">
              <w:rPr>
                <w:color w:val="000000"/>
              </w:rPr>
              <w:t>Kč</w:t>
            </w:r>
          </w:p>
        </w:tc>
      </w:tr>
      <w:tr w:rsidR="005C4BEF" w:rsidRPr="001D74B7" w14:paraId="0A52154A" w14:textId="77777777" w:rsidTr="00D56417">
        <w:trPr>
          <w:trHeight w:val="300"/>
        </w:trPr>
        <w:tc>
          <w:tcPr>
            <w:tcW w:w="3261" w:type="dxa"/>
            <w:tcBorders>
              <w:top w:val="nil"/>
              <w:left w:val="nil"/>
              <w:bottom w:val="nil"/>
              <w:right w:val="nil"/>
            </w:tcBorders>
            <w:shd w:val="clear" w:color="auto" w:fill="auto"/>
            <w:noWrap/>
            <w:hideMark/>
          </w:tcPr>
          <w:p w14:paraId="7E5D543E"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5D75C6A2" w14:textId="19E13FA6" w:rsidR="005C4BEF" w:rsidRPr="001D74B7" w:rsidRDefault="005C4BEF" w:rsidP="00D56417">
            <w:pPr>
              <w:rPr>
                <w:color w:val="000000"/>
              </w:rPr>
            </w:pPr>
            <w:r w:rsidRPr="001D74B7">
              <w:rPr>
                <w:color w:val="000000"/>
              </w:rPr>
              <w:t>116,5</w:t>
            </w:r>
            <w:r w:rsidR="000C2E6C" w:rsidRPr="001D74B7">
              <w:rPr>
                <w:color w:val="000000"/>
              </w:rPr>
              <w:t xml:space="preserve"> tis. </w:t>
            </w:r>
            <w:r w:rsidRPr="001D74B7">
              <w:rPr>
                <w:color w:val="000000"/>
              </w:rPr>
              <w:t>Kč</w:t>
            </w:r>
          </w:p>
        </w:tc>
      </w:tr>
      <w:tr w:rsidR="005C4BEF" w:rsidRPr="001D74B7" w14:paraId="2F605EE7" w14:textId="77777777" w:rsidTr="00D56417">
        <w:trPr>
          <w:trHeight w:val="300"/>
        </w:trPr>
        <w:tc>
          <w:tcPr>
            <w:tcW w:w="3261" w:type="dxa"/>
            <w:tcBorders>
              <w:top w:val="nil"/>
              <w:left w:val="nil"/>
              <w:bottom w:val="nil"/>
              <w:right w:val="nil"/>
            </w:tcBorders>
            <w:shd w:val="clear" w:color="auto" w:fill="auto"/>
            <w:noWrap/>
            <w:hideMark/>
          </w:tcPr>
          <w:p w14:paraId="0A076298"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585E2939" w14:textId="77777777" w:rsidR="005C4BEF" w:rsidRPr="001D74B7" w:rsidRDefault="005C4BEF" w:rsidP="00D56417">
            <w:pPr>
              <w:rPr>
                <w:color w:val="000000"/>
              </w:rPr>
            </w:pPr>
            <w:r w:rsidRPr="001D74B7">
              <w:rPr>
                <w:color w:val="000000"/>
              </w:rPr>
              <w:t>D 80/2024, Lama Operations spol.r.o.</w:t>
            </w:r>
          </w:p>
        </w:tc>
      </w:tr>
      <w:tr w:rsidR="005C4BEF" w:rsidRPr="001D74B7" w14:paraId="56DD551F" w14:textId="77777777" w:rsidTr="00D56417">
        <w:trPr>
          <w:trHeight w:val="300"/>
        </w:trPr>
        <w:tc>
          <w:tcPr>
            <w:tcW w:w="3261" w:type="dxa"/>
            <w:tcBorders>
              <w:top w:val="nil"/>
              <w:left w:val="nil"/>
              <w:bottom w:val="nil"/>
              <w:right w:val="nil"/>
            </w:tcBorders>
            <w:shd w:val="clear" w:color="auto" w:fill="auto"/>
            <w:noWrap/>
            <w:hideMark/>
          </w:tcPr>
          <w:p w14:paraId="1F258CAD"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7E928AA2" w14:textId="77777777" w:rsidR="005C4BEF" w:rsidRPr="001D74B7" w:rsidRDefault="005C4BEF" w:rsidP="00D56417">
            <w:pPr>
              <w:rPr>
                <w:color w:val="000000"/>
              </w:rPr>
            </w:pPr>
            <w:r w:rsidRPr="001D74B7">
              <w:rPr>
                <w:color w:val="000000"/>
              </w:rPr>
              <w:t>05.11.2024</w:t>
            </w:r>
          </w:p>
        </w:tc>
      </w:tr>
      <w:tr w:rsidR="005C4BEF" w:rsidRPr="001D74B7" w14:paraId="42184CD4" w14:textId="77777777" w:rsidTr="00D56417">
        <w:trPr>
          <w:trHeight w:val="300"/>
        </w:trPr>
        <w:tc>
          <w:tcPr>
            <w:tcW w:w="3261" w:type="dxa"/>
            <w:tcBorders>
              <w:top w:val="nil"/>
              <w:left w:val="nil"/>
              <w:bottom w:val="nil"/>
              <w:right w:val="nil"/>
            </w:tcBorders>
            <w:shd w:val="clear" w:color="auto" w:fill="auto"/>
            <w:noWrap/>
            <w:hideMark/>
          </w:tcPr>
          <w:p w14:paraId="0417723D"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128637D3" w14:textId="77777777" w:rsidR="005C4BEF" w:rsidRPr="001D74B7" w:rsidRDefault="005C4BEF" w:rsidP="00D56417">
            <w:pPr>
              <w:rPr>
                <w:color w:val="000000"/>
              </w:rPr>
            </w:pPr>
            <w:r w:rsidRPr="001D74B7">
              <w:rPr>
                <w:color w:val="000000"/>
              </w:rPr>
              <w:t>11/2024</w:t>
            </w:r>
          </w:p>
        </w:tc>
      </w:tr>
      <w:tr w:rsidR="005C4BEF" w:rsidRPr="001D74B7" w14:paraId="2DEA446F" w14:textId="77777777" w:rsidTr="00D56417">
        <w:trPr>
          <w:trHeight w:val="300"/>
        </w:trPr>
        <w:tc>
          <w:tcPr>
            <w:tcW w:w="3261" w:type="dxa"/>
            <w:tcBorders>
              <w:top w:val="nil"/>
              <w:left w:val="nil"/>
              <w:bottom w:val="nil"/>
              <w:right w:val="nil"/>
            </w:tcBorders>
            <w:shd w:val="clear" w:color="auto" w:fill="auto"/>
            <w:noWrap/>
            <w:hideMark/>
          </w:tcPr>
          <w:p w14:paraId="39483D2E"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235FD139" w14:textId="77777777" w:rsidR="005C4BEF" w:rsidRPr="001D74B7" w:rsidRDefault="005C4BEF" w:rsidP="00D56417">
            <w:pPr>
              <w:rPr>
                <w:color w:val="000000"/>
              </w:rPr>
            </w:pPr>
            <w:r w:rsidRPr="001D74B7">
              <w:rPr>
                <w:color w:val="000000"/>
              </w:rPr>
              <w:t>12/2024</w:t>
            </w:r>
          </w:p>
        </w:tc>
      </w:tr>
      <w:tr w:rsidR="005C4BEF" w:rsidRPr="001D74B7" w14:paraId="12548CEF" w14:textId="77777777" w:rsidTr="00D56417">
        <w:trPr>
          <w:trHeight w:val="318"/>
        </w:trPr>
        <w:tc>
          <w:tcPr>
            <w:tcW w:w="9120" w:type="dxa"/>
            <w:gridSpan w:val="2"/>
            <w:tcBorders>
              <w:top w:val="nil"/>
              <w:left w:val="nil"/>
              <w:bottom w:val="nil"/>
              <w:right w:val="nil"/>
            </w:tcBorders>
            <w:shd w:val="clear" w:color="auto" w:fill="auto"/>
            <w:noWrap/>
            <w:hideMark/>
          </w:tcPr>
          <w:p w14:paraId="0F50302B" w14:textId="1CEBDACB" w:rsidR="005C4BEF" w:rsidRPr="001D74B7" w:rsidRDefault="005C4BEF" w:rsidP="00D56417">
            <w:pPr>
              <w:rPr>
                <w:color w:val="000000"/>
              </w:rPr>
            </w:pPr>
            <w:r w:rsidRPr="001D74B7">
              <w:rPr>
                <w:color w:val="000000"/>
              </w:rPr>
              <w:lastRenderedPageBreak/>
              <w:t>Z důvodu zvýšené bezpečnosti MŠ musely být instalovány komunikátory.</w:t>
            </w:r>
          </w:p>
        </w:tc>
      </w:tr>
      <w:tr w:rsidR="005C4BEF" w:rsidRPr="001D74B7" w14:paraId="4F9EBC4B" w14:textId="77777777" w:rsidTr="00D56417">
        <w:trPr>
          <w:trHeight w:val="300"/>
        </w:trPr>
        <w:tc>
          <w:tcPr>
            <w:tcW w:w="9120" w:type="dxa"/>
            <w:gridSpan w:val="2"/>
            <w:tcBorders>
              <w:top w:val="nil"/>
              <w:left w:val="nil"/>
              <w:bottom w:val="nil"/>
              <w:right w:val="nil"/>
            </w:tcBorders>
            <w:shd w:val="clear" w:color="auto" w:fill="auto"/>
            <w:noWrap/>
            <w:hideMark/>
          </w:tcPr>
          <w:p w14:paraId="548363F6" w14:textId="77777777" w:rsidR="005C4BEF" w:rsidRPr="001D74B7" w:rsidRDefault="005C4BEF" w:rsidP="00D56417">
            <w:pPr>
              <w:rPr>
                <w:b/>
                <w:bCs/>
                <w:color w:val="000000"/>
              </w:rPr>
            </w:pPr>
            <w:r w:rsidRPr="001D74B7">
              <w:rPr>
                <w:b/>
                <w:bCs/>
                <w:color w:val="000000"/>
              </w:rPr>
              <w:t>ZŠ Ústavní – Kácení topolů, likvidace pařezů</w:t>
            </w:r>
          </w:p>
        </w:tc>
      </w:tr>
      <w:tr w:rsidR="005C4BEF" w:rsidRPr="001D74B7" w14:paraId="5A19F0C1" w14:textId="77777777" w:rsidTr="00D56417">
        <w:trPr>
          <w:trHeight w:val="300"/>
        </w:trPr>
        <w:tc>
          <w:tcPr>
            <w:tcW w:w="3261" w:type="dxa"/>
            <w:tcBorders>
              <w:top w:val="nil"/>
              <w:left w:val="nil"/>
              <w:bottom w:val="nil"/>
              <w:right w:val="nil"/>
            </w:tcBorders>
            <w:shd w:val="clear" w:color="auto" w:fill="auto"/>
            <w:noWrap/>
            <w:hideMark/>
          </w:tcPr>
          <w:p w14:paraId="17AA609E"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7E4938EE" w14:textId="7FB1A0E5" w:rsidR="005C4BEF" w:rsidRPr="001D74B7" w:rsidRDefault="005C4BEF" w:rsidP="00D56417">
            <w:pPr>
              <w:rPr>
                <w:color w:val="000000"/>
              </w:rPr>
            </w:pPr>
            <w:r w:rsidRPr="001D74B7">
              <w:rPr>
                <w:color w:val="000000"/>
              </w:rPr>
              <w:t>0</w:t>
            </w:r>
            <w:r w:rsidR="00096D05" w:rsidRPr="001D74B7">
              <w:rPr>
                <w:color w:val="000000"/>
              </w:rPr>
              <w:t xml:space="preserve"> tis. </w:t>
            </w:r>
            <w:r w:rsidRPr="001D74B7">
              <w:rPr>
                <w:color w:val="000000"/>
              </w:rPr>
              <w:t>Kč</w:t>
            </w:r>
          </w:p>
        </w:tc>
      </w:tr>
      <w:tr w:rsidR="005C4BEF" w:rsidRPr="001D74B7" w14:paraId="00A33877" w14:textId="77777777" w:rsidTr="00D56417">
        <w:trPr>
          <w:trHeight w:val="300"/>
        </w:trPr>
        <w:tc>
          <w:tcPr>
            <w:tcW w:w="3261" w:type="dxa"/>
            <w:tcBorders>
              <w:top w:val="nil"/>
              <w:left w:val="nil"/>
              <w:bottom w:val="nil"/>
              <w:right w:val="nil"/>
            </w:tcBorders>
            <w:shd w:val="clear" w:color="auto" w:fill="auto"/>
            <w:noWrap/>
            <w:hideMark/>
          </w:tcPr>
          <w:p w14:paraId="30360457"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23514A7C" w14:textId="2C7369C6" w:rsidR="005C4BEF" w:rsidRPr="001D74B7" w:rsidRDefault="005C4BEF" w:rsidP="00D56417">
            <w:pPr>
              <w:rPr>
                <w:color w:val="000000"/>
              </w:rPr>
            </w:pPr>
            <w:r w:rsidRPr="001D74B7">
              <w:rPr>
                <w:color w:val="000000"/>
              </w:rPr>
              <w:t>372,5</w:t>
            </w:r>
            <w:r w:rsidR="00096D05" w:rsidRPr="001D74B7">
              <w:rPr>
                <w:color w:val="000000"/>
              </w:rPr>
              <w:t xml:space="preserve"> tis. </w:t>
            </w:r>
            <w:r w:rsidRPr="001D74B7">
              <w:rPr>
                <w:color w:val="000000"/>
              </w:rPr>
              <w:t>Kč</w:t>
            </w:r>
          </w:p>
        </w:tc>
      </w:tr>
      <w:tr w:rsidR="005C4BEF" w:rsidRPr="001D74B7" w14:paraId="0C7A1170" w14:textId="77777777" w:rsidTr="00D56417">
        <w:trPr>
          <w:trHeight w:val="300"/>
        </w:trPr>
        <w:tc>
          <w:tcPr>
            <w:tcW w:w="3261" w:type="dxa"/>
            <w:tcBorders>
              <w:top w:val="nil"/>
              <w:left w:val="nil"/>
              <w:bottom w:val="nil"/>
              <w:right w:val="nil"/>
            </w:tcBorders>
            <w:shd w:val="clear" w:color="auto" w:fill="auto"/>
            <w:noWrap/>
            <w:hideMark/>
          </w:tcPr>
          <w:p w14:paraId="10B9D04D"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4378CDC0" w14:textId="77777777" w:rsidR="005C4BEF" w:rsidRPr="001D74B7" w:rsidRDefault="005C4BEF" w:rsidP="00D56417">
            <w:pPr>
              <w:rPr>
                <w:color w:val="000000"/>
              </w:rPr>
            </w:pPr>
            <w:r w:rsidRPr="001D74B7">
              <w:rPr>
                <w:color w:val="000000"/>
              </w:rPr>
              <w:t>307 500,00 Kč</w:t>
            </w:r>
          </w:p>
        </w:tc>
      </w:tr>
      <w:tr w:rsidR="005C4BEF" w:rsidRPr="001D74B7" w14:paraId="1E1F8E3E" w14:textId="77777777" w:rsidTr="00D56417">
        <w:trPr>
          <w:trHeight w:val="300"/>
        </w:trPr>
        <w:tc>
          <w:tcPr>
            <w:tcW w:w="3261" w:type="dxa"/>
            <w:tcBorders>
              <w:top w:val="nil"/>
              <w:left w:val="nil"/>
              <w:bottom w:val="nil"/>
              <w:right w:val="nil"/>
            </w:tcBorders>
            <w:shd w:val="clear" w:color="auto" w:fill="auto"/>
            <w:noWrap/>
            <w:hideMark/>
          </w:tcPr>
          <w:p w14:paraId="41FBA6D7"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6E3C65F0" w14:textId="3C9E1147" w:rsidR="005C4BEF" w:rsidRPr="001D74B7" w:rsidRDefault="005C4BEF" w:rsidP="00D56417">
            <w:pPr>
              <w:rPr>
                <w:color w:val="000000"/>
              </w:rPr>
            </w:pPr>
            <w:r w:rsidRPr="001D74B7">
              <w:rPr>
                <w:color w:val="000000"/>
              </w:rPr>
              <w:t>37</w:t>
            </w:r>
            <w:r w:rsidR="00096D05" w:rsidRPr="001D74B7">
              <w:rPr>
                <w:color w:val="000000"/>
              </w:rPr>
              <w:t xml:space="preserve">3 tis. </w:t>
            </w:r>
            <w:r w:rsidRPr="001D74B7">
              <w:rPr>
                <w:color w:val="000000"/>
              </w:rPr>
              <w:t>Kč</w:t>
            </w:r>
          </w:p>
        </w:tc>
      </w:tr>
      <w:tr w:rsidR="005C4BEF" w:rsidRPr="001D74B7" w14:paraId="00492293" w14:textId="77777777" w:rsidTr="00D56417">
        <w:trPr>
          <w:trHeight w:val="300"/>
        </w:trPr>
        <w:tc>
          <w:tcPr>
            <w:tcW w:w="3261" w:type="dxa"/>
            <w:tcBorders>
              <w:top w:val="nil"/>
              <w:left w:val="nil"/>
              <w:bottom w:val="nil"/>
              <w:right w:val="nil"/>
            </w:tcBorders>
            <w:shd w:val="clear" w:color="auto" w:fill="auto"/>
            <w:noWrap/>
            <w:hideMark/>
          </w:tcPr>
          <w:p w14:paraId="3BA0A349"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1CA4FB4B" w14:textId="43AAD3CE" w:rsidR="005C4BEF" w:rsidRPr="001D74B7" w:rsidRDefault="005C4BEF" w:rsidP="00D56417">
            <w:pPr>
              <w:rPr>
                <w:color w:val="000000"/>
              </w:rPr>
            </w:pPr>
            <w:r w:rsidRPr="001D74B7">
              <w:rPr>
                <w:color w:val="000000"/>
              </w:rPr>
              <w:t>372,1</w:t>
            </w:r>
            <w:r w:rsidR="00096D05" w:rsidRPr="001D74B7">
              <w:rPr>
                <w:color w:val="000000"/>
              </w:rPr>
              <w:t xml:space="preserve"> tis. </w:t>
            </w:r>
            <w:r w:rsidRPr="001D74B7">
              <w:rPr>
                <w:color w:val="000000"/>
              </w:rPr>
              <w:t>Kč</w:t>
            </w:r>
          </w:p>
        </w:tc>
      </w:tr>
      <w:tr w:rsidR="005C4BEF" w:rsidRPr="001D74B7" w14:paraId="47325849" w14:textId="77777777" w:rsidTr="00D56417">
        <w:trPr>
          <w:trHeight w:val="300"/>
        </w:trPr>
        <w:tc>
          <w:tcPr>
            <w:tcW w:w="3261" w:type="dxa"/>
            <w:tcBorders>
              <w:top w:val="nil"/>
              <w:left w:val="nil"/>
              <w:bottom w:val="nil"/>
              <w:right w:val="nil"/>
            </w:tcBorders>
            <w:shd w:val="clear" w:color="auto" w:fill="auto"/>
            <w:noWrap/>
            <w:hideMark/>
          </w:tcPr>
          <w:p w14:paraId="10C008F8"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3224C1FA" w14:textId="77777777" w:rsidR="005C4BEF" w:rsidRPr="001D74B7" w:rsidRDefault="005C4BEF" w:rsidP="00D56417">
            <w:pPr>
              <w:rPr>
                <w:color w:val="000000"/>
              </w:rPr>
            </w:pPr>
            <w:r w:rsidRPr="001D74B7">
              <w:rPr>
                <w:color w:val="000000"/>
              </w:rPr>
              <w:t>D 92/2024, Frigosystem s.r.o.</w:t>
            </w:r>
          </w:p>
        </w:tc>
      </w:tr>
      <w:tr w:rsidR="005C4BEF" w:rsidRPr="001D74B7" w14:paraId="3CE9A49C" w14:textId="77777777" w:rsidTr="00D56417">
        <w:trPr>
          <w:trHeight w:val="300"/>
        </w:trPr>
        <w:tc>
          <w:tcPr>
            <w:tcW w:w="3261" w:type="dxa"/>
            <w:tcBorders>
              <w:top w:val="nil"/>
              <w:left w:val="nil"/>
              <w:bottom w:val="nil"/>
              <w:right w:val="nil"/>
            </w:tcBorders>
            <w:shd w:val="clear" w:color="auto" w:fill="auto"/>
            <w:noWrap/>
            <w:hideMark/>
          </w:tcPr>
          <w:p w14:paraId="7171CAF9"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3584A639" w14:textId="77777777" w:rsidR="005C4BEF" w:rsidRPr="001D74B7" w:rsidRDefault="005C4BEF" w:rsidP="00D56417">
            <w:pPr>
              <w:rPr>
                <w:color w:val="000000"/>
              </w:rPr>
            </w:pPr>
            <w:r w:rsidRPr="001D74B7">
              <w:rPr>
                <w:color w:val="000000"/>
              </w:rPr>
              <w:t>12.12.2024</w:t>
            </w:r>
          </w:p>
        </w:tc>
      </w:tr>
      <w:tr w:rsidR="005C4BEF" w:rsidRPr="001D74B7" w14:paraId="6E2CD29E" w14:textId="77777777" w:rsidTr="00D56417">
        <w:trPr>
          <w:trHeight w:val="300"/>
        </w:trPr>
        <w:tc>
          <w:tcPr>
            <w:tcW w:w="3261" w:type="dxa"/>
            <w:tcBorders>
              <w:top w:val="nil"/>
              <w:left w:val="nil"/>
              <w:bottom w:val="nil"/>
              <w:right w:val="nil"/>
            </w:tcBorders>
            <w:shd w:val="clear" w:color="auto" w:fill="auto"/>
            <w:noWrap/>
            <w:hideMark/>
          </w:tcPr>
          <w:p w14:paraId="6A5CCE95"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056E2923" w14:textId="77777777" w:rsidR="005C4BEF" w:rsidRPr="001D74B7" w:rsidRDefault="005C4BEF" w:rsidP="00D56417">
            <w:pPr>
              <w:rPr>
                <w:color w:val="000000"/>
              </w:rPr>
            </w:pPr>
            <w:r w:rsidRPr="001D74B7">
              <w:rPr>
                <w:color w:val="000000"/>
              </w:rPr>
              <w:t>12/2024</w:t>
            </w:r>
          </w:p>
        </w:tc>
      </w:tr>
      <w:tr w:rsidR="005C4BEF" w:rsidRPr="001D74B7" w14:paraId="65627B0F" w14:textId="77777777" w:rsidTr="00D56417">
        <w:trPr>
          <w:trHeight w:val="300"/>
        </w:trPr>
        <w:tc>
          <w:tcPr>
            <w:tcW w:w="3261" w:type="dxa"/>
            <w:tcBorders>
              <w:top w:val="nil"/>
              <w:left w:val="nil"/>
              <w:bottom w:val="nil"/>
              <w:right w:val="nil"/>
            </w:tcBorders>
            <w:shd w:val="clear" w:color="auto" w:fill="auto"/>
            <w:noWrap/>
            <w:hideMark/>
          </w:tcPr>
          <w:p w14:paraId="4898EC5C"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2DB07418" w14:textId="77777777" w:rsidR="005C4BEF" w:rsidRPr="001D74B7" w:rsidRDefault="005C4BEF" w:rsidP="00D56417">
            <w:pPr>
              <w:rPr>
                <w:color w:val="000000"/>
              </w:rPr>
            </w:pPr>
            <w:r w:rsidRPr="001D74B7">
              <w:rPr>
                <w:color w:val="000000"/>
              </w:rPr>
              <w:t>12/2024</w:t>
            </w:r>
          </w:p>
        </w:tc>
      </w:tr>
      <w:tr w:rsidR="005C4BEF" w:rsidRPr="001D74B7" w14:paraId="42238847" w14:textId="77777777" w:rsidTr="00D56417">
        <w:trPr>
          <w:trHeight w:val="538"/>
        </w:trPr>
        <w:tc>
          <w:tcPr>
            <w:tcW w:w="9120" w:type="dxa"/>
            <w:gridSpan w:val="2"/>
            <w:tcBorders>
              <w:top w:val="nil"/>
              <w:left w:val="nil"/>
              <w:bottom w:val="nil"/>
              <w:right w:val="nil"/>
            </w:tcBorders>
            <w:shd w:val="clear" w:color="auto" w:fill="auto"/>
            <w:noWrap/>
            <w:hideMark/>
          </w:tcPr>
          <w:p w14:paraId="0E17CD16" w14:textId="0B8C6992" w:rsidR="005C4BEF" w:rsidRPr="001D74B7" w:rsidRDefault="005C4BEF" w:rsidP="00D56417">
            <w:pPr>
              <w:jc w:val="both"/>
              <w:rPr>
                <w:color w:val="000000"/>
              </w:rPr>
            </w:pPr>
            <w:r w:rsidRPr="001D74B7">
              <w:rPr>
                <w:color w:val="000000"/>
              </w:rPr>
              <w:t>Z důvodu značného prorůstání kořenů topolů, které poničily původní odvodnění hřiště a povrch</w:t>
            </w:r>
            <w:r w:rsidR="00096D05" w:rsidRPr="001D74B7">
              <w:rPr>
                <w:color w:val="000000"/>
              </w:rPr>
              <w:t>,</w:t>
            </w:r>
            <w:r w:rsidRPr="001D74B7">
              <w:rPr>
                <w:color w:val="000000"/>
              </w:rPr>
              <w:t xml:space="preserve"> bylo nutno přistoupit ke kácení stromů.</w:t>
            </w:r>
          </w:p>
        </w:tc>
      </w:tr>
      <w:tr w:rsidR="005C4BEF" w:rsidRPr="001D74B7" w14:paraId="79CA70B9" w14:textId="77777777" w:rsidTr="00D56417">
        <w:trPr>
          <w:trHeight w:val="300"/>
        </w:trPr>
        <w:tc>
          <w:tcPr>
            <w:tcW w:w="3261" w:type="dxa"/>
            <w:tcBorders>
              <w:top w:val="nil"/>
              <w:left w:val="nil"/>
              <w:bottom w:val="nil"/>
              <w:right w:val="nil"/>
            </w:tcBorders>
            <w:shd w:val="clear" w:color="auto" w:fill="auto"/>
            <w:noWrap/>
            <w:hideMark/>
          </w:tcPr>
          <w:p w14:paraId="682FE9FA"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11300207" w14:textId="77777777" w:rsidR="005C4BEF" w:rsidRPr="001D74B7" w:rsidRDefault="005C4BEF" w:rsidP="00D56417">
            <w:pPr>
              <w:jc w:val="both"/>
            </w:pPr>
          </w:p>
        </w:tc>
      </w:tr>
      <w:tr w:rsidR="005C4BEF" w:rsidRPr="001D74B7" w14:paraId="2A83C182" w14:textId="77777777" w:rsidTr="00D56417">
        <w:trPr>
          <w:trHeight w:val="300"/>
        </w:trPr>
        <w:tc>
          <w:tcPr>
            <w:tcW w:w="9120" w:type="dxa"/>
            <w:gridSpan w:val="2"/>
            <w:tcBorders>
              <w:top w:val="nil"/>
              <w:left w:val="nil"/>
              <w:bottom w:val="nil"/>
              <w:right w:val="nil"/>
            </w:tcBorders>
            <w:shd w:val="clear" w:color="auto" w:fill="auto"/>
            <w:noWrap/>
            <w:hideMark/>
          </w:tcPr>
          <w:p w14:paraId="66537386" w14:textId="77777777" w:rsidR="005C4BEF" w:rsidRPr="001D74B7" w:rsidRDefault="005C4BEF" w:rsidP="00D56417">
            <w:pPr>
              <w:rPr>
                <w:b/>
                <w:bCs/>
                <w:color w:val="000000"/>
              </w:rPr>
            </w:pPr>
            <w:r w:rsidRPr="001D74B7">
              <w:rPr>
                <w:b/>
                <w:bCs/>
                <w:color w:val="000000"/>
              </w:rPr>
              <w:t>Byt Svídnická – Rekonstrukce bytu</w:t>
            </w:r>
          </w:p>
        </w:tc>
      </w:tr>
      <w:tr w:rsidR="005C4BEF" w:rsidRPr="001D74B7" w14:paraId="78E0CFA3" w14:textId="77777777" w:rsidTr="00D56417">
        <w:trPr>
          <w:trHeight w:val="300"/>
        </w:trPr>
        <w:tc>
          <w:tcPr>
            <w:tcW w:w="3261" w:type="dxa"/>
            <w:tcBorders>
              <w:top w:val="nil"/>
              <w:left w:val="nil"/>
              <w:bottom w:val="nil"/>
              <w:right w:val="nil"/>
            </w:tcBorders>
            <w:shd w:val="clear" w:color="auto" w:fill="auto"/>
            <w:noWrap/>
            <w:hideMark/>
          </w:tcPr>
          <w:p w14:paraId="1BA36C4C"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677E71CE" w14:textId="61D904AD" w:rsidR="005C4BEF" w:rsidRPr="001D74B7" w:rsidRDefault="005C4BEF" w:rsidP="00D56417">
            <w:pPr>
              <w:rPr>
                <w:color w:val="000000"/>
              </w:rPr>
            </w:pPr>
            <w:r w:rsidRPr="001D74B7">
              <w:rPr>
                <w:color w:val="000000"/>
              </w:rPr>
              <w:t>0</w:t>
            </w:r>
            <w:r w:rsidR="00096D05" w:rsidRPr="001D74B7">
              <w:rPr>
                <w:color w:val="000000"/>
              </w:rPr>
              <w:t xml:space="preserve"> tis. </w:t>
            </w:r>
            <w:r w:rsidRPr="001D74B7">
              <w:rPr>
                <w:color w:val="000000"/>
              </w:rPr>
              <w:t>Kč</w:t>
            </w:r>
          </w:p>
        </w:tc>
      </w:tr>
      <w:tr w:rsidR="005C4BEF" w:rsidRPr="001D74B7" w14:paraId="0D3FCAD2" w14:textId="77777777" w:rsidTr="00D56417">
        <w:trPr>
          <w:trHeight w:val="300"/>
        </w:trPr>
        <w:tc>
          <w:tcPr>
            <w:tcW w:w="3261" w:type="dxa"/>
            <w:tcBorders>
              <w:top w:val="nil"/>
              <w:left w:val="nil"/>
              <w:bottom w:val="nil"/>
              <w:right w:val="nil"/>
            </w:tcBorders>
            <w:shd w:val="clear" w:color="auto" w:fill="auto"/>
            <w:noWrap/>
            <w:hideMark/>
          </w:tcPr>
          <w:p w14:paraId="638A9E51"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57E87E3D" w14:textId="20A27ABF" w:rsidR="005C4BEF" w:rsidRPr="001D74B7" w:rsidRDefault="005C4BEF" w:rsidP="00D56417">
            <w:pPr>
              <w:rPr>
                <w:color w:val="000000"/>
              </w:rPr>
            </w:pPr>
            <w:r w:rsidRPr="001D74B7">
              <w:rPr>
                <w:color w:val="000000"/>
              </w:rPr>
              <w:t>1</w:t>
            </w:r>
            <w:r w:rsidR="00096D05" w:rsidRPr="001D74B7">
              <w:rPr>
                <w:color w:val="000000"/>
              </w:rPr>
              <w:t> </w:t>
            </w:r>
            <w:r w:rsidRPr="001D74B7">
              <w:rPr>
                <w:color w:val="000000"/>
              </w:rPr>
              <w:t>351</w:t>
            </w:r>
            <w:r w:rsidR="00096D05" w:rsidRPr="001D74B7">
              <w:rPr>
                <w:color w:val="000000"/>
              </w:rPr>
              <w:t xml:space="preserve">,7 tis. </w:t>
            </w:r>
            <w:r w:rsidRPr="001D74B7">
              <w:rPr>
                <w:color w:val="000000"/>
              </w:rPr>
              <w:t xml:space="preserve"> Kč</w:t>
            </w:r>
          </w:p>
        </w:tc>
      </w:tr>
      <w:tr w:rsidR="005C4BEF" w:rsidRPr="001D74B7" w14:paraId="21AC920E" w14:textId="77777777" w:rsidTr="00D56417">
        <w:trPr>
          <w:trHeight w:val="300"/>
        </w:trPr>
        <w:tc>
          <w:tcPr>
            <w:tcW w:w="3261" w:type="dxa"/>
            <w:tcBorders>
              <w:top w:val="nil"/>
              <w:left w:val="nil"/>
              <w:bottom w:val="nil"/>
              <w:right w:val="nil"/>
            </w:tcBorders>
            <w:shd w:val="clear" w:color="auto" w:fill="auto"/>
            <w:noWrap/>
            <w:hideMark/>
          </w:tcPr>
          <w:p w14:paraId="635499E7"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3FA114ED" w14:textId="77777777" w:rsidR="005C4BEF" w:rsidRPr="001D74B7" w:rsidRDefault="005C4BEF" w:rsidP="00D56417">
            <w:pPr>
              <w:rPr>
                <w:color w:val="000000"/>
              </w:rPr>
            </w:pPr>
            <w:r w:rsidRPr="001D74B7">
              <w:rPr>
                <w:color w:val="000000"/>
              </w:rPr>
              <w:t>1 049 887,00 Kč</w:t>
            </w:r>
          </w:p>
        </w:tc>
      </w:tr>
      <w:tr w:rsidR="005C4BEF" w:rsidRPr="001D74B7" w14:paraId="5AAD7A60" w14:textId="77777777" w:rsidTr="00D56417">
        <w:trPr>
          <w:trHeight w:val="300"/>
        </w:trPr>
        <w:tc>
          <w:tcPr>
            <w:tcW w:w="3261" w:type="dxa"/>
            <w:tcBorders>
              <w:top w:val="nil"/>
              <w:left w:val="nil"/>
              <w:bottom w:val="nil"/>
              <w:right w:val="nil"/>
            </w:tcBorders>
            <w:shd w:val="clear" w:color="auto" w:fill="auto"/>
            <w:noWrap/>
            <w:hideMark/>
          </w:tcPr>
          <w:p w14:paraId="746BE146"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69AE317D" w14:textId="6A955D50" w:rsidR="005C4BEF" w:rsidRPr="001D74B7" w:rsidRDefault="005C4BEF" w:rsidP="00D56417">
            <w:pPr>
              <w:rPr>
                <w:color w:val="000000"/>
              </w:rPr>
            </w:pPr>
            <w:r w:rsidRPr="001D74B7">
              <w:rPr>
                <w:color w:val="000000"/>
              </w:rPr>
              <w:t>1 35</w:t>
            </w:r>
            <w:r w:rsidR="00096D05" w:rsidRPr="001D74B7">
              <w:rPr>
                <w:color w:val="000000"/>
              </w:rPr>
              <w:t xml:space="preserve">2 tis. </w:t>
            </w:r>
            <w:r w:rsidRPr="001D74B7">
              <w:rPr>
                <w:color w:val="000000"/>
              </w:rPr>
              <w:t>Kč</w:t>
            </w:r>
          </w:p>
        </w:tc>
      </w:tr>
      <w:tr w:rsidR="005C4BEF" w:rsidRPr="001D74B7" w14:paraId="310F0824" w14:textId="77777777" w:rsidTr="00D56417">
        <w:trPr>
          <w:trHeight w:val="300"/>
        </w:trPr>
        <w:tc>
          <w:tcPr>
            <w:tcW w:w="3261" w:type="dxa"/>
            <w:tcBorders>
              <w:top w:val="nil"/>
              <w:left w:val="nil"/>
              <w:bottom w:val="nil"/>
              <w:right w:val="nil"/>
            </w:tcBorders>
            <w:shd w:val="clear" w:color="auto" w:fill="auto"/>
            <w:noWrap/>
            <w:hideMark/>
          </w:tcPr>
          <w:p w14:paraId="4C3C9947"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4BD121EB" w14:textId="112933ED" w:rsidR="005C4BEF" w:rsidRPr="001D74B7" w:rsidRDefault="005C4BEF" w:rsidP="00D56417">
            <w:pPr>
              <w:rPr>
                <w:color w:val="000000"/>
              </w:rPr>
            </w:pPr>
            <w:r w:rsidRPr="001D74B7">
              <w:rPr>
                <w:color w:val="000000"/>
              </w:rPr>
              <w:t>950,2</w:t>
            </w:r>
            <w:r w:rsidR="00096D05" w:rsidRPr="001D74B7">
              <w:rPr>
                <w:color w:val="000000"/>
              </w:rPr>
              <w:t xml:space="preserve"> tis. </w:t>
            </w:r>
            <w:r w:rsidRPr="001D74B7">
              <w:rPr>
                <w:color w:val="000000"/>
              </w:rPr>
              <w:t>Kč</w:t>
            </w:r>
          </w:p>
        </w:tc>
      </w:tr>
      <w:tr w:rsidR="005C4BEF" w:rsidRPr="001D74B7" w14:paraId="41EF523B" w14:textId="77777777" w:rsidTr="00D56417">
        <w:trPr>
          <w:trHeight w:val="300"/>
        </w:trPr>
        <w:tc>
          <w:tcPr>
            <w:tcW w:w="3261" w:type="dxa"/>
            <w:tcBorders>
              <w:top w:val="nil"/>
              <w:left w:val="nil"/>
              <w:bottom w:val="nil"/>
              <w:right w:val="nil"/>
            </w:tcBorders>
            <w:shd w:val="clear" w:color="auto" w:fill="auto"/>
            <w:noWrap/>
            <w:hideMark/>
          </w:tcPr>
          <w:p w14:paraId="28B829C4"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3C271221" w14:textId="77777777" w:rsidR="005C4BEF" w:rsidRPr="001D74B7" w:rsidRDefault="005C4BEF" w:rsidP="00D56417">
            <w:pPr>
              <w:rPr>
                <w:color w:val="000000"/>
              </w:rPr>
            </w:pPr>
            <w:r w:rsidRPr="001D74B7">
              <w:rPr>
                <w:color w:val="000000"/>
              </w:rPr>
              <w:t>VR 66/2024, PRH Mont s.r.o.</w:t>
            </w:r>
          </w:p>
        </w:tc>
      </w:tr>
      <w:tr w:rsidR="005C4BEF" w:rsidRPr="001D74B7" w14:paraId="2A547F02" w14:textId="77777777" w:rsidTr="00D56417">
        <w:trPr>
          <w:trHeight w:val="300"/>
        </w:trPr>
        <w:tc>
          <w:tcPr>
            <w:tcW w:w="3261" w:type="dxa"/>
            <w:tcBorders>
              <w:top w:val="nil"/>
              <w:left w:val="nil"/>
              <w:bottom w:val="nil"/>
              <w:right w:val="nil"/>
            </w:tcBorders>
            <w:shd w:val="clear" w:color="auto" w:fill="auto"/>
            <w:noWrap/>
            <w:hideMark/>
          </w:tcPr>
          <w:p w14:paraId="15327DE6"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4D149993" w14:textId="77777777" w:rsidR="005C4BEF" w:rsidRPr="001D74B7" w:rsidRDefault="005C4BEF" w:rsidP="00D56417">
            <w:pPr>
              <w:rPr>
                <w:color w:val="000000"/>
              </w:rPr>
            </w:pPr>
            <w:r w:rsidRPr="001D74B7">
              <w:rPr>
                <w:color w:val="000000"/>
              </w:rPr>
              <w:t>12.12.2024</w:t>
            </w:r>
          </w:p>
        </w:tc>
      </w:tr>
      <w:tr w:rsidR="005C4BEF" w:rsidRPr="001D74B7" w14:paraId="052EA28A" w14:textId="77777777" w:rsidTr="00D56417">
        <w:trPr>
          <w:trHeight w:val="300"/>
        </w:trPr>
        <w:tc>
          <w:tcPr>
            <w:tcW w:w="3261" w:type="dxa"/>
            <w:tcBorders>
              <w:top w:val="nil"/>
              <w:left w:val="nil"/>
              <w:bottom w:val="nil"/>
              <w:right w:val="nil"/>
            </w:tcBorders>
            <w:shd w:val="clear" w:color="auto" w:fill="auto"/>
            <w:noWrap/>
            <w:hideMark/>
          </w:tcPr>
          <w:p w14:paraId="06994B11"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41E18EC3" w14:textId="77777777" w:rsidR="005C4BEF" w:rsidRPr="001D74B7" w:rsidRDefault="005C4BEF" w:rsidP="00D56417">
            <w:pPr>
              <w:rPr>
                <w:color w:val="000000"/>
              </w:rPr>
            </w:pPr>
            <w:r w:rsidRPr="001D74B7">
              <w:rPr>
                <w:color w:val="000000"/>
              </w:rPr>
              <w:t>12/2024</w:t>
            </w:r>
          </w:p>
        </w:tc>
      </w:tr>
      <w:tr w:rsidR="005C4BEF" w:rsidRPr="001D74B7" w14:paraId="04D6C660" w14:textId="77777777" w:rsidTr="00D56417">
        <w:trPr>
          <w:trHeight w:val="300"/>
        </w:trPr>
        <w:tc>
          <w:tcPr>
            <w:tcW w:w="3261" w:type="dxa"/>
            <w:tcBorders>
              <w:top w:val="nil"/>
              <w:left w:val="nil"/>
              <w:bottom w:val="nil"/>
              <w:right w:val="nil"/>
            </w:tcBorders>
            <w:shd w:val="clear" w:color="auto" w:fill="auto"/>
            <w:noWrap/>
            <w:hideMark/>
          </w:tcPr>
          <w:p w14:paraId="691E377C"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47438875" w14:textId="77777777" w:rsidR="005C4BEF" w:rsidRPr="001D74B7" w:rsidRDefault="005C4BEF" w:rsidP="00D56417">
            <w:pPr>
              <w:rPr>
                <w:color w:val="000000"/>
              </w:rPr>
            </w:pPr>
            <w:r w:rsidRPr="001D74B7">
              <w:rPr>
                <w:color w:val="000000"/>
              </w:rPr>
              <w:t>02/2025</w:t>
            </w:r>
          </w:p>
        </w:tc>
      </w:tr>
      <w:tr w:rsidR="005C4BEF" w:rsidRPr="001D74B7" w14:paraId="10F077C4" w14:textId="77777777" w:rsidTr="00D56417">
        <w:trPr>
          <w:trHeight w:val="574"/>
        </w:trPr>
        <w:tc>
          <w:tcPr>
            <w:tcW w:w="9120" w:type="dxa"/>
            <w:gridSpan w:val="2"/>
            <w:tcBorders>
              <w:top w:val="nil"/>
              <w:left w:val="nil"/>
              <w:bottom w:val="nil"/>
              <w:right w:val="nil"/>
            </w:tcBorders>
            <w:shd w:val="clear" w:color="auto" w:fill="auto"/>
            <w:noWrap/>
            <w:hideMark/>
          </w:tcPr>
          <w:p w14:paraId="3E850A7F" w14:textId="77777777" w:rsidR="005C4BEF" w:rsidRPr="001D74B7" w:rsidRDefault="005C4BEF" w:rsidP="00D56417">
            <w:pPr>
              <w:jc w:val="both"/>
              <w:rPr>
                <w:color w:val="000000"/>
              </w:rPr>
            </w:pPr>
            <w:r w:rsidRPr="001D74B7">
              <w:rPr>
                <w:color w:val="000000"/>
              </w:rPr>
              <w:t>Na základě ukončení pronájmu školnického bytu, byla nutná kompletní rekonstrukce (elektro, rozvody topení vody, podlahy, krytiny, koupelna WC, kuchyně).</w:t>
            </w:r>
          </w:p>
        </w:tc>
      </w:tr>
      <w:tr w:rsidR="006D3E8A" w:rsidRPr="001D74B7" w14:paraId="1094AB31" w14:textId="77777777" w:rsidTr="006D3E8A">
        <w:trPr>
          <w:trHeight w:val="260"/>
        </w:trPr>
        <w:tc>
          <w:tcPr>
            <w:tcW w:w="9120" w:type="dxa"/>
            <w:gridSpan w:val="2"/>
            <w:tcBorders>
              <w:top w:val="nil"/>
              <w:left w:val="nil"/>
              <w:bottom w:val="nil"/>
              <w:right w:val="nil"/>
            </w:tcBorders>
            <w:shd w:val="clear" w:color="auto" w:fill="auto"/>
            <w:noWrap/>
          </w:tcPr>
          <w:p w14:paraId="56A4EFE9" w14:textId="77777777" w:rsidR="006D3E8A" w:rsidRPr="001D74B7" w:rsidRDefault="006D3E8A" w:rsidP="00D56417">
            <w:pPr>
              <w:jc w:val="both"/>
              <w:rPr>
                <w:color w:val="000000"/>
              </w:rPr>
            </w:pPr>
          </w:p>
        </w:tc>
      </w:tr>
      <w:tr w:rsidR="005C4BEF" w:rsidRPr="001D74B7" w14:paraId="56CC51FC" w14:textId="77777777" w:rsidTr="00D56417">
        <w:trPr>
          <w:trHeight w:val="300"/>
        </w:trPr>
        <w:tc>
          <w:tcPr>
            <w:tcW w:w="9120" w:type="dxa"/>
            <w:gridSpan w:val="2"/>
            <w:tcBorders>
              <w:top w:val="nil"/>
              <w:left w:val="nil"/>
              <w:bottom w:val="nil"/>
              <w:right w:val="nil"/>
            </w:tcBorders>
            <w:shd w:val="clear" w:color="auto" w:fill="auto"/>
            <w:noWrap/>
            <w:hideMark/>
          </w:tcPr>
          <w:p w14:paraId="742F5492" w14:textId="77777777" w:rsidR="005C4BEF" w:rsidRPr="001D74B7" w:rsidRDefault="005C4BEF" w:rsidP="00D56417">
            <w:pPr>
              <w:rPr>
                <w:b/>
                <w:bCs/>
                <w:color w:val="000000"/>
              </w:rPr>
            </w:pPr>
            <w:r w:rsidRPr="001D74B7">
              <w:rPr>
                <w:b/>
                <w:bCs/>
                <w:color w:val="000000"/>
              </w:rPr>
              <w:t>U Školské zahrady – Rekonstrukce bytu</w:t>
            </w:r>
          </w:p>
        </w:tc>
      </w:tr>
      <w:tr w:rsidR="005C4BEF" w:rsidRPr="001D74B7" w14:paraId="1E4DF5A2" w14:textId="77777777" w:rsidTr="00D56417">
        <w:trPr>
          <w:trHeight w:val="300"/>
        </w:trPr>
        <w:tc>
          <w:tcPr>
            <w:tcW w:w="3261" w:type="dxa"/>
            <w:tcBorders>
              <w:top w:val="nil"/>
              <w:left w:val="nil"/>
              <w:bottom w:val="nil"/>
              <w:right w:val="nil"/>
            </w:tcBorders>
            <w:shd w:val="clear" w:color="auto" w:fill="auto"/>
            <w:noWrap/>
            <w:hideMark/>
          </w:tcPr>
          <w:p w14:paraId="77720E94"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6DA64264" w14:textId="42EBCC53" w:rsidR="005C4BEF" w:rsidRPr="001D74B7" w:rsidRDefault="005C4BEF" w:rsidP="00D56417">
            <w:pPr>
              <w:rPr>
                <w:color w:val="000000"/>
              </w:rPr>
            </w:pPr>
            <w:r w:rsidRPr="001D74B7">
              <w:rPr>
                <w:color w:val="000000"/>
              </w:rPr>
              <w:t>0</w:t>
            </w:r>
            <w:r w:rsidR="00096D05" w:rsidRPr="001D74B7">
              <w:rPr>
                <w:color w:val="000000"/>
              </w:rPr>
              <w:t xml:space="preserve"> tis. </w:t>
            </w:r>
            <w:r w:rsidRPr="001D74B7">
              <w:rPr>
                <w:color w:val="000000"/>
              </w:rPr>
              <w:t>Kč</w:t>
            </w:r>
          </w:p>
        </w:tc>
      </w:tr>
      <w:tr w:rsidR="005C4BEF" w:rsidRPr="001D74B7" w14:paraId="2F17F3B7" w14:textId="77777777" w:rsidTr="00D56417">
        <w:trPr>
          <w:trHeight w:val="300"/>
        </w:trPr>
        <w:tc>
          <w:tcPr>
            <w:tcW w:w="3261" w:type="dxa"/>
            <w:tcBorders>
              <w:top w:val="nil"/>
              <w:left w:val="nil"/>
              <w:bottom w:val="nil"/>
              <w:right w:val="nil"/>
            </w:tcBorders>
            <w:shd w:val="clear" w:color="auto" w:fill="auto"/>
            <w:noWrap/>
            <w:hideMark/>
          </w:tcPr>
          <w:p w14:paraId="2FD512B5"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1C3B6ED7" w14:textId="7C502985" w:rsidR="005C4BEF" w:rsidRPr="001D74B7" w:rsidRDefault="005C4BEF" w:rsidP="00D56417">
            <w:pPr>
              <w:rPr>
                <w:color w:val="000000"/>
              </w:rPr>
            </w:pPr>
            <w:r w:rsidRPr="001D74B7">
              <w:rPr>
                <w:color w:val="000000"/>
              </w:rPr>
              <w:t>1 318,0</w:t>
            </w:r>
            <w:r w:rsidR="00096D05" w:rsidRPr="001D74B7">
              <w:rPr>
                <w:color w:val="000000"/>
              </w:rPr>
              <w:t xml:space="preserve"> tis. </w:t>
            </w:r>
            <w:r w:rsidRPr="001D74B7">
              <w:rPr>
                <w:color w:val="000000"/>
              </w:rPr>
              <w:t>Kč</w:t>
            </w:r>
          </w:p>
        </w:tc>
      </w:tr>
      <w:tr w:rsidR="005C4BEF" w:rsidRPr="001D74B7" w14:paraId="71D3DC94" w14:textId="77777777" w:rsidTr="00D56417">
        <w:trPr>
          <w:trHeight w:val="300"/>
        </w:trPr>
        <w:tc>
          <w:tcPr>
            <w:tcW w:w="3261" w:type="dxa"/>
            <w:tcBorders>
              <w:top w:val="nil"/>
              <w:left w:val="nil"/>
              <w:bottom w:val="nil"/>
              <w:right w:val="nil"/>
            </w:tcBorders>
            <w:shd w:val="clear" w:color="auto" w:fill="auto"/>
            <w:noWrap/>
            <w:hideMark/>
          </w:tcPr>
          <w:p w14:paraId="44ED8381"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66DAC567" w14:textId="77777777" w:rsidR="005C4BEF" w:rsidRPr="001D74B7" w:rsidRDefault="005C4BEF" w:rsidP="00D56417">
            <w:pPr>
              <w:rPr>
                <w:color w:val="000000"/>
              </w:rPr>
            </w:pPr>
            <w:r w:rsidRPr="001D74B7">
              <w:rPr>
                <w:color w:val="000000"/>
              </w:rPr>
              <w:t>1 081 030,92 Kč</w:t>
            </w:r>
          </w:p>
        </w:tc>
      </w:tr>
      <w:tr w:rsidR="005C4BEF" w:rsidRPr="001D74B7" w14:paraId="747AA50B" w14:textId="77777777" w:rsidTr="00D56417">
        <w:trPr>
          <w:trHeight w:val="300"/>
        </w:trPr>
        <w:tc>
          <w:tcPr>
            <w:tcW w:w="3261" w:type="dxa"/>
            <w:tcBorders>
              <w:top w:val="nil"/>
              <w:left w:val="nil"/>
              <w:bottom w:val="nil"/>
              <w:right w:val="nil"/>
            </w:tcBorders>
            <w:shd w:val="clear" w:color="auto" w:fill="auto"/>
            <w:noWrap/>
            <w:hideMark/>
          </w:tcPr>
          <w:p w14:paraId="67C203A3"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19127762" w14:textId="7F58893C" w:rsidR="005C4BEF" w:rsidRPr="001D74B7" w:rsidRDefault="005C4BEF" w:rsidP="00D56417">
            <w:pPr>
              <w:rPr>
                <w:color w:val="000000"/>
              </w:rPr>
            </w:pPr>
            <w:r w:rsidRPr="001D74B7">
              <w:rPr>
                <w:color w:val="000000"/>
              </w:rPr>
              <w:t>1 31</w:t>
            </w:r>
            <w:r w:rsidR="00096D05" w:rsidRPr="001D74B7">
              <w:rPr>
                <w:color w:val="000000"/>
              </w:rPr>
              <w:t xml:space="preserve">8 tis. </w:t>
            </w:r>
            <w:r w:rsidRPr="001D74B7">
              <w:rPr>
                <w:color w:val="000000"/>
              </w:rPr>
              <w:t>Kč</w:t>
            </w:r>
          </w:p>
        </w:tc>
      </w:tr>
      <w:tr w:rsidR="005C4BEF" w:rsidRPr="001D74B7" w14:paraId="5549F4B8" w14:textId="77777777" w:rsidTr="00D56417">
        <w:trPr>
          <w:trHeight w:val="300"/>
        </w:trPr>
        <w:tc>
          <w:tcPr>
            <w:tcW w:w="3261" w:type="dxa"/>
            <w:tcBorders>
              <w:top w:val="nil"/>
              <w:left w:val="nil"/>
              <w:bottom w:val="nil"/>
              <w:right w:val="nil"/>
            </w:tcBorders>
            <w:shd w:val="clear" w:color="auto" w:fill="auto"/>
            <w:noWrap/>
            <w:hideMark/>
          </w:tcPr>
          <w:p w14:paraId="201A8AEA"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354FE67C" w14:textId="09514DBD" w:rsidR="005C4BEF" w:rsidRPr="001D74B7" w:rsidRDefault="005C4BEF" w:rsidP="00D56417">
            <w:pPr>
              <w:rPr>
                <w:color w:val="000000"/>
              </w:rPr>
            </w:pPr>
            <w:r w:rsidRPr="001D74B7">
              <w:rPr>
                <w:color w:val="000000"/>
              </w:rPr>
              <w:t>901,1</w:t>
            </w:r>
            <w:r w:rsidR="00096D05" w:rsidRPr="001D74B7">
              <w:rPr>
                <w:color w:val="000000"/>
              </w:rPr>
              <w:t xml:space="preserve"> tis. </w:t>
            </w:r>
            <w:r w:rsidRPr="001D74B7">
              <w:rPr>
                <w:color w:val="000000"/>
              </w:rPr>
              <w:t>Kč</w:t>
            </w:r>
          </w:p>
        </w:tc>
      </w:tr>
      <w:tr w:rsidR="005C4BEF" w:rsidRPr="001D74B7" w14:paraId="79CB5DEE" w14:textId="77777777" w:rsidTr="00D56417">
        <w:trPr>
          <w:trHeight w:val="300"/>
        </w:trPr>
        <w:tc>
          <w:tcPr>
            <w:tcW w:w="3261" w:type="dxa"/>
            <w:tcBorders>
              <w:top w:val="nil"/>
              <w:left w:val="nil"/>
              <w:bottom w:val="nil"/>
              <w:right w:val="nil"/>
            </w:tcBorders>
            <w:shd w:val="clear" w:color="auto" w:fill="auto"/>
            <w:noWrap/>
            <w:hideMark/>
          </w:tcPr>
          <w:p w14:paraId="113E103D"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15019C06" w14:textId="77777777" w:rsidR="005C4BEF" w:rsidRPr="001D74B7" w:rsidRDefault="005C4BEF" w:rsidP="00D56417">
            <w:pPr>
              <w:rPr>
                <w:color w:val="000000"/>
              </w:rPr>
            </w:pPr>
            <w:r w:rsidRPr="001D74B7">
              <w:rPr>
                <w:color w:val="000000"/>
              </w:rPr>
              <w:t>VR 62/2024, PN-stavební s.r.o.</w:t>
            </w:r>
          </w:p>
        </w:tc>
      </w:tr>
      <w:tr w:rsidR="005C4BEF" w:rsidRPr="001D74B7" w14:paraId="7BA41951" w14:textId="77777777" w:rsidTr="00D56417">
        <w:trPr>
          <w:trHeight w:val="300"/>
        </w:trPr>
        <w:tc>
          <w:tcPr>
            <w:tcW w:w="3261" w:type="dxa"/>
            <w:tcBorders>
              <w:top w:val="nil"/>
              <w:left w:val="nil"/>
              <w:bottom w:val="nil"/>
              <w:right w:val="nil"/>
            </w:tcBorders>
            <w:shd w:val="clear" w:color="auto" w:fill="auto"/>
            <w:noWrap/>
            <w:hideMark/>
          </w:tcPr>
          <w:p w14:paraId="09DF65CE"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5A514A81" w14:textId="77777777" w:rsidR="005C4BEF" w:rsidRPr="001D74B7" w:rsidRDefault="005C4BEF" w:rsidP="00D56417">
            <w:pPr>
              <w:rPr>
                <w:color w:val="000000"/>
              </w:rPr>
            </w:pPr>
            <w:r w:rsidRPr="001D74B7">
              <w:rPr>
                <w:color w:val="000000"/>
              </w:rPr>
              <w:t>10.12.2024</w:t>
            </w:r>
          </w:p>
        </w:tc>
      </w:tr>
      <w:tr w:rsidR="005C4BEF" w:rsidRPr="001D74B7" w14:paraId="1D15164F" w14:textId="77777777" w:rsidTr="00D56417">
        <w:trPr>
          <w:trHeight w:val="300"/>
        </w:trPr>
        <w:tc>
          <w:tcPr>
            <w:tcW w:w="3261" w:type="dxa"/>
            <w:tcBorders>
              <w:top w:val="nil"/>
              <w:left w:val="nil"/>
              <w:bottom w:val="nil"/>
              <w:right w:val="nil"/>
            </w:tcBorders>
            <w:shd w:val="clear" w:color="auto" w:fill="auto"/>
            <w:noWrap/>
            <w:hideMark/>
          </w:tcPr>
          <w:p w14:paraId="616C2C30"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0DE81FB5" w14:textId="77777777" w:rsidR="005C4BEF" w:rsidRPr="001D74B7" w:rsidRDefault="005C4BEF" w:rsidP="00D56417">
            <w:pPr>
              <w:rPr>
                <w:color w:val="000000"/>
              </w:rPr>
            </w:pPr>
            <w:r w:rsidRPr="001D74B7">
              <w:rPr>
                <w:color w:val="000000"/>
              </w:rPr>
              <w:t>12/2024</w:t>
            </w:r>
          </w:p>
        </w:tc>
      </w:tr>
      <w:tr w:rsidR="005C4BEF" w:rsidRPr="001D74B7" w14:paraId="7AE212F4" w14:textId="77777777" w:rsidTr="00D56417">
        <w:trPr>
          <w:trHeight w:val="300"/>
        </w:trPr>
        <w:tc>
          <w:tcPr>
            <w:tcW w:w="3261" w:type="dxa"/>
            <w:tcBorders>
              <w:top w:val="nil"/>
              <w:left w:val="nil"/>
              <w:bottom w:val="nil"/>
              <w:right w:val="nil"/>
            </w:tcBorders>
            <w:shd w:val="clear" w:color="auto" w:fill="auto"/>
            <w:noWrap/>
            <w:hideMark/>
          </w:tcPr>
          <w:p w14:paraId="4D0586FA"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6817FA16" w14:textId="77777777" w:rsidR="005C4BEF" w:rsidRPr="001D74B7" w:rsidRDefault="005C4BEF" w:rsidP="00D56417">
            <w:pPr>
              <w:rPr>
                <w:color w:val="000000"/>
              </w:rPr>
            </w:pPr>
            <w:r w:rsidRPr="001D74B7">
              <w:rPr>
                <w:color w:val="000000"/>
              </w:rPr>
              <w:t>předpoklad 01/2025</w:t>
            </w:r>
          </w:p>
        </w:tc>
      </w:tr>
      <w:tr w:rsidR="005C4BEF" w:rsidRPr="001D74B7" w14:paraId="25B52089" w14:textId="77777777" w:rsidTr="00D56417">
        <w:trPr>
          <w:trHeight w:val="656"/>
        </w:trPr>
        <w:tc>
          <w:tcPr>
            <w:tcW w:w="9120" w:type="dxa"/>
            <w:gridSpan w:val="2"/>
            <w:tcBorders>
              <w:top w:val="nil"/>
              <w:left w:val="nil"/>
              <w:bottom w:val="nil"/>
              <w:right w:val="nil"/>
            </w:tcBorders>
            <w:shd w:val="clear" w:color="auto" w:fill="auto"/>
            <w:noWrap/>
            <w:hideMark/>
          </w:tcPr>
          <w:p w14:paraId="4DFE093C" w14:textId="77777777" w:rsidR="005C4BEF" w:rsidRPr="001D74B7" w:rsidRDefault="005C4BEF" w:rsidP="00D56417">
            <w:pPr>
              <w:jc w:val="both"/>
              <w:rPr>
                <w:color w:val="000000"/>
              </w:rPr>
            </w:pPr>
            <w:r w:rsidRPr="001D74B7">
              <w:rPr>
                <w:color w:val="000000"/>
              </w:rPr>
              <w:t>Na základě ukončení pronájmu školnického bytu, byla nutná kompletní rekonstrukce (elektro, rozvody topení vody, podlahy, krytiny, koupelna WC, kuchyně).</w:t>
            </w:r>
          </w:p>
        </w:tc>
      </w:tr>
      <w:tr w:rsidR="005C4BEF" w:rsidRPr="001D74B7" w14:paraId="7AEF6D53" w14:textId="77777777" w:rsidTr="00D56417">
        <w:trPr>
          <w:trHeight w:val="300"/>
        </w:trPr>
        <w:tc>
          <w:tcPr>
            <w:tcW w:w="3261" w:type="dxa"/>
            <w:tcBorders>
              <w:top w:val="nil"/>
              <w:left w:val="nil"/>
              <w:bottom w:val="nil"/>
              <w:right w:val="nil"/>
            </w:tcBorders>
            <w:shd w:val="clear" w:color="auto" w:fill="auto"/>
            <w:noWrap/>
            <w:hideMark/>
          </w:tcPr>
          <w:p w14:paraId="30ADE42A"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1A16E22C" w14:textId="77777777" w:rsidR="005C4BEF" w:rsidRPr="001D74B7" w:rsidRDefault="005C4BEF" w:rsidP="00D56417"/>
        </w:tc>
      </w:tr>
      <w:tr w:rsidR="005C4BEF" w:rsidRPr="001D74B7" w14:paraId="559EC31E" w14:textId="77777777" w:rsidTr="00D56417">
        <w:trPr>
          <w:trHeight w:val="300"/>
        </w:trPr>
        <w:tc>
          <w:tcPr>
            <w:tcW w:w="9120" w:type="dxa"/>
            <w:gridSpan w:val="2"/>
            <w:tcBorders>
              <w:top w:val="nil"/>
              <w:left w:val="nil"/>
              <w:bottom w:val="nil"/>
              <w:right w:val="nil"/>
            </w:tcBorders>
            <w:shd w:val="clear" w:color="auto" w:fill="auto"/>
            <w:noWrap/>
            <w:hideMark/>
          </w:tcPr>
          <w:p w14:paraId="4E4203F6" w14:textId="77777777" w:rsidR="005C4BEF" w:rsidRPr="001D74B7" w:rsidRDefault="005C4BEF" w:rsidP="00D56417">
            <w:pPr>
              <w:rPr>
                <w:b/>
                <w:bCs/>
                <w:color w:val="000000"/>
              </w:rPr>
            </w:pPr>
            <w:r w:rsidRPr="001D74B7">
              <w:rPr>
                <w:b/>
                <w:bCs/>
                <w:color w:val="000000"/>
              </w:rPr>
              <w:t>KD Krakov – Výměna dvoukřídlých dveří z rampy – požární způsobilost</w:t>
            </w:r>
          </w:p>
        </w:tc>
      </w:tr>
      <w:tr w:rsidR="005C4BEF" w:rsidRPr="001D74B7" w14:paraId="1CF14CA1" w14:textId="77777777" w:rsidTr="00D56417">
        <w:trPr>
          <w:trHeight w:val="300"/>
        </w:trPr>
        <w:tc>
          <w:tcPr>
            <w:tcW w:w="3261" w:type="dxa"/>
            <w:tcBorders>
              <w:top w:val="nil"/>
              <w:left w:val="nil"/>
              <w:bottom w:val="nil"/>
              <w:right w:val="nil"/>
            </w:tcBorders>
            <w:shd w:val="clear" w:color="auto" w:fill="auto"/>
            <w:noWrap/>
            <w:hideMark/>
          </w:tcPr>
          <w:p w14:paraId="46B02C11"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6F975DAB" w14:textId="287EB94C" w:rsidR="005C4BEF" w:rsidRPr="001D74B7" w:rsidRDefault="005C4BEF" w:rsidP="00D56417">
            <w:pPr>
              <w:rPr>
                <w:color w:val="000000"/>
              </w:rPr>
            </w:pPr>
            <w:r w:rsidRPr="001D74B7">
              <w:rPr>
                <w:color w:val="000000"/>
              </w:rPr>
              <w:t>0</w:t>
            </w:r>
            <w:r w:rsidR="00096D05" w:rsidRPr="001D74B7">
              <w:rPr>
                <w:color w:val="000000"/>
              </w:rPr>
              <w:t xml:space="preserve"> tis. </w:t>
            </w:r>
            <w:r w:rsidRPr="001D74B7">
              <w:rPr>
                <w:color w:val="000000"/>
              </w:rPr>
              <w:t>Kč</w:t>
            </w:r>
          </w:p>
        </w:tc>
      </w:tr>
      <w:tr w:rsidR="005C4BEF" w:rsidRPr="001D74B7" w14:paraId="456A24B6" w14:textId="77777777" w:rsidTr="00D56417">
        <w:trPr>
          <w:trHeight w:val="300"/>
        </w:trPr>
        <w:tc>
          <w:tcPr>
            <w:tcW w:w="3261" w:type="dxa"/>
            <w:tcBorders>
              <w:top w:val="nil"/>
              <w:left w:val="nil"/>
              <w:bottom w:val="nil"/>
              <w:right w:val="nil"/>
            </w:tcBorders>
            <w:shd w:val="clear" w:color="auto" w:fill="auto"/>
            <w:noWrap/>
            <w:hideMark/>
          </w:tcPr>
          <w:p w14:paraId="7015785A"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02B719EC" w14:textId="513C64F9" w:rsidR="005C4BEF" w:rsidRPr="001D74B7" w:rsidRDefault="005C4BEF" w:rsidP="00D56417">
            <w:pPr>
              <w:rPr>
                <w:color w:val="000000"/>
              </w:rPr>
            </w:pPr>
            <w:r w:rsidRPr="001D74B7">
              <w:rPr>
                <w:color w:val="000000"/>
              </w:rPr>
              <w:t>239,0</w:t>
            </w:r>
            <w:r w:rsidR="00096D05" w:rsidRPr="001D74B7">
              <w:rPr>
                <w:color w:val="000000"/>
              </w:rPr>
              <w:t xml:space="preserve"> tis. </w:t>
            </w:r>
            <w:r w:rsidRPr="001D74B7">
              <w:rPr>
                <w:color w:val="000000"/>
              </w:rPr>
              <w:t>Kč</w:t>
            </w:r>
          </w:p>
        </w:tc>
      </w:tr>
      <w:tr w:rsidR="005C4BEF" w:rsidRPr="001D74B7" w14:paraId="67185EE5" w14:textId="77777777" w:rsidTr="00D56417">
        <w:trPr>
          <w:trHeight w:val="300"/>
        </w:trPr>
        <w:tc>
          <w:tcPr>
            <w:tcW w:w="3261" w:type="dxa"/>
            <w:tcBorders>
              <w:top w:val="nil"/>
              <w:left w:val="nil"/>
              <w:bottom w:val="nil"/>
              <w:right w:val="nil"/>
            </w:tcBorders>
            <w:shd w:val="clear" w:color="auto" w:fill="auto"/>
            <w:noWrap/>
            <w:hideMark/>
          </w:tcPr>
          <w:p w14:paraId="140F39E2"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272C3C77" w14:textId="77777777" w:rsidR="005C4BEF" w:rsidRPr="001D74B7" w:rsidRDefault="005C4BEF" w:rsidP="00D56417">
            <w:pPr>
              <w:rPr>
                <w:color w:val="000000"/>
              </w:rPr>
            </w:pPr>
            <w:r w:rsidRPr="001D74B7">
              <w:rPr>
                <w:color w:val="000000"/>
              </w:rPr>
              <w:t>197 495,00 Kč</w:t>
            </w:r>
          </w:p>
        </w:tc>
      </w:tr>
      <w:tr w:rsidR="005C4BEF" w:rsidRPr="001D74B7" w14:paraId="698DE6B6" w14:textId="77777777" w:rsidTr="00D56417">
        <w:trPr>
          <w:trHeight w:val="300"/>
        </w:trPr>
        <w:tc>
          <w:tcPr>
            <w:tcW w:w="3261" w:type="dxa"/>
            <w:tcBorders>
              <w:top w:val="nil"/>
              <w:left w:val="nil"/>
              <w:bottom w:val="nil"/>
              <w:right w:val="nil"/>
            </w:tcBorders>
            <w:shd w:val="clear" w:color="auto" w:fill="auto"/>
            <w:noWrap/>
            <w:hideMark/>
          </w:tcPr>
          <w:p w14:paraId="2CFD63D7"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0FEBF11F" w14:textId="4AEE1D4F" w:rsidR="005C4BEF" w:rsidRPr="001D74B7" w:rsidRDefault="005C4BEF" w:rsidP="00D56417">
            <w:pPr>
              <w:rPr>
                <w:color w:val="000000"/>
              </w:rPr>
            </w:pPr>
            <w:r w:rsidRPr="001D74B7">
              <w:rPr>
                <w:color w:val="000000"/>
              </w:rPr>
              <w:t>239</w:t>
            </w:r>
            <w:r w:rsidR="00096D05" w:rsidRPr="001D74B7">
              <w:rPr>
                <w:color w:val="000000"/>
              </w:rPr>
              <w:t xml:space="preserve"> tis. </w:t>
            </w:r>
            <w:r w:rsidRPr="001D74B7">
              <w:rPr>
                <w:color w:val="000000"/>
              </w:rPr>
              <w:t>Kč</w:t>
            </w:r>
          </w:p>
        </w:tc>
      </w:tr>
      <w:tr w:rsidR="005C4BEF" w:rsidRPr="001D74B7" w14:paraId="231572EE" w14:textId="77777777" w:rsidTr="00D56417">
        <w:trPr>
          <w:trHeight w:val="300"/>
        </w:trPr>
        <w:tc>
          <w:tcPr>
            <w:tcW w:w="3261" w:type="dxa"/>
            <w:tcBorders>
              <w:top w:val="nil"/>
              <w:left w:val="nil"/>
              <w:bottom w:val="nil"/>
              <w:right w:val="nil"/>
            </w:tcBorders>
            <w:shd w:val="clear" w:color="auto" w:fill="auto"/>
            <w:noWrap/>
            <w:hideMark/>
          </w:tcPr>
          <w:p w14:paraId="03D8B3A8"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2B70D7D9" w14:textId="1EC16E16" w:rsidR="005C4BEF" w:rsidRPr="001D74B7" w:rsidRDefault="005C4BEF" w:rsidP="00D56417">
            <w:pPr>
              <w:rPr>
                <w:color w:val="000000"/>
              </w:rPr>
            </w:pPr>
            <w:r w:rsidRPr="001D74B7">
              <w:rPr>
                <w:color w:val="000000"/>
              </w:rPr>
              <w:t>239</w:t>
            </w:r>
            <w:r w:rsidR="00096D05" w:rsidRPr="001D74B7">
              <w:rPr>
                <w:color w:val="000000"/>
              </w:rPr>
              <w:t xml:space="preserve"> tis. </w:t>
            </w:r>
            <w:r w:rsidRPr="001D74B7">
              <w:rPr>
                <w:color w:val="000000"/>
              </w:rPr>
              <w:t>Kč</w:t>
            </w:r>
          </w:p>
        </w:tc>
      </w:tr>
      <w:tr w:rsidR="005C4BEF" w:rsidRPr="001D74B7" w14:paraId="7C96C9B5" w14:textId="77777777" w:rsidTr="00D56417">
        <w:trPr>
          <w:trHeight w:val="300"/>
        </w:trPr>
        <w:tc>
          <w:tcPr>
            <w:tcW w:w="3261" w:type="dxa"/>
            <w:tcBorders>
              <w:top w:val="nil"/>
              <w:left w:val="nil"/>
              <w:bottom w:val="nil"/>
              <w:right w:val="nil"/>
            </w:tcBorders>
            <w:shd w:val="clear" w:color="auto" w:fill="auto"/>
            <w:noWrap/>
            <w:hideMark/>
          </w:tcPr>
          <w:p w14:paraId="08E6D8CD"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1B17D6C3" w14:textId="77777777" w:rsidR="005C4BEF" w:rsidRPr="001D74B7" w:rsidRDefault="005C4BEF" w:rsidP="00D56417">
            <w:pPr>
              <w:rPr>
                <w:color w:val="000000"/>
              </w:rPr>
            </w:pPr>
            <w:r w:rsidRPr="001D74B7">
              <w:rPr>
                <w:color w:val="000000"/>
              </w:rPr>
              <w:t>D 86/2024, Firma s.r.o.</w:t>
            </w:r>
          </w:p>
        </w:tc>
      </w:tr>
      <w:tr w:rsidR="005C4BEF" w:rsidRPr="001D74B7" w14:paraId="0CDAFC04" w14:textId="77777777" w:rsidTr="00D56417">
        <w:trPr>
          <w:trHeight w:val="300"/>
        </w:trPr>
        <w:tc>
          <w:tcPr>
            <w:tcW w:w="3261" w:type="dxa"/>
            <w:tcBorders>
              <w:top w:val="nil"/>
              <w:left w:val="nil"/>
              <w:bottom w:val="nil"/>
              <w:right w:val="nil"/>
            </w:tcBorders>
            <w:shd w:val="clear" w:color="auto" w:fill="auto"/>
            <w:noWrap/>
            <w:hideMark/>
          </w:tcPr>
          <w:p w14:paraId="3FC520E9"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088C63BD" w14:textId="77777777" w:rsidR="005C4BEF" w:rsidRPr="001D74B7" w:rsidRDefault="005C4BEF" w:rsidP="00D56417">
            <w:pPr>
              <w:rPr>
                <w:color w:val="000000"/>
              </w:rPr>
            </w:pPr>
            <w:r w:rsidRPr="001D74B7">
              <w:rPr>
                <w:color w:val="000000"/>
              </w:rPr>
              <w:t>11.11.2024</w:t>
            </w:r>
          </w:p>
        </w:tc>
      </w:tr>
      <w:tr w:rsidR="005C4BEF" w:rsidRPr="001D74B7" w14:paraId="4297D23E" w14:textId="77777777" w:rsidTr="00D56417">
        <w:trPr>
          <w:trHeight w:val="300"/>
        </w:trPr>
        <w:tc>
          <w:tcPr>
            <w:tcW w:w="3261" w:type="dxa"/>
            <w:tcBorders>
              <w:top w:val="nil"/>
              <w:left w:val="nil"/>
              <w:bottom w:val="nil"/>
              <w:right w:val="nil"/>
            </w:tcBorders>
            <w:shd w:val="clear" w:color="auto" w:fill="auto"/>
            <w:noWrap/>
            <w:hideMark/>
          </w:tcPr>
          <w:p w14:paraId="4802DB54"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30A4EFFF" w14:textId="77777777" w:rsidR="005C4BEF" w:rsidRPr="001D74B7" w:rsidRDefault="005C4BEF" w:rsidP="00D56417">
            <w:pPr>
              <w:rPr>
                <w:color w:val="000000"/>
              </w:rPr>
            </w:pPr>
            <w:r w:rsidRPr="001D74B7">
              <w:rPr>
                <w:color w:val="000000"/>
              </w:rPr>
              <w:t>11/2024</w:t>
            </w:r>
          </w:p>
        </w:tc>
      </w:tr>
      <w:tr w:rsidR="005C4BEF" w:rsidRPr="001D74B7" w14:paraId="0BD9EE5A" w14:textId="77777777" w:rsidTr="00D56417">
        <w:trPr>
          <w:trHeight w:val="300"/>
        </w:trPr>
        <w:tc>
          <w:tcPr>
            <w:tcW w:w="3261" w:type="dxa"/>
            <w:tcBorders>
              <w:top w:val="nil"/>
              <w:left w:val="nil"/>
              <w:bottom w:val="nil"/>
              <w:right w:val="nil"/>
            </w:tcBorders>
            <w:shd w:val="clear" w:color="auto" w:fill="auto"/>
            <w:noWrap/>
            <w:hideMark/>
          </w:tcPr>
          <w:p w14:paraId="55696EBC" w14:textId="77777777" w:rsidR="005C4BEF" w:rsidRPr="001D74B7" w:rsidRDefault="005C4BEF" w:rsidP="00D56417">
            <w:pPr>
              <w:rPr>
                <w:color w:val="000000"/>
              </w:rPr>
            </w:pPr>
            <w:r w:rsidRPr="001D74B7">
              <w:rPr>
                <w:color w:val="000000"/>
              </w:rPr>
              <w:lastRenderedPageBreak/>
              <w:t>Ukončení akce:</w:t>
            </w:r>
          </w:p>
        </w:tc>
        <w:tc>
          <w:tcPr>
            <w:tcW w:w="5859" w:type="dxa"/>
            <w:tcBorders>
              <w:top w:val="nil"/>
              <w:left w:val="nil"/>
              <w:bottom w:val="nil"/>
              <w:right w:val="nil"/>
            </w:tcBorders>
            <w:shd w:val="clear" w:color="auto" w:fill="auto"/>
            <w:hideMark/>
          </w:tcPr>
          <w:p w14:paraId="48CA16CF" w14:textId="77777777" w:rsidR="005C4BEF" w:rsidRPr="001D74B7" w:rsidRDefault="005C4BEF" w:rsidP="00D56417">
            <w:pPr>
              <w:rPr>
                <w:color w:val="000000"/>
              </w:rPr>
            </w:pPr>
            <w:r w:rsidRPr="001D74B7">
              <w:rPr>
                <w:color w:val="000000"/>
              </w:rPr>
              <w:t>12/2024</w:t>
            </w:r>
          </w:p>
        </w:tc>
      </w:tr>
      <w:tr w:rsidR="005C4BEF" w:rsidRPr="001D74B7" w14:paraId="1A130879" w14:textId="77777777" w:rsidTr="00D56417">
        <w:trPr>
          <w:trHeight w:val="641"/>
        </w:trPr>
        <w:tc>
          <w:tcPr>
            <w:tcW w:w="9120" w:type="dxa"/>
            <w:gridSpan w:val="2"/>
            <w:tcBorders>
              <w:top w:val="nil"/>
              <w:left w:val="nil"/>
              <w:bottom w:val="nil"/>
              <w:right w:val="nil"/>
            </w:tcBorders>
            <w:shd w:val="clear" w:color="auto" w:fill="auto"/>
            <w:noWrap/>
            <w:hideMark/>
          </w:tcPr>
          <w:p w14:paraId="42999C6E" w14:textId="48F1A12D" w:rsidR="005C4BEF" w:rsidRPr="001D74B7" w:rsidRDefault="00096D05" w:rsidP="00D56417">
            <w:pPr>
              <w:jc w:val="both"/>
              <w:rPr>
                <w:color w:val="000000"/>
              </w:rPr>
            </w:pPr>
            <w:r w:rsidRPr="001D74B7">
              <w:rPr>
                <w:color w:val="000000"/>
              </w:rPr>
              <w:t>Z</w:t>
            </w:r>
            <w:r w:rsidR="005C4BEF" w:rsidRPr="001D74B7">
              <w:rPr>
                <w:color w:val="000000"/>
              </w:rPr>
              <w:t xml:space="preserve"> důvodu nevyhovující špatné izolace, značného opotřebení, bez požárně bezpečnostních prvků</w:t>
            </w:r>
            <w:r w:rsidRPr="001D74B7">
              <w:rPr>
                <w:color w:val="000000"/>
              </w:rPr>
              <w:t>,</w:t>
            </w:r>
            <w:r w:rsidR="005C4BEF" w:rsidRPr="001D74B7">
              <w:rPr>
                <w:color w:val="000000"/>
              </w:rPr>
              <w:t xml:space="preserve"> musely být </w:t>
            </w:r>
            <w:r w:rsidRPr="001D74B7">
              <w:rPr>
                <w:color w:val="000000"/>
              </w:rPr>
              <w:t xml:space="preserve">dveře </w:t>
            </w:r>
            <w:r w:rsidR="005C4BEF" w:rsidRPr="001D74B7">
              <w:rPr>
                <w:color w:val="000000"/>
              </w:rPr>
              <w:t>nahrazeny novými plastovým</w:t>
            </w:r>
            <w:r w:rsidRPr="001D74B7">
              <w:rPr>
                <w:color w:val="000000"/>
              </w:rPr>
              <w:t>i, s</w:t>
            </w:r>
            <w:r w:rsidR="005C4BEF" w:rsidRPr="001D74B7">
              <w:rPr>
                <w:color w:val="000000"/>
              </w:rPr>
              <w:t>plňují</w:t>
            </w:r>
            <w:r w:rsidRPr="001D74B7">
              <w:rPr>
                <w:color w:val="000000"/>
              </w:rPr>
              <w:t>cí</w:t>
            </w:r>
            <w:r w:rsidR="005C4BEF" w:rsidRPr="001D74B7">
              <w:rPr>
                <w:color w:val="000000"/>
              </w:rPr>
              <w:t xml:space="preserve"> všechny požadavky na PO.</w:t>
            </w:r>
          </w:p>
        </w:tc>
      </w:tr>
      <w:tr w:rsidR="005C4BEF" w:rsidRPr="001D74B7" w14:paraId="6F734EA6" w14:textId="77777777" w:rsidTr="00D56417">
        <w:trPr>
          <w:trHeight w:val="300"/>
        </w:trPr>
        <w:tc>
          <w:tcPr>
            <w:tcW w:w="3261" w:type="dxa"/>
            <w:tcBorders>
              <w:top w:val="nil"/>
              <w:left w:val="nil"/>
              <w:bottom w:val="nil"/>
              <w:right w:val="nil"/>
            </w:tcBorders>
            <w:shd w:val="clear" w:color="auto" w:fill="auto"/>
            <w:noWrap/>
            <w:hideMark/>
          </w:tcPr>
          <w:p w14:paraId="6738BBA2"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0683201B" w14:textId="77777777" w:rsidR="005C4BEF" w:rsidRPr="001D74B7" w:rsidRDefault="005C4BEF" w:rsidP="00D56417"/>
        </w:tc>
      </w:tr>
      <w:tr w:rsidR="005C4BEF" w:rsidRPr="001D74B7" w14:paraId="682A6E76" w14:textId="77777777" w:rsidTr="00D56417">
        <w:trPr>
          <w:trHeight w:val="300"/>
        </w:trPr>
        <w:tc>
          <w:tcPr>
            <w:tcW w:w="9120" w:type="dxa"/>
            <w:gridSpan w:val="2"/>
            <w:tcBorders>
              <w:top w:val="nil"/>
              <w:left w:val="nil"/>
              <w:bottom w:val="nil"/>
              <w:right w:val="nil"/>
            </w:tcBorders>
            <w:shd w:val="clear" w:color="auto" w:fill="auto"/>
            <w:noWrap/>
            <w:hideMark/>
          </w:tcPr>
          <w:p w14:paraId="359D21E7" w14:textId="77777777" w:rsidR="005C4BEF" w:rsidRPr="001D74B7" w:rsidRDefault="005C4BEF" w:rsidP="00D56417">
            <w:pPr>
              <w:rPr>
                <w:b/>
                <w:bCs/>
                <w:color w:val="000000"/>
              </w:rPr>
            </w:pPr>
            <w:r w:rsidRPr="001D74B7">
              <w:rPr>
                <w:b/>
                <w:bCs/>
                <w:color w:val="000000"/>
              </w:rPr>
              <w:t>ZŠ Žernosecká – Rekonstrukce kabinetu</w:t>
            </w:r>
          </w:p>
        </w:tc>
      </w:tr>
      <w:tr w:rsidR="005C4BEF" w:rsidRPr="001D74B7" w14:paraId="4914C25B" w14:textId="77777777" w:rsidTr="00D56417">
        <w:trPr>
          <w:trHeight w:val="300"/>
        </w:trPr>
        <w:tc>
          <w:tcPr>
            <w:tcW w:w="3261" w:type="dxa"/>
            <w:tcBorders>
              <w:top w:val="nil"/>
              <w:left w:val="nil"/>
              <w:bottom w:val="nil"/>
              <w:right w:val="nil"/>
            </w:tcBorders>
            <w:shd w:val="clear" w:color="auto" w:fill="auto"/>
            <w:noWrap/>
            <w:hideMark/>
          </w:tcPr>
          <w:p w14:paraId="3EDC9303"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2F00B461" w14:textId="63E55546" w:rsidR="005C4BEF" w:rsidRPr="001D74B7" w:rsidRDefault="005C4BEF" w:rsidP="00D56417">
            <w:pPr>
              <w:rPr>
                <w:color w:val="000000"/>
              </w:rPr>
            </w:pPr>
            <w:r w:rsidRPr="001D74B7">
              <w:rPr>
                <w:color w:val="000000"/>
              </w:rPr>
              <w:t>0</w:t>
            </w:r>
            <w:r w:rsidR="00471525" w:rsidRPr="001D74B7">
              <w:rPr>
                <w:color w:val="000000"/>
              </w:rPr>
              <w:t xml:space="preserve"> tis. </w:t>
            </w:r>
            <w:r w:rsidRPr="001D74B7">
              <w:rPr>
                <w:color w:val="000000"/>
              </w:rPr>
              <w:t>Kč</w:t>
            </w:r>
          </w:p>
        </w:tc>
      </w:tr>
      <w:tr w:rsidR="005C4BEF" w:rsidRPr="001D74B7" w14:paraId="34D10238" w14:textId="77777777" w:rsidTr="00D56417">
        <w:trPr>
          <w:trHeight w:val="300"/>
        </w:trPr>
        <w:tc>
          <w:tcPr>
            <w:tcW w:w="3261" w:type="dxa"/>
            <w:tcBorders>
              <w:top w:val="nil"/>
              <w:left w:val="nil"/>
              <w:bottom w:val="nil"/>
              <w:right w:val="nil"/>
            </w:tcBorders>
            <w:shd w:val="clear" w:color="auto" w:fill="auto"/>
            <w:noWrap/>
            <w:hideMark/>
          </w:tcPr>
          <w:p w14:paraId="3C710416"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56B69077" w14:textId="58BA76C1" w:rsidR="005C4BEF" w:rsidRPr="001D74B7" w:rsidRDefault="005C4BEF" w:rsidP="00D56417">
            <w:pPr>
              <w:rPr>
                <w:color w:val="000000"/>
              </w:rPr>
            </w:pPr>
            <w:r w:rsidRPr="001D74B7">
              <w:rPr>
                <w:color w:val="000000"/>
              </w:rPr>
              <w:t>370,0</w:t>
            </w:r>
            <w:r w:rsidR="00471525" w:rsidRPr="001D74B7">
              <w:rPr>
                <w:color w:val="000000"/>
              </w:rPr>
              <w:t xml:space="preserve"> tis. </w:t>
            </w:r>
            <w:r w:rsidRPr="001D74B7">
              <w:rPr>
                <w:color w:val="000000"/>
              </w:rPr>
              <w:t>Kč</w:t>
            </w:r>
          </w:p>
        </w:tc>
      </w:tr>
      <w:tr w:rsidR="005C4BEF" w:rsidRPr="001D74B7" w14:paraId="43E36F78" w14:textId="77777777" w:rsidTr="00D56417">
        <w:trPr>
          <w:trHeight w:val="300"/>
        </w:trPr>
        <w:tc>
          <w:tcPr>
            <w:tcW w:w="3261" w:type="dxa"/>
            <w:tcBorders>
              <w:top w:val="nil"/>
              <w:left w:val="nil"/>
              <w:bottom w:val="nil"/>
              <w:right w:val="nil"/>
            </w:tcBorders>
            <w:shd w:val="clear" w:color="auto" w:fill="auto"/>
            <w:noWrap/>
            <w:hideMark/>
          </w:tcPr>
          <w:p w14:paraId="514EE1C7"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5A387B6A" w14:textId="77777777" w:rsidR="005C4BEF" w:rsidRPr="001D74B7" w:rsidRDefault="005C4BEF" w:rsidP="00D56417">
            <w:pPr>
              <w:rPr>
                <w:color w:val="000000"/>
              </w:rPr>
            </w:pPr>
            <w:r w:rsidRPr="001D74B7">
              <w:rPr>
                <w:color w:val="000000"/>
              </w:rPr>
              <w:t>296 029,53 Kč</w:t>
            </w:r>
          </w:p>
        </w:tc>
      </w:tr>
      <w:tr w:rsidR="005C4BEF" w:rsidRPr="001D74B7" w14:paraId="313C177E" w14:textId="77777777" w:rsidTr="00D56417">
        <w:trPr>
          <w:trHeight w:val="300"/>
        </w:trPr>
        <w:tc>
          <w:tcPr>
            <w:tcW w:w="3261" w:type="dxa"/>
            <w:tcBorders>
              <w:top w:val="nil"/>
              <w:left w:val="nil"/>
              <w:bottom w:val="nil"/>
              <w:right w:val="nil"/>
            </w:tcBorders>
            <w:shd w:val="clear" w:color="auto" w:fill="auto"/>
            <w:noWrap/>
            <w:hideMark/>
          </w:tcPr>
          <w:p w14:paraId="07381FE5"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0F2C4ABE" w14:textId="1DEC96AA" w:rsidR="005C4BEF" w:rsidRPr="001D74B7" w:rsidRDefault="005C4BEF" w:rsidP="00D56417">
            <w:pPr>
              <w:rPr>
                <w:color w:val="000000"/>
              </w:rPr>
            </w:pPr>
            <w:r w:rsidRPr="001D74B7">
              <w:rPr>
                <w:color w:val="000000"/>
              </w:rPr>
              <w:t>358</w:t>
            </w:r>
            <w:r w:rsidR="00471525" w:rsidRPr="001D74B7">
              <w:rPr>
                <w:color w:val="000000"/>
              </w:rPr>
              <w:t xml:space="preserve"> tis. </w:t>
            </w:r>
            <w:r w:rsidRPr="001D74B7">
              <w:rPr>
                <w:color w:val="000000"/>
              </w:rPr>
              <w:t>Kč</w:t>
            </w:r>
          </w:p>
        </w:tc>
      </w:tr>
      <w:tr w:rsidR="005C4BEF" w:rsidRPr="001D74B7" w14:paraId="36F31C6F" w14:textId="77777777" w:rsidTr="00D56417">
        <w:trPr>
          <w:trHeight w:val="300"/>
        </w:trPr>
        <w:tc>
          <w:tcPr>
            <w:tcW w:w="3261" w:type="dxa"/>
            <w:tcBorders>
              <w:top w:val="nil"/>
              <w:left w:val="nil"/>
              <w:bottom w:val="nil"/>
              <w:right w:val="nil"/>
            </w:tcBorders>
            <w:shd w:val="clear" w:color="auto" w:fill="auto"/>
            <w:noWrap/>
            <w:hideMark/>
          </w:tcPr>
          <w:p w14:paraId="695E06A7"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57321241" w14:textId="7AAB48D7" w:rsidR="005C4BEF" w:rsidRPr="001D74B7" w:rsidRDefault="005C4BEF" w:rsidP="00D56417">
            <w:pPr>
              <w:rPr>
                <w:color w:val="000000"/>
              </w:rPr>
            </w:pPr>
            <w:r w:rsidRPr="001D74B7">
              <w:rPr>
                <w:color w:val="000000"/>
              </w:rPr>
              <w:t>362,9</w:t>
            </w:r>
            <w:r w:rsidR="00471525" w:rsidRPr="001D74B7">
              <w:rPr>
                <w:color w:val="000000"/>
              </w:rPr>
              <w:t xml:space="preserve"> tis. </w:t>
            </w:r>
            <w:r w:rsidRPr="001D74B7">
              <w:rPr>
                <w:color w:val="000000"/>
              </w:rPr>
              <w:t>Kč</w:t>
            </w:r>
          </w:p>
        </w:tc>
      </w:tr>
      <w:tr w:rsidR="005C4BEF" w:rsidRPr="001D74B7" w14:paraId="00B28549" w14:textId="77777777" w:rsidTr="00D56417">
        <w:trPr>
          <w:trHeight w:val="300"/>
        </w:trPr>
        <w:tc>
          <w:tcPr>
            <w:tcW w:w="3261" w:type="dxa"/>
            <w:tcBorders>
              <w:top w:val="nil"/>
              <w:left w:val="nil"/>
              <w:bottom w:val="nil"/>
              <w:right w:val="nil"/>
            </w:tcBorders>
            <w:shd w:val="clear" w:color="auto" w:fill="auto"/>
            <w:noWrap/>
            <w:hideMark/>
          </w:tcPr>
          <w:p w14:paraId="2796997B"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578ABE47" w14:textId="77777777" w:rsidR="005C4BEF" w:rsidRPr="001D74B7" w:rsidRDefault="005C4BEF" w:rsidP="00D56417">
            <w:pPr>
              <w:rPr>
                <w:color w:val="000000"/>
              </w:rPr>
            </w:pPr>
            <w:r w:rsidRPr="001D74B7">
              <w:rPr>
                <w:color w:val="000000"/>
              </w:rPr>
              <w:t>D 88/2024, Firma s.r.o.</w:t>
            </w:r>
          </w:p>
        </w:tc>
      </w:tr>
      <w:tr w:rsidR="005C4BEF" w:rsidRPr="001D74B7" w14:paraId="2F954DB1" w14:textId="77777777" w:rsidTr="00D56417">
        <w:trPr>
          <w:trHeight w:val="300"/>
        </w:trPr>
        <w:tc>
          <w:tcPr>
            <w:tcW w:w="3261" w:type="dxa"/>
            <w:tcBorders>
              <w:top w:val="nil"/>
              <w:left w:val="nil"/>
              <w:bottom w:val="nil"/>
              <w:right w:val="nil"/>
            </w:tcBorders>
            <w:shd w:val="clear" w:color="auto" w:fill="auto"/>
            <w:noWrap/>
            <w:hideMark/>
          </w:tcPr>
          <w:p w14:paraId="5BAFECAD"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07179AAB" w14:textId="77777777" w:rsidR="005C4BEF" w:rsidRPr="001D74B7" w:rsidRDefault="005C4BEF" w:rsidP="00D56417">
            <w:pPr>
              <w:rPr>
                <w:color w:val="000000"/>
              </w:rPr>
            </w:pPr>
            <w:r w:rsidRPr="001D74B7">
              <w:rPr>
                <w:color w:val="000000"/>
              </w:rPr>
              <w:t>18.11.2024</w:t>
            </w:r>
          </w:p>
        </w:tc>
      </w:tr>
      <w:tr w:rsidR="005C4BEF" w:rsidRPr="001D74B7" w14:paraId="4FC3F57D" w14:textId="77777777" w:rsidTr="00D56417">
        <w:trPr>
          <w:trHeight w:val="300"/>
        </w:trPr>
        <w:tc>
          <w:tcPr>
            <w:tcW w:w="3261" w:type="dxa"/>
            <w:tcBorders>
              <w:top w:val="nil"/>
              <w:left w:val="nil"/>
              <w:bottom w:val="nil"/>
              <w:right w:val="nil"/>
            </w:tcBorders>
            <w:shd w:val="clear" w:color="auto" w:fill="auto"/>
            <w:noWrap/>
            <w:hideMark/>
          </w:tcPr>
          <w:p w14:paraId="0DD2424A"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5645D331" w14:textId="77777777" w:rsidR="005C4BEF" w:rsidRPr="001D74B7" w:rsidRDefault="005C4BEF" w:rsidP="00D56417">
            <w:pPr>
              <w:rPr>
                <w:color w:val="000000"/>
              </w:rPr>
            </w:pPr>
            <w:r w:rsidRPr="001D74B7">
              <w:rPr>
                <w:color w:val="000000"/>
              </w:rPr>
              <w:t>11/2024</w:t>
            </w:r>
          </w:p>
        </w:tc>
      </w:tr>
      <w:tr w:rsidR="005C4BEF" w:rsidRPr="001D74B7" w14:paraId="1B3134DF" w14:textId="77777777" w:rsidTr="00D56417">
        <w:trPr>
          <w:trHeight w:val="300"/>
        </w:trPr>
        <w:tc>
          <w:tcPr>
            <w:tcW w:w="3261" w:type="dxa"/>
            <w:tcBorders>
              <w:top w:val="nil"/>
              <w:left w:val="nil"/>
              <w:bottom w:val="nil"/>
              <w:right w:val="nil"/>
            </w:tcBorders>
            <w:shd w:val="clear" w:color="auto" w:fill="auto"/>
            <w:noWrap/>
            <w:hideMark/>
          </w:tcPr>
          <w:p w14:paraId="2BAD8B76"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3BCBF98C" w14:textId="77777777" w:rsidR="005C4BEF" w:rsidRPr="001D74B7" w:rsidRDefault="005C4BEF" w:rsidP="00D56417">
            <w:pPr>
              <w:rPr>
                <w:color w:val="000000"/>
              </w:rPr>
            </w:pPr>
            <w:r w:rsidRPr="001D74B7">
              <w:rPr>
                <w:color w:val="000000"/>
              </w:rPr>
              <w:t>12/2024</w:t>
            </w:r>
          </w:p>
        </w:tc>
      </w:tr>
      <w:tr w:rsidR="005C4BEF" w:rsidRPr="001D74B7" w14:paraId="4E0693D0" w14:textId="77777777" w:rsidTr="00D56417">
        <w:trPr>
          <w:trHeight w:val="433"/>
        </w:trPr>
        <w:tc>
          <w:tcPr>
            <w:tcW w:w="9120" w:type="dxa"/>
            <w:gridSpan w:val="2"/>
            <w:tcBorders>
              <w:top w:val="nil"/>
              <w:left w:val="nil"/>
              <w:bottom w:val="nil"/>
              <w:right w:val="nil"/>
            </w:tcBorders>
            <w:shd w:val="clear" w:color="auto" w:fill="auto"/>
            <w:noWrap/>
            <w:hideMark/>
          </w:tcPr>
          <w:p w14:paraId="49C60DA7" w14:textId="77777777" w:rsidR="005C4BEF" w:rsidRPr="001D74B7" w:rsidRDefault="005C4BEF" w:rsidP="00D56417">
            <w:pPr>
              <w:rPr>
                <w:color w:val="000000"/>
              </w:rPr>
            </w:pPr>
            <w:r w:rsidRPr="001D74B7">
              <w:rPr>
                <w:color w:val="000000"/>
              </w:rPr>
              <w:t>Kabinet bylo potřeba zrekonstruovat – elektrorozvody, vody, krytiny, WC.</w:t>
            </w:r>
          </w:p>
        </w:tc>
      </w:tr>
      <w:tr w:rsidR="005C4BEF" w:rsidRPr="001D74B7" w14:paraId="27B9FBCE" w14:textId="77777777" w:rsidTr="00D56417">
        <w:trPr>
          <w:trHeight w:val="300"/>
        </w:trPr>
        <w:tc>
          <w:tcPr>
            <w:tcW w:w="3261" w:type="dxa"/>
            <w:tcBorders>
              <w:top w:val="nil"/>
              <w:left w:val="nil"/>
              <w:bottom w:val="nil"/>
              <w:right w:val="nil"/>
            </w:tcBorders>
            <w:shd w:val="clear" w:color="auto" w:fill="auto"/>
            <w:noWrap/>
            <w:hideMark/>
          </w:tcPr>
          <w:p w14:paraId="6D616BBA"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4D6E9E41" w14:textId="77777777" w:rsidR="005C4BEF" w:rsidRPr="001D74B7" w:rsidRDefault="005C4BEF" w:rsidP="00D56417"/>
        </w:tc>
      </w:tr>
      <w:tr w:rsidR="005C4BEF" w:rsidRPr="001D74B7" w14:paraId="3A7A175C" w14:textId="77777777" w:rsidTr="00D56417">
        <w:trPr>
          <w:trHeight w:val="300"/>
        </w:trPr>
        <w:tc>
          <w:tcPr>
            <w:tcW w:w="9120" w:type="dxa"/>
            <w:gridSpan w:val="2"/>
            <w:tcBorders>
              <w:top w:val="nil"/>
              <w:left w:val="nil"/>
              <w:bottom w:val="nil"/>
              <w:right w:val="nil"/>
            </w:tcBorders>
            <w:shd w:val="clear" w:color="auto" w:fill="auto"/>
            <w:noWrap/>
            <w:hideMark/>
          </w:tcPr>
          <w:p w14:paraId="24FDDFA9" w14:textId="77777777" w:rsidR="005C4BEF" w:rsidRPr="001D74B7" w:rsidRDefault="005C4BEF" w:rsidP="00D56417">
            <w:pPr>
              <w:rPr>
                <w:b/>
                <w:bCs/>
                <w:color w:val="000000"/>
              </w:rPr>
            </w:pPr>
            <w:r w:rsidRPr="001D74B7">
              <w:rPr>
                <w:b/>
                <w:bCs/>
                <w:color w:val="000000"/>
              </w:rPr>
              <w:t>MŠ Korycanská – PD – Rekonstrukce elektroinstalace</w:t>
            </w:r>
          </w:p>
        </w:tc>
      </w:tr>
      <w:tr w:rsidR="005C4BEF" w:rsidRPr="001D74B7" w14:paraId="3ABB0987" w14:textId="77777777" w:rsidTr="00D56417">
        <w:trPr>
          <w:trHeight w:val="300"/>
        </w:trPr>
        <w:tc>
          <w:tcPr>
            <w:tcW w:w="3261" w:type="dxa"/>
            <w:tcBorders>
              <w:top w:val="nil"/>
              <w:left w:val="nil"/>
              <w:bottom w:val="nil"/>
              <w:right w:val="nil"/>
            </w:tcBorders>
            <w:shd w:val="clear" w:color="auto" w:fill="auto"/>
            <w:noWrap/>
            <w:hideMark/>
          </w:tcPr>
          <w:p w14:paraId="78DEEA67"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1AD36449" w14:textId="71EFE632" w:rsidR="005C4BEF" w:rsidRPr="001D74B7" w:rsidRDefault="005C4BEF" w:rsidP="00D56417">
            <w:pPr>
              <w:rPr>
                <w:color w:val="000000"/>
              </w:rPr>
            </w:pPr>
            <w:r w:rsidRPr="001D74B7">
              <w:rPr>
                <w:color w:val="000000"/>
              </w:rPr>
              <w:t>0</w:t>
            </w:r>
            <w:r w:rsidR="00E91DBB" w:rsidRPr="001D74B7">
              <w:rPr>
                <w:color w:val="000000"/>
              </w:rPr>
              <w:t xml:space="preserve"> tis. </w:t>
            </w:r>
            <w:r w:rsidRPr="001D74B7">
              <w:rPr>
                <w:color w:val="000000"/>
              </w:rPr>
              <w:t>Kč</w:t>
            </w:r>
          </w:p>
        </w:tc>
      </w:tr>
      <w:tr w:rsidR="005C4BEF" w:rsidRPr="001D74B7" w14:paraId="6C819B07" w14:textId="77777777" w:rsidTr="00D56417">
        <w:trPr>
          <w:trHeight w:val="300"/>
        </w:trPr>
        <w:tc>
          <w:tcPr>
            <w:tcW w:w="3261" w:type="dxa"/>
            <w:tcBorders>
              <w:top w:val="nil"/>
              <w:left w:val="nil"/>
              <w:bottom w:val="nil"/>
              <w:right w:val="nil"/>
            </w:tcBorders>
            <w:shd w:val="clear" w:color="auto" w:fill="auto"/>
            <w:noWrap/>
            <w:hideMark/>
          </w:tcPr>
          <w:p w14:paraId="3469650C"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4A565181" w14:textId="6E1F1845" w:rsidR="005C4BEF" w:rsidRPr="001D74B7" w:rsidRDefault="005C4BEF" w:rsidP="00D56417">
            <w:pPr>
              <w:rPr>
                <w:color w:val="000000"/>
              </w:rPr>
            </w:pPr>
            <w:r w:rsidRPr="001D74B7">
              <w:rPr>
                <w:color w:val="000000"/>
              </w:rPr>
              <w:t>2</w:t>
            </w:r>
            <w:r w:rsidR="00E91DBB" w:rsidRPr="001D74B7">
              <w:rPr>
                <w:color w:val="000000"/>
              </w:rPr>
              <w:t> </w:t>
            </w:r>
            <w:r w:rsidRPr="001D74B7">
              <w:rPr>
                <w:color w:val="000000"/>
              </w:rPr>
              <w:t>358</w:t>
            </w:r>
            <w:r w:rsidR="00E91DBB" w:rsidRPr="001D74B7">
              <w:rPr>
                <w:color w:val="000000"/>
              </w:rPr>
              <w:t xml:space="preserve">,3 tis. </w:t>
            </w:r>
            <w:r w:rsidRPr="001D74B7">
              <w:rPr>
                <w:color w:val="000000"/>
              </w:rPr>
              <w:t>Kč</w:t>
            </w:r>
          </w:p>
        </w:tc>
      </w:tr>
      <w:tr w:rsidR="005C4BEF" w:rsidRPr="001D74B7" w14:paraId="5E09F429" w14:textId="77777777" w:rsidTr="00D56417">
        <w:trPr>
          <w:trHeight w:val="300"/>
        </w:trPr>
        <w:tc>
          <w:tcPr>
            <w:tcW w:w="3261" w:type="dxa"/>
            <w:tcBorders>
              <w:top w:val="nil"/>
              <w:left w:val="nil"/>
              <w:bottom w:val="nil"/>
              <w:right w:val="nil"/>
            </w:tcBorders>
            <w:shd w:val="clear" w:color="auto" w:fill="auto"/>
            <w:noWrap/>
            <w:hideMark/>
          </w:tcPr>
          <w:p w14:paraId="43253B3A"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065DF844" w14:textId="77777777" w:rsidR="005C4BEF" w:rsidRPr="001D74B7" w:rsidRDefault="005C4BEF" w:rsidP="00D56417">
            <w:pPr>
              <w:rPr>
                <w:color w:val="000000"/>
              </w:rPr>
            </w:pPr>
            <w:r w:rsidRPr="001D74B7">
              <w:rPr>
                <w:color w:val="000000"/>
              </w:rPr>
              <w:t>1 949 000,00 Kč</w:t>
            </w:r>
          </w:p>
        </w:tc>
      </w:tr>
      <w:tr w:rsidR="005C4BEF" w:rsidRPr="001D74B7" w14:paraId="1A6792CE" w14:textId="77777777" w:rsidTr="00D56417">
        <w:trPr>
          <w:trHeight w:val="300"/>
        </w:trPr>
        <w:tc>
          <w:tcPr>
            <w:tcW w:w="3261" w:type="dxa"/>
            <w:tcBorders>
              <w:top w:val="nil"/>
              <w:left w:val="nil"/>
              <w:bottom w:val="nil"/>
              <w:right w:val="nil"/>
            </w:tcBorders>
            <w:shd w:val="clear" w:color="auto" w:fill="auto"/>
            <w:noWrap/>
            <w:hideMark/>
          </w:tcPr>
          <w:p w14:paraId="3EE8B039"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7FBD40B0" w14:textId="4C18E3EA" w:rsidR="005C4BEF" w:rsidRPr="001D74B7" w:rsidRDefault="005C4BEF" w:rsidP="00D56417">
            <w:pPr>
              <w:rPr>
                <w:color w:val="000000"/>
              </w:rPr>
            </w:pPr>
            <w:r w:rsidRPr="001D74B7">
              <w:rPr>
                <w:color w:val="000000"/>
              </w:rPr>
              <w:t>100</w:t>
            </w:r>
            <w:r w:rsidR="00E91DBB" w:rsidRPr="001D74B7">
              <w:rPr>
                <w:color w:val="000000"/>
              </w:rPr>
              <w:t xml:space="preserve"> tis. </w:t>
            </w:r>
            <w:r w:rsidRPr="001D74B7">
              <w:rPr>
                <w:color w:val="000000"/>
              </w:rPr>
              <w:t>Kč</w:t>
            </w:r>
          </w:p>
        </w:tc>
      </w:tr>
      <w:tr w:rsidR="005C4BEF" w:rsidRPr="001D74B7" w14:paraId="2032221B" w14:textId="77777777" w:rsidTr="00D56417">
        <w:trPr>
          <w:trHeight w:val="300"/>
        </w:trPr>
        <w:tc>
          <w:tcPr>
            <w:tcW w:w="3261" w:type="dxa"/>
            <w:tcBorders>
              <w:top w:val="nil"/>
              <w:left w:val="nil"/>
              <w:bottom w:val="nil"/>
              <w:right w:val="nil"/>
            </w:tcBorders>
            <w:shd w:val="clear" w:color="auto" w:fill="auto"/>
            <w:noWrap/>
            <w:hideMark/>
          </w:tcPr>
          <w:p w14:paraId="1277ADD9"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14551C7A" w14:textId="3C750815" w:rsidR="005C4BEF" w:rsidRPr="001D74B7" w:rsidRDefault="005C4BEF" w:rsidP="00D56417">
            <w:pPr>
              <w:rPr>
                <w:color w:val="000000"/>
              </w:rPr>
            </w:pPr>
            <w:r w:rsidRPr="001D74B7">
              <w:rPr>
                <w:color w:val="000000"/>
              </w:rPr>
              <w:t>320,7</w:t>
            </w:r>
            <w:r w:rsidR="00E91DBB" w:rsidRPr="001D74B7">
              <w:rPr>
                <w:color w:val="000000"/>
              </w:rPr>
              <w:t xml:space="preserve"> tis. </w:t>
            </w:r>
            <w:r w:rsidRPr="001D74B7">
              <w:rPr>
                <w:color w:val="000000"/>
              </w:rPr>
              <w:t>Kč</w:t>
            </w:r>
          </w:p>
        </w:tc>
      </w:tr>
      <w:tr w:rsidR="005C4BEF" w:rsidRPr="001D74B7" w14:paraId="08BB932E" w14:textId="77777777" w:rsidTr="00D56417">
        <w:trPr>
          <w:trHeight w:val="300"/>
        </w:trPr>
        <w:tc>
          <w:tcPr>
            <w:tcW w:w="3261" w:type="dxa"/>
            <w:tcBorders>
              <w:top w:val="nil"/>
              <w:left w:val="nil"/>
              <w:bottom w:val="nil"/>
              <w:right w:val="nil"/>
            </w:tcBorders>
            <w:shd w:val="clear" w:color="auto" w:fill="auto"/>
            <w:noWrap/>
            <w:hideMark/>
          </w:tcPr>
          <w:p w14:paraId="3E53189C"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14E3F85C" w14:textId="77777777" w:rsidR="005C4BEF" w:rsidRPr="001D74B7" w:rsidRDefault="005C4BEF" w:rsidP="00D56417">
            <w:pPr>
              <w:rPr>
                <w:color w:val="000000"/>
              </w:rPr>
            </w:pPr>
            <w:r w:rsidRPr="001D74B7">
              <w:rPr>
                <w:color w:val="000000"/>
              </w:rPr>
              <w:t>VR 64/2024, ABCD studio s.r.o.</w:t>
            </w:r>
          </w:p>
        </w:tc>
      </w:tr>
      <w:tr w:rsidR="005C4BEF" w:rsidRPr="001D74B7" w14:paraId="43E19F6E" w14:textId="77777777" w:rsidTr="00D56417">
        <w:trPr>
          <w:trHeight w:val="300"/>
        </w:trPr>
        <w:tc>
          <w:tcPr>
            <w:tcW w:w="3261" w:type="dxa"/>
            <w:tcBorders>
              <w:top w:val="nil"/>
              <w:left w:val="nil"/>
              <w:bottom w:val="nil"/>
              <w:right w:val="nil"/>
            </w:tcBorders>
            <w:shd w:val="clear" w:color="auto" w:fill="auto"/>
            <w:noWrap/>
            <w:hideMark/>
          </w:tcPr>
          <w:p w14:paraId="1F09F034"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5B50BFF9" w14:textId="77777777" w:rsidR="005C4BEF" w:rsidRPr="001D74B7" w:rsidRDefault="005C4BEF" w:rsidP="00D56417">
            <w:pPr>
              <w:rPr>
                <w:color w:val="000000"/>
              </w:rPr>
            </w:pPr>
            <w:r w:rsidRPr="001D74B7">
              <w:rPr>
                <w:color w:val="000000"/>
              </w:rPr>
              <w:t>13.12.2024</w:t>
            </w:r>
          </w:p>
        </w:tc>
      </w:tr>
      <w:tr w:rsidR="005C4BEF" w:rsidRPr="001D74B7" w14:paraId="03C02F28" w14:textId="77777777" w:rsidTr="00D56417">
        <w:trPr>
          <w:trHeight w:val="300"/>
        </w:trPr>
        <w:tc>
          <w:tcPr>
            <w:tcW w:w="3261" w:type="dxa"/>
            <w:tcBorders>
              <w:top w:val="nil"/>
              <w:left w:val="nil"/>
              <w:bottom w:val="nil"/>
              <w:right w:val="nil"/>
            </w:tcBorders>
            <w:shd w:val="clear" w:color="auto" w:fill="auto"/>
            <w:noWrap/>
            <w:hideMark/>
          </w:tcPr>
          <w:p w14:paraId="41AE0EFC"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4D81B316" w14:textId="77777777" w:rsidR="005C4BEF" w:rsidRPr="001D74B7" w:rsidRDefault="005C4BEF" w:rsidP="00D56417">
            <w:pPr>
              <w:rPr>
                <w:color w:val="000000"/>
              </w:rPr>
            </w:pPr>
            <w:r w:rsidRPr="001D74B7">
              <w:rPr>
                <w:color w:val="000000"/>
              </w:rPr>
              <w:t>12/2024</w:t>
            </w:r>
          </w:p>
        </w:tc>
      </w:tr>
      <w:tr w:rsidR="005C4BEF" w:rsidRPr="001D74B7" w14:paraId="61C13A0B" w14:textId="77777777" w:rsidTr="00D56417">
        <w:trPr>
          <w:trHeight w:val="300"/>
        </w:trPr>
        <w:tc>
          <w:tcPr>
            <w:tcW w:w="3261" w:type="dxa"/>
            <w:tcBorders>
              <w:top w:val="nil"/>
              <w:left w:val="nil"/>
              <w:bottom w:val="nil"/>
              <w:right w:val="nil"/>
            </w:tcBorders>
            <w:shd w:val="clear" w:color="auto" w:fill="auto"/>
            <w:noWrap/>
            <w:hideMark/>
          </w:tcPr>
          <w:p w14:paraId="7EDDD50A"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1F42D3BA" w14:textId="77777777" w:rsidR="005C4BEF" w:rsidRPr="001D74B7" w:rsidRDefault="005C4BEF" w:rsidP="00D56417">
            <w:pPr>
              <w:rPr>
                <w:color w:val="000000"/>
              </w:rPr>
            </w:pPr>
            <w:r w:rsidRPr="001D74B7">
              <w:rPr>
                <w:color w:val="000000"/>
              </w:rPr>
              <w:t>předpoklad 04/2025</w:t>
            </w:r>
          </w:p>
        </w:tc>
      </w:tr>
      <w:tr w:rsidR="005C4BEF" w:rsidRPr="001D74B7" w14:paraId="4959FC4C" w14:textId="77777777" w:rsidTr="00D56417">
        <w:trPr>
          <w:trHeight w:val="652"/>
        </w:trPr>
        <w:tc>
          <w:tcPr>
            <w:tcW w:w="9120" w:type="dxa"/>
            <w:gridSpan w:val="2"/>
            <w:tcBorders>
              <w:top w:val="nil"/>
              <w:left w:val="nil"/>
              <w:bottom w:val="nil"/>
              <w:right w:val="nil"/>
            </w:tcBorders>
            <w:shd w:val="clear" w:color="auto" w:fill="auto"/>
            <w:noWrap/>
            <w:hideMark/>
          </w:tcPr>
          <w:p w14:paraId="4CDCB008" w14:textId="0886A6AC" w:rsidR="005C4BEF" w:rsidRPr="001D74B7" w:rsidRDefault="005C4BEF" w:rsidP="00D56417">
            <w:pPr>
              <w:jc w:val="both"/>
              <w:rPr>
                <w:color w:val="000000"/>
              </w:rPr>
            </w:pPr>
            <w:r w:rsidRPr="001D74B7">
              <w:rPr>
                <w:color w:val="000000"/>
              </w:rPr>
              <w:t>Nevyhovující elektrorozv</w:t>
            </w:r>
            <w:r w:rsidR="00E91DBB" w:rsidRPr="001D74B7">
              <w:rPr>
                <w:color w:val="000000"/>
              </w:rPr>
              <w:t>ody</w:t>
            </w:r>
            <w:r w:rsidRPr="001D74B7">
              <w:rPr>
                <w:color w:val="000000"/>
              </w:rPr>
              <w:t xml:space="preserve"> v ALU kabelech</w:t>
            </w:r>
            <w:r w:rsidR="00E91DBB" w:rsidRPr="001D74B7">
              <w:rPr>
                <w:color w:val="000000"/>
              </w:rPr>
              <w:t>,</w:t>
            </w:r>
            <w:r w:rsidRPr="001D74B7">
              <w:rPr>
                <w:color w:val="000000"/>
              </w:rPr>
              <w:t xml:space="preserve"> na kterých jsou finančně náročné </w:t>
            </w:r>
            <w:r w:rsidR="00E91DBB" w:rsidRPr="001D74B7">
              <w:rPr>
                <w:color w:val="000000"/>
              </w:rPr>
              <w:t xml:space="preserve">a </w:t>
            </w:r>
            <w:r w:rsidRPr="001D74B7">
              <w:rPr>
                <w:color w:val="000000"/>
              </w:rPr>
              <w:t>časté opravy</w:t>
            </w:r>
            <w:r w:rsidR="00E91DBB" w:rsidRPr="001D74B7">
              <w:rPr>
                <w:color w:val="000000"/>
              </w:rPr>
              <w:t>,</w:t>
            </w:r>
            <w:r w:rsidRPr="001D74B7">
              <w:rPr>
                <w:color w:val="000000"/>
              </w:rPr>
              <w:t xml:space="preserve"> budou nahrazeny novou elektroinstalací včetně koncových prvků, jističů atd.</w:t>
            </w:r>
          </w:p>
        </w:tc>
      </w:tr>
      <w:tr w:rsidR="005C4BEF" w:rsidRPr="001D74B7" w14:paraId="4407821D" w14:textId="77777777" w:rsidTr="00D56417">
        <w:trPr>
          <w:trHeight w:val="300"/>
        </w:trPr>
        <w:tc>
          <w:tcPr>
            <w:tcW w:w="3261" w:type="dxa"/>
            <w:tcBorders>
              <w:top w:val="nil"/>
              <w:left w:val="nil"/>
              <w:bottom w:val="nil"/>
              <w:right w:val="nil"/>
            </w:tcBorders>
            <w:shd w:val="clear" w:color="auto" w:fill="auto"/>
            <w:noWrap/>
            <w:hideMark/>
          </w:tcPr>
          <w:p w14:paraId="1C30BDD6"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14EF867F" w14:textId="77777777" w:rsidR="005C4BEF" w:rsidRPr="001D74B7" w:rsidRDefault="005C4BEF" w:rsidP="00D56417">
            <w:pPr>
              <w:jc w:val="both"/>
            </w:pPr>
          </w:p>
        </w:tc>
      </w:tr>
      <w:tr w:rsidR="005C4BEF" w:rsidRPr="001D74B7" w14:paraId="71B3A463" w14:textId="77777777" w:rsidTr="00D56417">
        <w:trPr>
          <w:trHeight w:val="300"/>
        </w:trPr>
        <w:tc>
          <w:tcPr>
            <w:tcW w:w="9120" w:type="dxa"/>
            <w:gridSpan w:val="2"/>
            <w:tcBorders>
              <w:top w:val="nil"/>
              <w:left w:val="nil"/>
              <w:bottom w:val="nil"/>
              <w:right w:val="nil"/>
            </w:tcBorders>
            <w:shd w:val="clear" w:color="auto" w:fill="auto"/>
            <w:noWrap/>
            <w:hideMark/>
          </w:tcPr>
          <w:p w14:paraId="6F17736A" w14:textId="77777777" w:rsidR="005C4BEF" w:rsidRPr="001D74B7" w:rsidRDefault="005C4BEF" w:rsidP="00D56417">
            <w:pPr>
              <w:rPr>
                <w:b/>
                <w:bCs/>
                <w:color w:val="000000"/>
              </w:rPr>
            </w:pPr>
            <w:r w:rsidRPr="001D74B7">
              <w:rPr>
                <w:b/>
                <w:bCs/>
                <w:color w:val="000000"/>
              </w:rPr>
              <w:t>ZŠ Palmovka – Rekonstrukce dveří</w:t>
            </w:r>
          </w:p>
        </w:tc>
      </w:tr>
      <w:tr w:rsidR="005C4BEF" w:rsidRPr="001D74B7" w14:paraId="6A205DA0" w14:textId="77777777" w:rsidTr="00D56417">
        <w:trPr>
          <w:trHeight w:val="300"/>
        </w:trPr>
        <w:tc>
          <w:tcPr>
            <w:tcW w:w="3261" w:type="dxa"/>
            <w:tcBorders>
              <w:top w:val="nil"/>
              <w:left w:val="nil"/>
              <w:bottom w:val="nil"/>
              <w:right w:val="nil"/>
            </w:tcBorders>
            <w:shd w:val="clear" w:color="auto" w:fill="auto"/>
            <w:noWrap/>
            <w:hideMark/>
          </w:tcPr>
          <w:p w14:paraId="13B665F9"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5772CC9C" w14:textId="5222D876" w:rsidR="005C4BEF" w:rsidRPr="001D74B7" w:rsidRDefault="005C4BEF" w:rsidP="00D56417">
            <w:pPr>
              <w:rPr>
                <w:color w:val="000000"/>
              </w:rPr>
            </w:pPr>
            <w:r w:rsidRPr="001D74B7">
              <w:rPr>
                <w:color w:val="000000"/>
              </w:rPr>
              <w:t>0</w:t>
            </w:r>
            <w:r w:rsidR="00FA4E10" w:rsidRPr="001D74B7">
              <w:rPr>
                <w:color w:val="000000"/>
              </w:rPr>
              <w:t xml:space="preserve"> tis. </w:t>
            </w:r>
            <w:r w:rsidRPr="001D74B7">
              <w:rPr>
                <w:color w:val="000000"/>
              </w:rPr>
              <w:t>Kč</w:t>
            </w:r>
          </w:p>
        </w:tc>
      </w:tr>
      <w:tr w:rsidR="005C4BEF" w:rsidRPr="001D74B7" w14:paraId="57B0076C" w14:textId="77777777" w:rsidTr="00D56417">
        <w:trPr>
          <w:trHeight w:val="300"/>
        </w:trPr>
        <w:tc>
          <w:tcPr>
            <w:tcW w:w="3261" w:type="dxa"/>
            <w:tcBorders>
              <w:top w:val="nil"/>
              <w:left w:val="nil"/>
              <w:bottom w:val="nil"/>
              <w:right w:val="nil"/>
            </w:tcBorders>
            <w:shd w:val="clear" w:color="auto" w:fill="auto"/>
            <w:noWrap/>
            <w:hideMark/>
          </w:tcPr>
          <w:p w14:paraId="76B4C4F9"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0FF57C58" w14:textId="68E42118" w:rsidR="005C4BEF" w:rsidRPr="001D74B7" w:rsidRDefault="00DB77B4" w:rsidP="00D56417">
            <w:pPr>
              <w:rPr>
                <w:color w:val="000000"/>
              </w:rPr>
            </w:pPr>
            <w:r w:rsidRPr="001D74B7">
              <w:rPr>
                <w:color w:val="000000"/>
              </w:rPr>
              <w:t>3</w:t>
            </w:r>
            <w:r w:rsidR="00E562A6" w:rsidRPr="001D74B7">
              <w:rPr>
                <w:color w:val="000000"/>
              </w:rPr>
              <w:t> </w:t>
            </w:r>
            <w:r w:rsidRPr="001D74B7">
              <w:rPr>
                <w:color w:val="000000"/>
              </w:rPr>
              <w:t>170</w:t>
            </w:r>
            <w:r w:rsidR="00E562A6" w:rsidRPr="001D74B7">
              <w:rPr>
                <w:color w:val="000000"/>
              </w:rPr>
              <w:t>,2</w:t>
            </w:r>
            <w:r w:rsidR="00FA4E10" w:rsidRPr="001D74B7">
              <w:rPr>
                <w:color w:val="000000"/>
              </w:rPr>
              <w:t xml:space="preserve"> tis. </w:t>
            </w:r>
            <w:r w:rsidR="005C4BEF" w:rsidRPr="001D74B7">
              <w:rPr>
                <w:color w:val="000000"/>
              </w:rPr>
              <w:t>Kč</w:t>
            </w:r>
          </w:p>
        </w:tc>
      </w:tr>
      <w:tr w:rsidR="005C4BEF" w:rsidRPr="001D74B7" w14:paraId="520839B6" w14:textId="77777777" w:rsidTr="00D56417">
        <w:trPr>
          <w:trHeight w:val="300"/>
        </w:trPr>
        <w:tc>
          <w:tcPr>
            <w:tcW w:w="3261" w:type="dxa"/>
            <w:tcBorders>
              <w:top w:val="nil"/>
              <w:left w:val="nil"/>
              <w:bottom w:val="nil"/>
              <w:right w:val="nil"/>
            </w:tcBorders>
            <w:shd w:val="clear" w:color="auto" w:fill="auto"/>
            <w:noWrap/>
            <w:hideMark/>
          </w:tcPr>
          <w:p w14:paraId="171990B4"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4AD11465" w14:textId="77777777" w:rsidR="005C4BEF" w:rsidRPr="001D74B7" w:rsidRDefault="005C4BEF" w:rsidP="00D56417">
            <w:pPr>
              <w:rPr>
                <w:color w:val="000000"/>
              </w:rPr>
            </w:pPr>
            <w:r w:rsidRPr="001D74B7">
              <w:rPr>
                <w:color w:val="000000"/>
              </w:rPr>
              <w:t>2 013 734,46 Kč</w:t>
            </w:r>
          </w:p>
        </w:tc>
      </w:tr>
      <w:tr w:rsidR="005C4BEF" w:rsidRPr="001D74B7" w14:paraId="46B83BCE" w14:textId="77777777" w:rsidTr="00D56417">
        <w:trPr>
          <w:trHeight w:val="300"/>
        </w:trPr>
        <w:tc>
          <w:tcPr>
            <w:tcW w:w="3261" w:type="dxa"/>
            <w:tcBorders>
              <w:top w:val="nil"/>
              <w:left w:val="nil"/>
              <w:bottom w:val="nil"/>
              <w:right w:val="nil"/>
            </w:tcBorders>
            <w:shd w:val="clear" w:color="auto" w:fill="auto"/>
            <w:noWrap/>
            <w:hideMark/>
          </w:tcPr>
          <w:p w14:paraId="209ADED9"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7063FB9A" w14:textId="48D0039E" w:rsidR="005C4BEF" w:rsidRPr="001D74B7" w:rsidRDefault="00DB77B4" w:rsidP="00D56417">
            <w:pPr>
              <w:rPr>
                <w:color w:val="000000"/>
              </w:rPr>
            </w:pPr>
            <w:r w:rsidRPr="001D74B7">
              <w:rPr>
                <w:color w:val="000000"/>
              </w:rPr>
              <w:t>3 17</w:t>
            </w:r>
            <w:r w:rsidR="00E562A6" w:rsidRPr="001D74B7">
              <w:rPr>
                <w:color w:val="000000"/>
              </w:rPr>
              <w:t>0</w:t>
            </w:r>
            <w:r w:rsidR="00FA4E10" w:rsidRPr="001D74B7">
              <w:rPr>
                <w:color w:val="000000"/>
              </w:rPr>
              <w:t xml:space="preserve"> tis. </w:t>
            </w:r>
            <w:r w:rsidR="005C4BEF" w:rsidRPr="001D74B7">
              <w:rPr>
                <w:color w:val="000000"/>
              </w:rPr>
              <w:t>Kč</w:t>
            </w:r>
          </w:p>
        </w:tc>
      </w:tr>
      <w:tr w:rsidR="005C4BEF" w:rsidRPr="001D74B7" w14:paraId="779DF15C" w14:textId="77777777" w:rsidTr="00D56417">
        <w:trPr>
          <w:trHeight w:val="300"/>
        </w:trPr>
        <w:tc>
          <w:tcPr>
            <w:tcW w:w="3261" w:type="dxa"/>
            <w:tcBorders>
              <w:top w:val="nil"/>
              <w:left w:val="nil"/>
              <w:bottom w:val="nil"/>
              <w:right w:val="nil"/>
            </w:tcBorders>
            <w:shd w:val="clear" w:color="auto" w:fill="auto"/>
            <w:noWrap/>
            <w:hideMark/>
          </w:tcPr>
          <w:p w14:paraId="24DB273A"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067CAA4D" w14:textId="37C2E01A" w:rsidR="005C4BEF" w:rsidRPr="001D74B7" w:rsidRDefault="00DB77B4" w:rsidP="00D56417">
            <w:pPr>
              <w:rPr>
                <w:color w:val="000000"/>
              </w:rPr>
            </w:pPr>
            <w:r w:rsidRPr="001D74B7">
              <w:rPr>
                <w:color w:val="000000"/>
              </w:rPr>
              <w:t>2 581,9</w:t>
            </w:r>
            <w:r w:rsidR="00FA4E10" w:rsidRPr="001D74B7">
              <w:rPr>
                <w:color w:val="000000"/>
              </w:rPr>
              <w:t xml:space="preserve"> tis. </w:t>
            </w:r>
            <w:r w:rsidR="005C4BEF" w:rsidRPr="001D74B7">
              <w:rPr>
                <w:color w:val="000000"/>
              </w:rPr>
              <w:t>Kč</w:t>
            </w:r>
          </w:p>
        </w:tc>
      </w:tr>
      <w:tr w:rsidR="005C4BEF" w:rsidRPr="001D74B7" w14:paraId="1F98EA79" w14:textId="77777777" w:rsidTr="00D56417">
        <w:trPr>
          <w:trHeight w:val="300"/>
        </w:trPr>
        <w:tc>
          <w:tcPr>
            <w:tcW w:w="3261" w:type="dxa"/>
            <w:tcBorders>
              <w:top w:val="nil"/>
              <w:left w:val="nil"/>
              <w:bottom w:val="nil"/>
              <w:right w:val="nil"/>
            </w:tcBorders>
            <w:shd w:val="clear" w:color="auto" w:fill="auto"/>
            <w:noWrap/>
            <w:hideMark/>
          </w:tcPr>
          <w:p w14:paraId="014148C4"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409141DF" w14:textId="77777777" w:rsidR="005C4BEF" w:rsidRPr="001D74B7" w:rsidRDefault="005C4BEF" w:rsidP="00D56417">
            <w:pPr>
              <w:rPr>
                <w:color w:val="000000"/>
              </w:rPr>
            </w:pPr>
            <w:r w:rsidRPr="001D74B7">
              <w:rPr>
                <w:color w:val="000000"/>
              </w:rPr>
              <w:t xml:space="preserve">VR 61/2024, Dřevotep Plus s.r.o., TDI 91/2024 </w:t>
            </w:r>
            <w:proofErr w:type="spellStart"/>
            <w:r w:rsidRPr="001D74B7">
              <w:rPr>
                <w:color w:val="000000"/>
              </w:rPr>
              <w:t>Construzione</w:t>
            </w:r>
            <w:proofErr w:type="spellEnd"/>
            <w:r w:rsidRPr="001D74B7">
              <w:rPr>
                <w:color w:val="000000"/>
              </w:rPr>
              <w:t xml:space="preserve"> s.r.o.</w:t>
            </w:r>
          </w:p>
        </w:tc>
      </w:tr>
      <w:tr w:rsidR="005C4BEF" w:rsidRPr="001D74B7" w14:paraId="26A74573" w14:textId="77777777" w:rsidTr="00D56417">
        <w:trPr>
          <w:trHeight w:val="300"/>
        </w:trPr>
        <w:tc>
          <w:tcPr>
            <w:tcW w:w="3261" w:type="dxa"/>
            <w:tcBorders>
              <w:top w:val="nil"/>
              <w:left w:val="nil"/>
              <w:bottom w:val="nil"/>
              <w:right w:val="nil"/>
            </w:tcBorders>
            <w:shd w:val="clear" w:color="auto" w:fill="auto"/>
            <w:noWrap/>
            <w:hideMark/>
          </w:tcPr>
          <w:p w14:paraId="4867D675"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529B30AD" w14:textId="77777777" w:rsidR="005C4BEF" w:rsidRPr="001D74B7" w:rsidRDefault="005C4BEF" w:rsidP="00D56417">
            <w:pPr>
              <w:rPr>
                <w:color w:val="000000"/>
              </w:rPr>
            </w:pPr>
            <w:r w:rsidRPr="001D74B7">
              <w:rPr>
                <w:color w:val="000000"/>
              </w:rPr>
              <w:t>29.11.2024</w:t>
            </w:r>
          </w:p>
        </w:tc>
      </w:tr>
      <w:tr w:rsidR="005C4BEF" w:rsidRPr="001D74B7" w14:paraId="16F48523" w14:textId="77777777" w:rsidTr="00D56417">
        <w:trPr>
          <w:trHeight w:val="300"/>
        </w:trPr>
        <w:tc>
          <w:tcPr>
            <w:tcW w:w="3261" w:type="dxa"/>
            <w:tcBorders>
              <w:top w:val="nil"/>
              <w:left w:val="nil"/>
              <w:bottom w:val="nil"/>
              <w:right w:val="nil"/>
            </w:tcBorders>
            <w:shd w:val="clear" w:color="auto" w:fill="auto"/>
            <w:noWrap/>
            <w:hideMark/>
          </w:tcPr>
          <w:p w14:paraId="7A201621"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3BFDE986" w14:textId="77777777" w:rsidR="005C4BEF" w:rsidRPr="001D74B7" w:rsidRDefault="005C4BEF" w:rsidP="00D56417">
            <w:pPr>
              <w:rPr>
                <w:color w:val="000000"/>
              </w:rPr>
            </w:pPr>
            <w:r w:rsidRPr="001D74B7">
              <w:rPr>
                <w:color w:val="000000"/>
              </w:rPr>
              <w:t>11/2024</w:t>
            </w:r>
          </w:p>
        </w:tc>
      </w:tr>
      <w:tr w:rsidR="005C4BEF" w:rsidRPr="001D74B7" w14:paraId="3596DE45" w14:textId="77777777" w:rsidTr="00D56417">
        <w:trPr>
          <w:trHeight w:val="300"/>
        </w:trPr>
        <w:tc>
          <w:tcPr>
            <w:tcW w:w="3261" w:type="dxa"/>
            <w:tcBorders>
              <w:top w:val="nil"/>
              <w:left w:val="nil"/>
              <w:bottom w:val="nil"/>
              <w:right w:val="nil"/>
            </w:tcBorders>
            <w:shd w:val="clear" w:color="auto" w:fill="auto"/>
            <w:noWrap/>
            <w:hideMark/>
          </w:tcPr>
          <w:p w14:paraId="3DA43FD2"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6131264A" w14:textId="77777777" w:rsidR="005C4BEF" w:rsidRPr="001D74B7" w:rsidRDefault="005C4BEF" w:rsidP="00D56417">
            <w:pPr>
              <w:rPr>
                <w:color w:val="000000"/>
              </w:rPr>
            </w:pPr>
            <w:r w:rsidRPr="001D74B7">
              <w:rPr>
                <w:color w:val="000000"/>
              </w:rPr>
              <w:t>12/2024</w:t>
            </w:r>
          </w:p>
        </w:tc>
      </w:tr>
      <w:tr w:rsidR="005C4BEF" w:rsidRPr="001D74B7" w14:paraId="76D20518" w14:textId="77777777" w:rsidTr="00D56417">
        <w:trPr>
          <w:trHeight w:val="907"/>
        </w:trPr>
        <w:tc>
          <w:tcPr>
            <w:tcW w:w="9120" w:type="dxa"/>
            <w:gridSpan w:val="2"/>
            <w:tcBorders>
              <w:top w:val="nil"/>
              <w:left w:val="nil"/>
              <w:bottom w:val="nil"/>
              <w:right w:val="nil"/>
            </w:tcBorders>
            <w:shd w:val="clear" w:color="auto" w:fill="auto"/>
            <w:noWrap/>
            <w:hideMark/>
          </w:tcPr>
          <w:p w14:paraId="77D9BA6E" w14:textId="72959D9A" w:rsidR="005C4BEF" w:rsidRPr="001D74B7" w:rsidRDefault="005C4BEF" w:rsidP="00D56417">
            <w:pPr>
              <w:jc w:val="both"/>
              <w:rPr>
                <w:color w:val="000000"/>
              </w:rPr>
            </w:pPr>
            <w:r w:rsidRPr="001D74B7">
              <w:rPr>
                <w:color w:val="000000"/>
              </w:rPr>
              <w:t>Staré</w:t>
            </w:r>
            <w:r w:rsidR="00FA4E10" w:rsidRPr="001D74B7">
              <w:rPr>
                <w:color w:val="000000"/>
              </w:rPr>
              <w:t xml:space="preserve">, </w:t>
            </w:r>
            <w:r w:rsidRPr="001D74B7">
              <w:rPr>
                <w:color w:val="000000"/>
              </w:rPr>
              <w:t>dřevěné</w:t>
            </w:r>
            <w:r w:rsidR="00FA4E10" w:rsidRPr="001D74B7">
              <w:rPr>
                <w:color w:val="000000"/>
              </w:rPr>
              <w:t>,</w:t>
            </w:r>
            <w:r w:rsidRPr="001D74B7">
              <w:rPr>
                <w:color w:val="000000"/>
              </w:rPr>
              <w:t xml:space="preserve"> značně opotřebené a poškozené dveře s reliéfními prvky (musely být zachovány)</w:t>
            </w:r>
            <w:r w:rsidR="00FA4E10" w:rsidRPr="001D74B7">
              <w:rPr>
                <w:color w:val="000000"/>
              </w:rPr>
              <w:t>. M</w:t>
            </w:r>
            <w:r w:rsidRPr="001D74B7">
              <w:rPr>
                <w:color w:val="000000"/>
              </w:rPr>
              <w:t>ěly již omezenou funkčnost</w:t>
            </w:r>
            <w:r w:rsidR="00FA4E10" w:rsidRPr="001D74B7">
              <w:rPr>
                <w:color w:val="000000"/>
              </w:rPr>
              <w:t xml:space="preserve"> a</w:t>
            </w:r>
            <w:r w:rsidRPr="001D74B7">
              <w:rPr>
                <w:color w:val="000000"/>
              </w:rPr>
              <w:t xml:space="preserve"> byly nahrazeny novými (v obou objektech Palmovka a Heydukova). </w:t>
            </w:r>
          </w:p>
        </w:tc>
      </w:tr>
      <w:tr w:rsidR="005C4BEF" w:rsidRPr="001D74B7" w14:paraId="35741D9D" w14:textId="77777777" w:rsidTr="00D56417">
        <w:trPr>
          <w:trHeight w:val="300"/>
        </w:trPr>
        <w:tc>
          <w:tcPr>
            <w:tcW w:w="3261" w:type="dxa"/>
            <w:tcBorders>
              <w:top w:val="nil"/>
              <w:left w:val="nil"/>
              <w:bottom w:val="nil"/>
              <w:right w:val="nil"/>
            </w:tcBorders>
            <w:shd w:val="clear" w:color="auto" w:fill="auto"/>
            <w:noWrap/>
            <w:hideMark/>
          </w:tcPr>
          <w:p w14:paraId="721A62BA"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794A60E5" w14:textId="77777777" w:rsidR="005C4BEF" w:rsidRPr="001D74B7" w:rsidRDefault="005C4BEF" w:rsidP="00D56417">
            <w:pPr>
              <w:jc w:val="both"/>
            </w:pPr>
          </w:p>
        </w:tc>
      </w:tr>
      <w:tr w:rsidR="005C4BEF" w:rsidRPr="001D74B7" w14:paraId="314792E9" w14:textId="77777777" w:rsidTr="00D56417">
        <w:trPr>
          <w:trHeight w:val="300"/>
        </w:trPr>
        <w:tc>
          <w:tcPr>
            <w:tcW w:w="9120" w:type="dxa"/>
            <w:gridSpan w:val="2"/>
            <w:tcBorders>
              <w:top w:val="nil"/>
              <w:left w:val="nil"/>
              <w:bottom w:val="nil"/>
              <w:right w:val="nil"/>
            </w:tcBorders>
            <w:shd w:val="clear" w:color="auto" w:fill="auto"/>
            <w:noWrap/>
            <w:hideMark/>
          </w:tcPr>
          <w:p w14:paraId="42A0E395" w14:textId="77777777" w:rsidR="005C4BEF" w:rsidRPr="001D74B7" w:rsidRDefault="005C4BEF" w:rsidP="00D56417">
            <w:pPr>
              <w:rPr>
                <w:b/>
                <w:bCs/>
                <w:color w:val="000000"/>
              </w:rPr>
            </w:pPr>
            <w:r w:rsidRPr="001D74B7">
              <w:rPr>
                <w:b/>
                <w:bCs/>
                <w:color w:val="000000"/>
              </w:rPr>
              <w:t xml:space="preserve">MŠ Lešenská Don </w:t>
            </w:r>
            <w:proofErr w:type="spellStart"/>
            <w:r w:rsidRPr="001D74B7">
              <w:rPr>
                <w:b/>
                <w:bCs/>
                <w:color w:val="000000"/>
              </w:rPr>
              <w:t>Bosco</w:t>
            </w:r>
            <w:proofErr w:type="spellEnd"/>
            <w:r w:rsidRPr="001D74B7">
              <w:rPr>
                <w:b/>
                <w:bCs/>
                <w:color w:val="000000"/>
              </w:rPr>
              <w:t xml:space="preserve"> – Rekonstrukce oken a dveří v CZŠ</w:t>
            </w:r>
          </w:p>
        </w:tc>
      </w:tr>
      <w:tr w:rsidR="005C4BEF" w:rsidRPr="001D74B7" w14:paraId="4305B394" w14:textId="77777777" w:rsidTr="00D56417">
        <w:trPr>
          <w:trHeight w:val="300"/>
        </w:trPr>
        <w:tc>
          <w:tcPr>
            <w:tcW w:w="3261" w:type="dxa"/>
            <w:tcBorders>
              <w:top w:val="nil"/>
              <w:left w:val="nil"/>
              <w:bottom w:val="nil"/>
              <w:right w:val="nil"/>
            </w:tcBorders>
            <w:shd w:val="clear" w:color="auto" w:fill="auto"/>
            <w:noWrap/>
            <w:hideMark/>
          </w:tcPr>
          <w:p w14:paraId="21DBCEEF"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089E7BF2" w14:textId="2199739A" w:rsidR="005C4BEF" w:rsidRPr="001D74B7" w:rsidRDefault="005C4BEF" w:rsidP="00D56417">
            <w:pPr>
              <w:rPr>
                <w:color w:val="000000"/>
              </w:rPr>
            </w:pPr>
            <w:r w:rsidRPr="001D74B7">
              <w:rPr>
                <w:color w:val="000000"/>
              </w:rPr>
              <w:t>0</w:t>
            </w:r>
            <w:r w:rsidR="00C525F7" w:rsidRPr="001D74B7">
              <w:rPr>
                <w:color w:val="000000"/>
              </w:rPr>
              <w:t xml:space="preserve"> tis. </w:t>
            </w:r>
            <w:r w:rsidRPr="001D74B7">
              <w:rPr>
                <w:color w:val="000000"/>
              </w:rPr>
              <w:t>Kč</w:t>
            </w:r>
          </w:p>
        </w:tc>
      </w:tr>
      <w:tr w:rsidR="005C4BEF" w:rsidRPr="001D74B7" w14:paraId="282ABF3E" w14:textId="77777777" w:rsidTr="00D56417">
        <w:trPr>
          <w:trHeight w:val="300"/>
        </w:trPr>
        <w:tc>
          <w:tcPr>
            <w:tcW w:w="3261" w:type="dxa"/>
            <w:tcBorders>
              <w:top w:val="nil"/>
              <w:left w:val="nil"/>
              <w:bottom w:val="nil"/>
              <w:right w:val="nil"/>
            </w:tcBorders>
            <w:shd w:val="clear" w:color="auto" w:fill="auto"/>
            <w:noWrap/>
            <w:hideMark/>
          </w:tcPr>
          <w:p w14:paraId="4CC7053D"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0A20D226" w14:textId="6B974DD4" w:rsidR="005C4BEF" w:rsidRPr="001D74B7" w:rsidRDefault="005C4BEF" w:rsidP="00D56417">
            <w:pPr>
              <w:rPr>
                <w:color w:val="000000"/>
              </w:rPr>
            </w:pPr>
            <w:r w:rsidRPr="001D74B7">
              <w:rPr>
                <w:color w:val="000000"/>
              </w:rPr>
              <w:t>2 417,4</w:t>
            </w:r>
            <w:r w:rsidR="00C525F7" w:rsidRPr="001D74B7">
              <w:rPr>
                <w:color w:val="000000"/>
              </w:rPr>
              <w:t xml:space="preserve"> tis. </w:t>
            </w:r>
            <w:r w:rsidRPr="001D74B7">
              <w:rPr>
                <w:color w:val="000000"/>
              </w:rPr>
              <w:t>Kč</w:t>
            </w:r>
          </w:p>
        </w:tc>
      </w:tr>
      <w:tr w:rsidR="005C4BEF" w:rsidRPr="001D74B7" w14:paraId="0EC9A333" w14:textId="77777777" w:rsidTr="00D56417">
        <w:trPr>
          <w:trHeight w:val="300"/>
        </w:trPr>
        <w:tc>
          <w:tcPr>
            <w:tcW w:w="3261" w:type="dxa"/>
            <w:tcBorders>
              <w:top w:val="nil"/>
              <w:left w:val="nil"/>
              <w:bottom w:val="nil"/>
              <w:right w:val="nil"/>
            </w:tcBorders>
            <w:shd w:val="clear" w:color="auto" w:fill="auto"/>
            <w:noWrap/>
            <w:hideMark/>
          </w:tcPr>
          <w:p w14:paraId="0AF77349"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520E6F1E" w14:textId="77777777" w:rsidR="005C4BEF" w:rsidRPr="001D74B7" w:rsidRDefault="005C4BEF" w:rsidP="00D56417">
            <w:pPr>
              <w:rPr>
                <w:color w:val="000000"/>
              </w:rPr>
            </w:pPr>
            <w:r w:rsidRPr="001D74B7">
              <w:rPr>
                <w:color w:val="000000"/>
              </w:rPr>
              <w:t>1 949 747,56 Kč</w:t>
            </w:r>
          </w:p>
        </w:tc>
      </w:tr>
      <w:tr w:rsidR="005C4BEF" w:rsidRPr="001D74B7" w14:paraId="1F14872E" w14:textId="77777777" w:rsidTr="00D56417">
        <w:trPr>
          <w:trHeight w:val="300"/>
        </w:trPr>
        <w:tc>
          <w:tcPr>
            <w:tcW w:w="3261" w:type="dxa"/>
            <w:tcBorders>
              <w:top w:val="nil"/>
              <w:left w:val="nil"/>
              <w:bottom w:val="nil"/>
              <w:right w:val="nil"/>
            </w:tcBorders>
            <w:shd w:val="clear" w:color="auto" w:fill="auto"/>
            <w:noWrap/>
            <w:hideMark/>
          </w:tcPr>
          <w:p w14:paraId="68869213"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0D9EC5BC" w14:textId="1117845D" w:rsidR="005C4BEF" w:rsidRPr="001D74B7" w:rsidRDefault="005C4BEF" w:rsidP="00D56417">
            <w:pPr>
              <w:rPr>
                <w:color w:val="000000"/>
              </w:rPr>
            </w:pPr>
            <w:r w:rsidRPr="001D74B7">
              <w:rPr>
                <w:color w:val="000000"/>
              </w:rPr>
              <w:t>2 417</w:t>
            </w:r>
            <w:r w:rsidR="00C525F7" w:rsidRPr="001D74B7">
              <w:rPr>
                <w:color w:val="000000"/>
              </w:rPr>
              <w:t xml:space="preserve"> tis. </w:t>
            </w:r>
            <w:r w:rsidRPr="001D74B7">
              <w:rPr>
                <w:color w:val="000000"/>
              </w:rPr>
              <w:t>Kč</w:t>
            </w:r>
          </w:p>
        </w:tc>
      </w:tr>
      <w:tr w:rsidR="005C4BEF" w:rsidRPr="001D74B7" w14:paraId="7F01CC17" w14:textId="77777777" w:rsidTr="00D56417">
        <w:trPr>
          <w:trHeight w:val="300"/>
        </w:trPr>
        <w:tc>
          <w:tcPr>
            <w:tcW w:w="3261" w:type="dxa"/>
            <w:tcBorders>
              <w:top w:val="nil"/>
              <w:left w:val="nil"/>
              <w:bottom w:val="nil"/>
              <w:right w:val="nil"/>
            </w:tcBorders>
            <w:shd w:val="clear" w:color="auto" w:fill="auto"/>
            <w:noWrap/>
            <w:hideMark/>
          </w:tcPr>
          <w:p w14:paraId="7192A6EE" w14:textId="77777777" w:rsidR="005C4BEF" w:rsidRPr="001D74B7" w:rsidRDefault="005C4BEF" w:rsidP="00D56417">
            <w:pPr>
              <w:rPr>
                <w:color w:val="000000"/>
              </w:rPr>
            </w:pPr>
            <w:r w:rsidRPr="001D74B7">
              <w:rPr>
                <w:color w:val="000000"/>
              </w:rPr>
              <w:lastRenderedPageBreak/>
              <w:t>Čerpáno v tis. Kč:</w:t>
            </w:r>
          </w:p>
        </w:tc>
        <w:tc>
          <w:tcPr>
            <w:tcW w:w="5859" w:type="dxa"/>
            <w:tcBorders>
              <w:top w:val="nil"/>
              <w:left w:val="nil"/>
              <w:bottom w:val="nil"/>
              <w:right w:val="nil"/>
            </w:tcBorders>
            <w:shd w:val="clear" w:color="auto" w:fill="auto"/>
            <w:hideMark/>
          </w:tcPr>
          <w:p w14:paraId="221AF3A5" w14:textId="7A67E9FD" w:rsidR="005C4BEF" w:rsidRPr="001D74B7" w:rsidRDefault="005C4BEF" w:rsidP="00D56417">
            <w:pPr>
              <w:rPr>
                <w:color w:val="000000"/>
              </w:rPr>
            </w:pPr>
            <w:r w:rsidRPr="001D74B7">
              <w:rPr>
                <w:color w:val="000000"/>
              </w:rPr>
              <w:t>2 417,4</w:t>
            </w:r>
            <w:r w:rsidR="00C525F7" w:rsidRPr="001D74B7">
              <w:rPr>
                <w:color w:val="000000"/>
              </w:rPr>
              <w:t xml:space="preserve"> tis. </w:t>
            </w:r>
            <w:r w:rsidRPr="001D74B7">
              <w:rPr>
                <w:color w:val="000000"/>
              </w:rPr>
              <w:t>Kč</w:t>
            </w:r>
          </w:p>
        </w:tc>
      </w:tr>
      <w:tr w:rsidR="005C4BEF" w:rsidRPr="001D74B7" w14:paraId="70931981" w14:textId="77777777" w:rsidTr="00D56417">
        <w:trPr>
          <w:trHeight w:val="300"/>
        </w:trPr>
        <w:tc>
          <w:tcPr>
            <w:tcW w:w="3261" w:type="dxa"/>
            <w:tcBorders>
              <w:top w:val="nil"/>
              <w:left w:val="nil"/>
              <w:bottom w:val="nil"/>
              <w:right w:val="nil"/>
            </w:tcBorders>
            <w:shd w:val="clear" w:color="auto" w:fill="auto"/>
            <w:noWrap/>
            <w:hideMark/>
          </w:tcPr>
          <w:p w14:paraId="02FF95AE"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221DE97D" w14:textId="77777777" w:rsidR="005C4BEF" w:rsidRPr="001D74B7" w:rsidRDefault="005C4BEF" w:rsidP="00D56417">
            <w:pPr>
              <w:rPr>
                <w:color w:val="000000"/>
              </w:rPr>
            </w:pPr>
            <w:r w:rsidRPr="001D74B7">
              <w:rPr>
                <w:color w:val="000000"/>
              </w:rPr>
              <w:t>VR 20/2021, Firma s.r.o.</w:t>
            </w:r>
          </w:p>
        </w:tc>
      </w:tr>
      <w:tr w:rsidR="005C4BEF" w:rsidRPr="001D74B7" w14:paraId="2E7B72AD" w14:textId="77777777" w:rsidTr="00D56417">
        <w:trPr>
          <w:trHeight w:val="300"/>
        </w:trPr>
        <w:tc>
          <w:tcPr>
            <w:tcW w:w="3261" w:type="dxa"/>
            <w:tcBorders>
              <w:top w:val="nil"/>
              <w:left w:val="nil"/>
              <w:bottom w:val="nil"/>
              <w:right w:val="nil"/>
            </w:tcBorders>
            <w:shd w:val="clear" w:color="auto" w:fill="auto"/>
            <w:noWrap/>
            <w:hideMark/>
          </w:tcPr>
          <w:p w14:paraId="56466A70"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666E3F33" w14:textId="77777777" w:rsidR="005C4BEF" w:rsidRPr="001D74B7" w:rsidRDefault="005C4BEF" w:rsidP="00D56417">
            <w:pPr>
              <w:rPr>
                <w:color w:val="000000"/>
              </w:rPr>
            </w:pPr>
            <w:r w:rsidRPr="001D74B7">
              <w:rPr>
                <w:color w:val="000000"/>
              </w:rPr>
              <w:t>11.11.2024</w:t>
            </w:r>
          </w:p>
        </w:tc>
      </w:tr>
      <w:tr w:rsidR="005C4BEF" w:rsidRPr="001D74B7" w14:paraId="44FDF146" w14:textId="77777777" w:rsidTr="00D56417">
        <w:trPr>
          <w:trHeight w:val="300"/>
        </w:trPr>
        <w:tc>
          <w:tcPr>
            <w:tcW w:w="3261" w:type="dxa"/>
            <w:tcBorders>
              <w:top w:val="nil"/>
              <w:left w:val="nil"/>
              <w:bottom w:val="nil"/>
              <w:right w:val="nil"/>
            </w:tcBorders>
            <w:shd w:val="clear" w:color="auto" w:fill="auto"/>
            <w:noWrap/>
            <w:hideMark/>
          </w:tcPr>
          <w:p w14:paraId="50EB26F2"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6841F26B" w14:textId="77777777" w:rsidR="005C4BEF" w:rsidRPr="001D74B7" w:rsidRDefault="005C4BEF" w:rsidP="00D56417">
            <w:pPr>
              <w:rPr>
                <w:color w:val="000000"/>
              </w:rPr>
            </w:pPr>
            <w:r w:rsidRPr="001D74B7">
              <w:rPr>
                <w:color w:val="000000"/>
              </w:rPr>
              <w:t>11/2024</w:t>
            </w:r>
          </w:p>
        </w:tc>
      </w:tr>
      <w:tr w:rsidR="005C4BEF" w:rsidRPr="001D74B7" w14:paraId="028B4E1C" w14:textId="77777777" w:rsidTr="00D56417">
        <w:trPr>
          <w:trHeight w:val="300"/>
        </w:trPr>
        <w:tc>
          <w:tcPr>
            <w:tcW w:w="3261" w:type="dxa"/>
            <w:tcBorders>
              <w:top w:val="nil"/>
              <w:left w:val="nil"/>
              <w:bottom w:val="nil"/>
              <w:right w:val="nil"/>
            </w:tcBorders>
            <w:shd w:val="clear" w:color="auto" w:fill="auto"/>
            <w:noWrap/>
            <w:hideMark/>
          </w:tcPr>
          <w:p w14:paraId="5D1DF4AD"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6140806A" w14:textId="77777777" w:rsidR="005C4BEF" w:rsidRPr="001D74B7" w:rsidRDefault="005C4BEF" w:rsidP="00D56417">
            <w:pPr>
              <w:rPr>
                <w:color w:val="000000"/>
              </w:rPr>
            </w:pPr>
            <w:r w:rsidRPr="001D74B7">
              <w:rPr>
                <w:color w:val="000000"/>
              </w:rPr>
              <w:t>11/2024</w:t>
            </w:r>
          </w:p>
        </w:tc>
      </w:tr>
      <w:tr w:rsidR="005C4BEF" w:rsidRPr="001D74B7" w14:paraId="7B4BABD7" w14:textId="77777777" w:rsidTr="00D56417">
        <w:trPr>
          <w:trHeight w:val="858"/>
        </w:trPr>
        <w:tc>
          <w:tcPr>
            <w:tcW w:w="9120" w:type="dxa"/>
            <w:gridSpan w:val="2"/>
            <w:tcBorders>
              <w:top w:val="nil"/>
              <w:left w:val="nil"/>
              <w:bottom w:val="nil"/>
              <w:right w:val="nil"/>
            </w:tcBorders>
            <w:shd w:val="clear" w:color="auto" w:fill="auto"/>
            <w:noWrap/>
            <w:hideMark/>
          </w:tcPr>
          <w:p w14:paraId="3540355B" w14:textId="0B26F7BE" w:rsidR="005C4BEF" w:rsidRPr="001D74B7" w:rsidRDefault="005C4BEF" w:rsidP="00D56417">
            <w:pPr>
              <w:jc w:val="both"/>
              <w:rPr>
                <w:color w:val="000000"/>
              </w:rPr>
            </w:pPr>
            <w:r w:rsidRPr="001D74B7">
              <w:rPr>
                <w:color w:val="000000"/>
              </w:rPr>
              <w:t>Stará</w:t>
            </w:r>
            <w:r w:rsidR="00C525F7" w:rsidRPr="001D74B7">
              <w:rPr>
                <w:color w:val="000000"/>
              </w:rPr>
              <w:t>,</w:t>
            </w:r>
            <w:r w:rsidRPr="001D74B7">
              <w:rPr>
                <w:color w:val="000000"/>
              </w:rPr>
              <w:t xml:space="preserve"> dřevěná</w:t>
            </w:r>
            <w:r w:rsidR="00C525F7" w:rsidRPr="001D74B7">
              <w:rPr>
                <w:color w:val="000000"/>
              </w:rPr>
              <w:t>,</w:t>
            </w:r>
            <w:r w:rsidRPr="001D74B7">
              <w:rPr>
                <w:color w:val="000000"/>
              </w:rPr>
              <w:t xml:space="preserve"> nefunkční okna bez izolačních prvků a značně opotřebené a poškozené hliníkové dveře, které měly již omezenou funkčnost a nešly opravit</w:t>
            </w:r>
            <w:r w:rsidR="00C525F7" w:rsidRPr="001D74B7">
              <w:rPr>
                <w:color w:val="000000"/>
              </w:rPr>
              <w:t xml:space="preserve">, </w:t>
            </w:r>
            <w:r w:rsidRPr="001D74B7">
              <w:rPr>
                <w:color w:val="000000"/>
              </w:rPr>
              <w:t xml:space="preserve">byly nahrazeny novými plastovými výplněmi otvorů, které splňují bezpečnostní a izolační požadavky. </w:t>
            </w:r>
          </w:p>
        </w:tc>
      </w:tr>
      <w:tr w:rsidR="005C4BEF" w:rsidRPr="001D74B7" w14:paraId="5B2F1CA8" w14:textId="77777777" w:rsidTr="00D56417">
        <w:trPr>
          <w:trHeight w:val="300"/>
        </w:trPr>
        <w:tc>
          <w:tcPr>
            <w:tcW w:w="3261" w:type="dxa"/>
            <w:tcBorders>
              <w:top w:val="nil"/>
              <w:left w:val="nil"/>
              <w:bottom w:val="nil"/>
              <w:right w:val="nil"/>
            </w:tcBorders>
            <w:shd w:val="clear" w:color="auto" w:fill="auto"/>
            <w:noWrap/>
            <w:hideMark/>
          </w:tcPr>
          <w:p w14:paraId="210C4866"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6F423D1B" w14:textId="77777777" w:rsidR="005C4BEF" w:rsidRPr="001D74B7" w:rsidRDefault="005C4BEF" w:rsidP="00D56417">
            <w:pPr>
              <w:jc w:val="both"/>
            </w:pPr>
          </w:p>
        </w:tc>
      </w:tr>
      <w:tr w:rsidR="005C4BEF" w:rsidRPr="001D74B7" w14:paraId="64E6B481" w14:textId="77777777" w:rsidTr="00D56417">
        <w:trPr>
          <w:trHeight w:val="300"/>
        </w:trPr>
        <w:tc>
          <w:tcPr>
            <w:tcW w:w="9120" w:type="dxa"/>
            <w:gridSpan w:val="2"/>
            <w:tcBorders>
              <w:top w:val="nil"/>
              <w:left w:val="nil"/>
              <w:bottom w:val="nil"/>
              <w:right w:val="nil"/>
            </w:tcBorders>
            <w:shd w:val="clear" w:color="auto" w:fill="auto"/>
            <w:noWrap/>
            <w:hideMark/>
          </w:tcPr>
          <w:p w14:paraId="396B4FF1" w14:textId="77777777" w:rsidR="005C4BEF" w:rsidRPr="001D74B7" w:rsidRDefault="005C4BEF" w:rsidP="00D56417">
            <w:pPr>
              <w:rPr>
                <w:b/>
                <w:bCs/>
                <w:color w:val="000000"/>
              </w:rPr>
            </w:pPr>
            <w:r w:rsidRPr="001D74B7">
              <w:rPr>
                <w:b/>
                <w:bCs/>
                <w:color w:val="000000"/>
              </w:rPr>
              <w:t>MŠ Na Přesypu – Rekonstrukce oken</w:t>
            </w:r>
          </w:p>
        </w:tc>
      </w:tr>
      <w:tr w:rsidR="005C4BEF" w:rsidRPr="001D74B7" w14:paraId="6176FAED" w14:textId="77777777" w:rsidTr="00D56417">
        <w:trPr>
          <w:trHeight w:val="300"/>
        </w:trPr>
        <w:tc>
          <w:tcPr>
            <w:tcW w:w="3261" w:type="dxa"/>
            <w:tcBorders>
              <w:top w:val="nil"/>
              <w:left w:val="nil"/>
              <w:bottom w:val="nil"/>
              <w:right w:val="nil"/>
            </w:tcBorders>
            <w:shd w:val="clear" w:color="auto" w:fill="auto"/>
            <w:noWrap/>
            <w:hideMark/>
          </w:tcPr>
          <w:p w14:paraId="01A79E8C"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167A00A2" w14:textId="548A0A85" w:rsidR="005C4BEF" w:rsidRPr="001D74B7" w:rsidRDefault="005C4BEF" w:rsidP="00D56417">
            <w:pPr>
              <w:rPr>
                <w:color w:val="000000"/>
              </w:rPr>
            </w:pPr>
            <w:r w:rsidRPr="001D74B7">
              <w:rPr>
                <w:color w:val="000000"/>
              </w:rPr>
              <w:t>0</w:t>
            </w:r>
            <w:r w:rsidR="0018117D" w:rsidRPr="001D74B7">
              <w:rPr>
                <w:color w:val="000000"/>
              </w:rPr>
              <w:t xml:space="preserve"> tis. </w:t>
            </w:r>
            <w:r w:rsidRPr="001D74B7">
              <w:rPr>
                <w:color w:val="000000"/>
              </w:rPr>
              <w:t>Kč</w:t>
            </w:r>
          </w:p>
        </w:tc>
      </w:tr>
      <w:tr w:rsidR="005C4BEF" w:rsidRPr="001D74B7" w14:paraId="2DE74F25" w14:textId="77777777" w:rsidTr="00D56417">
        <w:trPr>
          <w:trHeight w:val="300"/>
        </w:trPr>
        <w:tc>
          <w:tcPr>
            <w:tcW w:w="3261" w:type="dxa"/>
            <w:tcBorders>
              <w:top w:val="nil"/>
              <w:left w:val="nil"/>
              <w:bottom w:val="nil"/>
              <w:right w:val="nil"/>
            </w:tcBorders>
            <w:shd w:val="clear" w:color="auto" w:fill="auto"/>
            <w:noWrap/>
            <w:hideMark/>
          </w:tcPr>
          <w:p w14:paraId="2C8544A8"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0FA7A811" w14:textId="370C2A5E" w:rsidR="005C4BEF" w:rsidRPr="001D74B7" w:rsidRDefault="005C4BEF" w:rsidP="00D56417">
            <w:pPr>
              <w:rPr>
                <w:color w:val="000000"/>
              </w:rPr>
            </w:pPr>
            <w:r w:rsidRPr="001D74B7">
              <w:rPr>
                <w:color w:val="000000"/>
              </w:rPr>
              <w:t>558,2</w:t>
            </w:r>
            <w:r w:rsidR="0018117D" w:rsidRPr="001D74B7">
              <w:rPr>
                <w:color w:val="000000"/>
              </w:rPr>
              <w:t xml:space="preserve"> tis. </w:t>
            </w:r>
            <w:r w:rsidRPr="001D74B7">
              <w:rPr>
                <w:color w:val="000000"/>
              </w:rPr>
              <w:t>Kč</w:t>
            </w:r>
          </w:p>
        </w:tc>
      </w:tr>
      <w:tr w:rsidR="005C4BEF" w:rsidRPr="001D74B7" w14:paraId="18206E24" w14:textId="77777777" w:rsidTr="00D56417">
        <w:trPr>
          <w:trHeight w:val="300"/>
        </w:trPr>
        <w:tc>
          <w:tcPr>
            <w:tcW w:w="3261" w:type="dxa"/>
            <w:tcBorders>
              <w:top w:val="nil"/>
              <w:left w:val="nil"/>
              <w:bottom w:val="nil"/>
              <w:right w:val="nil"/>
            </w:tcBorders>
            <w:shd w:val="clear" w:color="auto" w:fill="auto"/>
            <w:noWrap/>
            <w:hideMark/>
          </w:tcPr>
          <w:p w14:paraId="1DD41669"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6C6C770F" w14:textId="77777777" w:rsidR="005C4BEF" w:rsidRPr="001D74B7" w:rsidRDefault="005C4BEF" w:rsidP="00D56417">
            <w:pPr>
              <w:rPr>
                <w:color w:val="000000"/>
              </w:rPr>
            </w:pPr>
            <w:r w:rsidRPr="001D74B7">
              <w:rPr>
                <w:color w:val="000000"/>
              </w:rPr>
              <w:t>461 296,75 Kč</w:t>
            </w:r>
          </w:p>
        </w:tc>
      </w:tr>
      <w:tr w:rsidR="005C4BEF" w:rsidRPr="001D74B7" w14:paraId="737EC6FF" w14:textId="77777777" w:rsidTr="00D56417">
        <w:trPr>
          <w:trHeight w:val="300"/>
        </w:trPr>
        <w:tc>
          <w:tcPr>
            <w:tcW w:w="3261" w:type="dxa"/>
            <w:tcBorders>
              <w:top w:val="nil"/>
              <w:left w:val="nil"/>
              <w:bottom w:val="nil"/>
              <w:right w:val="nil"/>
            </w:tcBorders>
            <w:shd w:val="clear" w:color="auto" w:fill="auto"/>
            <w:noWrap/>
            <w:hideMark/>
          </w:tcPr>
          <w:p w14:paraId="2F2E1FF0"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178C1142" w14:textId="300818D7" w:rsidR="005C4BEF" w:rsidRPr="001D74B7" w:rsidRDefault="005C4BEF" w:rsidP="00D56417">
            <w:pPr>
              <w:rPr>
                <w:color w:val="000000"/>
              </w:rPr>
            </w:pPr>
            <w:r w:rsidRPr="001D74B7">
              <w:rPr>
                <w:color w:val="000000"/>
              </w:rPr>
              <w:t>558</w:t>
            </w:r>
            <w:r w:rsidR="0018117D" w:rsidRPr="001D74B7">
              <w:rPr>
                <w:color w:val="000000"/>
              </w:rPr>
              <w:t xml:space="preserve"> tis. </w:t>
            </w:r>
            <w:r w:rsidRPr="001D74B7">
              <w:rPr>
                <w:color w:val="000000"/>
              </w:rPr>
              <w:t>Kč</w:t>
            </w:r>
          </w:p>
        </w:tc>
      </w:tr>
      <w:tr w:rsidR="005C4BEF" w:rsidRPr="001D74B7" w14:paraId="6CE058C2" w14:textId="77777777" w:rsidTr="00D56417">
        <w:trPr>
          <w:trHeight w:val="300"/>
        </w:trPr>
        <w:tc>
          <w:tcPr>
            <w:tcW w:w="3261" w:type="dxa"/>
            <w:tcBorders>
              <w:top w:val="nil"/>
              <w:left w:val="nil"/>
              <w:bottom w:val="nil"/>
              <w:right w:val="nil"/>
            </w:tcBorders>
            <w:shd w:val="clear" w:color="auto" w:fill="auto"/>
            <w:noWrap/>
            <w:hideMark/>
          </w:tcPr>
          <w:p w14:paraId="61A5236A"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174C803D" w14:textId="6C61FA06" w:rsidR="005C4BEF" w:rsidRPr="001D74B7" w:rsidRDefault="005C4BEF" w:rsidP="00D56417">
            <w:pPr>
              <w:rPr>
                <w:color w:val="000000"/>
              </w:rPr>
            </w:pPr>
            <w:r w:rsidRPr="001D74B7">
              <w:rPr>
                <w:color w:val="000000"/>
              </w:rPr>
              <w:t>558,2</w:t>
            </w:r>
            <w:r w:rsidR="0018117D" w:rsidRPr="001D74B7">
              <w:rPr>
                <w:color w:val="000000"/>
              </w:rPr>
              <w:t xml:space="preserve"> tis. </w:t>
            </w:r>
            <w:r w:rsidRPr="001D74B7">
              <w:rPr>
                <w:color w:val="000000"/>
              </w:rPr>
              <w:t>Kč</w:t>
            </w:r>
          </w:p>
        </w:tc>
      </w:tr>
      <w:tr w:rsidR="005C4BEF" w:rsidRPr="001D74B7" w14:paraId="4BDADCC5" w14:textId="77777777" w:rsidTr="00D56417">
        <w:trPr>
          <w:trHeight w:val="300"/>
        </w:trPr>
        <w:tc>
          <w:tcPr>
            <w:tcW w:w="3261" w:type="dxa"/>
            <w:tcBorders>
              <w:top w:val="nil"/>
              <w:left w:val="nil"/>
              <w:bottom w:val="nil"/>
              <w:right w:val="nil"/>
            </w:tcBorders>
            <w:shd w:val="clear" w:color="auto" w:fill="auto"/>
            <w:noWrap/>
            <w:hideMark/>
          </w:tcPr>
          <w:p w14:paraId="75B9F7F2"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7A69E749" w14:textId="77777777" w:rsidR="005C4BEF" w:rsidRPr="001D74B7" w:rsidRDefault="005C4BEF" w:rsidP="00D56417">
            <w:pPr>
              <w:rPr>
                <w:color w:val="000000"/>
              </w:rPr>
            </w:pPr>
            <w:r w:rsidRPr="001D74B7">
              <w:rPr>
                <w:color w:val="000000"/>
              </w:rPr>
              <w:t>D 84/2024, Frigosystem s.r.o.</w:t>
            </w:r>
          </w:p>
        </w:tc>
      </w:tr>
      <w:tr w:rsidR="005C4BEF" w:rsidRPr="001D74B7" w14:paraId="2F09DAF2" w14:textId="77777777" w:rsidTr="00D56417">
        <w:trPr>
          <w:trHeight w:val="300"/>
        </w:trPr>
        <w:tc>
          <w:tcPr>
            <w:tcW w:w="3261" w:type="dxa"/>
            <w:tcBorders>
              <w:top w:val="nil"/>
              <w:left w:val="nil"/>
              <w:bottom w:val="nil"/>
              <w:right w:val="nil"/>
            </w:tcBorders>
            <w:shd w:val="clear" w:color="auto" w:fill="auto"/>
            <w:noWrap/>
            <w:hideMark/>
          </w:tcPr>
          <w:p w14:paraId="26545825"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0CC65079" w14:textId="77777777" w:rsidR="005C4BEF" w:rsidRPr="001D74B7" w:rsidRDefault="005C4BEF" w:rsidP="00D56417">
            <w:pPr>
              <w:rPr>
                <w:color w:val="000000"/>
              </w:rPr>
            </w:pPr>
            <w:r w:rsidRPr="001D74B7">
              <w:rPr>
                <w:color w:val="000000"/>
              </w:rPr>
              <w:t>11.11.2024</w:t>
            </w:r>
          </w:p>
        </w:tc>
      </w:tr>
      <w:tr w:rsidR="005C4BEF" w:rsidRPr="001D74B7" w14:paraId="7D5E9261" w14:textId="77777777" w:rsidTr="00D56417">
        <w:trPr>
          <w:trHeight w:val="300"/>
        </w:trPr>
        <w:tc>
          <w:tcPr>
            <w:tcW w:w="3261" w:type="dxa"/>
            <w:tcBorders>
              <w:top w:val="nil"/>
              <w:left w:val="nil"/>
              <w:bottom w:val="nil"/>
              <w:right w:val="nil"/>
            </w:tcBorders>
            <w:shd w:val="clear" w:color="auto" w:fill="auto"/>
            <w:noWrap/>
            <w:hideMark/>
          </w:tcPr>
          <w:p w14:paraId="2821371A"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1D4BBB56" w14:textId="77777777" w:rsidR="005C4BEF" w:rsidRPr="001D74B7" w:rsidRDefault="005C4BEF" w:rsidP="00D56417">
            <w:pPr>
              <w:rPr>
                <w:color w:val="000000"/>
              </w:rPr>
            </w:pPr>
            <w:r w:rsidRPr="001D74B7">
              <w:rPr>
                <w:color w:val="000000"/>
              </w:rPr>
              <w:t>11/2024</w:t>
            </w:r>
          </w:p>
        </w:tc>
      </w:tr>
      <w:tr w:rsidR="005C4BEF" w:rsidRPr="001D74B7" w14:paraId="25896A56" w14:textId="77777777" w:rsidTr="00D56417">
        <w:trPr>
          <w:trHeight w:val="300"/>
        </w:trPr>
        <w:tc>
          <w:tcPr>
            <w:tcW w:w="3261" w:type="dxa"/>
            <w:tcBorders>
              <w:top w:val="nil"/>
              <w:left w:val="nil"/>
              <w:bottom w:val="nil"/>
              <w:right w:val="nil"/>
            </w:tcBorders>
            <w:shd w:val="clear" w:color="auto" w:fill="auto"/>
            <w:noWrap/>
            <w:hideMark/>
          </w:tcPr>
          <w:p w14:paraId="30227FA9"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368849F1" w14:textId="77777777" w:rsidR="005C4BEF" w:rsidRPr="001D74B7" w:rsidRDefault="005C4BEF" w:rsidP="00D56417">
            <w:pPr>
              <w:rPr>
                <w:color w:val="000000"/>
              </w:rPr>
            </w:pPr>
            <w:r w:rsidRPr="001D74B7">
              <w:rPr>
                <w:color w:val="000000"/>
              </w:rPr>
              <w:t>12/2024</w:t>
            </w:r>
          </w:p>
        </w:tc>
      </w:tr>
      <w:tr w:rsidR="005C4BEF" w:rsidRPr="001D74B7" w14:paraId="41EF5BBD" w14:textId="77777777" w:rsidTr="00D56417">
        <w:trPr>
          <w:trHeight w:val="536"/>
        </w:trPr>
        <w:tc>
          <w:tcPr>
            <w:tcW w:w="9120" w:type="dxa"/>
            <w:gridSpan w:val="2"/>
            <w:tcBorders>
              <w:top w:val="nil"/>
              <w:left w:val="nil"/>
              <w:bottom w:val="nil"/>
              <w:right w:val="nil"/>
            </w:tcBorders>
            <w:shd w:val="clear" w:color="auto" w:fill="auto"/>
            <w:noWrap/>
            <w:hideMark/>
          </w:tcPr>
          <w:p w14:paraId="23C1192B" w14:textId="10302F84" w:rsidR="005C4BEF" w:rsidRPr="001D74B7" w:rsidRDefault="0018117D" w:rsidP="00D56417">
            <w:pPr>
              <w:jc w:val="both"/>
              <w:rPr>
                <w:color w:val="000000"/>
              </w:rPr>
            </w:pPr>
            <w:r w:rsidRPr="001D74B7">
              <w:rPr>
                <w:color w:val="000000"/>
              </w:rPr>
              <w:t>Zastaralá okna</w:t>
            </w:r>
            <w:r w:rsidR="005C4BEF" w:rsidRPr="001D74B7">
              <w:rPr>
                <w:color w:val="000000"/>
              </w:rPr>
              <w:t>, nefunkční</w:t>
            </w:r>
            <w:r w:rsidRPr="001D74B7">
              <w:rPr>
                <w:color w:val="000000"/>
              </w:rPr>
              <w:t>,</w:t>
            </w:r>
            <w:r w:rsidR="005C4BEF" w:rsidRPr="001D74B7">
              <w:rPr>
                <w:color w:val="000000"/>
              </w:rPr>
              <w:t xml:space="preserve"> s velkým bezpečnostním rizikem </w:t>
            </w:r>
            <w:r w:rsidRPr="001D74B7">
              <w:rPr>
                <w:color w:val="000000"/>
              </w:rPr>
              <w:t xml:space="preserve">– </w:t>
            </w:r>
            <w:r w:rsidR="005C4BEF" w:rsidRPr="001D74B7">
              <w:rPr>
                <w:color w:val="000000"/>
              </w:rPr>
              <w:t>nebezpečí úrazu.  Současně okna nesplň</w:t>
            </w:r>
            <w:r w:rsidRPr="001D74B7">
              <w:rPr>
                <w:color w:val="000000"/>
              </w:rPr>
              <w:t>ovala</w:t>
            </w:r>
            <w:r w:rsidR="005C4BEF" w:rsidRPr="001D74B7">
              <w:rPr>
                <w:color w:val="000000"/>
              </w:rPr>
              <w:t xml:space="preserve"> izolační  vlastnosti</w:t>
            </w:r>
            <w:r w:rsidRPr="001D74B7">
              <w:rPr>
                <w:color w:val="000000"/>
              </w:rPr>
              <w:t xml:space="preserve"> a byla </w:t>
            </w:r>
            <w:r w:rsidR="005C4BEF" w:rsidRPr="001D74B7">
              <w:rPr>
                <w:color w:val="000000"/>
              </w:rPr>
              <w:t xml:space="preserve">nahrazena novými </w:t>
            </w:r>
            <w:r w:rsidRPr="001D74B7">
              <w:rPr>
                <w:color w:val="000000"/>
              </w:rPr>
              <w:t>tří-</w:t>
            </w:r>
            <w:r w:rsidR="005C4BEF" w:rsidRPr="001D74B7">
              <w:rPr>
                <w:color w:val="000000"/>
              </w:rPr>
              <w:t>komorovými plastovými okny.</w:t>
            </w:r>
          </w:p>
        </w:tc>
      </w:tr>
      <w:tr w:rsidR="005C4BEF" w:rsidRPr="001D74B7" w14:paraId="5CB09121" w14:textId="77777777" w:rsidTr="00D56417">
        <w:trPr>
          <w:trHeight w:val="300"/>
        </w:trPr>
        <w:tc>
          <w:tcPr>
            <w:tcW w:w="3261" w:type="dxa"/>
            <w:tcBorders>
              <w:top w:val="nil"/>
              <w:left w:val="nil"/>
              <w:bottom w:val="nil"/>
              <w:right w:val="nil"/>
            </w:tcBorders>
            <w:shd w:val="clear" w:color="auto" w:fill="auto"/>
            <w:noWrap/>
            <w:hideMark/>
          </w:tcPr>
          <w:p w14:paraId="169F48B0"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77B45868" w14:textId="77777777" w:rsidR="005C4BEF" w:rsidRPr="001D74B7" w:rsidRDefault="005C4BEF" w:rsidP="00D56417">
            <w:pPr>
              <w:jc w:val="both"/>
            </w:pPr>
          </w:p>
        </w:tc>
      </w:tr>
      <w:tr w:rsidR="005C4BEF" w:rsidRPr="001D74B7" w14:paraId="67DB5302" w14:textId="77777777" w:rsidTr="00D56417">
        <w:trPr>
          <w:trHeight w:val="300"/>
        </w:trPr>
        <w:tc>
          <w:tcPr>
            <w:tcW w:w="9120" w:type="dxa"/>
            <w:gridSpan w:val="2"/>
            <w:tcBorders>
              <w:top w:val="nil"/>
              <w:left w:val="nil"/>
              <w:bottom w:val="nil"/>
              <w:right w:val="nil"/>
            </w:tcBorders>
            <w:shd w:val="clear" w:color="auto" w:fill="auto"/>
            <w:noWrap/>
            <w:hideMark/>
          </w:tcPr>
          <w:p w14:paraId="7CBC88DC" w14:textId="77777777" w:rsidR="005C4BEF" w:rsidRPr="001D74B7" w:rsidRDefault="005C4BEF" w:rsidP="00D56417">
            <w:pPr>
              <w:rPr>
                <w:b/>
                <w:bCs/>
                <w:color w:val="000000"/>
              </w:rPr>
            </w:pPr>
            <w:r w:rsidRPr="001D74B7">
              <w:rPr>
                <w:b/>
                <w:bCs/>
                <w:color w:val="000000"/>
              </w:rPr>
              <w:t>MŠ Na Pěšinách – PD Výstavba propojujícího schodiště</w:t>
            </w:r>
          </w:p>
        </w:tc>
      </w:tr>
      <w:tr w:rsidR="005C4BEF" w:rsidRPr="001D74B7" w14:paraId="39C448BE" w14:textId="77777777" w:rsidTr="00D56417">
        <w:trPr>
          <w:trHeight w:val="300"/>
        </w:trPr>
        <w:tc>
          <w:tcPr>
            <w:tcW w:w="3261" w:type="dxa"/>
            <w:tcBorders>
              <w:top w:val="nil"/>
              <w:left w:val="nil"/>
              <w:bottom w:val="nil"/>
              <w:right w:val="nil"/>
            </w:tcBorders>
            <w:shd w:val="clear" w:color="auto" w:fill="auto"/>
            <w:noWrap/>
            <w:hideMark/>
          </w:tcPr>
          <w:p w14:paraId="640C73ED"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4CC84322" w14:textId="4C1775BB" w:rsidR="005C4BEF" w:rsidRPr="001D74B7" w:rsidRDefault="005C4BEF" w:rsidP="00D56417">
            <w:pPr>
              <w:rPr>
                <w:color w:val="000000"/>
              </w:rPr>
            </w:pPr>
            <w:r w:rsidRPr="001D74B7">
              <w:rPr>
                <w:color w:val="000000"/>
              </w:rPr>
              <w:t>0</w:t>
            </w:r>
            <w:r w:rsidR="0018117D" w:rsidRPr="001D74B7">
              <w:rPr>
                <w:color w:val="000000"/>
              </w:rPr>
              <w:t xml:space="preserve"> tis. </w:t>
            </w:r>
            <w:r w:rsidRPr="001D74B7">
              <w:rPr>
                <w:color w:val="000000"/>
              </w:rPr>
              <w:t>Kč</w:t>
            </w:r>
          </w:p>
        </w:tc>
      </w:tr>
      <w:tr w:rsidR="005C4BEF" w:rsidRPr="001D74B7" w14:paraId="5BCA1057" w14:textId="77777777" w:rsidTr="00D56417">
        <w:trPr>
          <w:trHeight w:val="300"/>
        </w:trPr>
        <w:tc>
          <w:tcPr>
            <w:tcW w:w="3261" w:type="dxa"/>
            <w:tcBorders>
              <w:top w:val="nil"/>
              <w:left w:val="nil"/>
              <w:bottom w:val="nil"/>
              <w:right w:val="nil"/>
            </w:tcBorders>
            <w:shd w:val="clear" w:color="auto" w:fill="auto"/>
            <w:noWrap/>
            <w:hideMark/>
          </w:tcPr>
          <w:p w14:paraId="3A276F40"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15E3B601" w14:textId="021EE486" w:rsidR="005C4BEF" w:rsidRPr="001D74B7" w:rsidRDefault="005C4BEF" w:rsidP="00D56417">
            <w:pPr>
              <w:rPr>
                <w:color w:val="000000"/>
              </w:rPr>
            </w:pPr>
            <w:r w:rsidRPr="001D74B7">
              <w:rPr>
                <w:color w:val="000000"/>
              </w:rPr>
              <w:t>242,0</w:t>
            </w:r>
            <w:r w:rsidR="0018117D" w:rsidRPr="001D74B7">
              <w:rPr>
                <w:color w:val="000000"/>
              </w:rPr>
              <w:t xml:space="preserve"> tis. </w:t>
            </w:r>
            <w:r w:rsidRPr="001D74B7">
              <w:rPr>
                <w:color w:val="000000"/>
              </w:rPr>
              <w:t>Kč</w:t>
            </w:r>
          </w:p>
        </w:tc>
      </w:tr>
      <w:tr w:rsidR="005C4BEF" w:rsidRPr="001D74B7" w14:paraId="7B6E7D1A" w14:textId="77777777" w:rsidTr="00D56417">
        <w:trPr>
          <w:trHeight w:val="300"/>
        </w:trPr>
        <w:tc>
          <w:tcPr>
            <w:tcW w:w="3261" w:type="dxa"/>
            <w:tcBorders>
              <w:top w:val="nil"/>
              <w:left w:val="nil"/>
              <w:bottom w:val="nil"/>
              <w:right w:val="nil"/>
            </w:tcBorders>
            <w:shd w:val="clear" w:color="auto" w:fill="auto"/>
            <w:noWrap/>
            <w:hideMark/>
          </w:tcPr>
          <w:p w14:paraId="71E1BA7C"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7BBC21ED" w14:textId="77777777" w:rsidR="005C4BEF" w:rsidRPr="001D74B7" w:rsidRDefault="005C4BEF" w:rsidP="00D56417">
            <w:pPr>
              <w:rPr>
                <w:color w:val="000000"/>
              </w:rPr>
            </w:pPr>
            <w:r w:rsidRPr="001D74B7">
              <w:rPr>
                <w:color w:val="000000"/>
              </w:rPr>
              <w:t>200 000,00 Kč</w:t>
            </w:r>
          </w:p>
        </w:tc>
      </w:tr>
      <w:tr w:rsidR="005C4BEF" w:rsidRPr="001D74B7" w14:paraId="7868A882" w14:textId="77777777" w:rsidTr="00D56417">
        <w:trPr>
          <w:trHeight w:val="300"/>
        </w:trPr>
        <w:tc>
          <w:tcPr>
            <w:tcW w:w="3261" w:type="dxa"/>
            <w:tcBorders>
              <w:top w:val="nil"/>
              <w:left w:val="nil"/>
              <w:bottom w:val="nil"/>
              <w:right w:val="nil"/>
            </w:tcBorders>
            <w:shd w:val="clear" w:color="auto" w:fill="auto"/>
            <w:noWrap/>
            <w:hideMark/>
          </w:tcPr>
          <w:p w14:paraId="58C23FF6"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2F1CA167" w14:textId="17148223" w:rsidR="005C4BEF" w:rsidRPr="001D74B7" w:rsidRDefault="005C4BEF" w:rsidP="00D56417">
            <w:pPr>
              <w:rPr>
                <w:color w:val="000000"/>
              </w:rPr>
            </w:pPr>
            <w:r w:rsidRPr="001D74B7">
              <w:rPr>
                <w:color w:val="000000"/>
              </w:rPr>
              <w:t>242</w:t>
            </w:r>
            <w:r w:rsidR="0018117D" w:rsidRPr="001D74B7">
              <w:rPr>
                <w:color w:val="000000"/>
              </w:rPr>
              <w:t xml:space="preserve"> tis. </w:t>
            </w:r>
            <w:r w:rsidRPr="001D74B7">
              <w:rPr>
                <w:color w:val="000000"/>
              </w:rPr>
              <w:t>Kč</w:t>
            </w:r>
          </w:p>
        </w:tc>
      </w:tr>
      <w:tr w:rsidR="005C4BEF" w:rsidRPr="001D74B7" w14:paraId="6E2D2A42" w14:textId="77777777" w:rsidTr="00D56417">
        <w:trPr>
          <w:trHeight w:val="300"/>
        </w:trPr>
        <w:tc>
          <w:tcPr>
            <w:tcW w:w="3261" w:type="dxa"/>
            <w:tcBorders>
              <w:top w:val="nil"/>
              <w:left w:val="nil"/>
              <w:bottom w:val="nil"/>
              <w:right w:val="nil"/>
            </w:tcBorders>
            <w:shd w:val="clear" w:color="auto" w:fill="auto"/>
            <w:noWrap/>
            <w:hideMark/>
          </w:tcPr>
          <w:p w14:paraId="621576FD"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6C82BA2C" w14:textId="7955A4AF" w:rsidR="005C4BEF" w:rsidRPr="001D74B7" w:rsidRDefault="005C4BEF" w:rsidP="00D56417">
            <w:pPr>
              <w:rPr>
                <w:color w:val="000000"/>
              </w:rPr>
            </w:pPr>
            <w:r w:rsidRPr="001D74B7">
              <w:rPr>
                <w:color w:val="000000"/>
              </w:rPr>
              <w:t>18,2</w:t>
            </w:r>
            <w:r w:rsidR="0018117D" w:rsidRPr="001D74B7">
              <w:rPr>
                <w:color w:val="000000"/>
              </w:rPr>
              <w:t xml:space="preserve"> tis. </w:t>
            </w:r>
            <w:r w:rsidRPr="001D74B7">
              <w:rPr>
                <w:color w:val="000000"/>
              </w:rPr>
              <w:t>Kč</w:t>
            </w:r>
          </w:p>
        </w:tc>
      </w:tr>
      <w:tr w:rsidR="005C4BEF" w:rsidRPr="001D74B7" w14:paraId="4EE3BE9C" w14:textId="77777777" w:rsidTr="00D56417">
        <w:trPr>
          <w:trHeight w:val="300"/>
        </w:trPr>
        <w:tc>
          <w:tcPr>
            <w:tcW w:w="3261" w:type="dxa"/>
            <w:tcBorders>
              <w:top w:val="nil"/>
              <w:left w:val="nil"/>
              <w:bottom w:val="nil"/>
              <w:right w:val="nil"/>
            </w:tcBorders>
            <w:shd w:val="clear" w:color="auto" w:fill="auto"/>
            <w:noWrap/>
            <w:hideMark/>
          </w:tcPr>
          <w:p w14:paraId="55BB24FB"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07868688" w14:textId="77777777" w:rsidR="005C4BEF" w:rsidRPr="001D74B7" w:rsidRDefault="005C4BEF" w:rsidP="00D56417">
            <w:pPr>
              <w:rPr>
                <w:color w:val="000000"/>
              </w:rPr>
            </w:pPr>
            <w:r w:rsidRPr="001D74B7">
              <w:rPr>
                <w:color w:val="000000"/>
              </w:rPr>
              <w:t>PD 97/2024, KCARCH s.r.o.</w:t>
            </w:r>
          </w:p>
        </w:tc>
      </w:tr>
      <w:tr w:rsidR="005C4BEF" w:rsidRPr="001D74B7" w14:paraId="4D28BE75" w14:textId="77777777" w:rsidTr="00D56417">
        <w:trPr>
          <w:trHeight w:val="300"/>
        </w:trPr>
        <w:tc>
          <w:tcPr>
            <w:tcW w:w="3261" w:type="dxa"/>
            <w:tcBorders>
              <w:top w:val="nil"/>
              <w:left w:val="nil"/>
              <w:bottom w:val="nil"/>
              <w:right w:val="nil"/>
            </w:tcBorders>
            <w:shd w:val="clear" w:color="auto" w:fill="auto"/>
            <w:noWrap/>
            <w:hideMark/>
          </w:tcPr>
          <w:p w14:paraId="12145126"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3079D68D" w14:textId="77777777" w:rsidR="005C4BEF" w:rsidRPr="001D74B7" w:rsidRDefault="005C4BEF" w:rsidP="00D56417">
            <w:pPr>
              <w:rPr>
                <w:color w:val="000000"/>
              </w:rPr>
            </w:pPr>
            <w:r w:rsidRPr="001D74B7">
              <w:rPr>
                <w:color w:val="000000"/>
              </w:rPr>
              <w:t>13.12.2024</w:t>
            </w:r>
          </w:p>
        </w:tc>
      </w:tr>
      <w:tr w:rsidR="005C4BEF" w:rsidRPr="001D74B7" w14:paraId="5E33E783" w14:textId="77777777" w:rsidTr="00D56417">
        <w:trPr>
          <w:trHeight w:val="300"/>
        </w:trPr>
        <w:tc>
          <w:tcPr>
            <w:tcW w:w="3261" w:type="dxa"/>
            <w:tcBorders>
              <w:top w:val="nil"/>
              <w:left w:val="nil"/>
              <w:bottom w:val="nil"/>
              <w:right w:val="nil"/>
            </w:tcBorders>
            <w:shd w:val="clear" w:color="auto" w:fill="auto"/>
            <w:noWrap/>
            <w:hideMark/>
          </w:tcPr>
          <w:p w14:paraId="2F1F632D"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622C7290" w14:textId="77777777" w:rsidR="005C4BEF" w:rsidRPr="001D74B7" w:rsidRDefault="005C4BEF" w:rsidP="00D56417">
            <w:pPr>
              <w:rPr>
                <w:color w:val="000000"/>
              </w:rPr>
            </w:pPr>
            <w:r w:rsidRPr="001D74B7">
              <w:rPr>
                <w:color w:val="000000"/>
              </w:rPr>
              <w:t>12/2024</w:t>
            </w:r>
          </w:p>
        </w:tc>
      </w:tr>
      <w:tr w:rsidR="005C4BEF" w:rsidRPr="001D74B7" w14:paraId="4E5025EE" w14:textId="77777777" w:rsidTr="00D56417">
        <w:trPr>
          <w:trHeight w:val="300"/>
        </w:trPr>
        <w:tc>
          <w:tcPr>
            <w:tcW w:w="3261" w:type="dxa"/>
            <w:tcBorders>
              <w:top w:val="nil"/>
              <w:left w:val="nil"/>
              <w:bottom w:val="nil"/>
              <w:right w:val="nil"/>
            </w:tcBorders>
            <w:shd w:val="clear" w:color="auto" w:fill="auto"/>
            <w:noWrap/>
            <w:hideMark/>
          </w:tcPr>
          <w:p w14:paraId="08456755"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6999DA14" w14:textId="77777777" w:rsidR="005C4BEF" w:rsidRPr="001D74B7" w:rsidRDefault="005C4BEF" w:rsidP="00D56417">
            <w:pPr>
              <w:rPr>
                <w:color w:val="000000"/>
              </w:rPr>
            </w:pPr>
            <w:r w:rsidRPr="001D74B7">
              <w:rPr>
                <w:color w:val="000000"/>
              </w:rPr>
              <w:t>předpoklad 05/2025</w:t>
            </w:r>
          </w:p>
        </w:tc>
      </w:tr>
      <w:tr w:rsidR="005C4BEF" w:rsidRPr="001D74B7" w14:paraId="717D48EE" w14:textId="77777777" w:rsidTr="00D56417">
        <w:trPr>
          <w:trHeight w:val="510"/>
        </w:trPr>
        <w:tc>
          <w:tcPr>
            <w:tcW w:w="9120" w:type="dxa"/>
            <w:gridSpan w:val="2"/>
            <w:tcBorders>
              <w:top w:val="nil"/>
              <w:left w:val="nil"/>
              <w:bottom w:val="nil"/>
              <w:right w:val="nil"/>
            </w:tcBorders>
            <w:shd w:val="clear" w:color="auto" w:fill="auto"/>
            <w:noWrap/>
            <w:hideMark/>
          </w:tcPr>
          <w:p w14:paraId="73CBEE2E" w14:textId="77777777" w:rsidR="005C4BEF" w:rsidRPr="001D74B7" w:rsidRDefault="005C4BEF" w:rsidP="00D56417">
            <w:pPr>
              <w:jc w:val="both"/>
              <w:rPr>
                <w:color w:val="000000"/>
              </w:rPr>
            </w:pPr>
            <w:r w:rsidRPr="001D74B7">
              <w:rPr>
                <w:color w:val="000000"/>
              </w:rPr>
              <w:t xml:space="preserve">Projektová dokumentace a studie řeší přístupovou komunikaci do areálu školy a propojení s objektem. </w:t>
            </w:r>
          </w:p>
        </w:tc>
      </w:tr>
      <w:tr w:rsidR="005C4BEF" w:rsidRPr="001D74B7" w14:paraId="3A42EB58" w14:textId="77777777" w:rsidTr="0018117D">
        <w:trPr>
          <w:trHeight w:val="300"/>
        </w:trPr>
        <w:tc>
          <w:tcPr>
            <w:tcW w:w="3261" w:type="dxa"/>
            <w:tcBorders>
              <w:top w:val="nil"/>
              <w:left w:val="nil"/>
              <w:right w:val="nil"/>
            </w:tcBorders>
            <w:shd w:val="clear" w:color="auto" w:fill="auto"/>
            <w:noWrap/>
            <w:hideMark/>
          </w:tcPr>
          <w:p w14:paraId="6E63B3CA" w14:textId="77777777" w:rsidR="005C4BEF" w:rsidRPr="001D74B7" w:rsidRDefault="005C4BEF" w:rsidP="00D56417">
            <w:pPr>
              <w:jc w:val="both"/>
              <w:rPr>
                <w:color w:val="000000"/>
              </w:rPr>
            </w:pPr>
          </w:p>
        </w:tc>
        <w:tc>
          <w:tcPr>
            <w:tcW w:w="5859" w:type="dxa"/>
            <w:tcBorders>
              <w:top w:val="nil"/>
              <w:left w:val="nil"/>
              <w:right w:val="nil"/>
            </w:tcBorders>
            <w:shd w:val="clear" w:color="auto" w:fill="auto"/>
            <w:hideMark/>
          </w:tcPr>
          <w:p w14:paraId="01F54ACA" w14:textId="77777777" w:rsidR="005C4BEF" w:rsidRPr="001D74B7" w:rsidRDefault="005C4BEF" w:rsidP="00D56417"/>
        </w:tc>
      </w:tr>
      <w:tr w:rsidR="005C4BEF" w:rsidRPr="001D74B7" w14:paraId="4A8DE68F" w14:textId="77777777" w:rsidTr="0018117D">
        <w:trPr>
          <w:trHeight w:val="300"/>
        </w:trPr>
        <w:tc>
          <w:tcPr>
            <w:tcW w:w="9120" w:type="dxa"/>
            <w:gridSpan w:val="2"/>
            <w:tcBorders>
              <w:top w:val="nil"/>
              <w:left w:val="nil"/>
              <w:bottom w:val="nil"/>
            </w:tcBorders>
            <w:shd w:val="clear" w:color="auto" w:fill="auto"/>
            <w:noWrap/>
            <w:hideMark/>
          </w:tcPr>
          <w:p w14:paraId="344B5F25" w14:textId="77777777" w:rsidR="005C4BEF" w:rsidRPr="001D74B7" w:rsidRDefault="005C4BEF" w:rsidP="00D56417">
            <w:pPr>
              <w:rPr>
                <w:b/>
                <w:bCs/>
              </w:rPr>
            </w:pPr>
            <w:r w:rsidRPr="001D74B7">
              <w:rPr>
                <w:b/>
                <w:bCs/>
              </w:rPr>
              <w:t>KD Krakov – Nákup reprobeden</w:t>
            </w:r>
          </w:p>
        </w:tc>
      </w:tr>
      <w:tr w:rsidR="005C4BEF" w:rsidRPr="001D74B7" w14:paraId="2FE7D058" w14:textId="77777777" w:rsidTr="0018117D">
        <w:trPr>
          <w:trHeight w:val="300"/>
        </w:trPr>
        <w:tc>
          <w:tcPr>
            <w:tcW w:w="3261" w:type="dxa"/>
            <w:tcBorders>
              <w:top w:val="nil"/>
              <w:left w:val="nil"/>
              <w:bottom w:val="nil"/>
              <w:right w:val="nil"/>
            </w:tcBorders>
            <w:shd w:val="clear" w:color="auto" w:fill="auto"/>
            <w:noWrap/>
            <w:hideMark/>
          </w:tcPr>
          <w:p w14:paraId="40D2C6CE"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tcBorders>
            <w:shd w:val="clear" w:color="auto" w:fill="auto"/>
            <w:hideMark/>
          </w:tcPr>
          <w:p w14:paraId="712191EB" w14:textId="397637B6" w:rsidR="005C4BEF" w:rsidRPr="001D74B7" w:rsidRDefault="005C4BEF" w:rsidP="00D56417">
            <w:pPr>
              <w:rPr>
                <w:color w:val="000000"/>
              </w:rPr>
            </w:pPr>
            <w:r w:rsidRPr="001D74B7">
              <w:rPr>
                <w:color w:val="000000"/>
              </w:rPr>
              <w:t>0</w:t>
            </w:r>
            <w:r w:rsidR="0018117D" w:rsidRPr="001D74B7">
              <w:rPr>
                <w:color w:val="000000"/>
              </w:rPr>
              <w:t xml:space="preserve"> tis. </w:t>
            </w:r>
            <w:r w:rsidRPr="001D74B7">
              <w:rPr>
                <w:color w:val="000000"/>
              </w:rPr>
              <w:t>Kč</w:t>
            </w:r>
          </w:p>
        </w:tc>
      </w:tr>
      <w:tr w:rsidR="005C4BEF" w:rsidRPr="001D74B7" w14:paraId="2D3A5D9E" w14:textId="77777777" w:rsidTr="0018117D">
        <w:trPr>
          <w:trHeight w:val="300"/>
        </w:trPr>
        <w:tc>
          <w:tcPr>
            <w:tcW w:w="3261" w:type="dxa"/>
            <w:tcBorders>
              <w:top w:val="nil"/>
              <w:left w:val="nil"/>
              <w:bottom w:val="nil"/>
              <w:right w:val="nil"/>
            </w:tcBorders>
            <w:shd w:val="clear" w:color="auto" w:fill="auto"/>
            <w:noWrap/>
            <w:hideMark/>
          </w:tcPr>
          <w:p w14:paraId="6B309011"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tcBorders>
            <w:shd w:val="clear" w:color="auto" w:fill="auto"/>
            <w:hideMark/>
          </w:tcPr>
          <w:p w14:paraId="4113BCAF" w14:textId="40CF994C" w:rsidR="005C4BEF" w:rsidRPr="001D74B7" w:rsidRDefault="005C4BEF" w:rsidP="00D56417">
            <w:pPr>
              <w:rPr>
                <w:color w:val="000000"/>
              </w:rPr>
            </w:pPr>
            <w:r w:rsidRPr="001D74B7">
              <w:rPr>
                <w:color w:val="000000"/>
              </w:rPr>
              <w:t>400,0</w:t>
            </w:r>
            <w:r w:rsidR="0018117D" w:rsidRPr="001D74B7">
              <w:rPr>
                <w:color w:val="000000"/>
              </w:rPr>
              <w:t xml:space="preserve"> tis. </w:t>
            </w:r>
            <w:r w:rsidRPr="001D74B7">
              <w:rPr>
                <w:color w:val="000000"/>
              </w:rPr>
              <w:t>Kč</w:t>
            </w:r>
          </w:p>
        </w:tc>
      </w:tr>
      <w:tr w:rsidR="005C4BEF" w:rsidRPr="001D74B7" w14:paraId="201263CE" w14:textId="77777777" w:rsidTr="0018117D">
        <w:trPr>
          <w:trHeight w:val="300"/>
        </w:trPr>
        <w:tc>
          <w:tcPr>
            <w:tcW w:w="3261" w:type="dxa"/>
            <w:tcBorders>
              <w:top w:val="nil"/>
              <w:left w:val="nil"/>
              <w:bottom w:val="nil"/>
              <w:right w:val="nil"/>
            </w:tcBorders>
            <w:shd w:val="clear" w:color="auto" w:fill="auto"/>
            <w:noWrap/>
            <w:hideMark/>
          </w:tcPr>
          <w:p w14:paraId="33263A49"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tcBorders>
            <w:shd w:val="clear" w:color="auto" w:fill="auto"/>
            <w:hideMark/>
          </w:tcPr>
          <w:p w14:paraId="5C96CBB9" w14:textId="77777777" w:rsidR="005C4BEF" w:rsidRPr="001D74B7" w:rsidRDefault="005C4BEF" w:rsidP="00D56417">
            <w:pPr>
              <w:rPr>
                <w:color w:val="000000"/>
              </w:rPr>
            </w:pPr>
            <w:r w:rsidRPr="001D74B7">
              <w:rPr>
                <w:color w:val="000000"/>
              </w:rPr>
              <w:t>328 580,00 Kč</w:t>
            </w:r>
          </w:p>
        </w:tc>
      </w:tr>
      <w:tr w:rsidR="005C4BEF" w:rsidRPr="001D74B7" w14:paraId="042C760B" w14:textId="77777777" w:rsidTr="0018117D">
        <w:trPr>
          <w:trHeight w:val="300"/>
        </w:trPr>
        <w:tc>
          <w:tcPr>
            <w:tcW w:w="3261" w:type="dxa"/>
            <w:tcBorders>
              <w:top w:val="nil"/>
              <w:left w:val="nil"/>
              <w:bottom w:val="nil"/>
              <w:right w:val="nil"/>
            </w:tcBorders>
            <w:shd w:val="clear" w:color="auto" w:fill="auto"/>
            <w:noWrap/>
            <w:hideMark/>
          </w:tcPr>
          <w:p w14:paraId="7C8BA961"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tcBorders>
            <w:shd w:val="clear" w:color="auto" w:fill="auto"/>
            <w:hideMark/>
          </w:tcPr>
          <w:p w14:paraId="14EDDC63" w14:textId="700B7502" w:rsidR="005C4BEF" w:rsidRPr="001D74B7" w:rsidRDefault="005C4BEF" w:rsidP="00D56417">
            <w:pPr>
              <w:rPr>
                <w:color w:val="000000"/>
              </w:rPr>
            </w:pPr>
            <w:r w:rsidRPr="001D74B7">
              <w:rPr>
                <w:color w:val="000000"/>
              </w:rPr>
              <w:t>400</w:t>
            </w:r>
            <w:r w:rsidR="0018117D" w:rsidRPr="001D74B7">
              <w:rPr>
                <w:color w:val="000000"/>
              </w:rPr>
              <w:t xml:space="preserve"> tis. </w:t>
            </w:r>
            <w:r w:rsidRPr="001D74B7">
              <w:rPr>
                <w:color w:val="000000"/>
              </w:rPr>
              <w:t>Kč</w:t>
            </w:r>
          </w:p>
        </w:tc>
      </w:tr>
      <w:tr w:rsidR="005C4BEF" w:rsidRPr="001D74B7" w14:paraId="5951506E" w14:textId="77777777" w:rsidTr="0018117D">
        <w:trPr>
          <w:trHeight w:val="300"/>
        </w:trPr>
        <w:tc>
          <w:tcPr>
            <w:tcW w:w="3261" w:type="dxa"/>
            <w:tcBorders>
              <w:top w:val="nil"/>
              <w:left w:val="nil"/>
              <w:bottom w:val="nil"/>
              <w:right w:val="nil"/>
            </w:tcBorders>
            <w:shd w:val="clear" w:color="auto" w:fill="auto"/>
            <w:noWrap/>
            <w:hideMark/>
          </w:tcPr>
          <w:p w14:paraId="38B940B0"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tcBorders>
            <w:shd w:val="clear" w:color="auto" w:fill="auto"/>
            <w:hideMark/>
          </w:tcPr>
          <w:p w14:paraId="35F37EB9" w14:textId="6B0DC249" w:rsidR="005C4BEF" w:rsidRPr="001D74B7" w:rsidRDefault="005C4BEF" w:rsidP="00D56417">
            <w:pPr>
              <w:rPr>
                <w:color w:val="000000"/>
              </w:rPr>
            </w:pPr>
            <w:r w:rsidRPr="001D74B7">
              <w:rPr>
                <w:color w:val="000000"/>
              </w:rPr>
              <w:t>397,6</w:t>
            </w:r>
            <w:r w:rsidR="0018117D" w:rsidRPr="001D74B7">
              <w:rPr>
                <w:color w:val="000000"/>
              </w:rPr>
              <w:t xml:space="preserve"> tis. </w:t>
            </w:r>
            <w:r w:rsidRPr="001D74B7">
              <w:rPr>
                <w:color w:val="000000"/>
              </w:rPr>
              <w:t>Kč</w:t>
            </w:r>
          </w:p>
        </w:tc>
      </w:tr>
      <w:tr w:rsidR="005C4BEF" w:rsidRPr="001D74B7" w14:paraId="1BF15185" w14:textId="77777777" w:rsidTr="00D56417">
        <w:trPr>
          <w:trHeight w:val="300"/>
        </w:trPr>
        <w:tc>
          <w:tcPr>
            <w:tcW w:w="3261" w:type="dxa"/>
            <w:tcBorders>
              <w:top w:val="nil"/>
              <w:left w:val="nil"/>
              <w:bottom w:val="nil"/>
              <w:right w:val="nil"/>
            </w:tcBorders>
            <w:shd w:val="clear" w:color="auto" w:fill="auto"/>
            <w:noWrap/>
            <w:hideMark/>
          </w:tcPr>
          <w:p w14:paraId="1F8761E8"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27C3C1DF" w14:textId="77777777" w:rsidR="005C4BEF" w:rsidRPr="001D74B7" w:rsidRDefault="005C4BEF" w:rsidP="00D56417">
            <w:pPr>
              <w:rPr>
                <w:color w:val="000000"/>
              </w:rPr>
            </w:pPr>
            <w:r w:rsidRPr="001D74B7">
              <w:rPr>
                <w:color w:val="000000"/>
              </w:rPr>
              <w:t>D 98/2024, WILD AUDIO</w:t>
            </w:r>
          </w:p>
        </w:tc>
      </w:tr>
      <w:tr w:rsidR="005C4BEF" w:rsidRPr="001D74B7" w14:paraId="060828A9" w14:textId="77777777" w:rsidTr="00D56417">
        <w:trPr>
          <w:trHeight w:val="300"/>
        </w:trPr>
        <w:tc>
          <w:tcPr>
            <w:tcW w:w="3261" w:type="dxa"/>
            <w:tcBorders>
              <w:top w:val="nil"/>
              <w:left w:val="nil"/>
              <w:bottom w:val="nil"/>
              <w:right w:val="nil"/>
            </w:tcBorders>
            <w:shd w:val="clear" w:color="auto" w:fill="auto"/>
            <w:noWrap/>
            <w:hideMark/>
          </w:tcPr>
          <w:p w14:paraId="13D11610"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574826DF" w14:textId="77777777" w:rsidR="005C4BEF" w:rsidRPr="001D74B7" w:rsidRDefault="005C4BEF" w:rsidP="00D56417">
            <w:pPr>
              <w:rPr>
                <w:color w:val="000000"/>
              </w:rPr>
            </w:pPr>
            <w:r w:rsidRPr="001D74B7">
              <w:rPr>
                <w:color w:val="000000"/>
              </w:rPr>
              <w:t>18.12.2024</w:t>
            </w:r>
          </w:p>
        </w:tc>
      </w:tr>
      <w:tr w:rsidR="005C4BEF" w:rsidRPr="001D74B7" w14:paraId="447D14DE" w14:textId="77777777" w:rsidTr="00D56417">
        <w:trPr>
          <w:trHeight w:val="300"/>
        </w:trPr>
        <w:tc>
          <w:tcPr>
            <w:tcW w:w="3261" w:type="dxa"/>
            <w:tcBorders>
              <w:top w:val="nil"/>
              <w:left w:val="nil"/>
              <w:bottom w:val="nil"/>
              <w:right w:val="nil"/>
            </w:tcBorders>
            <w:shd w:val="clear" w:color="auto" w:fill="auto"/>
            <w:noWrap/>
            <w:hideMark/>
          </w:tcPr>
          <w:p w14:paraId="020C813D"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34C6AA39" w14:textId="77777777" w:rsidR="005C4BEF" w:rsidRPr="001D74B7" w:rsidRDefault="005C4BEF" w:rsidP="00D56417">
            <w:pPr>
              <w:rPr>
                <w:color w:val="000000"/>
              </w:rPr>
            </w:pPr>
            <w:r w:rsidRPr="001D74B7">
              <w:rPr>
                <w:color w:val="000000"/>
              </w:rPr>
              <w:t>12/2024</w:t>
            </w:r>
          </w:p>
        </w:tc>
      </w:tr>
      <w:tr w:rsidR="005C4BEF" w:rsidRPr="001D74B7" w14:paraId="7C3768E9" w14:textId="77777777" w:rsidTr="00D56417">
        <w:trPr>
          <w:trHeight w:val="300"/>
        </w:trPr>
        <w:tc>
          <w:tcPr>
            <w:tcW w:w="3261" w:type="dxa"/>
            <w:tcBorders>
              <w:top w:val="nil"/>
              <w:left w:val="nil"/>
              <w:bottom w:val="nil"/>
              <w:right w:val="nil"/>
            </w:tcBorders>
            <w:shd w:val="clear" w:color="auto" w:fill="auto"/>
            <w:noWrap/>
            <w:hideMark/>
          </w:tcPr>
          <w:p w14:paraId="0D96500F"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5A8A06E5" w14:textId="77777777" w:rsidR="005C4BEF" w:rsidRPr="001D74B7" w:rsidRDefault="005C4BEF" w:rsidP="00D56417">
            <w:pPr>
              <w:rPr>
                <w:color w:val="000000"/>
              </w:rPr>
            </w:pPr>
            <w:r w:rsidRPr="001D74B7">
              <w:rPr>
                <w:color w:val="000000"/>
              </w:rPr>
              <w:t>12/2024</w:t>
            </w:r>
          </w:p>
        </w:tc>
      </w:tr>
      <w:tr w:rsidR="005C4BEF" w:rsidRPr="001D74B7" w14:paraId="214C0D21" w14:textId="77777777" w:rsidTr="00D56417">
        <w:trPr>
          <w:trHeight w:val="510"/>
        </w:trPr>
        <w:tc>
          <w:tcPr>
            <w:tcW w:w="9120" w:type="dxa"/>
            <w:gridSpan w:val="2"/>
            <w:tcBorders>
              <w:top w:val="nil"/>
              <w:left w:val="nil"/>
              <w:bottom w:val="nil"/>
              <w:right w:val="nil"/>
            </w:tcBorders>
            <w:shd w:val="clear" w:color="auto" w:fill="auto"/>
            <w:noWrap/>
            <w:hideMark/>
          </w:tcPr>
          <w:p w14:paraId="74C0BE28" w14:textId="77777777" w:rsidR="005C4BEF" w:rsidRPr="001D74B7" w:rsidRDefault="005C4BEF" w:rsidP="00D56417">
            <w:pPr>
              <w:jc w:val="both"/>
              <w:rPr>
                <w:color w:val="000000"/>
              </w:rPr>
            </w:pPr>
            <w:r w:rsidRPr="001D74B7">
              <w:rPr>
                <w:color w:val="000000"/>
              </w:rPr>
              <w:t>Stará nefunkční soustava reprobeden byla nahrazena moderní reprosoustavou, včetně kabeláže.</w:t>
            </w:r>
          </w:p>
        </w:tc>
      </w:tr>
      <w:tr w:rsidR="005C4BEF" w:rsidRPr="001D74B7" w14:paraId="76F9B405" w14:textId="77777777" w:rsidTr="00D56417">
        <w:trPr>
          <w:trHeight w:val="300"/>
        </w:trPr>
        <w:tc>
          <w:tcPr>
            <w:tcW w:w="3261" w:type="dxa"/>
            <w:tcBorders>
              <w:top w:val="nil"/>
              <w:left w:val="nil"/>
              <w:bottom w:val="nil"/>
              <w:right w:val="nil"/>
            </w:tcBorders>
            <w:shd w:val="clear" w:color="auto" w:fill="auto"/>
            <w:noWrap/>
            <w:hideMark/>
          </w:tcPr>
          <w:p w14:paraId="7DA0638E" w14:textId="77777777" w:rsidR="005C4BEF" w:rsidRPr="001D74B7" w:rsidRDefault="005C4BEF" w:rsidP="00D56417">
            <w:pPr>
              <w:jc w:val="both"/>
              <w:rPr>
                <w:color w:val="000000"/>
              </w:rPr>
            </w:pPr>
          </w:p>
        </w:tc>
        <w:tc>
          <w:tcPr>
            <w:tcW w:w="5859" w:type="dxa"/>
            <w:tcBorders>
              <w:top w:val="nil"/>
              <w:left w:val="nil"/>
              <w:bottom w:val="nil"/>
              <w:right w:val="nil"/>
            </w:tcBorders>
            <w:shd w:val="clear" w:color="auto" w:fill="auto"/>
            <w:hideMark/>
          </w:tcPr>
          <w:p w14:paraId="0D18441D" w14:textId="77777777" w:rsidR="005C4BEF" w:rsidRPr="001D74B7" w:rsidRDefault="005C4BEF" w:rsidP="00D56417"/>
        </w:tc>
      </w:tr>
      <w:tr w:rsidR="005C4BEF" w:rsidRPr="001D74B7" w14:paraId="07E957E0" w14:textId="77777777" w:rsidTr="00D56417">
        <w:trPr>
          <w:trHeight w:val="300"/>
        </w:trPr>
        <w:tc>
          <w:tcPr>
            <w:tcW w:w="9120" w:type="dxa"/>
            <w:gridSpan w:val="2"/>
            <w:tcBorders>
              <w:top w:val="nil"/>
              <w:left w:val="nil"/>
              <w:bottom w:val="nil"/>
              <w:right w:val="nil"/>
            </w:tcBorders>
            <w:shd w:val="clear" w:color="auto" w:fill="auto"/>
            <w:noWrap/>
            <w:hideMark/>
          </w:tcPr>
          <w:p w14:paraId="647C1974" w14:textId="77777777" w:rsidR="005C4BEF" w:rsidRPr="001D74B7" w:rsidRDefault="005C4BEF" w:rsidP="00D56417">
            <w:pPr>
              <w:rPr>
                <w:b/>
                <w:bCs/>
                <w:color w:val="000000"/>
              </w:rPr>
            </w:pPr>
            <w:r w:rsidRPr="001D74B7">
              <w:rPr>
                <w:b/>
                <w:bCs/>
                <w:color w:val="000000"/>
              </w:rPr>
              <w:t>KD Ládví – Nákup osvětlovacího pultu</w:t>
            </w:r>
          </w:p>
        </w:tc>
      </w:tr>
      <w:tr w:rsidR="005C4BEF" w:rsidRPr="001D74B7" w14:paraId="774DBB27" w14:textId="77777777" w:rsidTr="00D56417">
        <w:trPr>
          <w:trHeight w:val="300"/>
        </w:trPr>
        <w:tc>
          <w:tcPr>
            <w:tcW w:w="3261" w:type="dxa"/>
            <w:tcBorders>
              <w:top w:val="nil"/>
              <w:left w:val="nil"/>
              <w:bottom w:val="nil"/>
              <w:right w:val="nil"/>
            </w:tcBorders>
            <w:shd w:val="clear" w:color="auto" w:fill="auto"/>
            <w:noWrap/>
            <w:hideMark/>
          </w:tcPr>
          <w:p w14:paraId="1DDCF2F6"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40617EE4" w14:textId="2060CAF8" w:rsidR="005C4BEF" w:rsidRPr="001D74B7" w:rsidRDefault="005C4BEF" w:rsidP="00D56417">
            <w:pPr>
              <w:rPr>
                <w:color w:val="000000"/>
              </w:rPr>
            </w:pPr>
            <w:r w:rsidRPr="001D74B7">
              <w:rPr>
                <w:color w:val="000000"/>
              </w:rPr>
              <w:t>0</w:t>
            </w:r>
            <w:r w:rsidR="00E54CBB" w:rsidRPr="001D74B7">
              <w:rPr>
                <w:color w:val="000000"/>
              </w:rPr>
              <w:t xml:space="preserve"> tis. </w:t>
            </w:r>
            <w:r w:rsidRPr="001D74B7">
              <w:rPr>
                <w:color w:val="000000"/>
              </w:rPr>
              <w:t>Kč</w:t>
            </w:r>
          </w:p>
        </w:tc>
      </w:tr>
      <w:tr w:rsidR="005C4BEF" w:rsidRPr="001D74B7" w14:paraId="5546CEE9" w14:textId="77777777" w:rsidTr="00D56417">
        <w:trPr>
          <w:trHeight w:val="300"/>
        </w:trPr>
        <w:tc>
          <w:tcPr>
            <w:tcW w:w="3261" w:type="dxa"/>
            <w:tcBorders>
              <w:top w:val="nil"/>
              <w:left w:val="nil"/>
              <w:bottom w:val="nil"/>
              <w:right w:val="nil"/>
            </w:tcBorders>
            <w:shd w:val="clear" w:color="auto" w:fill="auto"/>
            <w:noWrap/>
            <w:hideMark/>
          </w:tcPr>
          <w:p w14:paraId="7C11CE8F" w14:textId="77777777" w:rsidR="005C4BEF" w:rsidRPr="001D74B7" w:rsidRDefault="005C4BEF" w:rsidP="00D56417">
            <w:pPr>
              <w:rPr>
                <w:color w:val="000000"/>
              </w:rPr>
            </w:pPr>
            <w:r w:rsidRPr="001D74B7">
              <w:rPr>
                <w:color w:val="000000"/>
              </w:rPr>
              <w:lastRenderedPageBreak/>
              <w:t xml:space="preserve">Rozpočet po změnách v tis. Kč: </w:t>
            </w:r>
          </w:p>
        </w:tc>
        <w:tc>
          <w:tcPr>
            <w:tcW w:w="5859" w:type="dxa"/>
            <w:tcBorders>
              <w:top w:val="nil"/>
              <w:left w:val="nil"/>
              <w:bottom w:val="nil"/>
              <w:right w:val="nil"/>
            </w:tcBorders>
            <w:shd w:val="clear" w:color="auto" w:fill="auto"/>
            <w:hideMark/>
          </w:tcPr>
          <w:p w14:paraId="522E4CD8" w14:textId="6448E91F" w:rsidR="005C4BEF" w:rsidRPr="001D74B7" w:rsidRDefault="005C4BEF" w:rsidP="00D56417">
            <w:pPr>
              <w:rPr>
                <w:color w:val="000000"/>
              </w:rPr>
            </w:pPr>
            <w:r w:rsidRPr="001D74B7">
              <w:rPr>
                <w:color w:val="000000"/>
              </w:rPr>
              <w:t>420,0</w:t>
            </w:r>
            <w:r w:rsidR="00E54CBB" w:rsidRPr="001D74B7">
              <w:rPr>
                <w:color w:val="000000"/>
              </w:rPr>
              <w:t xml:space="preserve"> tis. </w:t>
            </w:r>
            <w:r w:rsidRPr="001D74B7">
              <w:rPr>
                <w:color w:val="000000"/>
              </w:rPr>
              <w:t>Kč</w:t>
            </w:r>
          </w:p>
        </w:tc>
      </w:tr>
      <w:tr w:rsidR="005C4BEF" w:rsidRPr="001D74B7" w14:paraId="1A138A8C" w14:textId="77777777" w:rsidTr="00D56417">
        <w:trPr>
          <w:trHeight w:val="300"/>
        </w:trPr>
        <w:tc>
          <w:tcPr>
            <w:tcW w:w="3261" w:type="dxa"/>
            <w:tcBorders>
              <w:top w:val="nil"/>
              <w:left w:val="nil"/>
              <w:bottom w:val="nil"/>
              <w:right w:val="nil"/>
            </w:tcBorders>
            <w:shd w:val="clear" w:color="auto" w:fill="auto"/>
            <w:noWrap/>
            <w:hideMark/>
          </w:tcPr>
          <w:p w14:paraId="187CB5AF"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0352C9C7" w14:textId="77777777" w:rsidR="005C4BEF" w:rsidRPr="001D74B7" w:rsidRDefault="005C4BEF" w:rsidP="00D56417">
            <w:pPr>
              <w:rPr>
                <w:color w:val="000000"/>
              </w:rPr>
            </w:pPr>
            <w:r w:rsidRPr="001D74B7">
              <w:rPr>
                <w:color w:val="000000"/>
              </w:rPr>
              <w:t>347 000,00 Kč</w:t>
            </w:r>
          </w:p>
        </w:tc>
      </w:tr>
      <w:tr w:rsidR="005C4BEF" w:rsidRPr="001D74B7" w14:paraId="32E56136" w14:textId="77777777" w:rsidTr="00D56417">
        <w:trPr>
          <w:trHeight w:val="300"/>
        </w:trPr>
        <w:tc>
          <w:tcPr>
            <w:tcW w:w="3261" w:type="dxa"/>
            <w:tcBorders>
              <w:top w:val="nil"/>
              <w:left w:val="nil"/>
              <w:bottom w:val="nil"/>
              <w:right w:val="nil"/>
            </w:tcBorders>
            <w:shd w:val="clear" w:color="auto" w:fill="auto"/>
            <w:noWrap/>
            <w:hideMark/>
          </w:tcPr>
          <w:p w14:paraId="7AB6D9A0"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53C7CBE1" w14:textId="7BFB7C9D" w:rsidR="005C4BEF" w:rsidRPr="001D74B7" w:rsidRDefault="005C4BEF" w:rsidP="00D56417">
            <w:pPr>
              <w:rPr>
                <w:color w:val="000000"/>
              </w:rPr>
            </w:pPr>
            <w:r w:rsidRPr="001D74B7">
              <w:rPr>
                <w:color w:val="000000"/>
              </w:rPr>
              <w:t>42</w:t>
            </w:r>
            <w:r w:rsidR="00E54CBB" w:rsidRPr="001D74B7">
              <w:rPr>
                <w:color w:val="000000"/>
              </w:rPr>
              <w:t xml:space="preserve">0 tis. </w:t>
            </w:r>
            <w:r w:rsidRPr="001D74B7">
              <w:rPr>
                <w:color w:val="000000"/>
              </w:rPr>
              <w:t>Kč</w:t>
            </w:r>
          </w:p>
        </w:tc>
      </w:tr>
      <w:tr w:rsidR="005C4BEF" w:rsidRPr="001D74B7" w14:paraId="31C4FB82" w14:textId="77777777" w:rsidTr="00D56417">
        <w:trPr>
          <w:trHeight w:val="300"/>
        </w:trPr>
        <w:tc>
          <w:tcPr>
            <w:tcW w:w="3261" w:type="dxa"/>
            <w:tcBorders>
              <w:top w:val="nil"/>
              <w:left w:val="nil"/>
              <w:bottom w:val="nil"/>
              <w:right w:val="nil"/>
            </w:tcBorders>
            <w:shd w:val="clear" w:color="auto" w:fill="auto"/>
            <w:noWrap/>
            <w:hideMark/>
          </w:tcPr>
          <w:p w14:paraId="24CF32BB"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3BD9E8CE" w14:textId="32E67B72" w:rsidR="005C4BEF" w:rsidRPr="001D74B7" w:rsidRDefault="005C4BEF" w:rsidP="00D56417">
            <w:pPr>
              <w:rPr>
                <w:color w:val="000000"/>
              </w:rPr>
            </w:pPr>
            <w:r w:rsidRPr="001D74B7">
              <w:rPr>
                <w:color w:val="000000"/>
              </w:rPr>
              <w:t>419,9</w:t>
            </w:r>
            <w:r w:rsidR="00E54CBB" w:rsidRPr="001D74B7">
              <w:rPr>
                <w:color w:val="000000"/>
              </w:rPr>
              <w:t xml:space="preserve"> tis. </w:t>
            </w:r>
            <w:r w:rsidRPr="001D74B7">
              <w:rPr>
                <w:color w:val="000000"/>
              </w:rPr>
              <w:t>Kč</w:t>
            </w:r>
          </w:p>
        </w:tc>
      </w:tr>
      <w:tr w:rsidR="005C4BEF" w:rsidRPr="001D74B7" w14:paraId="7E92C8FC" w14:textId="77777777" w:rsidTr="00D56417">
        <w:trPr>
          <w:trHeight w:val="300"/>
        </w:trPr>
        <w:tc>
          <w:tcPr>
            <w:tcW w:w="3261" w:type="dxa"/>
            <w:tcBorders>
              <w:top w:val="nil"/>
              <w:left w:val="nil"/>
              <w:bottom w:val="nil"/>
              <w:right w:val="nil"/>
            </w:tcBorders>
            <w:shd w:val="clear" w:color="auto" w:fill="auto"/>
            <w:noWrap/>
            <w:hideMark/>
          </w:tcPr>
          <w:p w14:paraId="6CF16771"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041A4341" w14:textId="77777777" w:rsidR="005C4BEF" w:rsidRPr="001D74B7" w:rsidRDefault="005C4BEF" w:rsidP="00D56417">
            <w:pPr>
              <w:rPr>
                <w:color w:val="000000"/>
              </w:rPr>
            </w:pPr>
            <w:r w:rsidRPr="001D74B7">
              <w:rPr>
                <w:color w:val="000000"/>
              </w:rPr>
              <w:t>D 96/2024, LightPlus8, s.r.o.</w:t>
            </w:r>
          </w:p>
        </w:tc>
      </w:tr>
      <w:tr w:rsidR="005C4BEF" w:rsidRPr="001D74B7" w14:paraId="21EB9E3A" w14:textId="77777777" w:rsidTr="00D56417">
        <w:trPr>
          <w:trHeight w:val="300"/>
        </w:trPr>
        <w:tc>
          <w:tcPr>
            <w:tcW w:w="3261" w:type="dxa"/>
            <w:tcBorders>
              <w:top w:val="nil"/>
              <w:left w:val="nil"/>
              <w:bottom w:val="nil"/>
              <w:right w:val="nil"/>
            </w:tcBorders>
            <w:shd w:val="clear" w:color="auto" w:fill="auto"/>
            <w:noWrap/>
            <w:hideMark/>
          </w:tcPr>
          <w:p w14:paraId="60356A79"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7C4298C4" w14:textId="77777777" w:rsidR="005C4BEF" w:rsidRPr="001D74B7" w:rsidRDefault="005C4BEF" w:rsidP="00D56417">
            <w:pPr>
              <w:rPr>
                <w:color w:val="000000"/>
              </w:rPr>
            </w:pPr>
            <w:r w:rsidRPr="001D74B7">
              <w:rPr>
                <w:color w:val="000000"/>
              </w:rPr>
              <w:t>16.12.2024</w:t>
            </w:r>
          </w:p>
        </w:tc>
      </w:tr>
      <w:tr w:rsidR="005C4BEF" w:rsidRPr="001D74B7" w14:paraId="4175C6DD" w14:textId="77777777" w:rsidTr="00D56417">
        <w:trPr>
          <w:trHeight w:val="300"/>
        </w:trPr>
        <w:tc>
          <w:tcPr>
            <w:tcW w:w="3261" w:type="dxa"/>
            <w:tcBorders>
              <w:top w:val="nil"/>
              <w:left w:val="nil"/>
              <w:bottom w:val="nil"/>
              <w:right w:val="nil"/>
            </w:tcBorders>
            <w:shd w:val="clear" w:color="auto" w:fill="auto"/>
            <w:noWrap/>
            <w:hideMark/>
          </w:tcPr>
          <w:p w14:paraId="6721D6D5"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183B9953" w14:textId="77777777" w:rsidR="005C4BEF" w:rsidRPr="001D74B7" w:rsidRDefault="005C4BEF" w:rsidP="00D56417">
            <w:pPr>
              <w:rPr>
                <w:color w:val="000000"/>
              </w:rPr>
            </w:pPr>
            <w:r w:rsidRPr="001D74B7">
              <w:rPr>
                <w:color w:val="000000"/>
              </w:rPr>
              <w:t>12/2024</w:t>
            </w:r>
          </w:p>
        </w:tc>
      </w:tr>
      <w:tr w:rsidR="005C4BEF" w:rsidRPr="001D74B7" w14:paraId="410E2545" w14:textId="77777777" w:rsidTr="00D56417">
        <w:trPr>
          <w:trHeight w:val="300"/>
        </w:trPr>
        <w:tc>
          <w:tcPr>
            <w:tcW w:w="3261" w:type="dxa"/>
            <w:tcBorders>
              <w:top w:val="nil"/>
              <w:left w:val="nil"/>
              <w:bottom w:val="nil"/>
              <w:right w:val="nil"/>
            </w:tcBorders>
            <w:shd w:val="clear" w:color="auto" w:fill="auto"/>
            <w:noWrap/>
            <w:hideMark/>
          </w:tcPr>
          <w:p w14:paraId="5E5AF196"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61F2F782" w14:textId="77777777" w:rsidR="005C4BEF" w:rsidRPr="001D74B7" w:rsidRDefault="005C4BEF" w:rsidP="00D56417">
            <w:pPr>
              <w:rPr>
                <w:color w:val="000000"/>
              </w:rPr>
            </w:pPr>
            <w:r w:rsidRPr="001D74B7">
              <w:rPr>
                <w:color w:val="000000"/>
              </w:rPr>
              <w:t>12/2024</w:t>
            </w:r>
          </w:p>
        </w:tc>
      </w:tr>
      <w:tr w:rsidR="005C4BEF" w:rsidRPr="001D74B7" w14:paraId="0541C648" w14:textId="77777777" w:rsidTr="00D56417">
        <w:trPr>
          <w:trHeight w:val="510"/>
        </w:trPr>
        <w:tc>
          <w:tcPr>
            <w:tcW w:w="9120" w:type="dxa"/>
            <w:gridSpan w:val="2"/>
            <w:tcBorders>
              <w:top w:val="nil"/>
              <w:left w:val="nil"/>
              <w:bottom w:val="nil"/>
              <w:right w:val="nil"/>
            </w:tcBorders>
            <w:shd w:val="clear" w:color="auto" w:fill="auto"/>
            <w:noWrap/>
            <w:hideMark/>
          </w:tcPr>
          <w:p w14:paraId="56B8A93F" w14:textId="77777777" w:rsidR="005C4BEF" w:rsidRPr="001D74B7" w:rsidRDefault="005C4BEF" w:rsidP="00D56417">
            <w:pPr>
              <w:jc w:val="both"/>
              <w:rPr>
                <w:color w:val="000000"/>
              </w:rPr>
            </w:pPr>
            <w:r w:rsidRPr="001D74B7">
              <w:rPr>
                <w:color w:val="000000"/>
              </w:rPr>
              <w:t>Starý nevyhovující osvětlovací pult byl nahrazen novým s moderní technologií, pro ovládání scénického osvětlení.</w:t>
            </w:r>
          </w:p>
        </w:tc>
      </w:tr>
      <w:tr w:rsidR="005C4BEF" w:rsidRPr="001D74B7" w14:paraId="30C74744" w14:textId="77777777" w:rsidTr="00D56417">
        <w:trPr>
          <w:trHeight w:val="300"/>
        </w:trPr>
        <w:tc>
          <w:tcPr>
            <w:tcW w:w="3261" w:type="dxa"/>
            <w:tcBorders>
              <w:top w:val="nil"/>
              <w:left w:val="nil"/>
              <w:bottom w:val="nil"/>
              <w:right w:val="nil"/>
            </w:tcBorders>
            <w:shd w:val="clear" w:color="auto" w:fill="auto"/>
            <w:noWrap/>
            <w:hideMark/>
          </w:tcPr>
          <w:p w14:paraId="47607D51"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5BB45900" w14:textId="77777777" w:rsidR="005C4BEF" w:rsidRPr="001D74B7" w:rsidRDefault="005C4BEF" w:rsidP="00D56417"/>
        </w:tc>
      </w:tr>
      <w:tr w:rsidR="005C4BEF" w:rsidRPr="001D74B7" w14:paraId="42E0E70A" w14:textId="77777777" w:rsidTr="00D56417">
        <w:trPr>
          <w:trHeight w:val="300"/>
        </w:trPr>
        <w:tc>
          <w:tcPr>
            <w:tcW w:w="9120" w:type="dxa"/>
            <w:gridSpan w:val="2"/>
            <w:tcBorders>
              <w:top w:val="nil"/>
              <w:left w:val="nil"/>
              <w:bottom w:val="nil"/>
              <w:right w:val="nil"/>
            </w:tcBorders>
            <w:shd w:val="clear" w:color="auto" w:fill="auto"/>
            <w:noWrap/>
            <w:hideMark/>
          </w:tcPr>
          <w:p w14:paraId="6805D59D" w14:textId="483AECD0" w:rsidR="005C4BEF" w:rsidRPr="001D74B7" w:rsidRDefault="005C4BEF" w:rsidP="00D56417">
            <w:pPr>
              <w:rPr>
                <w:b/>
                <w:bCs/>
                <w:color w:val="000000"/>
              </w:rPr>
            </w:pPr>
            <w:r w:rsidRPr="001D74B7">
              <w:rPr>
                <w:b/>
                <w:bCs/>
                <w:color w:val="000000"/>
              </w:rPr>
              <w:t xml:space="preserve">ZŠ a MŠ Lyčkovo nám. – </w:t>
            </w:r>
            <w:r w:rsidR="003A5334" w:rsidRPr="001D74B7">
              <w:rPr>
                <w:b/>
                <w:bCs/>
                <w:color w:val="000000"/>
              </w:rPr>
              <w:t>V</w:t>
            </w:r>
            <w:r w:rsidRPr="001D74B7">
              <w:rPr>
                <w:b/>
                <w:bCs/>
                <w:color w:val="000000"/>
              </w:rPr>
              <w:t>ýstavba tělocvičny, ŠK a ŠJ</w:t>
            </w:r>
          </w:p>
        </w:tc>
      </w:tr>
      <w:tr w:rsidR="005C4BEF" w:rsidRPr="001D74B7" w14:paraId="6B83698C" w14:textId="77777777" w:rsidTr="00D56417">
        <w:trPr>
          <w:trHeight w:val="300"/>
        </w:trPr>
        <w:tc>
          <w:tcPr>
            <w:tcW w:w="3261" w:type="dxa"/>
            <w:tcBorders>
              <w:top w:val="nil"/>
              <w:left w:val="nil"/>
              <w:bottom w:val="nil"/>
              <w:right w:val="nil"/>
            </w:tcBorders>
            <w:shd w:val="clear" w:color="auto" w:fill="auto"/>
            <w:noWrap/>
            <w:hideMark/>
          </w:tcPr>
          <w:p w14:paraId="490C3FE7"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75FC4F84" w14:textId="431BFBF5" w:rsidR="005C4BEF" w:rsidRPr="001D74B7" w:rsidRDefault="005C4BEF" w:rsidP="00D56417">
            <w:pPr>
              <w:rPr>
                <w:color w:val="000000"/>
              </w:rPr>
            </w:pPr>
            <w:r w:rsidRPr="001D74B7">
              <w:rPr>
                <w:color w:val="000000"/>
              </w:rPr>
              <w:t>0</w:t>
            </w:r>
            <w:r w:rsidR="003A5334" w:rsidRPr="001D74B7">
              <w:rPr>
                <w:color w:val="000000"/>
              </w:rPr>
              <w:t xml:space="preserve"> tis. </w:t>
            </w:r>
            <w:r w:rsidRPr="001D74B7">
              <w:rPr>
                <w:color w:val="000000"/>
              </w:rPr>
              <w:t>Kč</w:t>
            </w:r>
          </w:p>
        </w:tc>
      </w:tr>
      <w:tr w:rsidR="005C4BEF" w:rsidRPr="001D74B7" w14:paraId="02E3239B" w14:textId="77777777" w:rsidTr="00D56417">
        <w:trPr>
          <w:trHeight w:val="300"/>
        </w:trPr>
        <w:tc>
          <w:tcPr>
            <w:tcW w:w="3261" w:type="dxa"/>
            <w:tcBorders>
              <w:top w:val="nil"/>
              <w:left w:val="nil"/>
              <w:bottom w:val="nil"/>
              <w:right w:val="nil"/>
            </w:tcBorders>
            <w:shd w:val="clear" w:color="auto" w:fill="auto"/>
            <w:noWrap/>
            <w:hideMark/>
          </w:tcPr>
          <w:p w14:paraId="2B74FD99"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4231930D" w14:textId="00C93378" w:rsidR="005C4BEF" w:rsidRPr="001D74B7" w:rsidRDefault="005C4BEF" w:rsidP="00D56417">
            <w:pPr>
              <w:rPr>
                <w:color w:val="000000"/>
              </w:rPr>
            </w:pPr>
            <w:r w:rsidRPr="001D74B7">
              <w:rPr>
                <w:color w:val="000000"/>
              </w:rPr>
              <w:t>2 406,1</w:t>
            </w:r>
            <w:r w:rsidR="003A5334" w:rsidRPr="001D74B7">
              <w:rPr>
                <w:color w:val="000000"/>
              </w:rPr>
              <w:t xml:space="preserve"> tis. </w:t>
            </w:r>
            <w:r w:rsidRPr="001D74B7">
              <w:rPr>
                <w:color w:val="000000"/>
              </w:rPr>
              <w:t>Kč</w:t>
            </w:r>
          </w:p>
        </w:tc>
      </w:tr>
      <w:tr w:rsidR="005C4BEF" w:rsidRPr="001D74B7" w14:paraId="66171939" w14:textId="77777777" w:rsidTr="00D56417">
        <w:trPr>
          <w:trHeight w:val="300"/>
        </w:trPr>
        <w:tc>
          <w:tcPr>
            <w:tcW w:w="3261" w:type="dxa"/>
            <w:tcBorders>
              <w:top w:val="nil"/>
              <w:left w:val="nil"/>
              <w:bottom w:val="nil"/>
              <w:right w:val="nil"/>
            </w:tcBorders>
            <w:shd w:val="clear" w:color="auto" w:fill="auto"/>
            <w:noWrap/>
            <w:hideMark/>
          </w:tcPr>
          <w:p w14:paraId="5ED9A887"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5F233E3A" w14:textId="77777777" w:rsidR="005C4BEF" w:rsidRPr="001D74B7" w:rsidRDefault="005C4BEF" w:rsidP="00D56417">
            <w:pPr>
              <w:rPr>
                <w:color w:val="000000"/>
              </w:rPr>
            </w:pPr>
            <w:r w:rsidRPr="001D74B7">
              <w:rPr>
                <w:color w:val="000000"/>
              </w:rPr>
              <w:t>1 830 000, 00 Kč Pouze PD</w:t>
            </w:r>
          </w:p>
        </w:tc>
      </w:tr>
      <w:tr w:rsidR="005C4BEF" w:rsidRPr="001D74B7" w14:paraId="23F85EA9" w14:textId="77777777" w:rsidTr="00D56417">
        <w:trPr>
          <w:trHeight w:val="300"/>
        </w:trPr>
        <w:tc>
          <w:tcPr>
            <w:tcW w:w="3261" w:type="dxa"/>
            <w:tcBorders>
              <w:top w:val="nil"/>
              <w:left w:val="nil"/>
              <w:bottom w:val="nil"/>
              <w:right w:val="nil"/>
            </w:tcBorders>
            <w:shd w:val="clear" w:color="auto" w:fill="auto"/>
            <w:noWrap/>
            <w:hideMark/>
          </w:tcPr>
          <w:p w14:paraId="1F2F9DF7"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00CBC2AF" w14:textId="6E14F654" w:rsidR="005C4BEF" w:rsidRPr="001D74B7" w:rsidRDefault="005C4BEF" w:rsidP="00D56417">
            <w:pPr>
              <w:rPr>
                <w:color w:val="000000"/>
              </w:rPr>
            </w:pPr>
            <w:r w:rsidRPr="001D74B7">
              <w:rPr>
                <w:color w:val="000000"/>
              </w:rPr>
              <w:t>2 406Kč</w:t>
            </w:r>
          </w:p>
        </w:tc>
      </w:tr>
      <w:tr w:rsidR="005C4BEF" w:rsidRPr="001D74B7" w14:paraId="36968C4B" w14:textId="77777777" w:rsidTr="00D56417">
        <w:trPr>
          <w:trHeight w:val="300"/>
        </w:trPr>
        <w:tc>
          <w:tcPr>
            <w:tcW w:w="3261" w:type="dxa"/>
            <w:tcBorders>
              <w:top w:val="nil"/>
              <w:left w:val="nil"/>
              <w:bottom w:val="nil"/>
              <w:right w:val="nil"/>
            </w:tcBorders>
            <w:shd w:val="clear" w:color="auto" w:fill="auto"/>
            <w:noWrap/>
            <w:hideMark/>
          </w:tcPr>
          <w:p w14:paraId="0A543DE2"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5CD6C6D4" w14:textId="56902F52" w:rsidR="005C4BEF" w:rsidRPr="001D74B7" w:rsidRDefault="005C4BEF" w:rsidP="00D56417">
            <w:pPr>
              <w:rPr>
                <w:color w:val="000000"/>
              </w:rPr>
            </w:pPr>
            <w:r w:rsidRPr="001D74B7">
              <w:rPr>
                <w:color w:val="000000"/>
              </w:rPr>
              <w:t>501,</w:t>
            </w:r>
            <w:r w:rsidR="003A5334" w:rsidRPr="001D74B7">
              <w:rPr>
                <w:color w:val="000000"/>
              </w:rPr>
              <w:t xml:space="preserve">5 tis. </w:t>
            </w:r>
            <w:r w:rsidRPr="001D74B7">
              <w:rPr>
                <w:color w:val="000000"/>
              </w:rPr>
              <w:t xml:space="preserve"> Kč</w:t>
            </w:r>
          </w:p>
        </w:tc>
      </w:tr>
      <w:tr w:rsidR="005C4BEF" w:rsidRPr="001D74B7" w14:paraId="51CA8569" w14:textId="77777777" w:rsidTr="00D56417">
        <w:trPr>
          <w:trHeight w:val="300"/>
        </w:trPr>
        <w:tc>
          <w:tcPr>
            <w:tcW w:w="3261" w:type="dxa"/>
            <w:tcBorders>
              <w:top w:val="nil"/>
              <w:left w:val="nil"/>
              <w:bottom w:val="nil"/>
              <w:right w:val="nil"/>
            </w:tcBorders>
            <w:shd w:val="clear" w:color="auto" w:fill="auto"/>
            <w:noWrap/>
            <w:hideMark/>
          </w:tcPr>
          <w:p w14:paraId="4890F02A"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7B5A49B4" w14:textId="77777777" w:rsidR="005C4BEF" w:rsidRPr="001D74B7" w:rsidRDefault="005C4BEF" w:rsidP="00D56417">
            <w:pPr>
              <w:rPr>
                <w:color w:val="000000"/>
              </w:rPr>
            </w:pPr>
            <w:r w:rsidRPr="001D74B7">
              <w:rPr>
                <w:color w:val="000000"/>
              </w:rPr>
              <w:t>VR 67/2017, Architekt. atelier Aleš, s.r.o.</w:t>
            </w:r>
          </w:p>
        </w:tc>
      </w:tr>
      <w:tr w:rsidR="005C4BEF" w:rsidRPr="001D74B7" w14:paraId="21FDCACE" w14:textId="77777777" w:rsidTr="00D56417">
        <w:trPr>
          <w:trHeight w:val="300"/>
        </w:trPr>
        <w:tc>
          <w:tcPr>
            <w:tcW w:w="3261" w:type="dxa"/>
            <w:tcBorders>
              <w:top w:val="nil"/>
              <w:left w:val="nil"/>
              <w:bottom w:val="nil"/>
              <w:right w:val="nil"/>
            </w:tcBorders>
            <w:shd w:val="clear" w:color="auto" w:fill="auto"/>
            <w:noWrap/>
            <w:hideMark/>
          </w:tcPr>
          <w:p w14:paraId="616CF345"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2BBD8E03" w14:textId="77777777" w:rsidR="005C4BEF" w:rsidRPr="001D74B7" w:rsidRDefault="005C4BEF" w:rsidP="00D56417">
            <w:pPr>
              <w:rPr>
                <w:color w:val="000000"/>
              </w:rPr>
            </w:pPr>
            <w:r w:rsidRPr="001D74B7">
              <w:rPr>
                <w:color w:val="000000"/>
              </w:rPr>
              <w:t>30.08.2017</w:t>
            </w:r>
          </w:p>
        </w:tc>
      </w:tr>
      <w:tr w:rsidR="005C4BEF" w:rsidRPr="001D74B7" w14:paraId="6599B8F5" w14:textId="77777777" w:rsidTr="00D56417">
        <w:trPr>
          <w:trHeight w:val="300"/>
        </w:trPr>
        <w:tc>
          <w:tcPr>
            <w:tcW w:w="3261" w:type="dxa"/>
            <w:tcBorders>
              <w:top w:val="nil"/>
              <w:left w:val="nil"/>
              <w:bottom w:val="nil"/>
              <w:right w:val="nil"/>
            </w:tcBorders>
            <w:shd w:val="clear" w:color="auto" w:fill="auto"/>
            <w:noWrap/>
            <w:hideMark/>
          </w:tcPr>
          <w:p w14:paraId="2059FFC7"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37B63EF3" w14:textId="77777777" w:rsidR="005C4BEF" w:rsidRPr="001D74B7" w:rsidRDefault="005C4BEF" w:rsidP="00D56417">
            <w:pPr>
              <w:rPr>
                <w:color w:val="000000"/>
              </w:rPr>
            </w:pPr>
            <w:r w:rsidRPr="001D74B7">
              <w:rPr>
                <w:color w:val="000000"/>
              </w:rPr>
              <w:t>08/2017</w:t>
            </w:r>
          </w:p>
        </w:tc>
      </w:tr>
      <w:tr w:rsidR="005C4BEF" w:rsidRPr="001D74B7" w14:paraId="038BDFC2" w14:textId="77777777" w:rsidTr="00D56417">
        <w:trPr>
          <w:trHeight w:val="300"/>
        </w:trPr>
        <w:tc>
          <w:tcPr>
            <w:tcW w:w="3261" w:type="dxa"/>
            <w:tcBorders>
              <w:top w:val="nil"/>
              <w:left w:val="nil"/>
              <w:bottom w:val="nil"/>
              <w:right w:val="nil"/>
            </w:tcBorders>
            <w:shd w:val="clear" w:color="auto" w:fill="auto"/>
            <w:noWrap/>
            <w:hideMark/>
          </w:tcPr>
          <w:p w14:paraId="5559702F"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6331AB77" w14:textId="77777777" w:rsidR="005C4BEF" w:rsidRPr="001D74B7" w:rsidRDefault="005C4BEF" w:rsidP="00D56417">
            <w:pPr>
              <w:rPr>
                <w:color w:val="000000"/>
              </w:rPr>
            </w:pPr>
            <w:r w:rsidRPr="001D74B7">
              <w:rPr>
                <w:color w:val="000000"/>
              </w:rPr>
              <w:t>12/2024</w:t>
            </w:r>
          </w:p>
        </w:tc>
      </w:tr>
      <w:tr w:rsidR="005C4BEF" w:rsidRPr="001D74B7" w14:paraId="18144135" w14:textId="77777777" w:rsidTr="00FD21EC">
        <w:trPr>
          <w:trHeight w:val="3409"/>
        </w:trPr>
        <w:tc>
          <w:tcPr>
            <w:tcW w:w="9120" w:type="dxa"/>
            <w:gridSpan w:val="2"/>
            <w:tcBorders>
              <w:top w:val="nil"/>
              <w:left w:val="nil"/>
              <w:bottom w:val="nil"/>
              <w:right w:val="nil"/>
            </w:tcBorders>
            <w:shd w:val="clear" w:color="auto" w:fill="auto"/>
            <w:noWrap/>
            <w:hideMark/>
          </w:tcPr>
          <w:p w14:paraId="2813BBB1" w14:textId="5630B967" w:rsidR="005C4BEF" w:rsidRPr="001D74B7" w:rsidRDefault="005C4BEF" w:rsidP="00D56417">
            <w:pPr>
              <w:jc w:val="both"/>
              <w:rPr>
                <w:color w:val="000000"/>
              </w:rPr>
            </w:pPr>
            <w:r w:rsidRPr="001D74B7">
              <w:rPr>
                <w:color w:val="000000"/>
              </w:rPr>
              <w:t xml:space="preserve">Základní škola Lyčkovo náměstí </w:t>
            </w:r>
            <w:r w:rsidR="0013244E" w:rsidRPr="001D74B7">
              <w:rPr>
                <w:color w:val="000000"/>
              </w:rPr>
              <w:t xml:space="preserve">nevlastní </w:t>
            </w:r>
            <w:r w:rsidRPr="001D74B7">
              <w:rPr>
                <w:color w:val="000000"/>
              </w:rPr>
              <w:t>jídeln</w:t>
            </w:r>
            <w:r w:rsidR="0013244E" w:rsidRPr="001D74B7">
              <w:rPr>
                <w:color w:val="000000"/>
              </w:rPr>
              <w:t>u</w:t>
            </w:r>
            <w:r w:rsidRPr="001D74B7">
              <w:rPr>
                <w:color w:val="000000"/>
              </w:rPr>
              <w:t xml:space="preserve"> a kuchy</w:t>
            </w:r>
            <w:r w:rsidR="0013244E" w:rsidRPr="001D74B7">
              <w:rPr>
                <w:color w:val="000000"/>
              </w:rPr>
              <w:t>ň</w:t>
            </w:r>
            <w:r w:rsidRPr="001D74B7">
              <w:rPr>
                <w:color w:val="000000"/>
              </w:rPr>
              <w:t xml:space="preserve"> (kuchyň s jídelnou je pouze pro 4 třídy MŠ), v památkově chráněném objektu není prostor pro její zřízení. V současné době cca 650 žáků/učitelů školy dochází na obědy denně do ZŠ Petra Strozziho, kde však po rozšíření</w:t>
            </w:r>
            <w:r w:rsidR="0013244E" w:rsidRPr="001D74B7">
              <w:rPr>
                <w:color w:val="000000"/>
              </w:rPr>
              <w:t xml:space="preserve"> objektu dané školy nebude</w:t>
            </w:r>
            <w:r w:rsidRPr="001D74B7">
              <w:rPr>
                <w:color w:val="000000"/>
              </w:rPr>
              <w:t xml:space="preserve"> kapacita kuchyně a jídelny</w:t>
            </w:r>
            <w:r w:rsidR="0013244E" w:rsidRPr="001D74B7">
              <w:rPr>
                <w:color w:val="000000"/>
              </w:rPr>
              <w:t xml:space="preserve"> </w:t>
            </w:r>
            <w:r w:rsidRPr="001D74B7">
              <w:rPr>
                <w:color w:val="000000"/>
              </w:rPr>
              <w:t>dostačující</w:t>
            </w:r>
            <w:r w:rsidR="0013244E" w:rsidRPr="001D74B7">
              <w:rPr>
                <w:color w:val="000000"/>
              </w:rPr>
              <w:t>. J</w:t>
            </w:r>
            <w:r w:rsidRPr="001D74B7">
              <w:rPr>
                <w:color w:val="000000"/>
              </w:rPr>
              <w:t>e tedy nezbytné zaj</w:t>
            </w:r>
            <w:r w:rsidR="0013244E" w:rsidRPr="001D74B7">
              <w:rPr>
                <w:color w:val="000000"/>
              </w:rPr>
              <w:t>istit</w:t>
            </w:r>
            <w:r w:rsidRPr="001D74B7">
              <w:rPr>
                <w:color w:val="000000"/>
              </w:rPr>
              <w:t xml:space="preserve"> strav</w:t>
            </w:r>
            <w:r w:rsidR="0013244E" w:rsidRPr="001D74B7">
              <w:rPr>
                <w:color w:val="000000"/>
              </w:rPr>
              <w:t>u</w:t>
            </w:r>
            <w:r w:rsidRPr="001D74B7">
              <w:rPr>
                <w:color w:val="000000"/>
              </w:rPr>
              <w:t xml:space="preserve"> pro žáky ZŠ Lyčkovo nám. samostatně. Předpokládaná kapacita nové kuchyně bude cca 1000 jídel,</w:t>
            </w:r>
            <w:r w:rsidR="00E55804" w:rsidRPr="001D74B7">
              <w:rPr>
                <w:color w:val="000000"/>
              </w:rPr>
              <w:t xml:space="preserve"> při</w:t>
            </w:r>
            <w:r w:rsidRPr="001D74B7">
              <w:rPr>
                <w:color w:val="000000"/>
              </w:rPr>
              <w:t>čemž je počítáno i s vařením pro objekt Pernerova 29. V současné době je pro</w:t>
            </w:r>
            <w:r w:rsidR="00E55804" w:rsidRPr="001D74B7">
              <w:rPr>
                <w:color w:val="000000"/>
              </w:rPr>
              <w:t> </w:t>
            </w:r>
            <w:r w:rsidRPr="001D74B7">
              <w:rPr>
                <w:color w:val="000000"/>
              </w:rPr>
              <w:t>sportovní vyžití v rámci tělesné výchovy k dispozici v objektu pouze 1 tělocvična o</w:t>
            </w:r>
            <w:r w:rsidR="00E55804" w:rsidRPr="001D74B7">
              <w:rPr>
                <w:color w:val="000000"/>
              </w:rPr>
              <w:t> </w:t>
            </w:r>
            <w:r w:rsidRPr="001D74B7">
              <w:rPr>
                <w:color w:val="000000"/>
              </w:rPr>
              <w:t>rozměrech cca 20x11 m, která v dnešní době de facto nesplňuje žádné požadavky, takže i</w:t>
            </w:r>
            <w:r w:rsidR="00E55804" w:rsidRPr="001D74B7">
              <w:rPr>
                <w:color w:val="000000"/>
              </w:rPr>
              <w:t> </w:t>
            </w:r>
            <w:r w:rsidRPr="001D74B7">
              <w:rPr>
                <w:color w:val="000000"/>
              </w:rPr>
              <w:t>zde se dosud využívá tělocvična pro míčové hry základní školy – ZŠ Petra Strozziho. Jediným řešením těchto problémů je přístavba nejen nové školní kuchyně a jídelny, ale také odpovídající tělocvičn</w:t>
            </w:r>
            <w:r w:rsidR="00E55804" w:rsidRPr="001D74B7">
              <w:rPr>
                <w:color w:val="000000"/>
              </w:rPr>
              <w:t>y</w:t>
            </w:r>
            <w:r w:rsidRPr="001D74B7">
              <w:rPr>
                <w:color w:val="000000"/>
              </w:rPr>
              <w:t xml:space="preserve">, díky které se zlepší </w:t>
            </w:r>
            <w:r w:rsidR="00E55804" w:rsidRPr="001D74B7">
              <w:rPr>
                <w:color w:val="000000"/>
              </w:rPr>
              <w:t xml:space="preserve">mj. i </w:t>
            </w:r>
            <w:r w:rsidRPr="001D74B7">
              <w:rPr>
                <w:color w:val="000000"/>
              </w:rPr>
              <w:t>přístup tělesně postiženým osobám</w:t>
            </w:r>
            <w:r w:rsidR="00E55804" w:rsidRPr="001D74B7">
              <w:rPr>
                <w:color w:val="000000"/>
              </w:rPr>
              <w:t>.</w:t>
            </w:r>
            <w:r w:rsidRPr="001D74B7">
              <w:rPr>
                <w:color w:val="000000"/>
              </w:rPr>
              <w:t xml:space="preserve"> </w:t>
            </w:r>
            <w:r w:rsidR="00E55804" w:rsidRPr="001D74B7">
              <w:rPr>
                <w:color w:val="000000"/>
              </w:rPr>
              <w:t>Č</w:t>
            </w:r>
            <w:r w:rsidRPr="001D74B7">
              <w:rPr>
                <w:color w:val="000000"/>
              </w:rPr>
              <w:t>eká se na výběr GDS.</w:t>
            </w:r>
          </w:p>
        </w:tc>
      </w:tr>
      <w:tr w:rsidR="005C4BEF" w:rsidRPr="001D74B7" w14:paraId="31A0A197" w14:textId="77777777" w:rsidTr="00D56417">
        <w:trPr>
          <w:trHeight w:val="300"/>
        </w:trPr>
        <w:tc>
          <w:tcPr>
            <w:tcW w:w="3261" w:type="dxa"/>
            <w:tcBorders>
              <w:top w:val="nil"/>
              <w:left w:val="nil"/>
              <w:bottom w:val="nil"/>
              <w:right w:val="nil"/>
            </w:tcBorders>
            <w:shd w:val="clear" w:color="auto" w:fill="auto"/>
            <w:noWrap/>
            <w:hideMark/>
          </w:tcPr>
          <w:p w14:paraId="5C1641CE"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5CE7547A" w14:textId="77777777" w:rsidR="005C4BEF" w:rsidRPr="001D74B7" w:rsidRDefault="005C4BEF" w:rsidP="00D56417"/>
        </w:tc>
      </w:tr>
      <w:tr w:rsidR="005C4BEF" w:rsidRPr="001D74B7" w14:paraId="66730CBC" w14:textId="77777777" w:rsidTr="00D56417">
        <w:trPr>
          <w:trHeight w:val="433"/>
        </w:trPr>
        <w:tc>
          <w:tcPr>
            <w:tcW w:w="9120" w:type="dxa"/>
            <w:gridSpan w:val="2"/>
            <w:tcBorders>
              <w:top w:val="nil"/>
              <w:left w:val="nil"/>
              <w:bottom w:val="nil"/>
              <w:right w:val="nil"/>
            </w:tcBorders>
            <w:shd w:val="clear" w:color="auto" w:fill="auto"/>
            <w:noWrap/>
            <w:hideMark/>
          </w:tcPr>
          <w:p w14:paraId="7A63EC74" w14:textId="77777777" w:rsidR="005C4BEF" w:rsidRPr="001D74B7" w:rsidRDefault="005C4BEF" w:rsidP="00D56417">
            <w:pPr>
              <w:rPr>
                <w:b/>
                <w:bCs/>
                <w:color w:val="000000"/>
              </w:rPr>
            </w:pPr>
            <w:r w:rsidRPr="001D74B7">
              <w:rPr>
                <w:b/>
                <w:bCs/>
                <w:color w:val="000000"/>
              </w:rPr>
              <w:t>ZŠ a MŠ – Pasport PBŘ, zpráva PBŘ, DZP pro HZS, výměna hydrantů</w:t>
            </w:r>
          </w:p>
        </w:tc>
      </w:tr>
      <w:tr w:rsidR="005C4BEF" w:rsidRPr="001D74B7" w14:paraId="619BF3AB" w14:textId="77777777" w:rsidTr="00D56417">
        <w:trPr>
          <w:trHeight w:val="300"/>
        </w:trPr>
        <w:tc>
          <w:tcPr>
            <w:tcW w:w="3261" w:type="dxa"/>
            <w:tcBorders>
              <w:top w:val="nil"/>
              <w:left w:val="nil"/>
              <w:bottom w:val="nil"/>
              <w:right w:val="nil"/>
            </w:tcBorders>
            <w:shd w:val="clear" w:color="auto" w:fill="auto"/>
            <w:noWrap/>
            <w:hideMark/>
          </w:tcPr>
          <w:p w14:paraId="66BC6608"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64A323A9" w14:textId="7AD54374" w:rsidR="005C4BEF" w:rsidRPr="001D74B7" w:rsidRDefault="005C4BEF" w:rsidP="00D56417">
            <w:pPr>
              <w:rPr>
                <w:color w:val="000000"/>
              </w:rPr>
            </w:pPr>
            <w:r w:rsidRPr="001D74B7">
              <w:rPr>
                <w:color w:val="000000"/>
              </w:rPr>
              <w:t>0</w:t>
            </w:r>
            <w:r w:rsidR="00B16699" w:rsidRPr="001D74B7">
              <w:rPr>
                <w:color w:val="000000"/>
              </w:rPr>
              <w:t xml:space="preserve"> tis. </w:t>
            </w:r>
            <w:r w:rsidRPr="001D74B7">
              <w:rPr>
                <w:color w:val="000000"/>
              </w:rPr>
              <w:t>Kč</w:t>
            </w:r>
          </w:p>
        </w:tc>
      </w:tr>
      <w:tr w:rsidR="005C4BEF" w:rsidRPr="001D74B7" w14:paraId="1D641A8B" w14:textId="77777777" w:rsidTr="00D56417">
        <w:trPr>
          <w:trHeight w:val="300"/>
        </w:trPr>
        <w:tc>
          <w:tcPr>
            <w:tcW w:w="3261" w:type="dxa"/>
            <w:tcBorders>
              <w:top w:val="nil"/>
              <w:left w:val="nil"/>
              <w:bottom w:val="nil"/>
              <w:right w:val="nil"/>
            </w:tcBorders>
            <w:shd w:val="clear" w:color="auto" w:fill="auto"/>
            <w:noWrap/>
            <w:hideMark/>
          </w:tcPr>
          <w:p w14:paraId="36DFC8D4"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42284176" w14:textId="72406EB3" w:rsidR="005C4BEF" w:rsidRPr="001D74B7" w:rsidRDefault="005C4BEF" w:rsidP="00D56417">
            <w:pPr>
              <w:rPr>
                <w:color w:val="000000"/>
              </w:rPr>
            </w:pPr>
            <w:r w:rsidRPr="001D74B7">
              <w:rPr>
                <w:color w:val="000000"/>
              </w:rPr>
              <w:t>1 950,</w:t>
            </w:r>
            <w:r w:rsidR="00B16699" w:rsidRPr="001D74B7">
              <w:rPr>
                <w:color w:val="000000"/>
              </w:rPr>
              <w:t xml:space="preserve">0 tis. </w:t>
            </w:r>
            <w:r w:rsidRPr="001D74B7">
              <w:rPr>
                <w:color w:val="000000"/>
              </w:rPr>
              <w:t>Kč</w:t>
            </w:r>
          </w:p>
        </w:tc>
      </w:tr>
      <w:tr w:rsidR="005C4BEF" w:rsidRPr="001D74B7" w14:paraId="4B5BB1EC" w14:textId="77777777" w:rsidTr="00D56417">
        <w:trPr>
          <w:trHeight w:val="300"/>
        </w:trPr>
        <w:tc>
          <w:tcPr>
            <w:tcW w:w="3261" w:type="dxa"/>
            <w:tcBorders>
              <w:top w:val="nil"/>
              <w:left w:val="nil"/>
              <w:bottom w:val="nil"/>
              <w:right w:val="nil"/>
            </w:tcBorders>
            <w:shd w:val="clear" w:color="auto" w:fill="auto"/>
            <w:noWrap/>
            <w:hideMark/>
          </w:tcPr>
          <w:p w14:paraId="245B15B3"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555C2747" w14:textId="77777777" w:rsidR="005C4BEF" w:rsidRPr="001D74B7" w:rsidRDefault="005C4BEF" w:rsidP="00D56417">
            <w:pPr>
              <w:rPr>
                <w:color w:val="000000"/>
              </w:rPr>
            </w:pPr>
            <w:r w:rsidRPr="001D74B7">
              <w:rPr>
                <w:color w:val="000000"/>
              </w:rPr>
              <w:t>1 186 500,00 Kč</w:t>
            </w:r>
          </w:p>
        </w:tc>
      </w:tr>
      <w:tr w:rsidR="005C4BEF" w:rsidRPr="001D74B7" w14:paraId="1932EFE9" w14:textId="77777777" w:rsidTr="00D56417">
        <w:trPr>
          <w:trHeight w:val="300"/>
        </w:trPr>
        <w:tc>
          <w:tcPr>
            <w:tcW w:w="3261" w:type="dxa"/>
            <w:tcBorders>
              <w:top w:val="nil"/>
              <w:left w:val="nil"/>
              <w:bottom w:val="nil"/>
              <w:right w:val="nil"/>
            </w:tcBorders>
            <w:shd w:val="clear" w:color="auto" w:fill="auto"/>
            <w:noWrap/>
            <w:hideMark/>
          </w:tcPr>
          <w:p w14:paraId="17C5907D"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1144D884" w14:textId="2E9EDFF7" w:rsidR="005C4BEF" w:rsidRPr="001D74B7" w:rsidRDefault="005C4BEF" w:rsidP="00D56417">
            <w:pPr>
              <w:rPr>
                <w:color w:val="000000"/>
              </w:rPr>
            </w:pPr>
            <w:r w:rsidRPr="001D74B7">
              <w:rPr>
                <w:color w:val="000000"/>
              </w:rPr>
              <w:t>1 950</w:t>
            </w:r>
            <w:r w:rsidR="00B16699" w:rsidRPr="001D74B7">
              <w:rPr>
                <w:color w:val="000000"/>
              </w:rPr>
              <w:t xml:space="preserve"> tis. </w:t>
            </w:r>
            <w:r w:rsidRPr="001D74B7">
              <w:rPr>
                <w:color w:val="000000"/>
              </w:rPr>
              <w:t>Kč</w:t>
            </w:r>
          </w:p>
        </w:tc>
      </w:tr>
      <w:tr w:rsidR="005C4BEF" w:rsidRPr="001D74B7" w14:paraId="53013338" w14:textId="77777777" w:rsidTr="00D56417">
        <w:trPr>
          <w:trHeight w:val="300"/>
        </w:trPr>
        <w:tc>
          <w:tcPr>
            <w:tcW w:w="3261" w:type="dxa"/>
            <w:tcBorders>
              <w:top w:val="nil"/>
              <w:left w:val="nil"/>
              <w:bottom w:val="nil"/>
              <w:right w:val="nil"/>
            </w:tcBorders>
            <w:shd w:val="clear" w:color="auto" w:fill="auto"/>
            <w:noWrap/>
            <w:hideMark/>
          </w:tcPr>
          <w:p w14:paraId="522A7AB6"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42B27361" w14:textId="0C4164BE" w:rsidR="005C4BEF" w:rsidRPr="001D74B7" w:rsidRDefault="005C4BEF" w:rsidP="00D56417">
            <w:pPr>
              <w:rPr>
                <w:color w:val="000000"/>
              </w:rPr>
            </w:pPr>
            <w:r w:rsidRPr="001D74B7">
              <w:rPr>
                <w:color w:val="000000"/>
              </w:rPr>
              <w:t>326,7</w:t>
            </w:r>
            <w:r w:rsidR="00B16699" w:rsidRPr="001D74B7">
              <w:rPr>
                <w:color w:val="000000"/>
              </w:rPr>
              <w:t xml:space="preserve"> tis. </w:t>
            </w:r>
            <w:r w:rsidRPr="001D74B7">
              <w:rPr>
                <w:color w:val="000000"/>
              </w:rPr>
              <w:t>Kč</w:t>
            </w:r>
          </w:p>
        </w:tc>
      </w:tr>
      <w:tr w:rsidR="005C4BEF" w:rsidRPr="001D74B7" w14:paraId="0EECE6CE" w14:textId="77777777" w:rsidTr="00D56417">
        <w:trPr>
          <w:trHeight w:val="300"/>
        </w:trPr>
        <w:tc>
          <w:tcPr>
            <w:tcW w:w="3261" w:type="dxa"/>
            <w:tcBorders>
              <w:top w:val="nil"/>
              <w:left w:val="nil"/>
              <w:bottom w:val="nil"/>
              <w:right w:val="nil"/>
            </w:tcBorders>
            <w:shd w:val="clear" w:color="auto" w:fill="auto"/>
            <w:noWrap/>
            <w:hideMark/>
          </w:tcPr>
          <w:p w14:paraId="7016C328"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3449D13D" w14:textId="77777777" w:rsidR="005C4BEF" w:rsidRPr="001D74B7" w:rsidRDefault="005C4BEF" w:rsidP="00D56417">
            <w:pPr>
              <w:rPr>
                <w:color w:val="000000"/>
              </w:rPr>
            </w:pPr>
            <w:r w:rsidRPr="001D74B7">
              <w:rPr>
                <w:color w:val="000000"/>
              </w:rPr>
              <w:t>VR 53/2023, Aquaeductus Projekt s.r.o.</w:t>
            </w:r>
          </w:p>
        </w:tc>
      </w:tr>
      <w:tr w:rsidR="005C4BEF" w:rsidRPr="001D74B7" w14:paraId="30B4473F" w14:textId="77777777" w:rsidTr="00D56417">
        <w:trPr>
          <w:trHeight w:val="300"/>
        </w:trPr>
        <w:tc>
          <w:tcPr>
            <w:tcW w:w="3261" w:type="dxa"/>
            <w:tcBorders>
              <w:top w:val="nil"/>
              <w:left w:val="nil"/>
              <w:bottom w:val="nil"/>
              <w:right w:val="nil"/>
            </w:tcBorders>
            <w:shd w:val="clear" w:color="auto" w:fill="auto"/>
            <w:noWrap/>
            <w:hideMark/>
          </w:tcPr>
          <w:p w14:paraId="315F37EA"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2CF0E600" w14:textId="77777777" w:rsidR="005C4BEF" w:rsidRPr="001D74B7" w:rsidRDefault="005C4BEF" w:rsidP="00D56417">
            <w:pPr>
              <w:rPr>
                <w:color w:val="000000"/>
              </w:rPr>
            </w:pPr>
            <w:r w:rsidRPr="001D74B7">
              <w:rPr>
                <w:color w:val="000000"/>
              </w:rPr>
              <w:t>20.03.2024</w:t>
            </w:r>
          </w:p>
        </w:tc>
      </w:tr>
      <w:tr w:rsidR="005C4BEF" w:rsidRPr="001D74B7" w14:paraId="4A5BF298" w14:textId="77777777" w:rsidTr="00D56417">
        <w:trPr>
          <w:trHeight w:val="300"/>
        </w:trPr>
        <w:tc>
          <w:tcPr>
            <w:tcW w:w="3261" w:type="dxa"/>
            <w:tcBorders>
              <w:top w:val="nil"/>
              <w:left w:val="nil"/>
              <w:bottom w:val="nil"/>
              <w:right w:val="nil"/>
            </w:tcBorders>
            <w:shd w:val="clear" w:color="auto" w:fill="auto"/>
            <w:noWrap/>
            <w:hideMark/>
          </w:tcPr>
          <w:p w14:paraId="0F1E0D0A"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0EE6E13F" w14:textId="77777777" w:rsidR="005C4BEF" w:rsidRPr="001D74B7" w:rsidRDefault="005C4BEF" w:rsidP="00D56417">
            <w:pPr>
              <w:rPr>
                <w:color w:val="000000"/>
              </w:rPr>
            </w:pPr>
            <w:r w:rsidRPr="001D74B7">
              <w:rPr>
                <w:color w:val="000000"/>
              </w:rPr>
              <w:t>03/2024</w:t>
            </w:r>
          </w:p>
        </w:tc>
      </w:tr>
      <w:tr w:rsidR="005C4BEF" w:rsidRPr="001D74B7" w14:paraId="2440590E" w14:textId="77777777" w:rsidTr="00D56417">
        <w:trPr>
          <w:trHeight w:val="300"/>
        </w:trPr>
        <w:tc>
          <w:tcPr>
            <w:tcW w:w="3261" w:type="dxa"/>
            <w:tcBorders>
              <w:top w:val="nil"/>
              <w:left w:val="nil"/>
              <w:bottom w:val="nil"/>
              <w:right w:val="nil"/>
            </w:tcBorders>
            <w:shd w:val="clear" w:color="auto" w:fill="auto"/>
            <w:noWrap/>
            <w:hideMark/>
          </w:tcPr>
          <w:p w14:paraId="4476A0B6"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16004AC0" w14:textId="77777777" w:rsidR="005C4BEF" w:rsidRPr="001D74B7" w:rsidRDefault="005C4BEF" w:rsidP="00D56417">
            <w:pPr>
              <w:rPr>
                <w:color w:val="000000"/>
              </w:rPr>
            </w:pPr>
            <w:r w:rsidRPr="001D74B7">
              <w:rPr>
                <w:color w:val="000000"/>
              </w:rPr>
              <w:t>05/2025</w:t>
            </w:r>
          </w:p>
        </w:tc>
      </w:tr>
      <w:tr w:rsidR="005C4BEF" w:rsidRPr="001D74B7" w14:paraId="04020096" w14:textId="77777777" w:rsidTr="00D56417">
        <w:trPr>
          <w:trHeight w:val="838"/>
        </w:trPr>
        <w:tc>
          <w:tcPr>
            <w:tcW w:w="9120" w:type="dxa"/>
            <w:gridSpan w:val="2"/>
            <w:tcBorders>
              <w:top w:val="nil"/>
              <w:left w:val="nil"/>
              <w:bottom w:val="nil"/>
              <w:right w:val="nil"/>
            </w:tcBorders>
            <w:shd w:val="clear" w:color="auto" w:fill="auto"/>
            <w:noWrap/>
            <w:hideMark/>
          </w:tcPr>
          <w:p w14:paraId="53A5357E" w14:textId="46815D80" w:rsidR="005C4BEF" w:rsidRPr="001D74B7" w:rsidRDefault="005C4BEF" w:rsidP="00D56417">
            <w:pPr>
              <w:jc w:val="both"/>
              <w:rPr>
                <w:color w:val="000000"/>
              </w:rPr>
            </w:pPr>
            <w:r w:rsidRPr="001D74B7">
              <w:rPr>
                <w:color w:val="000000"/>
              </w:rPr>
              <w:t xml:space="preserve">Z důvodu neřešitelných nedostatečných průtoků vody v hydrantech </w:t>
            </w:r>
            <w:r w:rsidR="00B16699" w:rsidRPr="001D74B7">
              <w:rPr>
                <w:color w:val="000000"/>
              </w:rPr>
              <w:t>bylo</w:t>
            </w:r>
            <w:r w:rsidRPr="001D74B7">
              <w:rPr>
                <w:color w:val="000000"/>
              </w:rPr>
              <w:t xml:space="preserve"> nutné zajistit </w:t>
            </w:r>
            <w:r w:rsidR="00B16699" w:rsidRPr="001D74B7">
              <w:rPr>
                <w:color w:val="000000"/>
              </w:rPr>
              <w:t xml:space="preserve">jejich </w:t>
            </w:r>
            <w:r w:rsidRPr="001D74B7">
              <w:rPr>
                <w:color w:val="000000"/>
              </w:rPr>
              <w:t>funkčnost</w:t>
            </w:r>
            <w:r w:rsidR="00B16699" w:rsidRPr="001D74B7">
              <w:rPr>
                <w:color w:val="000000"/>
              </w:rPr>
              <w:t xml:space="preserve">, </w:t>
            </w:r>
            <w:r w:rsidRPr="001D74B7">
              <w:rPr>
                <w:color w:val="000000"/>
              </w:rPr>
              <w:t>v některých objektech se muselo přistoupit k novému ucelenému zhotovení kompletní dokumentace požárně</w:t>
            </w:r>
            <w:r w:rsidR="00B16699" w:rsidRPr="001D74B7">
              <w:rPr>
                <w:color w:val="000000"/>
              </w:rPr>
              <w:t>-</w:t>
            </w:r>
            <w:r w:rsidRPr="001D74B7">
              <w:rPr>
                <w:color w:val="000000"/>
              </w:rPr>
              <w:t>bezpečnostního řešení.</w:t>
            </w:r>
          </w:p>
        </w:tc>
      </w:tr>
      <w:tr w:rsidR="005C4BEF" w:rsidRPr="001D74B7" w14:paraId="37C56D6A" w14:textId="77777777" w:rsidTr="00D56417">
        <w:trPr>
          <w:trHeight w:val="300"/>
        </w:trPr>
        <w:tc>
          <w:tcPr>
            <w:tcW w:w="3261" w:type="dxa"/>
            <w:tcBorders>
              <w:top w:val="nil"/>
              <w:left w:val="nil"/>
              <w:bottom w:val="nil"/>
              <w:right w:val="nil"/>
            </w:tcBorders>
            <w:shd w:val="clear" w:color="auto" w:fill="auto"/>
            <w:noWrap/>
            <w:hideMark/>
          </w:tcPr>
          <w:p w14:paraId="5BDD3DDA"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519AB959" w14:textId="77777777" w:rsidR="005C4BEF" w:rsidRPr="001D74B7" w:rsidRDefault="005C4BEF" w:rsidP="00D56417"/>
        </w:tc>
      </w:tr>
      <w:tr w:rsidR="005C4BEF" w:rsidRPr="001D74B7" w14:paraId="1597F866" w14:textId="77777777" w:rsidTr="00D56417">
        <w:trPr>
          <w:trHeight w:val="300"/>
        </w:trPr>
        <w:tc>
          <w:tcPr>
            <w:tcW w:w="9120" w:type="dxa"/>
            <w:gridSpan w:val="2"/>
            <w:tcBorders>
              <w:top w:val="nil"/>
              <w:left w:val="nil"/>
              <w:bottom w:val="nil"/>
              <w:right w:val="nil"/>
            </w:tcBorders>
            <w:shd w:val="clear" w:color="auto" w:fill="auto"/>
            <w:noWrap/>
            <w:hideMark/>
          </w:tcPr>
          <w:p w14:paraId="2C034C6F" w14:textId="77777777" w:rsidR="005C4BEF" w:rsidRPr="001D74B7" w:rsidRDefault="005C4BEF" w:rsidP="00D56417">
            <w:pPr>
              <w:rPr>
                <w:b/>
                <w:bCs/>
                <w:color w:val="000000"/>
              </w:rPr>
            </w:pPr>
            <w:r w:rsidRPr="001D74B7">
              <w:rPr>
                <w:b/>
                <w:bCs/>
                <w:color w:val="000000"/>
              </w:rPr>
              <w:t>ZŠ Lyčkovo nám. – Výměna oken v celém objektu</w:t>
            </w:r>
          </w:p>
        </w:tc>
      </w:tr>
      <w:tr w:rsidR="005C4BEF" w:rsidRPr="001D74B7" w14:paraId="013FAE74" w14:textId="77777777" w:rsidTr="00D56417">
        <w:trPr>
          <w:trHeight w:val="300"/>
        </w:trPr>
        <w:tc>
          <w:tcPr>
            <w:tcW w:w="3261" w:type="dxa"/>
            <w:tcBorders>
              <w:top w:val="nil"/>
              <w:left w:val="nil"/>
              <w:bottom w:val="nil"/>
              <w:right w:val="nil"/>
            </w:tcBorders>
            <w:shd w:val="clear" w:color="auto" w:fill="auto"/>
            <w:noWrap/>
            <w:hideMark/>
          </w:tcPr>
          <w:p w14:paraId="02210BC5"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48CD2636" w14:textId="08BDD9BE" w:rsidR="005C4BEF" w:rsidRPr="001D74B7" w:rsidRDefault="005C4BEF" w:rsidP="00D56417">
            <w:pPr>
              <w:rPr>
                <w:color w:val="000000"/>
              </w:rPr>
            </w:pPr>
            <w:r w:rsidRPr="001D74B7">
              <w:rPr>
                <w:color w:val="000000"/>
              </w:rPr>
              <w:t>0</w:t>
            </w:r>
            <w:r w:rsidR="00CF38C6" w:rsidRPr="001D74B7">
              <w:rPr>
                <w:color w:val="000000"/>
              </w:rPr>
              <w:t xml:space="preserve"> tis. </w:t>
            </w:r>
            <w:r w:rsidRPr="001D74B7">
              <w:rPr>
                <w:color w:val="000000"/>
              </w:rPr>
              <w:t>Kč</w:t>
            </w:r>
          </w:p>
        </w:tc>
      </w:tr>
      <w:tr w:rsidR="005C4BEF" w:rsidRPr="001D74B7" w14:paraId="45344ACA" w14:textId="77777777" w:rsidTr="00D56417">
        <w:trPr>
          <w:trHeight w:val="300"/>
        </w:trPr>
        <w:tc>
          <w:tcPr>
            <w:tcW w:w="3261" w:type="dxa"/>
            <w:tcBorders>
              <w:top w:val="nil"/>
              <w:left w:val="nil"/>
              <w:bottom w:val="nil"/>
              <w:right w:val="nil"/>
            </w:tcBorders>
            <w:shd w:val="clear" w:color="auto" w:fill="auto"/>
            <w:noWrap/>
            <w:hideMark/>
          </w:tcPr>
          <w:p w14:paraId="0314518A"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3D88D3DB" w14:textId="342D7748" w:rsidR="005C4BEF" w:rsidRPr="001D74B7" w:rsidRDefault="005C4BEF" w:rsidP="00D56417">
            <w:pPr>
              <w:rPr>
                <w:color w:val="000000"/>
              </w:rPr>
            </w:pPr>
            <w:r w:rsidRPr="001D74B7">
              <w:rPr>
                <w:color w:val="000000"/>
              </w:rPr>
              <w:t>2</w:t>
            </w:r>
            <w:r w:rsidR="00CF38C6" w:rsidRPr="001D74B7">
              <w:rPr>
                <w:color w:val="000000"/>
              </w:rPr>
              <w:t> </w:t>
            </w:r>
            <w:r w:rsidRPr="001D74B7">
              <w:rPr>
                <w:color w:val="000000"/>
              </w:rPr>
              <w:t>250</w:t>
            </w:r>
            <w:r w:rsidR="00CF38C6" w:rsidRPr="001D74B7">
              <w:rPr>
                <w:color w:val="000000"/>
              </w:rPr>
              <w:t xml:space="preserve">,0 tis. </w:t>
            </w:r>
            <w:r w:rsidRPr="001D74B7">
              <w:rPr>
                <w:color w:val="000000"/>
              </w:rPr>
              <w:t>Kč</w:t>
            </w:r>
          </w:p>
        </w:tc>
      </w:tr>
      <w:tr w:rsidR="005C4BEF" w:rsidRPr="001D74B7" w14:paraId="2C94F387" w14:textId="77777777" w:rsidTr="00D56417">
        <w:trPr>
          <w:trHeight w:val="300"/>
        </w:trPr>
        <w:tc>
          <w:tcPr>
            <w:tcW w:w="3261" w:type="dxa"/>
            <w:tcBorders>
              <w:top w:val="nil"/>
              <w:left w:val="nil"/>
              <w:bottom w:val="nil"/>
              <w:right w:val="nil"/>
            </w:tcBorders>
            <w:shd w:val="clear" w:color="auto" w:fill="auto"/>
            <w:noWrap/>
            <w:hideMark/>
          </w:tcPr>
          <w:p w14:paraId="02260AE4" w14:textId="77777777" w:rsidR="005C4BEF" w:rsidRPr="001D74B7" w:rsidRDefault="005C4BEF" w:rsidP="00D56417">
            <w:pPr>
              <w:rPr>
                <w:color w:val="000000"/>
              </w:rPr>
            </w:pPr>
            <w:r w:rsidRPr="001D74B7">
              <w:rPr>
                <w:color w:val="000000"/>
              </w:rPr>
              <w:lastRenderedPageBreak/>
              <w:t>Cena díla bez DPH:</w:t>
            </w:r>
          </w:p>
        </w:tc>
        <w:tc>
          <w:tcPr>
            <w:tcW w:w="5859" w:type="dxa"/>
            <w:tcBorders>
              <w:top w:val="nil"/>
              <w:left w:val="nil"/>
              <w:bottom w:val="nil"/>
              <w:right w:val="nil"/>
            </w:tcBorders>
            <w:shd w:val="clear" w:color="auto" w:fill="auto"/>
            <w:hideMark/>
          </w:tcPr>
          <w:p w14:paraId="087C88B3" w14:textId="77777777" w:rsidR="005C4BEF" w:rsidRPr="001D74B7" w:rsidRDefault="005C4BEF" w:rsidP="00D56417">
            <w:pPr>
              <w:rPr>
                <w:color w:val="000000"/>
              </w:rPr>
            </w:pPr>
            <w:r w:rsidRPr="001D74B7">
              <w:rPr>
                <w:color w:val="000000"/>
              </w:rPr>
              <w:t>1 824 000,00 Kč</w:t>
            </w:r>
          </w:p>
        </w:tc>
      </w:tr>
      <w:tr w:rsidR="005C4BEF" w:rsidRPr="001D74B7" w14:paraId="3D5F34D9" w14:textId="77777777" w:rsidTr="00D56417">
        <w:trPr>
          <w:trHeight w:val="300"/>
        </w:trPr>
        <w:tc>
          <w:tcPr>
            <w:tcW w:w="3261" w:type="dxa"/>
            <w:tcBorders>
              <w:top w:val="nil"/>
              <w:left w:val="nil"/>
              <w:bottom w:val="nil"/>
              <w:right w:val="nil"/>
            </w:tcBorders>
            <w:shd w:val="clear" w:color="auto" w:fill="auto"/>
            <w:noWrap/>
            <w:hideMark/>
          </w:tcPr>
          <w:p w14:paraId="694F4ADD"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21F7E028" w14:textId="2136DA0D" w:rsidR="005C4BEF" w:rsidRPr="001D74B7" w:rsidRDefault="005C4BEF" w:rsidP="00D56417">
            <w:pPr>
              <w:rPr>
                <w:color w:val="000000"/>
              </w:rPr>
            </w:pPr>
            <w:r w:rsidRPr="001D74B7">
              <w:rPr>
                <w:color w:val="000000"/>
              </w:rPr>
              <w:t>2 250</w:t>
            </w:r>
            <w:r w:rsidR="00CF38C6" w:rsidRPr="001D74B7">
              <w:rPr>
                <w:color w:val="000000"/>
              </w:rPr>
              <w:t xml:space="preserve"> tis. </w:t>
            </w:r>
            <w:r w:rsidRPr="001D74B7">
              <w:rPr>
                <w:color w:val="000000"/>
              </w:rPr>
              <w:t>Kč</w:t>
            </w:r>
          </w:p>
        </w:tc>
      </w:tr>
      <w:tr w:rsidR="005C4BEF" w:rsidRPr="001D74B7" w14:paraId="3C5DD3ED" w14:textId="77777777" w:rsidTr="00D56417">
        <w:trPr>
          <w:trHeight w:val="300"/>
        </w:trPr>
        <w:tc>
          <w:tcPr>
            <w:tcW w:w="3261" w:type="dxa"/>
            <w:tcBorders>
              <w:top w:val="nil"/>
              <w:left w:val="nil"/>
              <w:bottom w:val="nil"/>
              <w:right w:val="nil"/>
            </w:tcBorders>
            <w:shd w:val="clear" w:color="auto" w:fill="auto"/>
            <w:noWrap/>
            <w:hideMark/>
          </w:tcPr>
          <w:p w14:paraId="087B4C44"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7D298199" w14:textId="1178D320" w:rsidR="005C4BEF" w:rsidRPr="001D74B7" w:rsidRDefault="005C4BEF" w:rsidP="00D56417">
            <w:pPr>
              <w:rPr>
                <w:color w:val="000000"/>
              </w:rPr>
            </w:pPr>
            <w:r w:rsidRPr="001D74B7">
              <w:rPr>
                <w:color w:val="000000"/>
              </w:rPr>
              <w:t>1 765,7</w:t>
            </w:r>
            <w:r w:rsidR="00CF38C6" w:rsidRPr="001D74B7">
              <w:rPr>
                <w:color w:val="000000"/>
              </w:rPr>
              <w:t xml:space="preserve"> tis. </w:t>
            </w:r>
            <w:r w:rsidRPr="001D74B7">
              <w:rPr>
                <w:color w:val="000000"/>
              </w:rPr>
              <w:t>Kč</w:t>
            </w:r>
          </w:p>
        </w:tc>
      </w:tr>
      <w:tr w:rsidR="005C4BEF" w:rsidRPr="001D74B7" w14:paraId="5ABEDC27" w14:textId="77777777" w:rsidTr="00D56417">
        <w:trPr>
          <w:trHeight w:val="300"/>
        </w:trPr>
        <w:tc>
          <w:tcPr>
            <w:tcW w:w="3261" w:type="dxa"/>
            <w:tcBorders>
              <w:top w:val="nil"/>
              <w:left w:val="nil"/>
              <w:bottom w:val="nil"/>
              <w:right w:val="nil"/>
            </w:tcBorders>
            <w:shd w:val="clear" w:color="auto" w:fill="auto"/>
            <w:noWrap/>
            <w:hideMark/>
          </w:tcPr>
          <w:p w14:paraId="769802FC"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40B78039" w14:textId="77777777" w:rsidR="005C4BEF" w:rsidRPr="001D74B7" w:rsidRDefault="005C4BEF" w:rsidP="00D56417">
            <w:pPr>
              <w:rPr>
                <w:color w:val="000000"/>
              </w:rPr>
            </w:pPr>
            <w:r w:rsidRPr="001D74B7">
              <w:rPr>
                <w:color w:val="000000"/>
              </w:rPr>
              <w:t>VR 26/2024, RHM a.s.</w:t>
            </w:r>
          </w:p>
        </w:tc>
      </w:tr>
      <w:tr w:rsidR="005C4BEF" w:rsidRPr="001D74B7" w14:paraId="3C75FBA0" w14:textId="77777777" w:rsidTr="00D56417">
        <w:trPr>
          <w:trHeight w:val="300"/>
        </w:trPr>
        <w:tc>
          <w:tcPr>
            <w:tcW w:w="3261" w:type="dxa"/>
            <w:tcBorders>
              <w:top w:val="nil"/>
              <w:left w:val="nil"/>
              <w:bottom w:val="nil"/>
              <w:right w:val="nil"/>
            </w:tcBorders>
            <w:shd w:val="clear" w:color="auto" w:fill="auto"/>
            <w:noWrap/>
            <w:hideMark/>
          </w:tcPr>
          <w:p w14:paraId="6710AF03"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0617070C" w14:textId="77777777" w:rsidR="005C4BEF" w:rsidRPr="001D74B7" w:rsidRDefault="005C4BEF" w:rsidP="00D56417">
            <w:pPr>
              <w:rPr>
                <w:color w:val="000000"/>
              </w:rPr>
            </w:pPr>
            <w:r w:rsidRPr="001D74B7">
              <w:rPr>
                <w:color w:val="000000"/>
              </w:rPr>
              <w:t>13.05.2024</w:t>
            </w:r>
          </w:p>
        </w:tc>
      </w:tr>
      <w:tr w:rsidR="005C4BEF" w:rsidRPr="001D74B7" w14:paraId="15D1089F" w14:textId="77777777" w:rsidTr="00D56417">
        <w:trPr>
          <w:trHeight w:val="300"/>
        </w:trPr>
        <w:tc>
          <w:tcPr>
            <w:tcW w:w="3261" w:type="dxa"/>
            <w:tcBorders>
              <w:top w:val="nil"/>
              <w:left w:val="nil"/>
              <w:bottom w:val="nil"/>
              <w:right w:val="nil"/>
            </w:tcBorders>
            <w:shd w:val="clear" w:color="auto" w:fill="auto"/>
            <w:noWrap/>
            <w:hideMark/>
          </w:tcPr>
          <w:p w14:paraId="1542FFAC"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46571518" w14:textId="77777777" w:rsidR="005C4BEF" w:rsidRPr="001D74B7" w:rsidRDefault="005C4BEF" w:rsidP="00D56417">
            <w:pPr>
              <w:rPr>
                <w:color w:val="000000"/>
              </w:rPr>
            </w:pPr>
            <w:r w:rsidRPr="001D74B7">
              <w:rPr>
                <w:color w:val="000000"/>
              </w:rPr>
              <w:t>05/2024</w:t>
            </w:r>
          </w:p>
        </w:tc>
      </w:tr>
      <w:tr w:rsidR="005C4BEF" w:rsidRPr="001D74B7" w14:paraId="0BE197CB" w14:textId="77777777" w:rsidTr="00D56417">
        <w:trPr>
          <w:trHeight w:val="300"/>
        </w:trPr>
        <w:tc>
          <w:tcPr>
            <w:tcW w:w="3261" w:type="dxa"/>
            <w:tcBorders>
              <w:top w:val="nil"/>
              <w:left w:val="nil"/>
              <w:bottom w:val="nil"/>
              <w:right w:val="nil"/>
            </w:tcBorders>
            <w:shd w:val="clear" w:color="auto" w:fill="auto"/>
            <w:noWrap/>
            <w:hideMark/>
          </w:tcPr>
          <w:p w14:paraId="0F447982"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50F6171D" w14:textId="77777777" w:rsidR="005C4BEF" w:rsidRPr="001D74B7" w:rsidRDefault="005C4BEF" w:rsidP="00D56417">
            <w:pPr>
              <w:rPr>
                <w:color w:val="000000"/>
              </w:rPr>
            </w:pPr>
            <w:r w:rsidRPr="001D74B7">
              <w:rPr>
                <w:color w:val="000000"/>
              </w:rPr>
              <w:t>předpoklad 04/2025</w:t>
            </w:r>
          </w:p>
        </w:tc>
      </w:tr>
      <w:tr w:rsidR="005C4BEF" w:rsidRPr="001D74B7" w14:paraId="6A27EC0C" w14:textId="77777777" w:rsidTr="00D56417">
        <w:trPr>
          <w:trHeight w:val="799"/>
        </w:trPr>
        <w:tc>
          <w:tcPr>
            <w:tcW w:w="9120" w:type="dxa"/>
            <w:gridSpan w:val="2"/>
            <w:tcBorders>
              <w:top w:val="nil"/>
              <w:left w:val="nil"/>
              <w:bottom w:val="nil"/>
              <w:right w:val="nil"/>
            </w:tcBorders>
            <w:shd w:val="clear" w:color="auto" w:fill="auto"/>
            <w:noWrap/>
            <w:hideMark/>
          </w:tcPr>
          <w:p w14:paraId="6888FB92" w14:textId="49DEE9FE" w:rsidR="005C4BEF" w:rsidRPr="001D74B7" w:rsidRDefault="005C4BEF" w:rsidP="00D56417">
            <w:pPr>
              <w:jc w:val="both"/>
              <w:rPr>
                <w:color w:val="000000"/>
              </w:rPr>
            </w:pPr>
            <w:r w:rsidRPr="001D74B7">
              <w:rPr>
                <w:color w:val="000000"/>
              </w:rPr>
              <w:t xml:space="preserve">Základní škola Lyčkovo náměstí je památkově chráněný objekt. Z důvodu starých nevyhovujících oken </w:t>
            </w:r>
            <w:r w:rsidR="00CF38C6" w:rsidRPr="001D74B7">
              <w:rPr>
                <w:color w:val="000000"/>
              </w:rPr>
              <w:t>byla</w:t>
            </w:r>
            <w:r w:rsidRPr="001D74B7">
              <w:rPr>
                <w:color w:val="000000"/>
              </w:rPr>
              <w:t xml:space="preserve"> připravena PD, </w:t>
            </w:r>
            <w:r w:rsidR="00CF38C6" w:rsidRPr="001D74B7">
              <w:rPr>
                <w:color w:val="000000"/>
              </w:rPr>
              <w:t xml:space="preserve">jež čeká na </w:t>
            </w:r>
            <w:r w:rsidRPr="001D74B7">
              <w:rPr>
                <w:color w:val="000000"/>
              </w:rPr>
              <w:t>odsouhlasen</w:t>
            </w:r>
            <w:r w:rsidR="00CF38C6" w:rsidRPr="001D74B7">
              <w:rPr>
                <w:color w:val="000000"/>
              </w:rPr>
              <w:t>í</w:t>
            </w:r>
            <w:r w:rsidRPr="001D74B7">
              <w:rPr>
                <w:color w:val="000000"/>
              </w:rPr>
              <w:t xml:space="preserve"> NPU. Musí být dodrženy standardy pro tepelný únik</w:t>
            </w:r>
            <w:r w:rsidR="00CF38C6" w:rsidRPr="001D74B7">
              <w:rPr>
                <w:color w:val="000000"/>
              </w:rPr>
              <w:t xml:space="preserve"> </w:t>
            </w:r>
            <w:r w:rsidRPr="001D74B7">
              <w:rPr>
                <w:color w:val="000000"/>
              </w:rPr>
              <w:t>v současném pohledovém stavu.</w:t>
            </w:r>
          </w:p>
        </w:tc>
      </w:tr>
      <w:tr w:rsidR="005C4BEF" w:rsidRPr="001D74B7" w14:paraId="47C4AAE0" w14:textId="77777777" w:rsidTr="00D56417">
        <w:trPr>
          <w:trHeight w:val="300"/>
        </w:trPr>
        <w:tc>
          <w:tcPr>
            <w:tcW w:w="3261" w:type="dxa"/>
            <w:tcBorders>
              <w:top w:val="nil"/>
              <w:left w:val="nil"/>
              <w:bottom w:val="nil"/>
              <w:right w:val="nil"/>
            </w:tcBorders>
            <w:shd w:val="clear" w:color="auto" w:fill="auto"/>
            <w:noWrap/>
            <w:hideMark/>
          </w:tcPr>
          <w:p w14:paraId="18978AAA"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08AF4A5E" w14:textId="77777777" w:rsidR="005C4BEF" w:rsidRPr="001D74B7" w:rsidRDefault="005C4BEF" w:rsidP="00D56417">
            <w:pPr>
              <w:jc w:val="both"/>
            </w:pPr>
          </w:p>
        </w:tc>
      </w:tr>
      <w:tr w:rsidR="005C4BEF" w:rsidRPr="001D74B7" w14:paraId="3F944A98" w14:textId="77777777" w:rsidTr="00D56417">
        <w:trPr>
          <w:trHeight w:val="300"/>
        </w:trPr>
        <w:tc>
          <w:tcPr>
            <w:tcW w:w="9120" w:type="dxa"/>
            <w:gridSpan w:val="2"/>
            <w:tcBorders>
              <w:top w:val="nil"/>
              <w:left w:val="nil"/>
              <w:bottom w:val="nil"/>
              <w:right w:val="nil"/>
            </w:tcBorders>
            <w:shd w:val="clear" w:color="auto" w:fill="auto"/>
            <w:noWrap/>
            <w:hideMark/>
          </w:tcPr>
          <w:p w14:paraId="5EDC2C17" w14:textId="77777777" w:rsidR="005C4BEF" w:rsidRPr="001D74B7" w:rsidRDefault="005C4BEF" w:rsidP="00D56417">
            <w:pPr>
              <w:rPr>
                <w:b/>
                <w:bCs/>
              </w:rPr>
            </w:pPr>
            <w:r w:rsidRPr="001D74B7">
              <w:rPr>
                <w:b/>
                <w:bCs/>
              </w:rPr>
              <w:t>ZŠ Ústavní – Rekonstrukce střechy – I. etapa</w:t>
            </w:r>
          </w:p>
        </w:tc>
      </w:tr>
      <w:tr w:rsidR="005C4BEF" w:rsidRPr="001D74B7" w14:paraId="2F39BB11" w14:textId="77777777" w:rsidTr="00D56417">
        <w:trPr>
          <w:trHeight w:val="300"/>
        </w:trPr>
        <w:tc>
          <w:tcPr>
            <w:tcW w:w="3261" w:type="dxa"/>
            <w:tcBorders>
              <w:top w:val="nil"/>
              <w:left w:val="nil"/>
              <w:bottom w:val="nil"/>
              <w:right w:val="nil"/>
            </w:tcBorders>
            <w:shd w:val="clear" w:color="auto" w:fill="auto"/>
            <w:noWrap/>
            <w:hideMark/>
          </w:tcPr>
          <w:p w14:paraId="36FE73B3"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5AA962A2" w14:textId="08EA0728" w:rsidR="005C4BEF" w:rsidRPr="001D74B7" w:rsidRDefault="005C4BEF" w:rsidP="00D56417">
            <w:pPr>
              <w:rPr>
                <w:color w:val="000000"/>
              </w:rPr>
            </w:pPr>
            <w:r w:rsidRPr="001D74B7">
              <w:rPr>
                <w:color w:val="000000"/>
              </w:rPr>
              <w:t>0</w:t>
            </w:r>
            <w:r w:rsidR="00702100" w:rsidRPr="001D74B7">
              <w:rPr>
                <w:color w:val="000000"/>
              </w:rPr>
              <w:t xml:space="preserve"> tis. </w:t>
            </w:r>
            <w:r w:rsidRPr="001D74B7">
              <w:rPr>
                <w:color w:val="000000"/>
              </w:rPr>
              <w:t>Kč</w:t>
            </w:r>
          </w:p>
        </w:tc>
      </w:tr>
      <w:tr w:rsidR="005C4BEF" w:rsidRPr="001D74B7" w14:paraId="1888BA13" w14:textId="77777777" w:rsidTr="00D56417">
        <w:trPr>
          <w:trHeight w:val="300"/>
        </w:trPr>
        <w:tc>
          <w:tcPr>
            <w:tcW w:w="3261" w:type="dxa"/>
            <w:tcBorders>
              <w:top w:val="nil"/>
              <w:left w:val="nil"/>
              <w:bottom w:val="nil"/>
              <w:right w:val="nil"/>
            </w:tcBorders>
            <w:shd w:val="clear" w:color="auto" w:fill="auto"/>
            <w:noWrap/>
            <w:hideMark/>
          </w:tcPr>
          <w:p w14:paraId="54CA4953"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6F6BE04C" w14:textId="7343F92D" w:rsidR="005C4BEF" w:rsidRPr="001D74B7" w:rsidRDefault="005C4BEF" w:rsidP="00D56417">
            <w:pPr>
              <w:rPr>
                <w:color w:val="000000"/>
              </w:rPr>
            </w:pPr>
            <w:r w:rsidRPr="001D74B7">
              <w:rPr>
                <w:color w:val="000000"/>
              </w:rPr>
              <w:t>5 200,</w:t>
            </w:r>
            <w:r w:rsidR="00702100" w:rsidRPr="001D74B7">
              <w:rPr>
                <w:color w:val="000000"/>
              </w:rPr>
              <w:t xml:space="preserve">0 tis. </w:t>
            </w:r>
            <w:r w:rsidRPr="001D74B7">
              <w:rPr>
                <w:color w:val="000000"/>
              </w:rPr>
              <w:t>Kč</w:t>
            </w:r>
          </w:p>
        </w:tc>
      </w:tr>
      <w:tr w:rsidR="005C4BEF" w:rsidRPr="001D74B7" w14:paraId="0FC93E32" w14:textId="77777777" w:rsidTr="00D56417">
        <w:trPr>
          <w:trHeight w:val="300"/>
        </w:trPr>
        <w:tc>
          <w:tcPr>
            <w:tcW w:w="3261" w:type="dxa"/>
            <w:tcBorders>
              <w:top w:val="nil"/>
              <w:left w:val="nil"/>
              <w:bottom w:val="nil"/>
              <w:right w:val="nil"/>
            </w:tcBorders>
            <w:shd w:val="clear" w:color="auto" w:fill="auto"/>
            <w:noWrap/>
            <w:hideMark/>
          </w:tcPr>
          <w:p w14:paraId="5057251F"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3A37F545" w14:textId="77777777" w:rsidR="005C4BEF" w:rsidRPr="001D74B7" w:rsidRDefault="005C4BEF" w:rsidP="00D56417">
            <w:pPr>
              <w:rPr>
                <w:color w:val="000000"/>
              </w:rPr>
            </w:pPr>
            <w:r w:rsidRPr="001D74B7">
              <w:rPr>
                <w:color w:val="000000"/>
              </w:rPr>
              <w:t>5 563 704,56 Kč</w:t>
            </w:r>
          </w:p>
        </w:tc>
      </w:tr>
      <w:tr w:rsidR="005C4BEF" w:rsidRPr="001D74B7" w14:paraId="7333D662" w14:textId="77777777" w:rsidTr="00D56417">
        <w:trPr>
          <w:trHeight w:val="300"/>
        </w:trPr>
        <w:tc>
          <w:tcPr>
            <w:tcW w:w="3261" w:type="dxa"/>
            <w:tcBorders>
              <w:top w:val="nil"/>
              <w:left w:val="nil"/>
              <w:bottom w:val="nil"/>
              <w:right w:val="nil"/>
            </w:tcBorders>
            <w:shd w:val="clear" w:color="auto" w:fill="auto"/>
            <w:noWrap/>
            <w:hideMark/>
          </w:tcPr>
          <w:p w14:paraId="3663CDBF"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2DD8DA1A" w14:textId="524DC3D1" w:rsidR="005C4BEF" w:rsidRPr="001D74B7" w:rsidRDefault="005C4BEF" w:rsidP="00D56417">
            <w:pPr>
              <w:rPr>
                <w:color w:val="000000"/>
              </w:rPr>
            </w:pPr>
            <w:r w:rsidRPr="001D74B7">
              <w:rPr>
                <w:color w:val="000000"/>
              </w:rPr>
              <w:t>5 200</w:t>
            </w:r>
            <w:r w:rsidR="00702100" w:rsidRPr="001D74B7">
              <w:rPr>
                <w:color w:val="000000"/>
              </w:rPr>
              <w:t xml:space="preserve"> tis. </w:t>
            </w:r>
            <w:r w:rsidRPr="001D74B7">
              <w:rPr>
                <w:color w:val="000000"/>
              </w:rPr>
              <w:t>Kč</w:t>
            </w:r>
          </w:p>
        </w:tc>
      </w:tr>
      <w:tr w:rsidR="005C4BEF" w:rsidRPr="001D74B7" w14:paraId="55DB611A" w14:textId="77777777" w:rsidTr="00D56417">
        <w:trPr>
          <w:trHeight w:val="300"/>
        </w:trPr>
        <w:tc>
          <w:tcPr>
            <w:tcW w:w="3261" w:type="dxa"/>
            <w:tcBorders>
              <w:top w:val="nil"/>
              <w:left w:val="nil"/>
              <w:bottom w:val="nil"/>
              <w:right w:val="nil"/>
            </w:tcBorders>
            <w:shd w:val="clear" w:color="auto" w:fill="auto"/>
            <w:noWrap/>
            <w:hideMark/>
          </w:tcPr>
          <w:p w14:paraId="26B45D9F"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70786584" w14:textId="0E58B6E7" w:rsidR="005C4BEF" w:rsidRPr="001D74B7" w:rsidRDefault="005C4BEF" w:rsidP="00D56417">
            <w:pPr>
              <w:rPr>
                <w:color w:val="000000"/>
              </w:rPr>
            </w:pPr>
            <w:r w:rsidRPr="001D74B7">
              <w:rPr>
                <w:color w:val="000000"/>
              </w:rPr>
              <w:t>5 200</w:t>
            </w:r>
            <w:r w:rsidR="00702100" w:rsidRPr="001D74B7">
              <w:rPr>
                <w:color w:val="000000"/>
              </w:rPr>
              <w:t xml:space="preserve"> tis. </w:t>
            </w:r>
            <w:r w:rsidRPr="001D74B7">
              <w:rPr>
                <w:color w:val="000000"/>
              </w:rPr>
              <w:t>Kč</w:t>
            </w:r>
          </w:p>
        </w:tc>
      </w:tr>
      <w:tr w:rsidR="005C4BEF" w:rsidRPr="001D74B7" w14:paraId="6FF21C12" w14:textId="77777777" w:rsidTr="00D56417">
        <w:trPr>
          <w:trHeight w:val="300"/>
        </w:trPr>
        <w:tc>
          <w:tcPr>
            <w:tcW w:w="3261" w:type="dxa"/>
            <w:tcBorders>
              <w:top w:val="nil"/>
              <w:left w:val="nil"/>
              <w:bottom w:val="nil"/>
              <w:right w:val="nil"/>
            </w:tcBorders>
            <w:shd w:val="clear" w:color="auto" w:fill="auto"/>
            <w:noWrap/>
            <w:hideMark/>
          </w:tcPr>
          <w:p w14:paraId="5C290EDD"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2E2C2E1F" w14:textId="77777777" w:rsidR="005C4BEF" w:rsidRPr="001D74B7" w:rsidRDefault="005C4BEF" w:rsidP="00D56417">
            <w:pPr>
              <w:rPr>
                <w:color w:val="000000"/>
              </w:rPr>
            </w:pPr>
            <w:r w:rsidRPr="001D74B7">
              <w:rPr>
                <w:color w:val="000000"/>
              </w:rPr>
              <w:t>VR 31/2024, PRH Mont s.r.o., TDI 41/2024 VSP s.r.o.</w:t>
            </w:r>
          </w:p>
        </w:tc>
      </w:tr>
      <w:tr w:rsidR="005C4BEF" w:rsidRPr="001D74B7" w14:paraId="6E41F162" w14:textId="77777777" w:rsidTr="00D56417">
        <w:trPr>
          <w:trHeight w:val="300"/>
        </w:trPr>
        <w:tc>
          <w:tcPr>
            <w:tcW w:w="3261" w:type="dxa"/>
            <w:tcBorders>
              <w:top w:val="nil"/>
              <w:left w:val="nil"/>
              <w:bottom w:val="nil"/>
              <w:right w:val="nil"/>
            </w:tcBorders>
            <w:shd w:val="clear" w:color="auto" w:fill="auto"/>
            <w:noWrap/>
            <w:hideMark/>
          </w:tcPr>
          <w:p w14:paraId="362BE350"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4CBC48CE" w14:textId="77777777" w:rsidR="005C4BEF" w:rsidRPr="001D74B7" w:rsidRDefault="005C4BEF" w:rsidP="00D56417">
            <w:pPr>
              <w:rPr>
                <w:color w:val="000000"/>
              </w:rPr>
            </w:pPr>
            <w:r w:rsidRPr="001D74B7">
              <w:rPr>
                <w:color w:val="000000"/>
              </w:rPr>
              <w:t>21.06.2024</w:t>
            </w:r>
          </w:p>
        </w:tc>
      </w:tr>
      <w:tr w:rsidR="005C4BEF" w:rsidRPr="001D74B7" w14:paraId="1F118425" w14:textId="77777777" w:rsidTr="00D56417">
        <w:trPr>
          <w:trHeight w:val="300"/>
        </w:trPr>
        <w:tc>
          <w:tcPr>
            <w:tcW w:w="3261" w:type="dxa"/>
            <w:tcBorders>
              <w:top w:val="nil"/>
              <w:left w:val="nil"/>
              <w:bottom w:val="nil"/>
              <w:right w:val="nil"/>
            </w:tcBorders>
            <w:shd w:val="clear" w:color="auto" w:fill="auto"/>
            <w:noWrap/>
            <w:hideMark/>
          </w:tcPr>
          <w:p w14:paraId="72D621AD"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1BD6EB67" w14:textId="77777777" w:rsidR="005C4BEF" w:rsidRPr="001D74B7" w:rsidRDefault="005C4BEF" w:rsidP="00D56417">
            <w:pPr>
              <w:rPr>
                <w:color w:val="000000"/>
              </w:rPr>
            </w:pPr>
            <w:r w:rsidRPr="001D74B7">
              <w:rPr>
                <w:color w:val="000000"/>
              </w:rPr>
              <w:t>06/2024</w:t>
            </w:r>
          </w:p>
        </w:tc>
      </w:tr>
      <w:tr w:rsidR="005C4BEF" w:rsidRPr="001D74B7" w14:paraId="4DB0133B" w14:textId="77777777" w:rsidTr="00D56417">
        <w:trPr>
          <w:trHeight w:val="300"/>
        </w:trPr>
        <w:tc>
          <w:tcPr>
            <w:tcW w:w="3261" w:type="dxa"/>
            <w:tcBorders>
              <w:top w:val="nil"/>
              <w:left w:val="nil"/>
              <w:bottom w:val="nil"/>
              <w:right w:val="nil"/>
            </w:tcBorders>
            <w:shd w:val="clear" w:color="auto" w:fill="auto"/>
            <w:noWrap/>
            <w:hideMark/>
          </w:tcPr>
          <w:p w14:paraId="7E073BFB"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76950364" w14:textId="77777777" w:rsidR="005C4BEF" w:rsidRPr="001D74B7" w:rsidRDefault="005C4BEF" w:rsidP="00D56417">
            <w:pPr>
              <w:rPr>
                <w:color w:val="000000"/>
              </w:rPr>
            </w:pPr>
            <w:r w:rsidRPr="001D74B7">
              <w:rPr>
                <w:color w:val="000000"/>
              </w:rPr>
              <w:t>07/2024</w:t>
            </w:r>
          </w:p>
        </w:tc>
      </w:tr>
      <w:tr w:rsidR="005C4BEF" w:rsidRPr="001D74B7" w14:paraId="54E082F6" w14:textId="77777777" w:rsidTr="00FD21EC">
        <w:trPr>
          <w:trHeight w:val="574"/>
        </w:trPr>
        <w:tc>
          <w:tcPr>
            <w:tcW w:w="9120" w:type="dxa"/>
            <w:gridSpan w:val="2"/>
            <w:tcBorders>
              <w:top w:val="nil"/>
              <w:left w:val="nil"/>
              <w:bottom w:val="nil"/>
              <w:right w:val="nil"/>
            </w:tcBorders>
            <w:shd w:val="clear" w:color="auto" w:fill="auto"/>
            <w:noWrap/>
            <w:hideMark/>
          </w:tcPr>
          <w:p w14:paraId="76DE9AAB" w14:textId="74F96D34" w:rsidR="005C4BEF" w:rsidRPr="001D74B7" w:rsidRDefault="005C4BEF" w:rsidP="00D56417">
            <w:pPr>
              <w:jc w:val="both"/>
              <w:rPr>
                <w:color w:val="000000"/>
              </w:rPr>
            </w:pPr>
            <w:r w:rsidRPr="001D74B7">
              <w:rPr>
                <w:color w:val="000000"/>
              </w:rPr>
              <w:t>Na základě zatékání do objektu a špatným lokálním izolacím na střeše bylo přistoupeno k rekonstrukci střechy</w:t>
            </w:r>
            <w:r w:rsidR="00702100" w:rsidRPr="001D74B7">
              <w:rPr>
                <w:color w:val="000000"/>
              </w:rPr>
              <w:t xml:space="preserve">, </w:t>
            </w:r>
            <w:r w:rsidRPr="001D74B7">
              <w:rPr>
                <w:color w:val="000000"/>
              </w:rPr>
              <w:t>současně i z důvodu instalace FTV.</w:t>
            </w:r>
          </w:p>
        </w:tc>
      </w:tr>
      <w:tr w:rsidR="005C4BEF" w:rsidRPr="001D74B7" w14:paraId="27BA8970" w14:textId="77777777" w:rsidTr="00D56417">
        <w:trPr>
          <w:trHeight w:val="300"/>
        </w:trPr>
        <w:tc>
          <w:tcPr>
            <w:tcW w:w="3261" w:type="dxa"/>
            <w:tcBorders>
              <w:top w:val="nil"/>
              <w:left w:val="nil"/>
              <w:bottom w:val="nil"/>
              <w:right w:val="nil"/>
            </w:tcBorders>
            <w:shd w:val="clear" w:color="auto" w:fill="auto"/>
            <w:noWrap/>
            <w:hideMark/>
          </w:tcPr>
          <w:p w14:paraId="440D067C"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42BEAB33" w14:textId="77777777" w:rsidR="005C4BEF" w:rsidRPr="001D74B7" w:rsidRDefault="005C4BEF" w:rsidP="00D56417"/>
        </w:tc>
      </w:tr>
      <w:tr w:rsidR="005C4BEF" w:rsidRPr="001D74B7" w14:paraId="77807AC2" w14:textId="77777777" w:rsidTr="00D56417">
        <w:trPr>
          <w:trHeight w:val="257"/>
        </w:trPr>
        <w:tc>
          <w:tcPr>
            <w:tcW w:w="9120" w:type="dxa"/>
            <w:gridSpan w:val="2"/>
            <w:tcBorders>
              <w:top w:val="nil"/>
              <w:left w:val="nil"/>
              <w:bottom w:val="nil"/>
              <w:right w:val="nil"/>
            </w:tcBorders>
            <w:shd w:val="clear" w:color="auto" w:fill="auto"/>
            <w:noWrap/>
            <w:hideMark/>
          </w:tcPr>
          <w:p w14:paraId="3A375339" w14:textId="77777777" w:rsidR="005C4BEF" w:rsidRPr="001D74B7" w:rsidRDefault="005C4BEF" w:rsidP="00D56417">
            <w:pPr>
              <w:rPr>
                <w:b/>
                <w:bCs/>
                <w:color w:val="000000"/>
              </w:rPr>
            </w:pPr>
            <w:r w:rsidRPr="001D74B7">
              <w:rPr>
                <w:b/>
                <w:bCs/>
                <w:color w:val="000000"/>
              </w:rPr>
              <w:t xml:space="preserve">ZŠ Na Slovance – Klimatizace do nejvyšších pater 1. a 2. st. (8 učeben) </w:t>
            </w:r>
          </w:p>
        </w:tc>
      </w:tr>
      <w:tr w:rsidR="005C4BEF" w:rsidRPr="001D74B7" w14:paraId="4A58E7A8" w14:textId="77777777" w:rsidTr="00D56417">
        <w:trPr>
          <w:trHeight w:val="300"/>
        </w:trPr>
        <w:tc>
          <w:tcPr>
            <w:tcW w:w="3261" w:type="dxa"/>
            <w:tcBorders>
              <w:top w:val="nil"/>
              <w:left w:val="nil"/>
              <w:bottom w:val="nil"/>
              <w:right w:val="nil"/>
            </w:tcBorders>
            <w:shd w:val="clear" w:color="auto" w:fill="auto"/>
            <w:noWrap/>
            <w:hideMark/>
          </w:tcPr>
          <w:p w14:paraId="16F26881"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6C9FD26F" w14:textId="51E106E8" w:rsidR="005C4BEF" w:rsidRPr="001D74B7" w:rsidRDefault="005C4BEF" w:rsidP="00D56417">
            <w:pPr>
              <w:rPr>
                <w:color w:val="000000"/>
              </w:rPr>
            </w:pPr>
            <w:r w:rsidRPr="001D74B7">
              <w:rPr>
                <w:color w:val="000000"/>
              </w:rPr>
              <w:t>0</w:t>
            </w:r>
            <w:r w:rsidR="004D1606" w:rsidRPr="001D74B7">
              <w:rPr>
                <w:color w:val="000000"/>
              </w:rPr>
              <w:t xml:space="preserve"> tis. </w:t>
            </w:r>
            <w:r w:rsidRPr="001D74B7">
              <w:rPr>
                <w:color w:val="000000"/>
              </w:rPr>
              <w:t>Kč</w:t>
            </w:r>
          </w:p>
        </w:tc>
      </w:tr>
      <w:tr w:rsidR="005C4BEF" w:rsidRPr="001D74B7" w14:paraId="1024C8D7" w14:textId="77777777" w:rsidTr="00D56417">
        <w:trPr>
          <w:trHeight w:val="300"/>
        </w:trPr>
        <w:tc>
          <w:tcPr>
            <w:tcW w:w="3261" w:type="dxa"/>
            <w:tcBorders>
              <w:top w:val="nil"/>
              <w:left w:val="nil"/>
              <w:bottom w:val="nil"/>
              <w:right w:val="nil"/>
            </w:tcBorders>
            <w:shd w:val="clear" w:color="auto" w:fill="auto"/>
            <w:noWrap/>
            <w:hideMark/>
          </w:tcPr>
          <w:p w14:paraId="4FBBF145"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7823CAB7" w14:textId="5391752F" w:rsidR="005C4BEF" w:rsidRPr="001D74B7" w:rsidRDefault="005C4BEF" w:rsidP="00D56417">
            <w:pPr>
              <w:rPr>
                <w:color w:val="000000"/>
              </w:rPr>
            </w:pPr>
            <w:r w:rsidRPr="001D74B7">
              <w:rPr>
                <w:color w:val="000000"/>
              </w:rPr>
              <w:t>47,9</w:t>
            </w:r>
            <w:r w:rsidR="004D1606" w:rsidRPr="001D74B7">
              <w:rPr>
                <w:color w:val="000000"/>
              </w:rPr>
              <w:t xml:space="preserve"> tis. </w:t>
            </w:r>
            <w:r w:rsidRPr="001D74B7">
              <w:rPr>
                <w:color w:val="000000"/>
              </w:rPr>
              <w:t>Kč</w:t>
            </w:r>
          </w:p>
        </w:tc>
      </w:tr>
      <w:tr w:rsidR="005C4BEF" w:rsidRPr="001D74B7" w14:paraId="63A0F717" w14:textId="77777777" w:rsidTr="00D56417">
        <w:trPr>
          <w:trHeight w:val="300"/>
        </w:trPr>
        <w:tc>
          <w:tcPr>
            <w:tcW w:w="3261" w:type="dxa"/>
            <w:tcBorders>
              <w:top w:val="nil"/>
              <w:left w:val="nil"/>
              <w:bottom w:val="nil"/>
              <w:right w:val="nil"/>
            </w:tcBorders>
            <w:shd w:val="clear" w:color="auto" w:fill="auto"/>
            <w:noWrap/>
            <w:hideMark/>
          </w:tcPr>
          <w:p w14:paraId="6E39AB68"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3571A3AD" w14:textId="77777777" w:rsidR="005C4BEF" w:rsidRPr="001D74B7" w:rsidRDefault="005C4BEF" w:rsidP="00D56417">
            <w:pPr>
              <w:rPr>
                <w:color w:val="000000"/>
              </w:rPr>
            </w:pPr>
            <w:r w:rsidRPr="001D74B7">
              <w:rPr>
                <w:color w:val="000000"/>
              </w:rPr>
              <w:t>1 163 418,36 Kč</w:t>
            </w:r>
          </w:p>
        </w:tc>
      </w:tr>
      <w:tr w:rsidR="005C4BEF" w:rsidRPr="001D74B7" w14:paraId="44581E32" w14:textId="77777777" w:rsidTr="00D56417">
        <w:trPr>
          <w:trHeight w:val="300"/>
        </w:trPr>
        <w:tc>
          <w:tcPr>
            <w:tcW w:w="3261" w:type="dxa"/>
            <w:tcBorders>
              <w:top w:val="nil"/>
              <w:left w:val="nil"/>
              <w:bottom w:val="nil"/>
              <w:right w:val="nil"/>
            </w:tcBorders>
            <w:shd w:val="clear" w:color="auto" w:fill="auto"/>
            <w:noWrap/>
            <w:hideMark/>
          </w:tcPr>
          <w:p w14:paraId="313425FE"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38A245AF" w14:textId="3BC6E65F" w:rsidR="005C4BEF" w:rsidRPr="001D74B7" w:rsidRDefault="005C4BEF" w:rsidP="00D56417">
            <w:pPr>
              <w:rPr>
                <w:color w:val="000000"/>
              </w:rPr>
            </w:pPr>
            <w:r w:rsidRPr="001D74B7">
              <w:rPr>
                <w:color w:val="000000"/>
              </w:rPr>
              <w:t>4</w:t>
            </w:r>
            <w:r w:rsidR="004D1606" w:rsidRPr="001D74B7">
              <w:rPr>
                <w:color w:val="000000"/>
              </w:rPr>
              <w:t xml:space="preserve">8 tis. </w:t>
            </w:r>
            <w:r w:rsidRPr="001D74B7">
              <w:rPr>
                <w:color w:val="000000"/>
              </w:rPr>
              <w:t>Kč</w:t>
            </w:r>
          </w:p>
        </w:tc>
      </w:tr>
      <w:tr w:rsidR="005C4BEF" w:rsidRPr="001D74B7" w14:paraId="71F8C0D7" w14:textId="77777777" w:rsidTr="00D56417">
        <w:trPr>
          <w:trHeight w:val="300"/>
        </w:trPr>
        <w:tc>
          <w:tcPr>
            <w:tcW w:w="3261" w:type="dxa"/>
            <w:tcBorders>
              <w:top w:val="nil"/>
              <w:left w:val="nil"/>
              <w:bottom w:val="nil"/>
              <w:right w:val="nil"/>
            </w:tcBorders>
            <w:shd w:val="clear" w:color="auto" w:fill="auto"/>
            <w:noWrap/>
            <w:hideMark/>
          </w:tcPr>
          <w:p w14:paraId="038B32EB"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0E2D112E" w14:textId="7896849E" w:rsidR="005C4BEF" w:rsidRPr="001D74B7" w:rsidRDefault="005C4BEF" w:rsidP="00D56417">
            <w:pPr>
              <w:rPr>
                <w:color w:val="000000"/>
              </w:rPr>
            </w:pPr>
            <w:r w:rsidRPr="001D74B7">
              <w:rPr>
                <w:color w:val="000000"/>
              </w:rPr>
              <w:t>47,9</w:t>
            </w:r>
            <w:r w:rsidR="004D1606" w:rsidRPr="001D74B7">
              <w:rPr>
                <w:color w:val="000000"/>
              </w:rPr>
              <w:t xml:space="preserve"> tis. </w:t>
            </w:r>
            <w:r w:rsidRPr="001D74B7">
              <w:rPr>
                <w:color w:val="000000"/>
              </w:rPr>
              <w:t>Kč</w:t>
            </w:r>
          </w:p>
        </w:tc>
      </w:tr>
      <w:tr w:rsidR="005C4BEF" w:rsidRPr="001D74B7" w14:paraId="715C69D9" w14:textId="77777777" w:rsidTr="00D56417">
        <w:trPr>
          <w:trHeight w:val="300"/>
        </w:trPr>
        <w:tc>
          <w:tcPr>
            <w:tcW w:w="3261" w:type="dxa"/>
            <w:tcBorders>
              <w:top w:val="nil"/>
              <w:left w:val="nil"/>
              <w:bottom w:val="nil"/>
              <w:right w:val="nil"/>
            </w:tcBorders>
            <w:shd w:val="clear" w:color="auto" w:fill="auto"/>
            <w:noWrap/>
            <w:hideMark/>
          </w:tcPr>
          <w:p w14:paraId="6F0ADB9C"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0E97D1E8" w14:textId="77777777" w:rsidR="005C4BEF" w:rsidRPr="001D74B7" w:rsidRDefault="005C4BEF" w:rsidP="00D56417">
            <w:pPr>
              <w:rPr>
                <w:color w:val="000000"/>
              </w:rPr>
            </w:pPr>
            <w:r w:rsidRPr="001D74B7">
              <w:rPr>
                <w:color w:val="000000"/>
              </w:rPr>
              <w:t>VR 35/2024, Petr Boubal</w:t>
            </w:r>
          </w:p>
        </w:tc>
      </w:tr>
      <w:tr w:rsidR="005C4BEF" w:rsidRPr="001D74B7" w14:paraId="3FE3D0EC" w14:textId="77777777" w:rsidTr="00D56417">
        <w:trPr>
          <w:trHeight w:val="300"/>
        </w:trPr>
        <w:tc>
          <w:tcPr>
            <w:tcW w:w="3261" w:type="dxa"/>
            <w:tcBorders>
              <w:top w:val="nil"/>
              <w:left w:val="nil"/>
              <w:bottom w:val="nil"/>
              <w:right w:val="nil"/>
            </w:tcBorders>
            <w:shd w:val="clear" w:color="auto" w:fill="auto"/>
            <w:noWrap/>
            <w:hideMark/>
          </w:tcPr>
          <w:p w14:paraId="0155AF5C"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4F3503E9" w14:textId="77777777" w:rsidR="005C4BEF" w:rsidRPr="001D74B7" w:rsidRDefault="005C4BEF" w:rsidP="00D56417">
            <w:pPr>
              <w:rPr>
                <w:color w:val="000000"/>
              </w:rPr>
            </w:pPr>
            <w:r w:rsidRPr="001D74B7">
              <w:rPr>
                <w:color w:val="000000"/>
              </w:rPr>
              <w:t>08.07.2024</w:t>
            </w:r>
          </w:p>
        </w:tc>
      </w:tr>
      <w:tr w:rsidR="005C4BEF" w:rsidRPr="001D74B7" w14:paraId="675A81B4" w14:textId="77777777" w:rsidTr="00D56417">
        <w:trPr>
          <w:trHeight w:val="300"/>
        </w:trPr>
        <w:tc>
          <w:tcPr>
            <w:tcW w:w="3261" w:type="dxa"/>
            <w:tcBorders>
              <w:top w:val="nil"/>
              <w:left w:val="nil"/>
              <w:bottom w:val="nil"/>
              <w:right w:val="nil"/>
            </w:tcBorders>
            <w:shd w:val="clear" w:color="auto" w:fill="auto"/>
            <w:noWrap/>
            <w:hideMark/>
          </w:tcPr>
          <w:p w14:paraId="21D2B36B"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2B39E6DD" w14:textId="77777777" w:rsidR="005C4BEF" w:rsidRPr="001D74B7" w:rsidRDefault="005C4BEF" w:rsidP="00D56417">
            <w:pPr>
              <w:rPr>
                <w:color w:val="000000"/>
              </w:rPr>
            </w:pPr>
            <w:r w:rsidRPr="001D74B7">
              <w:rPr>
                <w:color w:val="000000"/>
              </w:rPr>
              <w:t xml:space="preserve"> 07/2024</w:t>
            </w:r>
          </w:p>
        </w:tc>
      </w:tr>
      <w:tr w:rsidR="005C4BEF" w:rsidRPr="001D74B7" w14:paraId="5D845E43" w14:textId="77777777" w:rsidTr="00D56417">
        <w:trPr>
          <w:trHeight w:val="300"/>
        </w:trPr>
        <w:tc>
          <w:tcPr>
            <w:tcW w:w="3261" w:type="dxa"/>
            <w:tcBorders>
              <w:top w:val="nil"/>
              <w:left w:val="nil"/>
              <w:bottom w:val="nil"/>
              <w:right w:val="nil"/>
            </w:tcBorders>
            <w:shd w:val="clear" w:color="auto" w:fill="auto"/>
            <w:noWrap/>
            <w:hideMark/>
          </w:tcPr>
          <w:p w14:paraId="162EB2EE"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18931474" w14:textId="77777777" w:rsidR="005C4BEF" w:rsidRPr="001D74B7" w:rsidRDefault="005C4BEF" w:rsidP="00D56417">
            <w:pPr>
              <w:rPr>
                <w:color w:val="000000"/>
              </w:rPr>
            </w:pPr>
            <w:r w:rsidRPr="001D74B7">
              <w:rPr>
                <w:color w:val="000000"/>
              </w:rPr>
              <w:t xml:space="preserve"> 07/2024</w:t>
            </w:r>
          </w:p>
        </w:tc>
      </w:tr>
      <w:tr w:rsidR="005C4BEF" w:rsidRPr="001D74B7" w14:paraId="20D83527" w14:textId="77777777" w:rsidTr="00D56417">
        <w:trPr>
          <w:trHeight w:val="662"/>
        </w:trPr>
        <w:tc>
          <w:tcPr>
            <w:tcW w:w="9120" w:type="dxa"/>
            <w:gridSpan w:val="2"/>
            <w:tcBorders>
              <w:top w:val="nil"/>
              <w:left w:val="nil"/>
              <w:bottom w:val="nil"/>
              <w:right w:val="nil"/>
            </w:tcBorders>
            <w:shd w:val="clear" w:color="auto" w:fill="auto"/>
            <w:noWrap/>
            <w:hideMark/>
          </w:tcPr>
          <w:p w14:paraId="3A210C0E" w14:textId="2AB7A61D" w:rsidR="005C4BEF" w:rsidRPr="001D74B7" w:rsidRDefault="005C4BEF" w:rsidP="00D56417">
            <w:pPr>
              <w:jc w:val="both"/>
              <w:rPr>
                <w:color w:val="000000"/>
              </w:rPr>
            </w:pPr>
            <w:r w:rsidRPr="001D74B7">
              <w:rPr>
                <w:color w:val="000000"/>
              </w:rPr>
              <w:t>Na doporučení hygienické stanice</w:t>
            </w:r>
            <w:r w:rsidR="00933BF9" w:rsidRPr="001D74B7">
              <w:rPr>
                <w:color w:val="000000"/>
              </w:rPr>
              <w:t>, byla zvolena instalace klimatizací do tříd. P</w:t>
            </w:r>
            <w:r w:rsidRPr="001D74B7">
              <w:rPr>
                <w:color w:val="000000"/>
              </w:rPr>
              <w:t>odmínky pro</w:t>
            </w:r>
            <w:r w:rsidR="00933BF9" w:rsidRPr="001D74B7">
              <w:rPr>
                <w:color w:val="000000"/>
              </w:rPr>
              <w:t> </w:t>
            </w:r>
            <w:r w:rsidRPr="001D74B7">
              <w:rPr>
                <w:color w:val="000000"/>
              </w:rPr>
              <w:t>výuku ve vyšších patrech ZŠ jsou při letních teplotách nevyhovující</w:t>
            </w:r>
            <w:r w:rsidR="00933BF9" w:rsidRPr="001D74B7">
              <w:rPr>
                <w:color w:val="000000"/>
              </w:rPr>
              <w:t xml:space="preserve"> a </w:t>
            </w:r>
            <w:r w:rsidRPr="001D74B7">
              <w:rPr>
                <w:color w:val="000000"/>
              </w:rPr>
              <w:t>třídy jsou přehřát</w:t>
            </w:r>
            <w:r w:rsidR="00933BF9" w:rsidRPr="001D74B7">
              <w:rPr>
                <w:color w:val="000000"/>
              </w:rPr>
              <w:t>é.</w:t>
            </w:r>
          </w:p>
        </w:tc>
      </w:tr>
      <w:tr w:rsidR="005C4BEF" w:rsidRPr="001D74B7" w14:paraId="32DB287B" w14:textId="77777777" w:rsidTr="00D56417">
        <w:trPr>
          <w:trHeight w:val="300"/>
        </w:trPr>
        <w:tc>
          <w:tcPr>
            <w:tcW w:w="3261" w:type="dxa"/>
            <w:tcBorders>
              <w:top w:val="nil"/>
              <w:left w:val="nil"/>
              <w:bottom w:val="nil"/>
              <w:right w:val="nil"/>
            </w:tcBorders>
            <w:shd w:val="clear" w:color="auto" w:fill="auto"/>
            <w:noWrap/>
            <w:hideMark/>
          </w:tcPr>
          <w:p w14:paraId="217BD843"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27243392" w14:textId="77777777" w:rsidR="005C4BEF" w:rsidRPr="001D74B7" w:rsidRDefault="005C4BEF" w:rsidP="00D56417">
            <w:pPr>
              <w:jc w:val="both"/>
            </w:pPr>
          </w:p>
        </w:tc>
      </w:tr>
      <w:tr w:rsidR="005C4BEF" w:rsidRPr="001D74B7" w14:paraId="283F2A9A" w14:textId="77777777" w:rsidTr="00D56417">
        <w:trPr>
          <w:trHeight w:val="300"/>
        </w:trPr>
        <w:tc>
          <w:tcPr>
            <w:tcW w:w="9120" w:type="dxa"/>
            <w:gridSpan w:val="2"/>
            <w:tcBorders>
              <w:top w:val="nil"/>
              <w:left w:val="nil"/>
              <w:bottom w:val="nil"/>
              <w:right w:val="nil"/>
            </w:tcBorders>
            <w:shd w:val="clear" w:color="auto" w:fill="auto"/>
            <w:noWrap/>
            <w:hideMark/>
          </w:tcPr>
          <w:p w14:paraId="1CACB241" w14:textId="77777777" w:rsidR="005C4BEF" w:rsidRPr="001D74B7" w:rsidRDefault="005C4BEF" w:rsidP="00D56417">
            <w:pPr>
              <w:rPr>
                <w:b/>
                <w:bCs/>
                <w:color w:val="000000"/>
              </w:rPr>
            </w:pPr>
            <w:r w:rsidRPr="001D74B7">
              <w:rPr>
                <w:b/>
                <w:bCs/>
                <w:color w:val="000000"/>
              </w:rPr>
              <w:t>MŠ Na Pěšinách – Přístupový systém</w:t>
            </w:r>
          </w:p>
        </w:tc>
      </w:tr>
      <w:tr w:rsidR="005C4BEF" w:rsidRPr="001D74B7" w14:paraId="7F3C9505" w14:textId="77777777" w:rsidTr="00D56417">
        <w:trPr>
          <w:trHeight w:val="300"/>
        </w:trPr>
        <w:tc>
          <w:tcPr>
            <w:tcW w:w="3261" w:type="dxa"/>
            <w:tcBorders>
              <w:top w:val="nil"/>
              <w:left w:val="nil"/>
              <w:bottom w:val="nil"/>
              <w:right w:val="nil"/>
            </w:tcBorders>
            <w:shd w:val="clear" w:color="auto" w:fill="auto"/>
            <w:noWrap/>
            <w:hideMark/>
          </w:tcPr>
          <w:p w14:paraId="1A521842"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5A796C4C" w14:textId="5F682F62" w:rsidR="005C4BEF" w:rsidRPr="001D74B7" w:rsidRDefault="005C4BEF" w:rsidP="00D56417">
            <w:pPr>
              <w:rPr>
                <w:color w:val="000000"/>
              </w:rPr>
            </w:pPr>
            <w:r w:rsidRPr="001D74B7">
              <w:rPr>
                <w:color w:val="000000"/>
              </w:rPr>
              <w:t>0</w:t>
            </w:r>
            <w:r w:rsidR="001D013F" w:rsidRPr="001D74B7">
              <w:rPr>
                <w:color w:val="000000"/>
              </w:rPr>
              <w:t xml:space="preserve"> tis. </w:t>
            </w:r>
            <w:r w:rsidRPr="001D74B7">
              <w:rPr>
                <w:color w:val="000000"/>
              </w:rPr>
              <w:t>Kč</w:t>
            </w:r>
          </w:p>
        </w:tc>
      </w:tr>
      <w:tr w:rsidR="005C4BEF" w:rsidRPr="001D74B7" w14:paraId="4CBF7D35" w14:textId="77777777" w:rsidTr="00D56417">
        <w:trPr>
          <w:trHeight w:val="300"/>
        </w:trPr>
        <w:tc>
          <w:tcPr>
            <w:tcW w:w="3261" w:type="dxa"/>
            <w:tcBorders>
              <w:top w:val="nil"/>
              <w:left w:val="nil"/>
              <w:bottom w:val="nil"/>
              <w:right w:val="nil"/>
            </w:tcBorders>
            <w:shd w:val="clear" w:color="auto" w:fill="auto"/>
            <w:noWrap/>
            <w:hideMark/>
          </w:tcPr>
          <w:p w14:paraId="522DD2DB"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42FF0715" w14:textId="009CD467" w:rsidR="005C4BEF" w:rsidRPr="001D74B7" w:rsidRDefault="005C4BEF" w:rsidP="00D56417">
            <w:pPr>
              <w:rPr>
                <w:color w:val="000000"/>
              </w:rPr>
            </w:pPr>
            <w:r w:rsidRPr="001D74B7">
              <w:rPr>
                <w:color w:val="000000"/>
              </w:rPr>
              <w:t>11,4</w:t>
            </w:r>
            <w:r w:rsidR="001D013F" w:rsidRPr="001D74B7">
              <w:rPr>
                <w:color w:val="000000"/>
              </w:rPr>
              <w:t xml:space="preserve"> tis. </w:t>
            </w:r>
            <w:r w:rsidRPr="001D74B7">
              <w:rPr>
                <w:color w:val="000000"/>
              </w:rPr>
              <w:t>Kč</w:t>
            </w:r>
          </w:p>
        </w:tc>
      </w:tr>
      <w:tr w:rsidR="005C4BEF" w:rsidRPr="001D74B7" w14:paraId="733D3C0D" w14:textId="77777777" w:rsidTr="00D56417">
        <w:trPr>
          <w:trHeight w:val="300"/>
        </w:trPr>
        <w:tc>
          <w:tcPr>
            <w:tcW w:w="3261" w:type="dxa"/>
            <w:tcBorders>
              <w:top w:val="nil"/>
              <w:left w:val="nil"/>
              <w:bottom w:val="nil"/>
              <w:right w:val="nil"/>
            </w:tcBorders>
            <w:shd w:val="clear" w:color="auto" w:fill="auto"/>
            <w:noWrap/>
            <w:hideMark/>
          </w:tcPr>
          <w:p w14:paraId="69332627"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6A4BA671" w14:textId="77777777" w:rsidR="005C4BEF" w:rsidRPr="001D74B7" w:rsidRDefault="005C4BEF" w:rsidP="00D56417">
            <w:pPr>
              <w:rPr>
                <w:color w:val="000000"/>
              </w:rPr>
            </w:pPr>
            <w:r w:rsidRPr="001D74B7">
              <w:rPr>
                <w:color w:val="000000"/>
              </w:rPr>
              <w:t>437 056,00 Kč</w:t>
            </w:r>
          </w:p>
        </w:tc>
      </w:tr>
      <w:tr w:rsidR="005C4BEF" w:rsidRPr="001D74B7" w14:paraId="420DF25E" w14:textId="77777777" w:rsidTr="00D56417">
        <w:trPr>
          <w:trHeight w:val="300"/>
        </w:trPr>
        <w:tc>
          <w:tcPr>
            <w:tcW w:w="3261" w:type="dxa"/>
            <w:tcBorders>
              <w:top w:val="nil"/>
              <w:left w:val="nil"/>
              <w:bottom w:val="nil"/>
              <w:right w:val="nil"/>
            </w:tcBorders>
            <w:shd w:val="clear" w:color="auto" w:fill="auto"/>
            <w:noWrap/>
            <w:hideMark/>
          </w:tcPr>
          <w:p w14:paraId="0F35BA5C"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1B3B03D0" w14:textId="401A0916" w:rsidR="005C4BEF" w:rsidRPr="001D74B7" w:rsidRDefault="005C4BEF" w:rsidP="00D56417">
            <w:pPr>
              <w:rPr>
                <w:color w:val="000000"/>
              </w:rPr>
            </w:pPr>
            <w:r w:rsidRPr="001D74B7">
              <w:rPr>
                <w:color w:val="000000"/>
              </w:rPr>
              <w:t>11</w:t>
            </w:r>
            <w:r w:rsidR="001D013F" w:rsidRPr="001D74B7">
              <w:rPr>
                <w:color w:val="000000"/>
              </w:rPr>
              <w:t xml:space="preserve"> tis. </w:t>
            </w:r>
            <w:r w:rsidRPr="001D74B7">
              <w:rPr>
                <w:color w:val="000000"/>
              </w:rPr>
              <w:t>Kč</w:t>
            </w:r>
          </w:p>
        </w:tc>
      </w:tr>
      <w:tr w:rsidR="005C4BEF" w:rsidRPr="001D74B7" w14:paraId="294D7FDD" w14:textId="77777777" w:rsidTr="00D56417">
        <w:trPr>
          <w:trHeight w:val="300"/>
        </w:trPr>
        <w:tc>
          <w:tcPr>
            <w:tcW w:w="3261" w:type="dxa"/>
            <w:tcBorders>
              <w:top w:val="nil"/>
              <w:left w:val="nil"/>
              <w:bottom w:val="nil"/>
              <w:right w:val="nil"/>
            </w:tcBorders>
            <w:shd w:val="clear" w:color="auto" w:fill="auto"/>
            <w:noWrap/>
            <w:hideMark/>
          </w:tcPr>
          <w:p w14:paraId="2C17D5A5"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296BD816" w14:textId="54CEC1AE" w:rsidR="005C4BEF" w:rsidRPr="001D74B7" w:rsidRDefault="005C4BEF" w:rsidP="00D56417">
            <w:pPr>
              <w:rPr>
                <w:color w:val="000000"/>
              </w:rPr>
            </w:pPr>
            <w:r w:rsidRPr="001D74B7">
              <w:rPr>
                <w:color w:val="000000"/>
              </w:rPr>
              <w:t>11,4</w:t>
            </w:r>
            <w:r w:rsidR="001D013F" w:rsidRPr="001D74B7">
              <w:rPr>
                <w:color w:val="000000"/>
              </w:rPr>
              <w:t xml:space="preserve"> tis. </w:t>
            </w:r>
            <w:r w:rsidRPr="001D74B7">
              <w:rPr>
                <w:color w:val="000000"/>
              </w:rPr>
              <w:t>Kč</w:t>
            </w:r>
          </w:p>
        </w:tc>
      </w:tr>
      <w:tr w:rsidR="005C4BEF" w:rsidRPr="001D74B7" w14:paraId="335167A8" w14:textId="77777777" w:rsidTr="00D56417">
        <w:trPr>
          <w:trHeight w:val="300"/>
        </w:trPr>
        <w:tc>
          <w:tcPr>
            <w:tcW w:w="3261" w:type="dxa"/>
            <w:tcBorders>
              <w:top w:val="nil"/>
              <w:left w:val="nil"/>
              <w:bottom w:val="nil"/>
              <w:right w:val="nil"/>
            </w:tcBorders>
            <w:shd w:val="clear" w:color="auto" w:fill="auto"/>
            <w:noWrap/>
            <w:hideMark/>
          </w:tcPr>
          <w:p w14:paraId="1D2EF9C9"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2E3145D9" w14:textId="77777777" w:rsidR="005C4BEF" w:rsidRPr="001D74B7" w:rsidRDefault="005C4BEF" w:rsidP="00D56417">
            <w:pPr>
              <w:rPr>
                <w:color w:val="000000"/>
              </w:rPr>
            </w:pPr>
            <w:r w:rsidRPr="001D74B7">
              <w:rPr>
                <w:color w:val="000000"/>
              </w:rPr>
              <w:t xml:space="preserve">D 77/2024, LA-MA </w:t>
            </w:r>
            <w:proofErr w:type="spellStart"/>
            <w:r w:rsidRPr="001D74B7">
              <w:rPr>
                <w:color w:val="000000"/>
              </w:rPr>
              <w:t>operations</w:t>
            </w:r>
            <w:proofErr w:type="spellEnd"/>
            <w:r w:rsidRPr="001D74B7">
              <w:rPr>
                <w:color w:val="000000"/>
              </w:rPr>
              <w:t xml:space="preserve"> </w:t>
            </w:r>
            <w:proofErr w:type="spellStart"/>
            <w:proofErr w:type="gramStart"/>
            <w:r w:rsidRPr="001D74B7">
              <w:rPr>
                <w:color w:val="000000"/>
              </w:rPr>
              <w:t>spol.sr.o</w:t>
            </w:r>
            <w:proofErr w:type="spellEnd"/>
            <w:r w:rsidRPr="001D74B7">
              <w:rPr>
                <w:color w:val="000000"/>
              </w:rPr>
              <w:t>.</w:t>
            </w:r>
            <w:proofErr w:type="gramEnd"/>
          </w:p>
        </w:tc>
      </w:tr>
      <w:tr w:rsidR="005C4BEF" w:rsidRPr="001D74B7" w14:paraId="2FE14444" w14:textId="77777777" w:rsidTr="00D56417">
        <w:trPr>
          <w:trHeight w:val="300"/>
        </w:trPr>
        <w:tc>
          <w:tcPr>
            <w:tcW w:w="3261" w:type="dxa"/>
            <w:tcBorders>
              <w:top w:val="nil"/>
              <w:left w:val="nil"/>
              <w:bottom w:val="nil"/>
              <w:right w:val="nil"/>
            </w:tcBorders>
            <w:shd w:val="clear" w:color="auto" w:fill="auto"/>
            <w:noWrap/>
            <w:hideMark/>
          </w:tcPr>
          <w:p w14:paraId="550258FE"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561CF49E" w14:textId="77777777" w:rsidR="005C4BEF" w:rsidRPr="001D74B7" w:rsidRDefault="005C4BEF" w:rsidP="00D56417">
            <w:pPr>
              <w:rPr>
                <w:color w:val="000000"/>
              </w:rPr>
            </w:pPr>
            <w:r w:rsidRPr="001D74B7">
              <w:rPr>
                <w:color w:val="000000"/>
              </w:rPr>
              <w:t>04.11.2024</w:t>
            </w:r>
          </w:p>
        </w:tc>
      </w:tr>
      <w:tr w:rsidR="005C4BEF" w:rsidRPr="001D74B7" w14:paraId="7C325F96" w14:textId="77777777" w:rsidTr="00D56417">
        <w:trPr>
          <w:trHeight w:val="300"/>
        </w:trPr>
        <w:tc>
          <w:tcPr>
            <w:tcW w:w="3261" w:type="dxa"/>
            <w:tcBorders>
              <w:top w:val="nil"/>
              <w:left w:val="nil"/>
              <w:bottom w:val="nil"/>
              <w:right w:val="nil"/>
            </w:tcBorders>
            <w:shd w:val="clear" w:color="auto" w:fill="auto"/>
            <w:noWrap/>
            <w:hideMark/>
          </w:tcPr>
          <w:p w14:paraId="7004A9A2"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7DECB03F" w14:textId="77777777" w:rsidR="005C4BEF" w:rsidRPr="001D74B7" w:rsidRDefault="005C4BEF" w:rsidP="00D56417">
            <w:pPr>
              <w:rPr>
                <w:color w:val="000000"/>
              </w:rPr>
            </w:pPr>
            <w:r w:rsidRPr="001D74B7">
              <w:rPr>
                <w:color w:val="000000"/>
              </w:rPr>
              <w:t>11/2024</w:t>
            </w:r>
          </w:p>
        </w:tc>
      </w:tr>
      <w:tr w:rsidR="005C4BEF" w:rsidRPr="001D74B7" w14:paraId="654B1EC1" w14:textId="77777777" w:rsidTr="00D56417">
        <w:trPr>
          <w:trHeight w:val="300"/>
        </w:trPr>
        <w:tc>
          <w:tcPr>
            <w:tcW w:w="3261" w:type="dxa"/>
            <w:tcBorders>
              <w:top w:val="nil"/>
              <w:left w:val="nil"/>
              <w:bottom w:val="nil"/>
              <w:right w:val="nil"/>
            </w:tcBorders>
            <w:shd w:val="clear" w:color="auto" w:fill="auto"/>
            <w:noWrap/>
            <w:hideMark/>
          </w:tcPr>
          <w:p w14:paraId="338A03B1"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50BC5D10" w14:textId="77777777" w:rsidR="005C4BEF" w:rsidRPr="001D74B7" w:rsidRDefault="005C4BEF" w:rsidP="00D56417">
            <w:pPr>
              <w:rPr>
                <w:color w:val="000000"/>
              </w:rPr>
            </w:pPr>
            <w:r w:rsidRPr="001D74B7">
              <w:rPr>
                <w:color w:val="000000"/>
              </w:rPr>
              <w:t>12/2024</w:t>
            </w:r>
          </w:p>
        </w:tc>
      </w:tr>
      <w:tr w:rsidR="005C4BEF" w:rsidRPr="001D74B7" w14:paraId="0DDEA8BE" w14:textId="77777777" w:rsidTr="00D56417">
        <w:trPr>
          <w:trHeight w:val="350"/>
        </w:trPr>
        <w:tc>
          <w:tcPr>
            <w:tcW w:w="9120" w:type="dxa"/>
            <w:gridSpan w:val="2"/>
            <w:tcBorders>
              <w:top w:val="nil"/>
              <w:left w:val="nil"/>
              <w:bottom w:val="nil"/>
              <w:right w:val="nil"/>
            </w:tcBorders>
            <w:shd w:val="clear" w:color="auto" w:fill="auto"/>
            <w:noWrap/>
            <w:hideMark/>
          </w:tcPr>
          <w:p w14:paraId="0DE7BA31" w14:textId="77777777" w:rsidR="005C4BEF" w:rsidRPr="001D74B7" w:rsidRDefault="005C4BEF" w:rsidP="00D56417">
            <w:pPr>
              <w:rPr>
                <w:color w:val="000000"/>
              </w:rPr>
            </w:pPr>
            <w:r w:rsidRPr="001D74B7">
              <w:rPr>
                <w:color w:val="000000"/>
              </w:rPr>
              <w:t>Z důvodu bezpečnosti byl v MŠ nově dodán bezpečnostní elektronický přístupový systém.</w:t>
            </w:r>
          </w:p>
        </w:tc>
      </w:tr>
      <w:tr w:rsidR="005C4BEF" w:rsidRPr="001D74B7" w14:paraId="7486B502" w14:textId="77777777" w:rsidTr="00D56417">
        <w:trPr>
          <w:trHeight w:val="300"/>
        </w:trPr>
        <w:tc>
          <w:tcPr>
            <w:tcW w:w="3261" w:type="dxa"/>
            <w:tcBorders>
              <w:top w:val="nil"/>
              <w:left w:val="nil"/>
              <w:bottom w:val="nil"/>
              <w:right w:val="nil"/>
            </w:tcBorders>
            <w:shd w:val="clear" w:color="auto" w:fill="auto"/>
            <w:noWrap/>
            <w:hideMark/>
          </w:tcPr>
          <w:p w14:paraId="31FC4AAE"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36C9BDE4" w14:textId="77777777" w:rsidR="005C4BEF" w:rsidRPr="001D74B7" w:rsidRDefault="005C4BEF" w:rsidP="00D56417"/>
        </w:tc>
      </w:tr>
      <w:tr w:rsidR="005C4BEF" w:rsidRPr="001D74B7" w14:paraId="6253B06B" w14:textId="77777777" w:rsidTr="00D56417">
        <w:trPr>
          <w:trHeight w:val="300"/>
        </w:trPr>
        <w:tc>
          <w:tcPr>
            <w:tcW w:w="9120" w:type="dxa"/>
            <w:gridSpan w:val="2"/>
            <w:tcBorders>
              <w:top w:val="nil"/>
              <w:left w:val="nil"/>
              <w:bottom w:val="nil"/>
              <w:right w:val="nil"/>
            </w:tcBorders>
            <w:shd w:val="clear" w:color="auto" w:fill="auto"/>
            <w:noWrap/>
            <w:hideMark/>
          </w:tcPr>
          <w:p w14:paraId="6EDAFE1E" w14:textId="77777777" w:rsidR="005C4BEF" w:rsidRPr="001D74B7" w:rsidRDefault="005C4BEF" w:rsidP="00D56417">
            <w:pPr>
              <w:rPr>
                <w:b/>
                <w:bCs/>
                <w:color w:val="000000"/>
              </w:rPr>
            </w:pPr>
            <w:r w:rsidRPr="001D74B7">
              <w:rPr>
                <w:b/>
                <w:bCs/>
                <w:color w:val="000000"/>
              </w:rPr>
              <w:t>Objekt Rokoska, ART ECON – Rekonstrukce bytu</w:t>
            </w:r>
          </w:p>
        </w:tc>
      </w:tr>
      <w:tr w:rsidR="005C4BEF" w:rsidRPr="001D74B7" w14:paraId="403A5709" w14:textId="77777777" w:rsidTr="00D56417">
        <w:trPr>
          <w:trHeight w:val="300"/>
        </w:trPr>
        <w:tc>
          <w:tcPr>
            <w:tcW w:w="3261" w:type="dxa"/>
            <w:tcBorders>
              <w:top w:val="nil"/>
              <w:left w:val="nil"/>
              <w:bottom w:val="nil"/>
              <w:right w:val="nil"/>
            </w:tcBorders>
            <w:shd w:val="clear" w:color="auto" w:fill="auto"/>
            <w:noWrap/>
            <w:hideMark/>
          </w:tcPr>
          <w:p w14:paraId="3FA3EBE3" w14:textId="77777777" w:rsidR="005C4BEF" w:rsidRPr="001D74B7" w:rsidRDefault="005C4BEF" w:rsidP="00D56417">
            <w:pPr>
              <w:rPr>
                <w:color w:val="000000"/>
              </w:rPr>
            </w:pPr>
            <w:r w:rsidRPr="001D74B7">
              <w:rPr>
                <w:color w:val="000000"/>
              </w:rPr>
              <w:lastRenderedPageBreak/>
              <w:t>Schválený rozpočet v tis. Kč:</w:t>
            </w:r>
          </w:p>
        </w:tc>
        <w:tc>
          <w:tcPr>
            <w:tcW w:w="5859" w:type="dxa"/>
            <w:tcBorders>
              <w:top w:val="nil"/>
              <w:left w:val="nil"/>
              <w:bottom w:val="nil"/>
              <w:right w:val="nil"/>
            </w:tcBorders>
            <w:shd w:val="clear" w:color="auto" w:fill="auto"/>
            <w:hideMark/>
          </w:tcPr>
          <w:p w14:paraId="0E9D3657" w14:textId="766DD08C" w:rsidR="005C4BEF" w:rsidRPr="001D74B7" w:rsidRDefault="005C4BEF" w:rsidP="00D56417">
            <w:pPr>
              <w:rPr>
                <w:color w:val="000000"/>
              </w:rPr>
            </w:pPr>
            <w:r w:rsidRPr="001D74B7">
              <w:rPr>
                <w:color w:val="000000"/>
              </w:rPr>
              <w:t>0</w:t>
            </w:r>
            <w:r w:rsidR="001D013F" w:rsidRPr="001D74B7">
              <w:rPr>
                <w:color w:val="000000"/>
              </w:rPr>
              <w:t xml:space="preserve"> tis. </w:t>
            </w:r>
            <w:r w:rsidRPr="001D74B7">
              <w:rPr>
                <w:color w:val="000000"/>
              </w:rPr>
              <w:t>Kč</w:t>
            </w:r>
          </w:p>
        </w:tc>
      </w:tr>
      <w:tr w:rsidR="005C4BEF" w:rsidRPr="001D74B7" w14:paraId="0AAF8011" w14:textId="77777777" w:rsidTr="00D56417">
        <w:trPr>
          <w:trHeight w:val="300"/>
        </w:trPr>
        <w:tc>
          <w:tcPr>
            <w:tcW w:w="3261" w:type="dxa"/>
            <w:tcBorders>
              <w:top w:val="nil"/>
              <w:left w:val="nil"/>
              <w:bottom w:val="nil"/>
              <w:right w:val="nil"/>
            </w:tcBorders>
            <w:shd w:val="clear" w:color="auto" w:fill="auto"/>
            <w:noWrap/>
            <w:hideMark/>
          </w:tcPr>
          <w:p w14:paraId="1929CD49"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73B53B43" w14:textId="6816FF16" w:rsidR="005C4BEF" w:rsidRPr="001D74B7" w:rsidRDefault="005C4BEF" w:rsidP="00D56417">
            <w:pPr>
              <w:rPr>
                <w:color w:val="000000"/>
              </w:rPr>
            </w:pPr>
            <w:r w:rsidRPr="001D74B7">
              <w:rPr>
                <w:color w:val="000000"/>
              </w:rPr>
              <w:t>1 404,0</w:t>
            </w:r>
            <w:r w:rsidR="001D013F" w:rsidRPr="001D74B7">
              <w:rPr>
                <w:color w:val="000000"/>
              </w:rPr>
              <w:t xml:space="preserve"> tis. </w:t>
            </w:r>
            <w:r w:rsidRPr="001D74B7">
              <w:rPr>
                <w:color w:val="000000"/>
              </w:rPr>
              <w:t>Kč</w:t>
            </w:r>
          </w:p>
        </w:tc>
      </w:tr>
      <w:tr w:rsidR="005C4BEF" w:rsidRPr="001D74B7" w14:paraId="4F9C48BD" w14:textId="77777777" w:rsidTr="00D56417">
        <w:trPr>
          <w:trHeight w:val="300"/>
        </w:trPr>
        <w:tc>
          <w:tcPr>
            <w:tcW w:w="3261" w:type="dxa"/>
            <w:tcBorders>
              <w:top w:val="nil"/>
              <w:left w:val="nil"/>
              <w:bottom w:val="nil"/>
              <w:right w:val="nil"/>
            </w:tcBorders>
            <w:shd w:val="clear" w:color="auto" w:fill="auto"/>
            <w:noWrap/>
            <w:hideMark/>
          </w:tcPr>
          <w:p w14:paraId="09D0B012"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25FF563E" w14:textId="77777777" w:rsidR="005C4BEF" w:rsidRPr="001D74B7" w:rsidRDefault="005C4BEF" w:rsidP="00D56417">
            <w:pPr>
              <w:rPr>
                <w:color w:val="000000"/>
              </w:rPr>
            </w:pPr>
            <w:r w:rsidRPr="001D74B7">
              <w:rPr>
                <w:color w:val="000000"/>
              </w:rPr>
              <w:t>1 098 425,53 Kč</w:t>
            </w:r>
          </w:p>
        </w:tc>
      </w:tr>
      <w:tr w:rsidR="005C4BEF" w:rsidRPr="001D74B7" w14:paraId="17C7AA13" w14:textId="77777777" w:rsidTr="00D56417">
        <w:trPr>
          <w:trHeight w:val="300"/>
        </w:trPr>
        <w:tc>
          <w:tcPr>
            <w:tcW w:w="3261" w:type="dxa"/>
            <w:tcBorders>
              <w:top w:val="nil"/>
              <w:left w:val="nil"/>
              <w:bottom w:val="nil"/>
              <w:right w:val="nil"/>
            </w:tcBorders>
            <w:shd w:val="clear" w:color="auto" w:fill="auto"/>
            <w:noWrap/>
            <w:hideMark/>
          </w:tcPr>
          <w:p w14:paraId="399F47B0"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2E8DFA4A" w14:textId="12916A14" w:rsidR="005C4BEF" w:rsidRPr="001D74B7" w:rsidRDefault="005C4BEF" w:rsidP="00D56417">
            <w:pPr>
              <w:rPr>
                <w:color w:val="000000"/>
              </w:rPr>
            </w:pPr>
            <w:r w:rsidRPr="001D74B7">
              <w:rPr>
                <w:color w:val="000000"/>
              </w:rPr>
              <w:t>1 404</w:t>
            </w:r>
            <w:r w:rsidR="001D013F" w:rsidRPr="001D74B7">
              <w:rPr>
                <w:color w:val="000000"/>
              </w:rPr>
              <w:t xml:space="preserve"> tis. </w:t>
            </w:r>
            <w:r w:rsidRPr="001D74B7">
              <w:rPr>
                <w:color w:val="000000"/>
              </w:rPr>
              <w:t>Kč</w:t>
            </w:r>
          </w:p>
        </w:tc>
      </w:tr>
      <w:tr w:rsidR="005C4BEF" w:rsidRPr="001D74B7" w14:paraId="4A9C7E81" w14:textId="77777777" w:rsidTr="00D56417">
        <w:trPr>
          <w:trHeight w:val="300"/>
        </w:trPr>
        <w:tc>
          <w:tcPr>
            <w:tcW w:w="3261" w:type="dxa"/>
            <w:tcBorders>
              <w:top w:val="nil"/>
              <w:left w:val="nil"/>
              <w:bottom w:val="nil"/>
              <w:right w:val="nil"/>
            </w:tcBorders>
            <w:shd w:val="clear" w:color="auto" w:fill="auto"/>
            <w:noWrap/>
            <w:hideMark/>
          </w:tcPr>
          <w:p w14:paraId="61D44F6D"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28F7EF1A" w14:textId="523672C6" w:rsidR="005C4BEF" w:rsidRPr="001D74B7" w:rsidRDefault="005C4BEF" w:rsidP="00D56417">
            <w:pPr>
              <w:rPr>
                <w:color w:val="000000"/>
              </w:rPr>
            </w:pPr>
            <w:r w:rsidRPr="001D74B7">
              <w:rPr>
                <w:color w:val="000000"/>
              </w:rPr>
              <w:t>1 041,</w:t>
            </w:r>
            <w:r w:rsidRPr="001D74B7">
              <w:t>5</w:t>
            </w:r>
            <w:r w:rsidR="001D013F" w:rsidRPr="001D74B7">
              <w:rPr>
                <w:color w:val="000000"/>
              </w:rPr>
              <w:t xml:space="preserve"> tis. </w:t>
            </w:r>
            <w:r w:rsidRPr="001D74B7">
              <w:t>Kč</w:t>
            </w:r>
          </w:p>
        </w:tc>
      </w:tr>
      <w:tr w:rsidR="005C4BEF" w:rsidRPr="001D74B7" w14:paraId="34FD6992" w14:textId="77777777" w:rsidTr="00D56417">
        <w:trPr>
          <w:trHeight w:val="300"/>
        </w:trPr>
        <w:tc>
          <w:tcPr>
            <w:tcW w:w="3261" w:type="dxa"/>
            <w:tcBorders>
              <w:top w:val="nil"/>
              <w:left w:val="nil"/>
              <w:bottom w:val="nil"/>
              <w:right w:val="nil"/>
            </w:tcBorders>
            <w:shd w:val="clear" w:color="auto" w:fill="auto"/>
            <w:noWrap/>
            <w:hideMark/>
          </w:tcPr>
          <w:p w14:paraId="70ADEE55"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5B9D1A0E" w14:textId="77777777" w:rsidR="005C4BEF" w:rsidRPr="001D74B7" w:rsidRDefault="005C4BEF" w:rsidP="00D56417">
            <w:pPr>
              <w:rPr>
                <w:color w:val="000000"/>
              </w:rPr>
            </w:pPr>
            <w:r w:rsidRPr="001D74B7">
              <w:rPr>
                <w:color w:val="000000"/>
              </w:rPr>
              <w:t>VR 60.2024, PIREXT PRO s.r.o.</w:t>
            </w:r>
          </w:p>
        </w:tc>
      </w:tr>
      <w:tr w:rsidR="005C4BEF" w:rsidRPr="001D74B7" w14:paraId="6DCBC8DF" w14:textId="77777777" w:rsidTr="00D56417">
        <w:trPr>
          <w:trHeight w:val="300"/>
        </w:trPr>
        <w:tc>
          <w:tcPr>
            <w:tcW w:w="3261" w:type="dxa"/>
            <w:tcBorders>
              <w:top w:val="nil"/>
              <w:left w:val="nil"/>
              <w:bottom w:val="nil"/>
              <w:right w:val="nil"/>
            </w:tcBorders>
            <w:shd w:val="clear" w:color="auto" w:fill="auto"/>
            <w:noWrap/>
            <w:hideMark/>
          </w:tcPr>
          <w:p w14:paraId="78C7E1C0"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272C692E" w14:textId="77777777" w:rsidR="005C4BEF" w:rsidRPr="001D74B7" w:rsidRDefault="005C4BEF" w:rsidP="00D56417">
            <w:pPr>
              <w:rPr>
                <w:color w:val="000000"/>
              </w:rPr>
            </w:pPr>
            <w:r w:rsidRPr="001D74B7">
              <w:rPr>
                <w:color w:val="000000"/>
              </w:rPr>
              <w:t>29.11.2024</w:t>
            </w:r>
          </w:p>
        </w:tc>
      </w:tr>
      <w:tr w:rsidR="005C4BEF" w:rsidRPr="001D74B7" w14:paraId="580C0CE9" w14:textId="77777777" w:rsidTr="00D56417">
        <w:trPr>
          <w:trHeight w:val="300"/>
        </w:trPr>
        <w:tc>
          <w:tcPr>
            <w:tcW w:w="3261" w:type="dxa"/>
            <w:tcBorders>
              <w:top w:val="nil"/>
              <w:left w:val="nil"/>
              <w:bottom w:val="nil"/>
              <w:right w:val="nil"/>
            </w:tcBorders>
            <w:shd w:val="clear" w:color="auto" w:fill="auto"/>
            <w:noWrap/>
            <w:hideMark/>
          </w:tcPr>
          <w:p w14:paraId="3DE617EF"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3F310EA8" w14:textId="77777777" w:rsidR="005C4BEF" w:rsidRPr="001D74B7" w:rsidRDefault="005C4BEF" w:rsidP="00D56417">
            <w:pPr>
              <w:rPr>
                <w:color w:val="000000"/>
              </w:rPr>
            </w:pPr>
            <w:r w:rsidRPr="001D74B7">
              <w:rPr>
                <w:color w:val="000000"/>
              </w:rPr>
              <w:t>12/2024</w:t>
            </w:r>
          </w:p>
        </w:tc>
      </w:tr>
      <w:tr w:rsidR="005C4BEF" w:rsidRPr="001D74B7" w14:paraId="064648C5" w14:textId="77777777" w:rsidTr="00D56417">
        <w:trPr>
          <w:trHeight w:val="300"/>
        </w:trPr>
        <w:tc>
          <w:tcPr>
            <w:tcW w:w="3261" w:type="dxa"/>
            <w:tcBorders>
              <w:top w:val="nil"/>
              <w:left w:val="nil"/>
              <w:bottom w:val="nil"/>
              <w:right w:val="nil"/>
            </w:tcBorders>
            <w:shd w:val="clear" w:color="auto" w:fill="auto"/>
            <w:noWrap/>
            <w:hideMark/>
          </w:tcPr>
          <w:p w14:paraId="6158243A"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0D72C041" w14:textId="77777777" w:rsidR="005C4BEF" w:rsidRPr="001D74B7" w:rsidRDefault="005C4BEF" w:rsidP="00D56417">
            <w:pPr>
              <w:rPr>
                <w:color w:val="000000"/>
              </w:rPr>
            </w:pPr>
            <w:r w:rsidRPr="001D74B7">
              <w:rPr>
                <w:color w:val="000000"/>
              </w:rPr>
              <w:t>01/2025</w:t>
            </w:r>
          </w:p>
        </w:tc>
      </w:tr>
      <w:tr w:rsidR="005C4BEF" w:rsidRPr="001D74B7" w14:paraId="4742C862" w14:textId="77777777" w:rsidTr="00D56417">
        <w:trPr>
          <w:trHeight w:val="569"/>
        </w:trPr>
        <w:tc>
          <w:tcPr>
            <w:tcW w:w="9120" w:type="dxa"/>
            <w:gridSpan w:val="2"/>
            <w:tcBorders>
              <w:top w:val="nil"/>
              <w:left w:val="nil"/>
              <w:bottom w:val="nil"/>
              <w:right w:val="nil"/>
            </w:tcBorders>
            <w:shd w:val="clear" w:color="auto" w:fill="auto"/>
            <w:noWrap/>
            <w:hideMark/>
          </w:tcPr>
          <w:p w14:paraId="51626829" w14:textId="0DDE0713" w:rsidR="005C4BEF" w:rsidRPr="001D74B7" w:rsidRDefault="005C4BEF" w:rsidP="00D56417">
            <w:pPr>
              <w:jc w:val="both"/>
              <w:rPr>
                <w:color w:val="000000"/>
              </w:rPr>
            </w:pPr>
            <w:r w:rsidRPr="001D74B7">
              <w:rPr>
                <w:color w:val="000000"/>
              </w:rPr>
              <w:t>Na základě ukončení pronájmu školnického bytu byla nutná kompletní rekonstrukce (elektro, rozvody topení vody, podlahy, krytiny, koupelna WC, kuchyně).</w:t>
            </w:r>
          </w:p>
        </w:tc>
      </w:tr>
      <w:tr w:rsidR="005C4BEF" w:rsidRPr="001D74B7" w14:paraId="4B40E1BC" w14:textId="77777777" w:rsidTr="00D56417">
        <w:trPr>
          <w:trHeight w:val="300"/>
        </w:trPr>
        <w:tc>
          <w:tcPr>
            <w:tcW w:w="3261" w:type="dxa"/>
            <w:tcBorders>
              <w:top w:val="nil"/>
              <w:left w:val="nil"/>
              <w:bottom w:val="nil"/>
              <w:right w:val="nil"/>
            </w:tcBorders>
            <w:shd w:val="clear" w:color="auto" w:fill="auto"/>
            <w:noWrap/>
            <w:hideMark/>
          </w:tcPr>
          <w:p w14:paraId="680E291F"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024C7C15" w14:textId="77777777" w:rsidR="005C4BEF" w:rsidRPr="001D74B7" w:rsidRDefault="005C4BEF" w:rsidP="00D56417">
            <w:pPr>
              <w:jc w:val="both"/>
            </w:pPr>
          </w:p>
        </w:tc>
      </w:tr>
      <w:tr w:rsidR="005C4BEF" w:rsidRPr="001D74B7" w14:paraId="68B1D7FE" w14:textId="77777777" w:rsidTr="00D56417">
        <w:trPr>
          <w:trHeight w:val="300"/>
        </w:trPr>
        <w:tc>
          <w:tcPr>
            <w:tcW w:w="9120" w:type="dxa"/>
            <w:gridSpan w:val="2"/>
            <w:tcBorders>
              <w:top w:val="nil"/>
              <w:left w:val="nil"/>
              <w:bottom w:val="nil"/>
              <w:right w:val="nil"/>
            </w:tcBorders>
            <w:shd w:val="clear" w:color="auto" w:fill="auto"/>
            <w:noWrap/>
            <w:hideMark/>
          </w:tcPr>
          <w:p w14:paraId="1320B44E" w14:textId="77777777" w:rsidR="005C4BEF" w:rsidRPr="001D74B7" w:rsidRDefault="005C4BEF" w:rsidP="00D56417">
            <w:pPr>
              <w:rPr>
                <w:b/>
                <w:bCs/>
                <w:color w:val="000000"/>
              </w:rPr>
            </w:pPr>
            <w:r w:rsidRPr="001D74B7">
              <w:rPr>
                <w:b/>
                <w:bCs/>
                <w:color w:val="000000"/>
              </w:rPr>
              <w:t>Obj. ZŠ Ústavní – Výměna oken</w:t>
            </w:r>
          </w:p>
        </w:tc>
      </w:tr>
      <w:tr w:rsidR="005C4BEF" w:rsidRPr="001D74B7" w14:paraId="7E944E75" w14:textId="77777777" w:rsidTr="00D56417">
        <w:trPr>
          <w:trHeight w:val="300"/>
        </w:trPr>
        <w:tc>
          <w:tcPr>
            <w:tcW w:w="3261" w:type="dxa"/>
            <w:tcBorders>
              <w:top w:val="nil"/>
              <w:left w:val="nil"/>
              <w:bottom w:val="nil"/>
              <w:right w:val="nil"/>
            </w:tcBorders>
            <w:shd w:val="clear" w:color="auto" w:fill="auto"/>
            <w:noWrap/>
            <w:hideMark/>
          </w:tcPr>
          <w:p w14:paraId="09B82C4E"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79885791" w14:textId="74E22C6F" w:rsidR="005C4BEF" w:rsidRPr="001D74B7" w:rsidRDefault="005C4BEF" w:rsidP="00D56417">
            <w:pPr>
              <w:rPr>
                <w:color w:val="000000"/>
              </w:rPr>
            </w:pPr>
            <w:r w:rsidRPr="001D74B7">
              <w:rPr>
                <w:color w:val="000000"/>
              </w:rPr>
              <w:t>0</w:t>
            </w:r>
            <w:r w:rsidR="00822108" w:rsidRPr="001D74B7">
              <w:rPr>
                <w:color w:val="000000"/>
              </w:rPr>
              <w:t xml:space="preserve"> tis. </w:t>
            </w:r>
            <w:r w:rsidRPr="001D74B7">
              <w:rPr>
                <w:color w:val="000000"/>
              </w:rPr>
              <w:t>Kč</w:t>
            </w:r>
          </w:p>
        </w:tc>
      </w:tr>
      <w:tr w:rsidR="005C4BEF" w:rsidRPr="001D74B7" w14:paraId="401D8CCB" w14:textId="77777777" w:rsidTr="00D56417">
        <w:trPr>
          <w:trHeight w:val="300"/>
        </w:trPr>
        <w:tc>
          <w:tcPr>
            <w:tcW w:w="3261" w:type="dxa"/>
            <w:tcBorders>
              <w:top w:val="nil"/>
              <w:left w:val="nil"/>
              <w:bottom w:val="nil"/>
              <w:right w:val="nil"/>
            </w:tcBorders>
            <w:shd w:val="clear" w:color="auto" w:fill="auto"/>
            <w:noWrap/>
            <w:hideMark/>
          </w:tcPr>
          <w:p w14:paraId="1A92D737"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0E572470" w14:textId="5E953A53" w:rsidR="005C4BEF" w:rsidRPr="001D74B7" w:rsidRDefault="005C4BEF" w:rsidP="00D56417">
            <w:pPr>
              <w:rPr>
                <w:color w:val="000000"/>
              </w:rPr>
            </w:pPr>
            <w:r w:rsidRPr="001D74B7">
              <w:rPr>
                <w:color w:val="000000"/>
              </w:rPr>
              <w:t>3 081,5</w:t>
            </w:r>
            <w:r w:rsidR="00822108" w:rsidRPr="001D74B7">
              <w:rPr>
                <w:color w:val="000000"/>
              </w:rPr>
              <w:t xml:space="preserve"> tis. </w:t>
            </w:r>
            <w:r w:rsidRPr="001D74B7">
              <w:rPr>
                <w:color w:val="000000"/>
              </w:rPr>
              <w:t>Kč</w:t>
            </w:r>
          </w:p>
        </w:tc>
      </w:tr>
      <w:tr w:rsidR="005C4BEF" w:rsidRPr="001D74B7" w14:paraId="6595C34B" w14:textId="77777777" w:rsidTr="00D56417">
        <w:trPr>
          <w:trHeight w:val="300"/>
        </w:trPr>
        <w:tc>
          <w:tcPr>
            <w:tcW w:w="3261" w:type="dxa"/>
            <w:tcBorders>
              <w:top w:val="nil"/>
              <w:left w:val="nil"/>
              <w:bottom w:val="nil"/>
              <w:right w:val="nil"/>
            </w:tcBorders>
            <w:shd w:val="clear" w:color="auto" w:fill="auto"/>
            <w:noWrap/>
            <w:hideMark/>
          </w:tcPr>
          <w:p w14:paraId="48AF12C0"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7F6F22C4" w14:textId="77777777" w:rsidR="005C4BEF" w:rsidRPr="001D74B7" w:rsidRDefault="005C4BEF" w:rsidP="00D56417">
            <w:pPr>
              <w:rPr>
                <w:color w:val="000000"/>
              </w:rPr>
            </w:pPr>
            <w:r w:rsidRPr="001D74B7">
              <w:rPr>
                <w:color w:val="000000"/>
              </w:rPr>
              <w:t>2 113 916,37 Kč</w:t>
            </w:r>
          </w:p>
        </w:tc>
      </w:tr>
      <w:tr w:rsidR="005C4BEF" w:rsidRPr="001D74B7" w14:paraId="1D4ADF4A" w14:textId="77777777" w:rsidTr="00D56417">
        <w:trPr>
          <w:trHeight w:val="300"/>
        </w:trPr>
        <w:tc>
          <w:tcPr>
            <w:tcW w:w="3261" w:type="dxa"/>
            <w:tcBorders>
              <w:top w:val="nil"/>
              <w:left w:val="nil"/>
              <w:bottom w:val="nil"/>
              <w:right w:val="nil"/>
            </w:tcBorders>
            <w:shd w:val="clear" w:color="auto" w:fill="auto"/>
            <w:noWrap/>
            <w:hideMark/>
          </w:tcPr>
          <w:p w14:paraId="3D720B75"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5B2E60F8" w14:textId="06E201C9" w:rsidR="005C4BEF" w:rsidRPr="001D74B7" w:rsidRDefault="005C4BEF" w:rsidP="00D56417">
            <w:pPr>
              <w:rPr>
                <w:color w:val="000000"/>
              </w:rPr>
            </w:pPr>
            <w:r w:rsidRPr="001D74B7">
              <w:rPr>
                <w:color w:val="000000"/>
              </w:rPr>
              <w:t>3 081</w:t>
            </w:r>
            <w:r w:rsidR="00822108" w:rsidRPr="001D74B7">
              <w:rPr>
                <w:color w:val="000000"/>
              </w:rPr>
              <w:t xml:space="preserve"> tis. </w:t>
            </w:r>
            <w:r w:rsidRPr="001D74B7">
              <w:rPr>
                <w:color w:val="000000"/>
              </w:rPr>
              <w:t>Kč</w:t>
            </w:r>
          </w:p>
        </w:tc>
      </w:tr>
      <w:tr w:rsidR="005C4BEF" w:rsidRPr="001D74B7" w14:paraId="3037FAB3" w14:textId="77777777" w:rsidTr="00D56417">
        <w:trPr>
          <w:trHeight w:val="300"/>
        </w:trPr>
        <w:tc>
          <w:tcPr>
            <w:tcW w:w="3261" w:type="dxa"/>
            <w:tcBorders>
              <w:top w:val="nil"/>
              <w:left w:val="nil"/>
              <w:bottom w:val="nil"/>
              <w:right w:val="nil"/>
            </w:tcBorders>
            <w:shd w:val="clear" w:color="auto" w:fill="auto"/>
            <w:noWrap/>
            <w:hideMark/>
          </w:tcPr>
          <w:p w14:paraId="5C64E183"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252C514F" w14:textId="69012B21" w:rsidR="005C4BEF" w:rsidRPr="001D74B7" w:rsidRDefault="005C4BEF" w:rsidP="00D56417">
            <w:pPr>
              <w:rPr>
                <w:color w:val="000000"/>
              </w:rPr>
            </w:pPr>
            <w:r w:rsidRPr="001D74B7">
              <w:rPr>
                <w:color w:val="000000"/>
              </w:rPr>
              <w:t>2 678,</w:t>
            </w:r>
            <w:r w:rsidR="00822108" w:rsidRPr="001D74B7">
              <w:rPr>
                <w:color w:val="000000"/>
              </w:rPr>
              <w:t xml:space="preserve">9 tis. </w:t>
            </w:r>
            <w:r w:rsidRPr="001D74B7">
              <w:rPr>
                <w:color w:val="000000"/>
              </w:rPr>
              <w:t>Kč</w:t>
            </w:r>
          </w:p>
        </w:tc>
      </w:tr>
      <w:tr w:rsidR="005C4BEF" w:rsidRPr="001D74B7" w14:paraId="7179F102" w14:textId="77777777" w:rsidTr="00D56417">
        <w:trPr>
          <w:trHeight w:val="300"/>
        </w:trPr>
        <w:tc>
          <w:tcPr>
            <w:tcW w:w="3261" w:type="dxa"/>
            <w:tcBorders>
              <w:top w:val="nil"/>
              <w:left w:val="nil"/>
              <w:bottom w:val="nil"/>
              <w:right w:val="nil"/>
            </w:tcBorders>
            <w:shd w:val="clear" w:color="auto" w:fill="auto"/>
            <w:noWrap/>
            <w:hideMark/>
          </w:tcPr>
          <w:p w14:paraId="6E9964F0"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0DC24912" w14:textId="77777777" w:rsidR="005C4BEF" w:rsidRPr="001D74B7" w:rsidRDefault="005C4BEF" w:rsidP="00D56417">
            <w:pPr>
              <w:rPr>
                <w:color w:val="000000"/>
              </w:rPr>
            </w:pPr>
            <w:r w:rsidRPr="001D74B7">
              <w:rPr>
                <w:color w:val="000000"/>
              </w:rPr>
              <w:t>VR 65/2024, Castor plus s.r.o., TDI 90/2024 VSP s.r.o.</w:t>
            </w:r>
          </w:p>
        </w:tc>
      </w:tr>
      <w:tr w:rsidR="005C4BEF" w:rsidRPr="001D74B7" w14:paraId="3954C2B7" w14:textId="77777777" w:rsidTr="00D56417">
        <w:trPr>
          <w:trHeight w:val="300"/>
        </w:trPr>
        <w:tc>
          <w:tcPr>
            <w:tcW w:w="3261" w:type="dxa"/>
            <w:tcBorders>
              <w:top w:val="nil"/>
              <w:left w:val="nil"/>
              <w:bottom w:val="nil"/>
              <w:right w:val="nil"/>
            </w:tcBorders>
            <w:shd w:val="clear" w:color="auto" w:fill="auto"/>
            <w:noWrap/>
            <w:hideMark/>
          </w:tcPr>
          <w:p w14:paraId="6E1FBFC7"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530D1E6B" w14:textId="77777777" w:rsidR="005C4BEF" w:rsidRPr="001D74B7" w:rsidRDefault="005C4BEF" w:rsidP="00D56417">
            <w:pPr>
              <w:rPr>
                <w:color w:val="000000"/>
              </w:rPr>
            </w:pPr>
            <w:r w:rsidRPr="001D74B7">
              <w:rPr>
                <w:color w:val="000000"/>
              </w:rPr>
              <w:t>29.11.2024</w:t>
            </w:r>
          </w:p>
        </w:tc>
      </w:tr>
      <w:tr w:rsidR="005C4BEF" w:rsidRPr="001D74B7" w14:paraId="1FCC46F0" w14:textId="77777777" w:rsidTr="00D56417">
        <w:trPr>
          <w:trHeight w:val="300"/>
        </w:trPr>
        <w:tc>
          <w:tcPr>
            <w:tcW w:w="3261" w:type="dxa"/>
            <w:tcBorders>
              <w:top w:val="nil"/>
              <w:left w:val="nil"/>
              <w:bottom w:val="nil"/>
              <w:right w:val="nil"/>
            </w:tcBorders>
            <w:shd w:val="clear" w:color="auto" w:fill="auto"/>
            <w:noWrap/>
            <w:hideMark/>
          </w:tcPr>
          <w:p w14:paraId="03BECA24"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495D6A85" w14:textId="77777777" w:rsidR="005C4BEF" w:rsidRPr="001D74B7" w:rsidRDefault="005C4BEF" w:rsidP="00D56417">
            <w:pPr>
              <w:rPr>
                <w:color w:val="000000"/>
              </w:rPr>
            </w:pPr>
            <w:r w:rsidRPr="001D74B7">
              <w:rPr>
                <w:color w:val="000000"/>
              </w:rPr>
              <w:t>11/2024</w:t>
            </w:r>
          </w:p>
        </w:tc>
      </w:tr>
      <w:tr w:rsidR="005C4BEF" w:rsidRPr="001D74B7" w14:paraId="004075D1" w14:textId="77777777" w:rsidTr="00D56417">
        <w:trPr>
          <w:trHeight w:val="300"/>
        </w:trPr>
        <w:tc>
          <w:tcPr>
            <w:tcW w:w="3261" w:type="dxa"/>
            <w:tcBorders>
              <w:top w:val="nil"/>
              <w:left w:val="nil"/>
              <w:bottom w:val="nil"/>
              <w:right w:val="nil"/>
            </w:tcBorders>
            <w:shd w:val="clear" w:color="auto" w:fill="auto"/>
            <w:noWrap/>
            <w:hideMark/>
          </w:tcPr>
          <w:p w14:paraId="7ACA17C3"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35FE84FC" w14:textId="77777777" w:rsidR="005C4BEF" w:rsidRPr="001D74B7" w:rsidRDefault="005C4BEF" w:rsidP="00D56417">
            <w:pPr>
              <w:rPr>
                <w:color w:val="000000"/>
              </w:rPr>
            </w:pPr>
            <w:r w:rsidRPr="001D74B7">
              <w:rPr>
                <w:color w:val="000000"/>
              </w:rPr>
              <w:t>12/2024</w:t>
            </w:r>
          </w:p>
        </w:tc>
      </w:tr>
      <w:tr w:rsidR="005C4BEF" w:rsidRPr="001D74B7" w14:paraId="168192D8" w14:textId="77777777" w:rsidTr="00D56417">
        <w:trPr>
          <w:trHeight w:val="664"/>
        </w:trPr>
        <w:tc>
          <w:tcPr>
            <w:tcW w:w="9120" w:type="dxa"/>
            <w:gridSpan w:val="2"/>
            <w:tcBorders>
              <w:top w:val="nil"/>
              <w:left w:val="nil"/>
              <w:bottom w:val="nil"/>
              <w:right w:val="nil"/>
            </w:tcBorders>
            <w:shd w:val="clear" w:color="auto" w:fill="auto"/>
            <w:noWrap/>
            <w:hideMark/>
          </w:tcPr>
          <w:p w14:paraId="43F4843B" w14:textId="0B771F71" w:rsidR="005C4BEF" w:rsidRPr="001D74B7" w:rsidRDefault="005C4BEF" w:rsidP="00D56417">
            <w:pPr>
              <w:jc w:val="both"/>
              <w:rPr>
                <w:color w:val="000000"/>
              </w:rPr>
            </w:pPr>
            <w:r w:rsidRPr="001D74B7">
              <w:rPr>
                <w:color w:val="000000"/>
              </w:rPr>
              <w:t>Nefunkční, netěsnící okna</w:t>
            </w:r>
            <w:r w:rsidR="00822108" w:rsidRPr="001D74B7">
              <w:rPr>
                <w:color w:val="000000"/>
              </w:rPr>
              <w:t>,</w:t>
            </w:r>
            <w:r w:rsidRPr="001D74B7">
              <w:rPr>
                <w:color w:val="000000"/>
              </w:rPr>
              <w:t xml:space="preserve"> byla nahrazena novými</w:t>
            </w:r>
            <w:r w:rsidR="00822108" w:rsidRPr="001D74B7">
              <w:rPr>
                <w:color w:val="000000"/>
              </w:rPr>
              <w:t>,</w:t>
            </w:r>
            <w:r w:rsidRPr="001D74B7">
              <w:rPr>
                <w:color w:val="000000"/>
              </w:rPr>
              <w:t xml:space="preserve"> splňujícími současné tepelné parametry</w:t>
            </w:r>
            <w:r w:rsidR="00822108" w:rsidRPr="001D74B7">
              <w:rPr>
                <w:color w:val="000000"/>
              </w:rPr>
              <w:t>.</w:t>
            </w:r>
            <w:r w:rsidRPr="001D74B7">
              <w:rPr>
                <w:color w:val="000000"/>
              </w:rPr>
              <w:t xml:space="preserve"> </w:t>
            </w:r>
            <w:r w:rsidR="00822108" w:rsidRPr="001D74B7">
              <w:rPr>
                <w:color w:val="000000"/>
              </w:rPr>
              <w:t>S</w:t>
            </w:r>
            <w:r w:rsidRPr="001D74B7">
              <w:rPr>
                <w:color w:val="000000"/>
              </w:rPr>
              <w:t> tím souvisí i nižší energetická náročnost. Nová okna jsou plastová</w:t>
            </w:r>
            <w:r w:rsidR="00822108" w:rsidRPr="001D74B7">
              <w:rPr>
                <w:color w:val="000000"/>
              </w:rPr>
              <w:t xml:space="preserve">, </w:t>
            </w:r>
            <w:r w:rsidRPr="001D74B7">
              <w:rPr>
                <w:color w:val="000000"/>
              </w:rPr>
              <w:t>tříkomorová.</w:t>
            </w:r>
          </w:p>
        </w:tc>
      </w:tr>
      <w:tr w:rsidR="005C4BEF" w:rsidRPr="001D74B7" w14:paraId="1A007F19" w14:textId="77777777" w:rsidTr="00D56417">
        <w:trPr>
          <w:trHeight w:val="300"/>
        </w:trPr>
        <w:tc>
          <w:tcPr>
            <w:tcW w:w="3261" w:type="dxa"/>
            <w:tcBorders>
              <w:top w:val="nil"/>
              <w:left w:val="nil"/>
              <w:bottom w:val="nil"/>
              <w:right w:val="nil"/>
            </w:tcBorders>
            <w:shd w:val="clear" w:color="auto" w:fill="auto"/>
            <w:noWrap/>
            <w:hideMark/>
          </w:tcPr>
          <w:p w14:paraId="03EB2E4E"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705C24E6" w14:textId="77777777" w:rsidR="005C4BEF" w:rsidRPr="001D74B7" w:rsidRDefault="005C4BEF" w:rsidP="00D56417">
            <w:pPr>
              <w:jc w:val="both"/>
            </w:pPr>
          </w:p>
        </w:tc>
      </w:tr>
      <w:tr w:rsidR="005C4BEF" w:rsidRPr="001D74B7" w14:paraId="7D4ADF54" w14:textId="77777777" w:rsidTr="00D56417">
        <w:trPr>
          <w:trHeight w:val="300"/>
        </w:trPr>
        <w:tc>
          <w:tcPr>
            <w:tcW w:w="9120" w:type="dxa"/>
            <w:gridSpan w:val="2"/>
            <w:tcBorders>
              <w:top w:val="nil"/>
              <w:left w:val="nil"/>
              <w:bottom w:val="nil"/>
              <w:right w:val="nil"/>
            </w:tcBorders>
            <w:shd w:val="clear" w:color="auto" w:fill="auto"/>
            <w:noWrap/>
            <w:hideMark/>
          </w:tcPr>
          <w:p w14:paraId="00028F94" w14:textId="77777777" w:rsidR="005C4BEF" w:rsidRPr="001D74B7" w:rsidRDefault="005C4BEF" w:rsidP="00D56417">
            <w:pPr>
              <w:rPr>
                <w:b/>
                <w:bCs/>
                <w:color w:val="000000"/>
              </w:rPr>
            </w:pPr>
            <w:r w:rsidRPr="001D74B7">
              <w:rPr>
                <w:b/>
                <w:bCs/>
                <w:color w:val="000000"/>
              </w:rPr>
              <w:t>ZŠ a MŠ Lyčkovo nám. – výstavba tělocvičny, ŠK a ŠJ</w:t>
            </w:r>
          </w:p>
        </w:tc>
      </w:tr>
      <w:tr w:rsidR="005C4BEF" w:rsidRPr="001D74B7" w14:paraId="7FC2D6C3" w14:textId="77777777" w:rsidTr="00D56417">
        <w:trPr>
          <w:trHeight w:val="300"/>
        </w:trPr>
        <w:tc>
          <w:tcPr>
            <w:tcW w:w="3261" w:type="dxa"/>
            <w:tcBorders>
              <w:top w:val="nil"/>
              <w:left w:val="nil"/>
              <w:bottom w:val="nil"/>
              <w:right w:val="nil"/>
            </w:tcBorders>
            <w:shd w:val="clear" w:color="auto" w:fill="auto"/>
            <w:noWrap/>
            <w:hideMark/>
          </w:tcPr>
          <w:p w14:paraId="3C668D0F"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453E3D4F" w14:textId="56DF7143" w:rsidR="005C4BEF" w:rsidRPr="001D74B7" w:rsidRDefault="005C4BEF" w:rsidP="00D56417">
            <w:pPr>
              <w:rPr>
                <w:color w:val="000000"/>
              </w:rPr>
            </w:pPr>
            <w:r w:rsidRPr="001D74B7">
              <w:rPr>
                <w:color w:val="000000"/>
              </w:rPr>
              <w:t>0</w:t>
            </w:r>
            <w:r w:rsidR="00152453" w:rsidRPr="001D74B7">
              <w:rPr>
                <w:color w:val="000000"/>
              </w:rPr>
              <w:t xml:space="preserve"> tis. </w:t>
            </w:r>
            <w:r w:rsidRPr="001D74B7">
              <w:rPr>
                <w:color w:val="000000"/>
              </w:rPr>
              <w:t>Kč</w:t>
            </w:r>
          </w:p>
        </w:tc>
      </w:tr>
      <w:tr w:rsidR="005C4BEF" w:rsidRPr="001D74B7" w14:paraId="59A893BD" w14:textId="77777777" w:rsidTr="00D56417">
        <w:trPr>
          <w:trHeight w:val="300"/>
        </w:trPr>
        <w:tc>
          <w:tcPr>
            <w:tcW w:w="3261" w:type="dxa"/>
            <w:tcBorders>
              <w:top w:val="nil"/>
              <w:left w:val="nil"/>
              <w:bottom w:val="nil"/>
              <w:right w:val="nil"/>
            </w:tcBorders>
            <w:shd w:val="clear" w:color="auto" w:fill="auto"/>
            <w:noWrap/>
            <w:hideMark/>
          </w:tcPr>
          <w:p w14:paraId="70B5F996"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1034EE59" w14:textId="4BF017CF" w:rsidR="005C4BEF" w:rsidRPr="001D74B7" w:rsidRDefault="005C4BEF" w:rsidP="00D56417">
            <w:pPr>
              <w:rPr>
                <w:color w:val="000000"/>
              </w:rPr>
            </w:pPr>
            <w:r w:rsidRPr="001D74B7">
              <w:rPr>
                <w:color w:val="000000"/>
              </w:rPr>
              <w:t>102 939,5</w:t>
            </w:r>
            <w:r w:rsidR="00152453" w:rsidRPr="001D74B7">
              <w:rPr>
                <w:color w:val="000000"/>
              </w:rPr>
              <w:t xml:space="preserve"> tis. </w:t>
            </w:r>
            <w:r w:rsidRPr="001D74B7">
              <w:rPr>
                <w:color w:val="000000"/>
              </w:rPr>
              <w:t>Kč</w:t>
            </w:r>
          </w:p>
        </w:tc>
      </w:tr>
      <w:tr w:rsidR="005C4BEF" w:rsidRPr="001D74B7" w14:paraId="3339C895" w14:textId="77777777" w:rsidTr="00D56417">
        <w:trPr>
          <w:trHeight w:val="300"/>
        </w:trPr>
        <w:tc>
          <w:tcPr>
            <w:tcW w:w="3261" w:type="dxa"/>
            <w:tcBorders>
              <w:top w:val="nil"/>
              <w:left w:val="nil"/>
              <w:bottom w:val="nil"/>
              <w:right w:val="nil"/>
            </w:tcBorders>
            <w:shd w:val="clear" w:color="auto" w:fill="auto"/>
            <w:noWrap/>
            <w:hideMark/>
          </w:tcPr>
          <w:p w14:paraId="33389779"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1D17C052" w14:textId="77777777" w:rsidR="005C4BEF" w:rsidRPr="001D74B7" w:rsidRDefault="005C4BEF" w:rsidP="00D56417">
            <w:pPr>
              <w:rPr>
                <w:color w:val="000000"/>
              </w:rPr>
            </w:pPr>
            <w:r w:rsidRPr="001D74B7">
              <w:rPr>
                <w:color w:val="000000"/>
              </w:rPr>
              <w:t>229 578,72 Kč</w:t>
            </w:r>
          </w:p>
        </w:tc>
      </w:tr>
      <w:tr w:rsidR="005C4BEF" w:rsidRPr="001D74B7" w14:paraId="133A5C8D" w14:textId="77777777" w:rsidTr="00D56417">
        <w:trPr>
          <w:trHeight w:val="300"/>
        </w:trPr>
        <w:tc>
          <w:tcPr>
            <w:tcW w:w="3261" w:type="dxa"/>
            <w:tcBorders>
              <w:top w:val="nil"/>
              <w:left w:val="nil"/>
              <w:bottom w:val="nil"/>
              <w:right w:val="nil"/>
            </w:tcBorders>
            <w:shd w:val="clear" w:color="auto" w:fill="auto"/>
            <w:noWrap/>
            <w:hideMark/>
          </w:tcPr>
          <w:p w14:paraId="4AD0B7D9"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4429D0C1" w14:textId="08F685B8" w:rsidR="005C4BEF" w:rsidRPr="001D74B7" w:rsidRDefault="005C4BEF" w:rsidP="00D56417">
            <w:pPr>
              <w:rPr>
                <w:color w:val="000000"/>
              </w:rPr>
            </w:pPr>
            <w:r w:rsidRPr="001D74B7">
              <w:rPr>
                <w:color w:val="000000"/>
              </w:rPr>
              <w:t>22 9</w:t>
            </w:r>
            <w:r w:rsidR="00152453" w:rsidRPr="001D74B7">
              <w:rPr>
                <w:color w:val="000000"/>
              </w:rPr>
              <w:t xml:space="preserve">40 tis. </w:t>
            </w:r>
            <w:r w:rsidRPr="001D74B7">
              <w:rPr>
                <w:color w:val="000000"/>
              </w:rPr>
              <w:t>Kč</w:t>
            </w:r>
          </w:p>
        </w:tc>
      </w:tr>
      <w:tr w:rsidR="005C4BEF" w:rsidRPr="001D74B7" w14:paraId="33CF1B36" w14:textId="77777777" w:rsidTr="00D56417">
        <w:trPr>
          <w:trHeight w:val="300"/>
        </w:trPr>
        <w:tc>
          <w:tcPr>
            <w:tcW w:w="3261" w:type="dxa"/>
            <w:tcBorders>
              <w:top w:val="nil"/>
              <w:left w:val="nil"/>
              <w:bottom w:val="nil"/>
              <w:right w:val="nil"/>
            </w:tcBorders>
            <w:shd w:val="clear" w:color="auto" w:fill="auto"/>
            <w:noWrap/>
            <w:hideMark/>
          </w:tcPr>
          <w:p w14:paraId="40FD37EF"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4D5793D4" w14:textId="29ADB32A" w:rsidR="005C4BEF" w:rsidRPr="001D74B7" w:rsidRDefault="005C4BEF" w:rsidP="00D56417">
            <w:pPr>
              <w:rPr>
                <w:color w:val="000000"/>
              </w:rPr>
            </w:pPr>
            <w:r w:rsidRPr="001D74B7">
              <w:rPr>
                <w:color w:val="000000"/>
              </w:rPr>
              <w:t>1 555,9</w:t>
            </w:r>
            <w:r w:rsidR="00152453" w:rsidRPr="001D74B7">
              <w:rPr>
                <w:color w:val="000000"/>
              </w:rPr>
              <w:t xml:space="preserve"> tis. </w:t>
            </w:r>
            <w:r w:rsidRPr="001D74B7">
              <w:rPr>
                <w:color w:val="000000"/>
              </w:rPr>
              <w:t>Kč</w:t>
            </w:r>
          </w:p>
        </w:tc>
      </w:tr>
      <w:tr w:rsidR="005C4BEF" w:rsidRPr="001D74B7" w14:paraId="5941BAAA" w14:textId="77777777" w:rsidTr="00D56417">
        <w:trPr>
          <w:trHeight w:val="300"/>
        </w:trPr>
        <w:tc>
          <w:tcPr>
            <w:tcW w:w="3261" w:type="dxa"/>
            <w:tcBorders>
              <w:top w:val="nil"/>
              <w:left w:val="nil"/>
              <w:bottom w:val="nil"/>
              <w:right w:val="nil"/>
            </w:tcBorders>
            <w:shd w:val="clear" w:color="auto" w:fill="auto"/>
            <w:noWrap/>
            <w:hideMark/>
          </w:tcPr>
          <w:p w14:paraId="2B53AF60"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447BB7A9" w14:textId="77777777" w:rsidR="005C4BEF" w:rsidRPr="001D74B7" w:rsidRDefault="005C4BEF" w:rsidP="00D56417">
            <w:pPr>
              <w:rPr>
                <w:color w:val="000000"/>
              </w:rPr>
            </w:pPr>
            <w:r w:rsidRPr="001D74B7">
              <w:rPr>
                <w:color w:val="000000"/>
              </w:rPr>
              <w:t xml:space="preserve">GDS soutěží OPS, D 57/2024 Petr Boubal </w:t>
            </w:r>
          </w:p>
        </w:tc>
      </w:tr>
      <w:tr w:rsidR="005C4BEF" w:rsidRPr="001D74B7" w14:paraId="04AD76A8" w14:textId="77777777" w:rsidTr="00D56417">
        <w:trPr>
          <w:trHeight w:val="300"/>
        </w:trPr>
        <w:tc>
          <w:tcPr>
            <w:tcW w:w="3261" w:type="dxa"/>
            <w:tcBorders>
              <w:top w:val="nil"/>
              <w:left w:val="nil"/>
              <w:bottom w:val="nil"/>
              <w:right w:val="nil"/>
            </w:tcBorders>
            <w:shd w:val="clear" w:color="auto" w:fill="auto"/>
            <w:noWrap/>
            <w:hideMark/>
          </w:tcPr>
          <w:p w14:paraId="49A2F7A7"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0C03B117" w14:textId="77777777" w:rsidR="005C4BEF" w:rsidRPr="001D74B7" w:rsidRDefault="005C4BEF" w:rsidP="00D56417">
            <w:pPr>
              <w:rPr>
                <w:color w:val="000000"/>
              </w:rPr>
            </w:pPr>
            <w:r w:rsidRPr="001D74B7">
              <w:rPr>
                <w:color w:val="000000"/>
              </w:rPr>
              <w:t>13.08.2024</w:t>
            </w:r>
          </w:p>
        </w:tc>
      </w:tr>
      <w:tr w:rsidR="005C4BEF" w:rsidRPr="001D74B7" w14:paraId="3909DC1A" w14:textId="77777777" w:rsidTr="00D56417">
        <w:trPr>
          <w:trHeight w:val="300"/>
        </w:trPr>
        <w:tc>
          <w:tcPr>
            <w:tcW w:w="3261" w:type="dxa"/>
            <w:tcBorders>
              <w:top w:val="nil"/>
              <w:left w:val="nil"/>
              <w:bottom w:val="nil"/>
              <w:right w:val="nil"/>
            </w:tcBorders>
            <w:shd w:val="clear" w:color="auto" w:fill="auto"/>
            <w:noWrap/>
            <w:hideMark/>
          </w:tcPr>
          <w:p w14:paraId="0DADC075"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5DBD0F89" w14:textId="77777777" w:rsidR="005C4BEF" w:rsidRPr="001D74B7" w:rsidRDefault="005C4BEF" w:rsidP="00D56417">
            <w:pPr>
              <w:rPr>
                <w:color w:val="000000"/>
              </w:rPr>
            </w:pPr>
            <w:r w:rsidRPr="001D74B7">
              <w:rPr>
                <w:color w:val="000000"/>
              </w:rPr>
              <w:t>08/2024, zahájení prací pro předání stavby GDS</w:t>
            </w:r>
          </w:p>
        </w:tc>
      </w:tr>
      <w:tr w:rsidR="005C4BEF" w:rsidRPr="001D74B7" w14:paraId="77DB96EC" w14:textId="77777777" w:rsidTr="00D56417">
        <w:trPr>
          <w:trHeight w:val="300"/>
        </w:trPr>
        <w:tc>
          <w:tcPr>
            <w:tcW w:w="3261" w:type="dxa"/>
            <w:tcBorders>
              <w:top w:val="nil"/>
              <w:left w:val="nil"/>
              <w:bottom w:val="nil"/>
              <w:right w:val="nil"/>
            </w:tcBorders>
            <w:shd w:val="clear" w:color="auto" w:fill="auto"/>
            <w:noWrap/>
            <w:hideMark/>
          </w:tcPr>
          <w:p w14:paraId="4A4DA969"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2069046D" w14:textId="77777777" w:rsidR="005C4BEF" w:rsidRPr="001D74B7" w:rsidRDefault="005C4BEF" w:rsidP="00D56417">
            <w:pPr>
              <w:rPr>
                <w:color w:val="000000"/>
              </w:rPr>
            </w:pPr>
            <w:r w:rsidRPr="001D74B7">
              <w:rPr>
                <w:color w:val="000000"/>
              </w:rPr>
              <w:t>Předpoklad 2026</w:t>
            </w:r>
          </w:p>
        </w:tc>
      </w:tr>
      <w:tr w:rsidR="005C4BEF" w:rsidRPr="001D74B7" w14:paraId="49927C25" w14:textId="77777777" w:rsidTr="00D56417">
        <w:trPr>
          <w:trHeight w:val="3409"/>
        </w:trPr>
        <w:tc>
          <w:tcPr>
            <w:tcW w:w="9120" w:type="dxa"/>
            <w:gridSpan w:val="2"/>
            <w:tcBorders>
              <w:top w:val="nil"/>
              <w:left w:val="nil"/>
              <w:bottom w:val="nil"/>
              <w:right w:val="nil"/>
            </w:tcBorders>
            <w:shd w:val="clear" w:color="auto" w:fill="auto"/>
            <w:noWrap/>
            <w:hideMark/>
          </w:tcPr>
          <w:p w14:paraId="3E39C6F5" w14:textId="17CE7563" w:rsidR="005C4BEF" w:rsidRPr="001D74B7" w:rsidRDefault="00152453" w:rsidP="00D56417">
            <w:pPr>
              <w:jc w:val="both"/>
              <w:rPr>
                <w:color w:val="000000"/>
              </w:rPr>
            </w:pPr>
            <w:r w:rsidRPr="001D74B7">
              <w:rPr>
                <w:color w:val="000000"/>
              </w:rPr>
              <w:t>Základní škola Lyčkovo náměstí nevlastní jídelnu a kuchyň (kuchyň s jídelnou je pouze pro 4 třídy MŠ), v památkově chráněném objektu není prostor pro její zřízení. V současné době cca 650 žáků/učitelů školy dochází na obědy denně do ZŠ Petra Strozziho, kde však po rozšíření objektu dané školy nebude kapacita kuchyně a jídelny dostačující. Je tedy nezbytné zajistit stravu pro žáky ZŠ Lyčkovo nám. samostatně. Předpokládaná kapacita nové kuchyně bude cca 1000 jídel, přičemž je počítáno i s vařením pro objekt Pernerova 29. V současné době je pro sportovní vyžití v rámci tělesné výchovy k dispozici v objektu pouze 1 tělocvična o rozměrech cca 20x11 m, která v dnešní době de facto nesplňuje žádné požadavky, takže i zde se dosud využívá tělocvična pro míčové hry základní školy – ZŠ Petra Strozziho. Jediným řešením těchto problémů je přístavba nejen nové školní kuchyně a jídelny, ale také odpovídající tělocvičny, díky které se zlepší mj. i přístup tělesně postiženým osobám. Čeká se na výběr GDS.</w:t>
            </w:r>
          </w:p>
        </w:tc>
      </w:tr>
      <w:tr w:rsidR="005C4BEF" w:rsidRPr="001D74B7" w14:paraId="6E6F2E84" w14:textId="77777777" w:rsidTr="00D56417">
        <w:trPr>
          <w:trHeight w:val="300"/>
        </w:trPr>
        <w:tc>
          <w:tcPr>
            <w:tcW w:w="3261" w:type="dxa"/>
            <w:tcBorders>
              <w:top w:val="nil"/>
              <w:left w:val="nil"/>
              <w:bottom w:val="nil"/>
              <w:right w:val="nil"/>
            </w:tcBorders>
            <w:shd w:val="clear" w:color="auto" w:fill="auto"/>
            <w:noWrap/>
            <w:hideMark/>
          </w:tcPr>
          <w:p w14:paraId="13B17ACD"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1AC0B868" w14:textId="77777777" w:rsidR="005C4BEF" w:rsidRPr="001D74B7" w:rsidRDefault="005C4BEF" w:rsidP="00D56417">
            <w:pPr>
              <w:jc w:val="both"/>
            </w:pPr>
          </w:p>
        </w:tc>
      </w:tr>
      <w:tr w:rsidR="005C4BEF" w:rsidRPr="001D74B7" w14:paraId="6F909A6A" w14:textId="77777777" w:rsidTr="00D56417">
        <w:trPr>
          <w:trHeight w:val="300"/>
        </w:trPr>
        <w:tc>
          <w:tcPr>
            <w:tcW w:w="9120" w:type="dxa"/>
            <w:gridSpan w:val="2"/>
            <w:tcBorders>
              <w:top w:val="nil"/>
              <w:left w:val="nil"/>
              <w:bottom w:val="nil"/>
              <w:right w:val="nil"/>
            </w:tcBorders>
            <w:shd w:val="clear" w:color="auto" w:fill="auto"/>
            <w:noWrap/>
            <w:hideMark/>
          </w:tcPr>
          <w:p w14:paraId="3A587BC2" w14:textId="77777777" w:rsidR="005C4BEF" w:rsidRPr="001D74B7" w:rsidRDefault="005C4BEF" w:rsidP="00D56417">
            <w:pPr>
              <w:rPr>
                <w:b/>
                <w:bCs/>
                <w:color w:val="000000"/>
              </w:rPr>
            </w:pPr>
            <w:r w:rsidRPr="001D74B7">
              <w:rPr>
                <w:b/>
                <w:bCs/>
                <w:color w:val="000000"/>
              </w:rPr>
              <w:t>MŠ Bojasova – Rekonstrukce zpevněných ploch a chodníků</w:t>
            </w:r>
          </w:p>
        </w:tc>
      </w:tr>
      <w:tr w:rsidR="005C4BEF" w:rsidRPr="001D74B7" w14:paraId="258C897E" w14:textId="77777777" w:rsidTr="00D56417">
        <w:trPr>
          <w:trHeight w:val="300"/>
        </w:trPr>
        <w:tc>
          <w:tcPr>
            <w:tcW w:w="3261" w:type="dxa"/>
            <w:tcBorders>
              <w:top w:val="nil"/>
              <w:left w:val="nil"/>
              <w:bottom w:val="nil"/>
              <w:right w:val="nil"/>
            </w:tcBorders>
            <w:shd w:val="clear" w:color="auto" w:fill="auto"/>
            <w:noWrap/>
            <w:hideMark/>
          </w:tcPr>
          <w:p w14:paraId="1980C5A7"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7C2B55EE" w14:textId="4C5D2AFA" w:rsidR="005C4BEF" w:rsidRPr="001D74B7" w:rsidRDefault="005C4BEF" w:rsidP="00D56417">
            <w:pPr>
              <w:rPr>
                <w:color w:val="000000"/>
              </w:rPr>
            </w:pPr>
            <w:r w:rsidRPr="001D74B7">
              <w:rPr>
                <w:color w:val="000000"/>
              </w:rPr>
              <w:t>0</w:t>
            </w:r>
            <w:r w:rsidR="00327C04" w:rsidRPr="001D74B7">
              <w:rPr>
                <w:color w:val="000000"/>
              </w:rPr>
              <w:t xml:space="preserve"> tis. </w:t>
            </w:r>
            <w:r w:rsidRPr="001D74B7">
              <w:rPr>
                <w:color w:val="000000"/>
              </w:rPr>
              <w:t>Kč</w:t>
            </w:r>
          </w:p>
        </w:tc>
      </w:tr>
      <w:tr w:rsidR="005C4BEF" w:rsidRPr="001D74B7" w14:paraId="710E83D2" w14:textId="77777777" w:rsidTr="00D56417">
        <w:trPr>
          <w:trHeight w:val="300"/>
        </w:trPr>
        <w:tc>
          <w:tcPr>
            <w:tcW w:w="3261" w:type="dxa"/>
            <w:tcBorders>
              <w:top w:val="nil"/>
              <w:left w:val="nil"/>
              <w:bottom w:val="nil"/>
              <w:right w:val="nil"/>
            </w:tcBorders>
            <w:shd w:val="clear" w:color="auto" w:fill="auto"/>
            <w:noWrap/>
            <w:hideMark/>
          </w:tcPr>
          <w:p w14:paraId="1B836E55" w14:textId="77777777" w:rsidR="005C4BEF" w:rsidRPr="001D74B7" w:rsidRDefault="005C4BEF" w:rsidP="00D56417">
            <w:pPr>
              <w:rPr>
                <w:color w:val="000000"/>
              </w:rPr>
            </w:pPr>
            <w:r w:rsidRPr="001D74B7">
              <w:rPr>
                <w:color w:val="000000"/>
              </w:rPr>
              <w:lastRenderedPageBreak/>
              <w:t xml:space="preserve">Rozpočet po změnách v tis. Kč: </w:t>
            </w:r>
          </w:p>
        </w:tc>
        <w:tc>
          <w:tcPr>
            <w:tcW w:w="5859" w:type="dxa"/>
            <w:tcBorders>
              <w:top w:val="nil"/>
              <w:left w:val="nil"/>
              <w:bottom w:val="nil"/>
              <w:right w:val="nil"/>
            </w:tcBorders>
            <w:shd w:val="clear" w:color="auto" w:fill="auto"/>
            <w:hideMark/>
          </w:tcPr>
          <w:p w14:paraId="1C2C7844" w14:textId="47742BC8" w:rsidR="005C4BEF" w:rsidRPr="001D74B7" w:rsidRDefault="005C4BEF" w:rsidP="00D56417">
            <w:pPr>
              <w:rPr>
                <w:color w:val="000000"/>
              </w:rPr>
            </w:pPr>
            <w:r w:rsidRPr="001D74B7">
              <w:rPr>
                <w:color w:val="000000"/>
              </w:rPr>
              <w:t>7 500,0</w:t>
            </w:r>
            <w:r w:rsidR="00327C04" w:rsidRPr="001D74B7">
              <w:rPr>
                <w:color w:val="000000"/>
              </w:rPr>
              <w:t xml:space="preserve"> tis. </w:t>
            </w:r>
            <w:r w:rsidRPr="001D74B7">
              <w:rPr>
                <w:color w:val="000000"/>
              </w:rPr>
              <w:t>Kč</w:t>
            </w:r>
          </w:p>
        </w:tc>
      </w:tr>
      <w:tr w:rsidR="005C4BEF" w:rsidRPr="001D74B7" w14:paraId="2ECB8D2F" w14:textId="77777777" w:rsidTr="00D56417">
        <w:trPr>
          <w:trHeight w:val="300"/>
        </w:trPr>
        <w:tc>
          <w:tcPr>
            <w:tcW w:w="3261" w:type="dxa"/>
            <w:tcBorders>
              <w:top w:val="nil"/>
              <w:left w:val="nil"/>
              <w:bottom w:val="nil"/>
              <w:right w:val="nil"/>
            </w:tcBorders>
            <w:shd w:val="clear" w:color="auto" w:fill="auto"/>
            <w:noWrap/>
            <w:hideMark/>
          </w:tcPr>
          <w:p w14:paraId="54E3F531"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484233D7" w14:textId="77777777" w:rsidR="005C4BEF" w:rsidRPr="001D74B7" w:rsidRDefault="005C4BEF" w:rsidP="00D56417">
            <w:pPr>
              <w:rPr>
                <w:color w:val="000000"/>
              </w:rPr>
            </w:pPr>
            <w:r w:rsidRPr="001D74B7">
              <w:rPr>
                <w:color w:val="000000"/>
              </w:rPr>
              <w:t>5 415 245,04 Kč</w:t>
            </w:r>
          </w:p>
        </w:tc>
      </w:tr>
      <w:tr w:rsidR="005C4BEF" w:rsidRPr="001D74B7" w14:paraId="314D187E" w14:textId="77777777" w:rsidTr="00D56417">
        <w:trPr>
          <w:trHeight w:val="300"/>
        </w:trPr>
        <w:tc>
          <w:tcPr>
            <w:tcW w:w="3261" w:type="dxa"/>
            <w:tcBorders>
              <w:top w:val="nil"/>
              <w:left w:val="nil"/>
              <w:bottom w:val="nil"/>
              <w:right w:val="nil"/>
            </w:tcBorders>
            <w:shd w:val="clear" w:color="auto" w:fill="auto"/>
            <w:noWrap/>
            <w:hideMark/>
          </w:tcPr>
          <w:p w14:paraId="51F401E4"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18F95C0D" w14:textId="6371C758" w:rsidR="005C4BEF" w:rsidRPr="001D74B7" w:rsidRDefault="005C4BEF" w:rsidP="00D56417">
            <w:pPr>
              <w:rPr>
                <w:color w:val="000000"/>
              </w:rPr>
            </w:pPr>
            <w:r w:rsidRPr="001D74B7">
              <w:rPr>
                <w:color w:val="000000"/>
              </w:rPr>
              <w:t>7 500</w:t>
            </w:r>
            <w:r w:rsidR="00327C04" w:rsidRPr="001D74B7">
              <w:rPr>
                <w:color w:val="000000"/>
              </w:rPr>
              <w:t xml:space="preserve"> tis. </w:t>
            </w:r>
            <w:r w:rsidRPr="001D74B7">
              <w:rPr>
                <w:color w:val="000000"/>
              </w:rPr>
              <w:t>Kč</w:t>
            </w:r>
          </w:p>
        </w:tc>
      </w:tr>
      <w:tr w:rsidR="005C4BEF" w:rsidRPr="001D74B7" w14:paraId="7BF9BFB3" w14:textId="77777777" w:rsidTr="00D56417">
        <w:trPr>
          <w:trHeight w:val="300"/>
        </w:trPr>
        <w:tc>
          <w:tcPr>
            <w:tcW w:w="3261" w:type="dxa"/>
            <w:tcBorders>
              <w:top w:val="nil"/>
              <w:left w:val="nil"/>
              <w:bottom w:val="nil"/>
              <w:right w:val="nil"/>
            </w:tcBorders>
            <w:shd w:val="clear" w:color="auto" w:fill="auto"/>
            <w:noWrap/>
            <w:hideMark/>
          </w:tcPr>
          <w:p w14:paraId="75B17555"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33EF3CBC" w14:textId="33E6EAC0" w:rsidR="005C4BEF" w:rsidRPr="001D74B7" w:rsidRDefault="005C4BEF" w:rsidP="00D56417">
            <w:pPr>
              <w:rPr>
                <w:color w:val="000000"/>
              </w:rPr>
            </w:pPr>
            <w:r w:rsidRPr="001D74B7">
              <w:rPr>
                <w:color w:val="000000"/>
              </w:rPr>
              <w:t>7 118,5</w:t>
            </w:r>
            <w:r w:rsidR="00327C04" w:rsidRPr="001D74B7">
              <w:rPr>
                <w:color w:val="000000"/>
              </w:rPr>
              <w:t xml:space="preserve"> tis. </w:t>
            </w:r>
            <w:r w:rsidRPr="001D74B7">
              <w:rPr>
                <w:color w:val="000000"/>
              </w:rPr>
              <w:t>Kč</w:t>
            </w:r>
          </w:p>
        </w:tc>
      </w:tr>
      <w:tr w:rsidR="005C4BEF" w:rsidRPr="001D74B7" w14:paraId="19BD9C68" w14:textId="77777777" w:rsidTr="00D56417">
        <w:trPr>
          <w:trHeight w:val="300"/>
        </w:trPr>
        <w:tc>
          <w:tcPr>
            <w:tcW w:w="3261" w:type="dxa"/>
            <w:tcBorders>
              <w:top w:val="nil"/>
              <w:left w:val="nil"/>
              <w:bottom w:val="nil"/>
              <w:right w:val="nil"/>
            </w:tcBorders>
            <w:shd w:val="clear" w:color="auto" w:fill="auto"/>
            <w:noWrap/>
            <w:hideMark/>
          </w:tcPr>
          <w:p w14:paraId="373C3A34"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1C91A041" w14:textId="77777777" w:rsidR="005C4BEF" w:rsidRPr="001D74B7" w:rsidRDefault="005C4BEF" w:rsidP="00D56417">
            <w:pPr>
              <w:rPr>
                <w:color w:val="000000"/>
              </w:rPr>
            </w:pPr>
            <w:r w:rsidRPr="001D74B7">
              <w:rPr>
                <w:color w:val="000000"/>
              </w:rPr>
              <w:t xml:space="preserve">VR 17/2021, FMM Consulting s.r.o., TDI 20/2024 </w:t>
            </w:r>
            <w:proofErr w:type="spellStart"/>
            <w:r w:rsidRPr="001D74B7">
              <w:rPr>
                <w:color w:val="000000"/>
              </w:rPr>
              <w:t>Costruzione</w:t>
            </w:r>
            <w:proofErr w:type="spellEnd"/>
            <w:r w:rsidRPr="001D74B7">
              <w:rPr>
                <w:color w:val="000000"/>
              </w:rPr>
              <w:t xml:space="preserve"> s.r.o.</w:t>
            </w:r>
          </w:p>
        </w:tc>
      </w:tr>
      <w:tr w:rsidR="005C4BEF" w:rsidRPr="001D74B7" w14:paraId="0C3357AC" w14:textId="77777777" w:rsidTr="00D56417">
        <w:trPr>
          <w:trHeight w:val="300"/>
        </w:trPr>
        <w:tc>
          <w:tcPr>
            <w:tcW w:w="3261" w:type="dxa"/>
            <w:tcBorders>
              <w:top w:val="nil"/>
              <w:left w:val="nil"/>
              <w:bottom w:val="nil"/>
              <w:right w:val="nil"/>
            </w:tcBorders>
            <w:shd w:val="clear" w:color="auto" w:fill="auto"/>
            <w:noWrap/>
            <w:hideMark/>
          </w:tcPr>
          <w:p w14:paraId="1A25FD80"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3E7AE86C" w14:textId="77777777" w:rsidR="005C4BEF" w:rsidRPr="001D74B7" w:rsidRDefault="005C4BEF" w:rsidP="00D56417">
            <w:pPr>
              <w:rPr>
                <w:color w:val="000000"/>
              </w:rPr>
            </w:pPr>
            <w:r w:rsidRPr="001D74B7">
              <w:rPr>
                <w:color w:val="000000"/>
              </w:rPr>
              <w:t>08.04.2024</w:t>
            </w:r>
          </w:p>
        </w:tc>
      </w:tr>
      <w:tr w:rsidR="005C4BEF" w:rsidRPr="001D74B7" w14:paraId="03693AD2" w14:textId="77777777" w:rsidTr="00D56417">
        <w:trPr>
          <w:trHeight w:val="300"/>
        </w:trPr>
        <w:tc>
          <w:tcPr>
            <w:tcW w:w="3261" w:type="dxa"/>
            <w:tcBorders>
              <w:top w:val="nil"/>
              <w:left w:val="nil"/>
              <w:bottom w:val="nil"/>
              <w:right w:val="nil"/>
            </w:tcBorders>
            <w:shd w:val="clear" w:color="auto" w:fill="auto"/>
            <w:noWrap/>
            <w:hideMark/>
          </w:tcPr>
          <w:p w14:paraId="28B70C32"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115BA22C" w14:textId="77777777" w:rsidR="005C4BEF" w:rsidRPr="001D74B7" w:rsidRDefault="005C4BEF" w:rsidP="00D56417">
            <w:pPr>
              <w:rPr>
                <w:color w:val="000000"/>
              </w:rPr>
            </w:pPr>
            <w:r w:rsidRPr="001D74B7">
              <w:rPr>
                <w:color w:val="000000"/>
              </w:rPr>
              <w:t>06/2024</w:t>
            </w:r>
          </w:p>
        </w:tc>
      </w:tr>
      <w:tr w:rsidR="005C4BEF" w:rsidRPr="001D74B7" w14:paraId="20B670D8" w14:textId="77777777" w:rsidTr="00D56417">
        <w:trPr>
          <w:trHeight w:val="300"/>
        </w:trPr>
        <w:tc>
          <w:tcPr>
            <w:tcW w:w="3261" w:type="dxa"/>
            <w:tcBorders>
              <w:top w:val="nil"/>
              <w:left w:val="nil"/>
              <w:bottom w:val="nil"/>
              <w:right w:val="nil"/>
            </w:tcBorders>
            <w:shd w:val="clear" w:color="auto" w:fill="auto"/>
            <w:noWrap/>
            <w:hideMark/>
          </w:tcPr>
          <w:p w14:paraId="77022CAE"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2978F75D" w14:textId="77777777" w:rsidR="005C4BEF" w:rsidRPr="001D74B7" w:rsidRDefault="005C4BEF" w:rsidP="00D56417">
            <w:pPr>
              <w:rPr>
                <w:color w:val="000000"/>
              </w:rPr>
            </w:pPr>
            <w:r w:rsidRPr="001D74B7">
              <w:rPr>
                <w:color w:val="000000"/>
              </w:rPr>
              <w:t>10/2024</w:t>
            </w:r>
          </w:p>
        </w:tc>
      </w:tr>
      <w:tr w:rsidR="005C4BEF" w:rsidRPr="001D74B7" w14:paraId="1FCF9B5E" w14:textId="77777777" w:rsidTr="00FD21EC">
        <w:trPr>
          <w:trHeight w:val="799"/>
        </w:trPr>
        <w:tc>
          <w:tcPr>
            <w:tcW w:w="9120" w:type="dxa"/>
            <w:gridSpan w:val="2"/>
            <w:tcBorders>
              <w:top w:val="nil"/>
              <w:left w:val="nil"/>
              <w:bottom w:val="nil"/>
              <w:right w:val="nil"/>
            </w:tcBorders>
            <w:shd w:val="clear" w:color="auto" w:fill="auto"/>
            <w:noWrap/>
            <w:hideMark/>
          </w:tcPr>
          <w:p w14:paraId="1213E1F1" w14:textId="77777777" w:rsidR="005C4BEF" w:rsidRPr="001D74B7" w:rsidRDefault="005C4BEF" w:rsidP="00D56417">
            <w:pPr>
              <w:jc w:val="both"/>
              <w:rPr>
                <w:color w:val="000000"/>
              </w:rPr>
            </w:pPr>
            <w:r w:rsidRPr="001D74B7">
              <w:rPr>
                <w:color w:val="000000"/>
              </w:rPr>
              <w:t>Stávající asfaltový povrch je nerovný, zvlněný a silně narušený od kořenů stromů a propadáním podloží. Dvůr je propadlý, zadržuje se zde voda, která nemá kam odtéct. Hrozí nebezpečí pádu a úrazu dětí i učitelů.</w:t>
            </w:r>
          </w:p>
        </w:tc>
      </w:tr>
      <w:tr w:rsidR="005C4BEF" w:rsidRPr="001D74B7" w14:paraId="4B053DE7" w14:textId="77777777" w:rsidTr="00D56417">
        <w:trPr>
          <w:trHeight w:val="300"/>
        </w:trPr>
        <w:tc>
          <w:tcPr>
            <w:tcW w:w="3261" w:type="dxa"/>
            <w:tcBorders>
              <w:top w:val="nil"/>
              <w:left w:val="nil"/>
              <w:bottom w:val="nil"/>
              <w:right w:val="nil"/>
            </w:tcBorders>
            <w:shd w:val="clear" w:color="auto" w:fill="auto"/>
            <w:noWrap/>
            <w:hideMark/>
          </w:tcPr>
          <w:p w14:paraId="7A881D31"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52D4DBE8" w14:textId="77777777" w:rsidR="005C4BEF" w:rsidRPr="001D74B7" w:rsidRDefault="005C4BEF" w:rsidP="00D56417"/>
        </w:tc>
      </w:tr>
      <w:tr w:rsidR="005C4BEF" w:rsidRPr="001D74B7" w14:paraId="51F284B9" w14:textId="77777777" w:rsidTr="00D56417">
        <w:trPr>
          <w:trHeight w:val="300"/>
        </w:trPr>
        <w:tc>
          <w:tcPr>
            <w:tcW w:w="9120" w:type="dxa"/>
            <w:gridSpan w:val="2"/>
            <w:tcBorders>
              <w:top w:val="nil"/>
              <w:left w:val="nil"/>
              <w:bottom w:val="nil"/>
              <w:right w:val="nil"/>
            </w:tcBorders>
            <w:shd w:val="clear" w:color="auto" w:fill="auto"/>
            <w:noWrap/>
            <w:hideMark/>
          </w:tcPr>
          <w:p w14:paraId="2324B2F7" w14:textId="77777777" w:rsidR="005C4BEF" w:rsidRPr="001D74B7" w:rsidRDefault="005C4BEF" w:rsidP="00D56417">
            <w:pPr>
              <w:rPr>
                <w:b/>
                <w:bCs/>
                <w:color w:val="000000"/>
              </w:rPr>
            </w:pPr>
            <w:r w:rsidRPr="001D74B7">
              <w:rPr>
                <w:b/>
                <w:bCs/>
                <w:color w:val="000000"/>
              </w:rPr>
              <w:t>ZŠ Ústavní – výstavba venkovních sportovišť a ploch</w:t>
            </w:r>
          </w:p>
        </w:tc>
      </w:tr>
      <w:tr w:rsidR="005C4BEF" w:rsidRPr="001D74B7" w14:paraId="01D609C0" w14:textId="77777777" w:rsidTr="00D56417">
        <w:trPr>
          <w:trHeight w:val="300"/>
        </w:trPr>
        <w:tc>
          <w:tcPr>
            <w:tcW w:w="3261" w:type="dxa"/>
            <w:tcBorders>
              <w:top w:val="nil"/>
              <w:left w:val="nil"/>
              <w:bottom w:val="nil"/>
              <w:right w:val="nil"/>
            </w:tcBorders>
            <w:shd w:val="clear" w:color="auto" w:fill="auto"/>
            <w:noWrap/>
            <w:hideMark/>
          </w:tcPr>
          <w:p w14:paraId="5FDA82A0"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5CD210A9" w14:textId="7D7C4EC4" w:rsidR="005C4BEF" w:rsidRPr="001D74B7" w:rsidRDefault="005C4BEF" w:rsidP="00D56417">
            <w:pPr>
              <w:rPr>
                <w:color w:val="000000"/>
              </w:rPr>
            </w:pPr>
            <w:r w:rsidRPr="001D74B7">
              <w:rPr>
                <w:color w:val="000000"/>
              </w:rPr>
              <w:t>0</w:t>
            </w:r>
            <w:r w:rsidR="004B6A58" w:rsidRPr="001D74B7">
              <w:rPr>
                <w:color w:val="000000"/>
              </w:rPr>
              <w:t xml:space="preserve"> tis. </w:t>
            </w:r>
            <w:r w:rsidRPr="001D74B7">
              <w:rPr>
                <w:color w:val="000000"/>
              </w:rPr>
              <w:t>Kč</w:t>
            </w:r>
          </w:p>
        </w:tc>
      </w:tr>
      <w:tr w:rsidR="005C4BEF" w:rsidRPr="001D74B7" w14:paraId="3C6E76A1" w14:textId="77777777" w:rsidTr="00D56417">
        <w:trPr>
          <w:trHeight w:val="300"/>
        </w:trPr>
        <w:tc>
          <w:tcPr>
            <w:tcW w:w="3261" w:type="dxa"/>
            <w:tcBorders>
              <w:top w:val="nil"/>
              <w:left w:val="nil"/>
              <w:bottom w:val="nil"/>
              <w:right w:val="nil"/>
            </w:tcBorders>
            <w:shd w:val="clear" w:color="auto" w:fill="auto"/>
            <w:noWrap/>
            <w:hideMark/>
          </w:tcPr>
          <w:p w14:paraId="0B40C2E0"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4E80C0BA" w14:textId="43355736" w:rsidR="005C4BEF" w:rsidRPr="001D74B7" w:rsidRDefault="005C4BEF" w:rsidP="00D56417">
            <w:pPr>
              <w:rPr>
                <w:color w:val="000000"/>
              </w:rPr>
            </w:pPr>
            <w:r w:rsidRPr="001D74B7">
              <w:rPr>
                <w:color w:val="000000"/>
              </w:rPr>
              <w:t>10</w:t>
            </w:r>
            <w:r w:rsidR="008155F8" w:rsidRPr="001D74B7">
              <w:rPr>
                <w:color w:val="000000"/>
              </w:rPr>
              <w:t> </w:t>
            </w:r>
            <w:r w:rsidRPr="001D74B7">
              <w:rPr>
                <w:color w:val="000000"/>
              </w:rPr>
              <w:t>000</w:t>
            </w:r>
            <w:r w:rsidR="008155F8" w:rsidRPr="001D74B7">
              <w:rPr>
                <w:color w:val="000000"/>
              </w:rPr>
              <w:t>,0</w:t>
            </w:r>
            <w:r w:rsidR="004B6A58" w:rsidRPr="001D74B7">
              <w:rPr>
                <w:color w:val="000000"/>
              </w:rPr>
              <w:t xml:space="preserve"> tis. </w:t>
            </w:r>
            <w:r w:rsidRPr="001D74B7">
              <w:rPr>
                <w:color w:val="000000"/>
              </w:rPr>
              <w:t>Kč</w:t>
            </w:r>
          </w:p>
        </w:tc>
      </w:tr>
      <w:tr w:rsidR="005C4BEF" w:rsidRPr="001D74B7" w14:paraId="5CEF196A" w14:textId="77777777" w:rsidTr="00D56417">
        <w:trPr>
          <w:trHeight w:val="300"/>
        </w:trPr>
        <w:tc>
          <w:tcPr>
            <w:tcW w:w="3261" w:type="dxa"/>
            <w:tcBorders>
              <w:top w:val="nil"/>
              <w:left w:val="nil"/>
              <w:bottom w:val="nil"/>
              <w:right w:val="nil"/>
            </w:tcBorders>
            <w:shd w:val="clear" w:color="auto" w:fill="auto"/>
            <w:noWrap/>
            <w:hideMark/>
          </w:tcPr>
          <w:p w14:paraId="74C9CB96"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7C94362B" w14:textId="77777777" w:rsidR="005C4BEF" w:rsidRPr="001D74B7" w:rsidRDefault="005C4BEF" w:rsidP="00D56417">
            <w:pPr>
              <w:rPr>
                <w:color w:val="000000"/>
              </w:rPr>
            </w:pPr>
            <w:r w:rsidRPr="001D74B7">
              <w:rPr>
                <w:color w:val="000000"/>
              </w:rPr>
              <w:t>5 868 608,00 Kč</w:t>
            </w:r>
          </w:p>
        </w:tc>
      </w:tr>
      <w:tr w:rsidR="005C4BEF" w:rsidRPr="001D74B7" w14:paraId="6E8CE690" w14:textId="77777777" w:rsidTr="00D56417">
        <w:trPr>
          <w:trHeight w:val="300"/>
        </w:trPr>
        <w:tc>
          <w:tcPr>
            <w:tcW w:w="3261" w:type="dxa"/>
            <w:tcBorders>
              <w:top w:val="nil"/>
              <w:left w:val="nil"/>
              <w:bottom w:val="nil"/>
              <w:right w:val="nil"/>
            </w:tcBorders>
            <w:shd w:val="clear" w:color="auto" w:fill="auto"/>
            <w:noWrap/>
            <w:hideMark/>
          </w:tcPr>
          <w:p w14:paraId="5BAED2D8"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5CDB926A" w14:textId="1A0E3FEF" w:rsidR="005C4BEF" w:rsidRPr="001D74B7" w:rsidRDefault="005C4BEF" w:rsidP="00D56417">
            <w:pPr>
              <w:rPr>
                <w:color w:val="000000"/>
              </w:rPr>
            </w:pPr>
            <w:r w:rsidRPr="001D74B7">
              <w:rPr>
                <w:color w:val="000000"/>
              </w:rPr>
              <w:t>10 000</w:t>
            </w:r>
            <w:r w:rsidR="004B6A58" w:rsidRPr="001D74B7">
              <w:rPr>
                <w:color w:val="000000"/>
              </w:rPr>
              <w:t xml:space="preserve"> tis. </w:t>
            </w:r>
            <w:r w:rsidRPr="001D74B7">
              <w:rPr>
                <w:color w:val="000000"/>
              </w:rPr>
              <w:t>Kč</w:t>
            </w:r>
          </w:p>
        </w:tc>
      </w:tr>
      <w:tr w:rsidR="005C4BEF" w:rsidRPr="001D74B7" w14:paraId="2B6C5A88" w14:textId="77777777" w:rsidTr="00D56417">
        <w:trPr>
          <w:trHeight w:val="300"/>
        </w:trPr>
        <w:tc>
          <w:tcPr>
            <w:tcW w:w="3261" w:type="dxa"/>
            <w:tcBorders>
              <w:top w:val="nil"/>
              <w:left w:val="nil"/>
              <w:bottom w:val="nil"/>
              <w:right w:val="nil"/>
            </w:tcBorders>
            <w:shd w:val="clear" w:color="auto" w:fill="auto"/>
            <w:noWrap/>
            <w:hideMark/>
          </w:tcPr>
          <w:p w14:paraId="2E761E65"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0478DABE" w14:textId="2B568E0C" w:rsidR="005C4BEF" w:rsidRPr="001D74B7" w:rsidRDefault="005C4BEF" w:rsidP="00D56417">
            <w:pPr>
              <w:rPr>
                <w:color w:val="000000"/>
              </w:rPr>
            </w:pPr>
            <w:r w:rsidRPr="001D74B7">
              <w:rPr>
                <w:color w:val="000000"/>
              </w:rPr>
              <w:t>9 999,9</w:t>
            </w:r>
            <w:r w:rsidR="004B6A58" w:rsidRPr="001D74B7">
              <w:rPr>
                <w:color w:val="000000"/>
              </w:rPr>
              <w:t xml:space="preserve"> tis. </w:t>
            </w:r>
            <w:r w:rsidRPr="001D74B7">
              <w:rPr>
                <w:color w:val="000000"/>
              </w:rPr>
              <w:t>Kč</w:t>
            </w:r>
          </w:p>
        </w:tc>
      </w:tr>
      <w:tr w:rsidR="005C4BEF" w:rsidRPr="001D74B7" w14:paraId="0DD2795B" w14:textId="77777777" w:rsidTr="00D56417">
        <w:trPr>
          <w:trHeight w:val="510"/>
        </w:trPr>
        <w:tc>
          <w:tcPr>
            <w:tcW w:w="3261" w:type="dxa"/>
            <w:tcBorders>
              <w:top w:val="nil"/>
              <w:left w:val="nil"/>
              <w:bottom w:val="nil"/>
              <w:right w:val="nil"/>
            </w:tcBorders>
            <w:shd w:val="clear" w:color="auto" w:fill="auto"/>
            <w:noWrap/>
            <w:hideMark/>
          </w:tcPr>
          <w:p w14:paraId="76D9CD06"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1C9B532C" w14:textId="77777777" w:rsidR="005C4BEF" w:rsidRPr="001D74B7" w:rsidRDefault="005C4BEF" w:rsidP="00D56417">
            <w:pPr>
              <w:rPr>
                <w:color w:val="000000"/>
              </w:rPr>
            </w:pPr>
            <w:r w:rsidRPr="001D74B7">
              <w:rPr>
                <w:color w:val="000000"/>
              </w:rPr>
              <w:t>VR 36/2020, Z &amp; D stavební společnost spol. s r.o., TDI 28/2024 Petr Špinka IPS</w:t>
            </w:r>
          </w:p>
        </w:tc>
      </w:tr>
      <w:tr w:rsidR="005C4BEF" w:rsidRPr="001D74B7" w14:paraId="13647A90" w14:textId="77777777" w:rsidTr="00D56417">
        <w:trPr>
          <w:trHeight w:val="300"/>
        </w:trPr>
        <w:tc>
          <w:tcPr>
            <w:tcW w:w="3261" w:type="dxa"/>
            <w:tcBorders>
              <w:top w:val="nil"/>
              <w:left w:val="nil"/>
              <w:bottom w:val="nil"/>
              <w:right w:val="nil"/>
            </w:tcBorders>
            <w:shd w:val="clear" w:color="auto" w:fill="auto"/>
            <w:noWrap/>
            <w:hideMark/>
          </w:tcPr>
          <w:p w14:paraId="5E865EA4"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63E99776" w14:textId="77777777" w:rsidR="005C4BEF" w:rsidRPr="001D74B7" w:rsidRDefault="005C4BEF" w:rsidP="00D56417">
            <w:pPr>
              <w:rPr>
                <w:color w:val="000000"/>
              </w:rPr>
            </w:pPr>
            <w:r w:rsidRPr="001D74B7">
              <w:rPr>
                <w:color w:val="000000"/>
              </w:rPr>
              <w:t>22.04.2024</w:t>
            </w:r>
          </w:p>
        </w:tc>
      </w:tr>
      <w:tr w:rsidR="005C4BEF" w:rsidRPr="001D74B7" w14:paraId="3D2323FB" w14:textId="77777777" w:rsidTr="00D56417">
        <w:trPr>
          <w:trHeight w:val="300"/>
        </w:trPr>
        <w:tc>
          <w:tcPr>
            <w:tcW w:w="3261" w:type="dxa"/>
            <w:tcBorders>
              <w:top w:val="nil"/>
              <w:left w:val="nil"/>
              <w:bottom w:val="nil"/>
              <w:right w:val="nil"/>
            </w:tcBorders>
            <w:shd w:val="clear" w:color="auto" w:fill="auto"/>
            <w:noWrap/>
            <w:hideMark/>
          </w:tcPr>
          <w:p w14:paraId="10BEA0FC"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7C329FA3" w14:textId="77777777" w:rsidR="005C4BEF" w:rsidRPr="001D74B7" w:rsidRDefault="005C4BEF" w:rsidP="00D56417">
            <w:pPr>
              <w:rPr>
                <w:color w:val="000000"/>
              </w:rPr>
            </w:pPr>
            <w:r w:rsidRPr="001D74B7">
              <w:rPr>
                <w:color w:val="000000"/>
              </w:rPr>
              <w:t>05/2024</w:t>
            </w:r>
          </w:p>
        </w:tc>
      </w:tr>
      <w:tr w:rsidR="005C4BEF" w:rsidRPr="001D74B7" w14:paraId="3CAC2DEC" w14:textId="77777777" w:rsidTr="00D56417">
        <w:trPr>
          <w:trHeight w:val="300"/>
        </w:trPr>
        <w:tc>
          <w:tcPr>
            <w:tcW w:w="3261" w:type="dxa"/>
            <w:tcBorders>
              <w:top w:val="nil"/>
              <w:left w:val="nil"/>
              <w:bottom w:val="nil"/>
              <w:right w:val="nil"/>
            </w:tcBorders>
            <w:shd w:val="clear" w:color="auto" w:fill="auto"/>
            <w:noWrap/>
            <w:hideMark/>
          </w:tcPr>
          <w:p w14:paraId="08282017"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0663C5E9" w14:textId="77777777" w:rsidR="005C4BEF" w:rsidRPr="001D74B7" w:rsidRDefault="005C4BEF" w:rsidP="00D56417">
            <w:pPr>
              <w:rPr>
                <w:color w:val="000000"/>
              </w:rPr>
            </w:pPr>
            <w:r w:rsidRPr="001D74B7">
              <w:rPr>
                <w:color w:val="000000"/>
              </w:rPr>
              <w:t>08/2024</w:t>
            </w:r>
          </w:p>
        </w:tc>
      </w:tr>
      <w:tr w:rsidR="005C4BEF" w:rsidRPr="001D74B7" w14:paraId="7689D0F6" w14:textId="77777777" w:rsidTr="00FD21EC">
        <w:trPr>
          <w:trHeight w:val="1103"/>
        </w:trPr>
        <w:tc>
          <w:tcPr>
            <w:tcW w:w="9120" w:type="dxa"/>
            <w:gridSpan w:val="2"/>
            <w:tcBorders>
              <w:top w:val="nil"/>
              <w:left w:val="nil"/>
              <w:bottom w:val="nil"/>
              <w:right w:val="nil"/>
            </w:tcBorders>
            <w:shd w:val="clear" w:color="auto" w:fill="auto"/>
            <w:noWrap/>
            <w:hideMark/>
          </w:tcPr>
          <w:p w14:paraId="346A8C01" w14:textId="204F2612" w:rsidR="005C4BEF" w:rsidRPr="001D74B7" w:rsidRDefault="005C4BEF" w:rsidP="00D56417">
            <w:pPr>
              <w:jc w:val="both"/>
              <w:rPr>
                <w:color w:val="000000"/>
              </w:rPr>
            </w:pPr>
            <w:r w:rsidRPr="001D74B7">
              <w:rPr>
                <w:color w:val="000000"/>
              </w:rPr>
              <w:t>Původní betonové hřiště je nahrazeno multifunkčním hřištěm pro volejbal a basketbal</w:t>
            </w:r>
            <w:r w:rsidR="004B6A58" w:rsidRPr="001D74B7">
              <w:rPr>
                <w:color w:val="000000"/>
              </w:rPr>
              <w:t xml:space="preserve"> s novým moderním </w:t>
            </w:r>
            <w:proofErr w:type="spellStart"/>
            <w:r w:rsidR="004B6A58" w:rsidRPr="001D74B7">
              <w:rPr>
                <w:color w:val="000000"/>
              </w:rPr>
              <w:t>softovým</w:t>
            </w:r>
            <w:proofErr w:type="spellEnd"/>
            <w:r w:rsidR="004B6A58" w:rsidRPr="001D74B7">
              <w:rPr>
                <w:color w:val="000000"/>
              </w:rPr>
              <w:t xml:space="preserve"> povrchem. Zahrnuje </w:t>
            </w:r>
            <w:proofErr w:type="spellStart"/>
            <w:r w:rsidRPr="001D74B7">
              <w:rPr>
                <w:color w:val="000000"/>
              </w:rPr>
              <w:t>dalším</w:t>
            </w:r>
            <w:r w:rsidR="004B6A58" w:rsidRPr="001D74B7">
              <w:rPr>
                <w:color w:val="000000"/>
              </w:rPr>
              <w:t>í</w:t>
            </w:r>
            <w:proofErr w:type="spellEnd"/>
            <w:r w:rsidRPr="001D74B7">
              <w:rPr>
                <w:color w:val="000000"/>
              </w:rPr>
              <w:t xml:space="preserve"> různorod</w:t>
            </w:r>
            <w:r w:rsidR="004B6A58" w:rsidRPr="001D74B7">
              <w:rPr>
                <w:color w:val="000000"/>
              </w:rPr>
              <w:t xml:space="preserve">é </w:t>
            </w:r>
            <w:r w:rsidRPr="001D74B7">
              <w:rPr>
                <w:color w:val="000000"/>
              </w:rPr>
              <w:t>prvky pro využití školní družiny, včetně oplocení, zpevnění přístupových komunikací, doplnění laviček</w:t>
            </w:r>
            <w:r w:rsidR="004B6A58" w:rsidRPr="001D74B7">
              <w:rPr>
                <w:color w:val="000000"/>
              </w:rPr>
              <w:t xml:space="preserve"> a</w:t>
            </w:r>
            <w:r w:rsidRPr="001D74B7">
              <w:rPr>
                <w:color w:val="000000"/>
              </w:rPr>
              <w:t xml:space="preserve"> rekultivace travní plochy.</w:t>
            </w:r>
          </w:p>
        </w:tc>
      </w:tr>
      <w:tr w:rsidR="005C4BEF" w:rsidRPr="001D74B7" w14:paraId="5B0C2A33" w14:textId="77777777" w:rsidTr="00D56417">
        <w:trPr>
          <w:trHeight w:val="300"/>
        </w:trPr>
        <w:tc>
          <w:tcPr>
            <w:tcW w:w="3261" w:type="dxa"/>
            <w:tcBorders>
              <w:top w:val="nil"/>
              <w:left w:val="nil"/>
              <w:bottom w:val="nil"/>
              <w:right w:val="nil"/>
            </w:tcBorders>
            <w:shd w:val="clear" w:color="auto" w:fill="auto"/>
            <w:noWrap/>
            <w:hideMark/>
          </w:tcPr>
          <w:p w14:paraId="20225BF7"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612ECA1A" w14:textId="77777777" w:rsidR="005C4BEF" w:rsidRPr="001D74B7" w:rsidRDefault="005C4BEF" w:rsidP="00D56417"/>
        </w:tc>
      </w:tr>
      <w:tr w:rsidR="005C4BEF" w:rsidRPr="001D74B7" w14:paraId="4C1FCD2E" w14:textId="77777777" w:rsidTr="00D56417">
        <w:trPr>
          <w:trHeight w:val="300"/>
        </w:trPr>
        <w:tc>
          <w:tcPr>
            <w:tcW w:w="9120" w:type="dxa"/>
            <w:gridSpan w:val="2"/>
            <w:tcBorders>
              <w:top w:val="nil"/>
              <w:left w:val="nil"/>
              <w:bottom w:val="nil"/>
              <w:right w:val="nil"/>
            </w:tcBorders>
            <w:shd w:val="clear" w:color="auto" w:fill="auto"/>
            <w:noWrap/>
            <w:hideMark/>
          </w:tcPr>
          <w:p w14:paraId="7CBBCFCC" w14:textId="77777777" w:rsidR="005C4BEF" w:rsidRPr="001D74B7" w:rsidRDefault="005C4BEF" w:rsidP="00D56417">
            <w:pPr>
              <w:rPr>
                <w:b/>
                <w:bCs/>
                <w:color w:val="000000"/>
              </w:rPr>
            </w:pPr>
            <w:r w:rsidRPr="001D74B7">
              <w:rPr>
                <w:b/>
                <w:bCs/>
                <w:color w:val="000000"/>
              </w:rPr>
              <w:t>ZŠ Ústavní – přístavba</w:t>
            </w:r>
          </w:p>
        </w:tc>
      </w:tr>
      <w:tr w:rsidR="005C4BEF" w:rsidRPr="001D74B7" w14:paraId="602F7B9A" w14:textId="77777777" w:rsidTr="00D56417">
        <w:trPr>
          <w:trHeight w:val="300"/>
        </w:trPr>
        <w:tc>
          <w:tcPr>
            <w:tcW w:w="3261" w:type="dxa"/>
            <w:tcBorders>
              <w:top w:val="nil"/>
              <w:left w:val="nil"/>
              <w:bottom w:val="nil"/>
              <w:right w:val="nil"/>
            </w:tcBorders>
            <w:shd w:val="clear" w:color="auto" w:fill="auto"/>
            <w:noWrap/>
            <w:hideMark/>
          </w:tcPr>
          <w:p w14:paraId="7B0F3227"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1103F736" w14:textId="155AD1EE" w:rsidR="005C4BEF" w:rsidRPr="001D74B7" w:rsidRDefault="005C4BEF" w:rsidP="00D56417">
            <w:pPr>
              <w:rPr>
                <w:color w:val="000000"/>
              </w:rPr>
            </w:pPr>
            <w:r w:rsidRPr="001D74B7">
              <w:rPr>
                <w:color w:val="000000"/>
              </w:rPr>
              <w:t>0</w:t>
            </w:r>
            <w:r w:rsidR="008155F8" w:rsidRPr="001D74B7">
              <w:rPr>
                <w:color w:val="000000"/>
              </w:rPr>
              <w:t xml:space="preserve"> tis. </w:t>
            </w:r>
            <w:r w:rsidRPr="001D74B7">
              <w:rPr>
                <w:color w:val="000000"/>
              </w:rPr>
              <w:t>Kč</w:t>
            </w:r>
          </w:p>
        </w:tc>
      </w:tr>
      <w:tr w:rsidR="005C4BEF" w:rsidRPr="001D74B7" w14:paraId="2FE9BDAF" w14:textId="77777777" w:rsidTr="00D56417">
        <w:trPr>
          <w:trHeight w:val="300"/>
        </w:trPr>
        <w:tc>
          <w:tcPr>
            <w:tcW w:w="3261" w:type="dxa"/>
            <w:tcBorders>
              <w:top w:val="nil"/>
              <w:left w:val="nil"/>
              <w:bottom w:val="nil"/>
              <w:right w:val="nil"/>
            </w:tcBorders>
            <w:shd w:val="clear" w:color="auto" w:fill="auto"/>
            <w:noWrap/>
            <w:hideMark/>
          </w:tcPr>
          <w:p w14:paraId="18A5AA80"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268AA507" w14:textId="66DFF50F" w:rsidR="005C4BEF" w:rsidRPr="001D74B7" w:rsidRDefault="005C4BEF" w:rsidP="00D56417">
            <w:pPr>
              <w:rPr>
                <w:color w:val="000000"/>
              </w:rPr>
            </w:pPr>
            <w:r w:rsidRPr="001D74B7">
              <w:rPr>
                <w:color w:val="000000"/>
              </w:rPr>
              <w:t>30 000,0</w:t>
            </w:r>
            <w:r w:rsidR="008155F8" w:rsidRPr="001D74B7">
              <w:rPr>
                <w:color w:val="000000"/>
              </w:rPr>
              <w:t xml:space="preserve"> tis. </w:t>
            </w:r>
            <w:r w:rsidRPr="001D74B7">
              <w:rPr>
                <w:color w:val="000000"/>
              </w:rPr>
              <w:t>Kč</w:t>
            </w:r>
          </w:p>
        </w:tc>
      </w:tr>
      <w:tr w:rsidR="005C4BEF" w:rsidRPr="001D74B7" w14:paraId="28898AF8" w14:textId="77777777" w:rsidTr="00D56417">
        <w:trPr>
          <w:trHeight w:val="300"/>
        </w:trPr>
        <w:tc>
          <w:tcPr>
            <w:tcW w:w="3261" w:type="dxa"/>
            <w:tcBorders>
              <w:top w:val="nil"/>
              <w:left w:val="nil"/>
              <w:bottom w:val="nil"/>
              <w:right w:val="nil"/>
            </w:tcBorders>
            <w:shd w:val="clear" w:color="auto" w:fill="auto"/>
            <w:noWrap/>
            <w:hideMark/>
          </w:tcPr>
          <w:p w14:paraId="351EA8A2"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74382252" w14:textId="77777777" w:rsidR="005C4BEF" w:rsidRPr="001D74B7" w:rsidRDefault="005C4BEF" w:rsidP="00D56417">
            <w:pPr>
              <w:rPr>
                <w:color w:val="000000"/>
              </w:rPr>
            </w:pPr>
          </w:p>
        </w:tc>
      </w:tr>
      <w:tr w:rsidR="005C4BEF" w:rsidRPr="001D74B7" w14:paraId="5C0BA5BA" w14:textId="77777777" w:rsidTr="00D56417">
        <w:trPr>
          <w:trHeight w:val="300"/>
        </w:trPr>
        <w:tc>
          <w:tcPr>
            <w:tcW w:w="3261" w:type="dxa"/>
            <w:tcBorders>
              <w:top w:val="nil"/>
              <w:left w:val="nil"/>
              <w:bottom w:val="nil"/>
              <w:right w:val="nil"/>
            </w:tcBorders>
            <w:shd w:val="clear" w:color="auto" w:fill="auto"/>
            <w:noWrap/>
            <w:hideMark/>
          </w:tcPr>
          <w:p w14:paraId="3FA50437"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389F8DB2" w14:textId="3737CCDA" w:rsidR="005C4BEF" w:rsidRPr="001D74B7" w:rsidRDefault="005C4BEF" w:rsidP="00D56417">
            <w:pPr>
              <w:rPr>
                <w:color w:val="000000"/>
              </w:rPr>
            </w:pPr>
            <w:r w:rsidRPr="001D74B7">
              <w:rPr>
                <w:color w:val="000000"/>
              </w:rPr>
              <w:t>0</w:t>
            </w:r>
            <w:r w:rsidR="008155F8" w:rsidRPr="001D74B7">
              <w:rPr>
                <w:color w:val="000000"/>
              </w:rPr>
              <w:t xml:space="preserve"> tis. </w:t>
            </w:r>
            <w:r w:rsidRPr="001D74B7">
              <w:rPr>
                <w:color w:val="000000"/>
              </w:rPr>
              <w:t>Kč</w:t>
            </w:r>
          </w:p>
        </w:tc>
      </w:tr>
      <w:tr w:rsidR="005C4BEF" w:rsidRPr="001D74B7" w14:paraId="44CBFB5E" w14:textId="77777777" w:rsidTr="00D56417">
        <w:trPr>
          <w:trHeight w:val="300"/>
        </w:trPr>
        <w:tc>
          <w:tcPr>
            <w:tcW w:w="3261" w:type="dxa"/>
            <w:tcBorders>
              <w:top w:val="nil"/>
              <w:left w:val="nil"/>
              <w:bottom w:val="nil"/>
              <w:right w:val="nil"/>
            </w:tcBorders>
            <w:shd w:val="clear" w:color="auto" w:fill="auto"/>
            <w:noWrap/>
            <w:hideMark/>
          </w:tcPr>
          <w:p w14:paraId="45E1B606"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7F10DBC4" w14:textId="24723669" w:rsidR="005C4BEF" w:rsidRPr="001D74B7" w:rsidRDefault="005C4BEF" w:rsidP="00D56417">
            <w:pPr>
              <w:rPr>
                <w:color w:val="000000"/>
              </w:rPr>
            </w:pPr>
            <w:r w:rsidRPr="001D74B7">
              <w:rPr>
                <w:color w:val="000000"/>
              </w:rPr>
              <w:t>0</w:t>
            </w:r>
            <w:r w:rsidR="008155F8" w:rsidRPr="001D74B7">
              <w:rPr>
                <w:color w:val="000000"/>
              </w:rPr>
              <w:t xml:space="preserve"> tis. </w:t>
            </w:r>
            <w:r w:rsidRPr="001D74B7">
              <w:rPr>
                <w:color w:val="000000"/>
              </w:rPr>
              <w:t>Kč</w:t>
            </w:r>
          </w:p>
        </w:tc>
      </w:tr>
      <w:tr w:rsidR="005C4BEF" w:rsidRPr="001D74B7" w14:paraId="1AB456B6" w14:textId="77777777" w:rsidTr="00D56417">
        <w:trPr>
          <w:trHeight w:val="300"/>
        </w:trPr>
        <w:tc>
          <w:tcPr>
            <w:tcW w:w="3261" w:type="dxa"/>
            <w:tcBorders>
              <w:top w:val="nil"/>
              <w:left w:val="nil"/>
              <w:bottom w:val="nil"/>
              <w:right w:val="nil"/>
            </w:tcBorders>
            <w:shd w:val="clear" w:color="auto" w:fill="auto"/>
            <w:noWrap/>
            <w:hideMark/>
          </w:tcPr>
          <w:p w14:paraId="60772714"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5623139D" w14:textId="77777777" w:rsidR="005C4BEF" w:rsidRPr="001D74B7" w:rsidRDefault="005C4BEF" w:rsidP="00D56417">
            <w:pPr>
              <w:rPr>
                <w:color w:val="000000"/>
              </w:rPr>
            </w:pPr>
            <w:r w:rsidRPr="001D74B7">
              <w:rPr>
                <w:color w:val="000000"/>
              </w:rPr>
              <w:t>probíhá VR, soutěží OPS MČP 8</w:t>
            </w:r>
          </w:p>
        </w:tc>
      </w:tr>
      <w:tr w:rsidR="005C4BEF" w:rsidRPr="001D74B7" w14:paraId="3107421A" w14:textId="77777777" w:rsidTr="00FD21EC">
        <w:trPr>
          <w:trHeight w:val="855"/>
        </w:trPr>
        <w:tc>
          <w:tcPr>
            <w:tcW w:w="9120" w:type="dxa"/>
            <w:gridSpan w:val="2"/>
            <w:tcBorders>
              <w:top w:val="nil"/>
              <w:left w:val="nil"/>
              <w:bottom w:val="nil"/>
              <w:right w:val="nil"/>
            </w:tcBorders>
            <w:shd w:val="clear" w:color="auto" w:fill="auto"/>
            <w:noWrap/>
            <w:hideMark/>
          </w:tcPr>
          <w:p w14:paraId="136F5472" w14:textId="20F68BBA" w:rsidR="005C4BEF" w:rsidRPr="001D74B7" w:rsidRDefault="005C4BEF" w:rsidP="00D56417">
            <w:pPr>
              <w:jc w:val="both"/>
              <w:rPr>
                <w:color w:val="000000"/>
              </w:rPr>
            </w:pPr>
            <w:r w:rsidRPr="001D74B7">
              <w:rPr>
                <w:color w:val="000000"/>
              </w:rPr>
              <w:t>Z důvodu navýšení počtu žák</w:t>
            </w:r>
            <w:r w:rsidR="008155F8" w:rsidRPr="001D74B7">
              <w:rPr>
                <w:color w:val="000000"/>
              </w:rPr>
              <w:t>ů</w:t>
            </w:r>
            <w:r w:rsidRPr="001D74B7">
              <w:rPr>
                <w:color w:val="000000"/>
              </w:rPr>
              <w:t xml:space="preserve"> je nutné rozšíření objektu školy, </w:t>
            </w:r>
            <w:r w:rsidR="008155F8" w:rsidRPr="001D74B7">
              <w:rPr>
                <w:color w:val="000000"/>
              </w:rPr>
              <w:t xml:space="preserve">a to </w:t>
            </w:r>
            <w:r w:rsidRPr="001D74B7">
              <w:rPr>
                <w:color w:val="000000"/>
              </w:rPr>
              <w:t>přízemní budov</w:t>
            </w:r>
            <w:r w:rsidR="008155F8" w:rsidRPr="001D74B7">
              <w:rPr>
                <w:color w:val="000000"/>
              </w:rPr>
              <w:t>y</w:t>
            </w:r>
            <w:r w:rsidRPr="001D74B7">
              <w:rPr>
                <w:color w:val="000000"/>
              </w:rPr>
              <w:t xml:space="preserve"> s </w:t>
            </w:r>
            <w:r w:rsidR="008155F8" w:rsidRPr="001D74B7">
              <w:rPr>
                <w:color w:val="000000"/>
              </w:rPr>
              <w:t>pěti</w:t>
            </w:r>
            <w:r w:rsidRPr="001D74B7">
              <w:rPr>
                <w:color w:val="000000"/>
              </w:rPr>
              <w:t xml:space="preserve"> plnohodnotnými třídami a sborovnou, včetně kompletního sociálního zařízení</w:t>
            </w:r>
            <w:r w:rsidR="008155F8" w:rsidRPr="001D74B7">
              <w:rPr>
                <w:color w:val="000000"/>
              </w:rPr>
              <w:t>,</w:t>
            </w:r>
            <w:r w:rsidRPr="001D74B7">
              <w:rPr>
                <w:color w:val="000000"/>
              </w:rPr>
              <w:t xml:space="preserve"> včetně bezbariérového přístupu.  S hlavní budou bude propojeno spojovacím krčkem.</w:t>
            </w:r>
          </w:p>
        </w:tc>
      </w:tr>
      <w:tr w:rsidR="005C4BEF" w:rsidRPr="001D74B7" w14:paraId="3462BEEE" w14:textId="77777777" w:rsidTr="00D56417">
        <w:trPr>
          <w:trHeight w:val="300"/>
        </w:trPr>
        <w:tc>
          <w:tcPr>
            <w:tcW w:w="3261" w:type="dxa"/>
            <w:tcBorders>
              <w:top w:val="nil"/>
              <w:left w:val="nil"/>
              <w:bottom w:val="nil"/>
              <w:right w:val="nil"/>
            </w:tcBorders>
            <w:shd w:val="clear" w:color="auto" w:fill="auto"/>
            <w:noWrap/>
            <w:hideMark/>
          </w:tcPr>
          <w:p w14:paraId="7E7FAB1F" w14:textId="77777777" w:rsidR="005C4BEF" w:rsidRPr="001D74B7" w:rsidRDefault="005C4BEF" w:rsidP="00D56417">
            <w:pPr>
              <w:rPr>
                <w:color w:val="000000"/>
              </w:rPr>
            </w:pPr>
          </w:p>
        </w:tc>
        <w:tc>
          <w:tcPr>
            <w:tcW w:w="5859" w:type="dxa"/>
            <w:tcBorders>
              <w:top w:val="nil"/>
              <w:left w:val="nil"/>
              <w:bottom w:val="nil"/>
              <w:right w:val="nil"/>
            </w:tcBorders>
            <w:shd w:val="clear" w:color="auto" w:fill="auto"/>
            <w:hideMark/>
          </w:tcPr>
          <w:p w14:paraId="02D4AFA3" w14:textId="77777777" w:rsidR="005C4BEF" w:rsidRPr="001D74B7" w:rsidRDefault="005C4BEF" w:rsidP="00D56417">
            <w:pPr>
              <w:jc w:val="both"/>
            </w:pPr>
          </w:p>
        </w:tc>
      </w:tr>
      <w:tr w:rsidR="005C4BEF" w:rsidRPr="001D74B7" w14:paraId="794E7272" w14:textId="77777777" w:rsidTr="00D56417">
        <w:trPr>
          <w:trHeight w:val="300"/>
        </w:trPr>
        <w:tc>
          <w:tcPr>
            <w:tcW w:w="9120" w:type="dxa"/>
            <w:gridSpan w:val="2"/>
            <w:tcBorders>
              <w:top w:val="nil"/>
              <w:left w:val="nil"/>
              <w:bottom w:val="nil"/>
              <w:right w:val="nil"/>
            </w:tcBorders>
            <w:shd w:val="clear" w:color="auto" w:fill="auto"/>
            <w:noWrap/>
            <w:hideMark/>
          </w:tcPr>
          <w:p w14:paraId="4B438B93" w14:textId="77777777" w:rsidR="005C4BEF" w:rsidRPr="001D74B7" w:rsidRDefault="005C4BEF" w:rsidP="00D56417">
            <w:pPr>
              <w:rPr>
                <w:b/>
                <w:bCs/>
                <w:color w:val="000000"/>
              </w:rPr>
            </w:pPr>
            <w:r w:rsidRPr="001D74B7">
              <w:rPr>
                <w:b/>
                <w:bCs/>
                <w:color w:val="000000"/>
              </w:rPr>
              <w:t>ZŠ Petra Strozziho – Výstavba nového pavilonu</w:t>
            </w:r>
          </w:p>
        </w:tc>
      </w:tr>
      <w:tr w:rsidR="005C4BEF" w:rsidRPr="001D74B7" w14:paraId="4C728DF4" w14:textId="77777777" w:rsidTr="00D56417">
        <w:trPr>
          <w:trHeight w:val="300"/>
        </w:trPr>
        <w:tc>
          <w:tcPr>
            <w:tcW w:w="3261" w:type="dxa"/>
            <w:tcBorders>
              <w:top w:val="nil"/>
              <w:left w:val="nil"/>
              <w:bottom w:val="nil"/>
              <w:right w:val="nil"/>
            </w:tcBorders>
            <w:shd w:val="clear" w:color="auto" w:fill="auto"/>
            <w:noWrap/>
            <w:hideMark/>
          </w:tcPr>
          <w:p w14:paraId="51897CC5"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22846710" w14:textId="27F3DCE2" w:rsidR="005C4BEF" w:rsidRPr="001D74B7" w:rsidRDefault="005C4BEF" w:rsidP="00D56417">
            <w:pPr>
              <w:rPr>
                <w:color w:val="000000"/>
              </w:rPr>
            </w:pPr>
            <w:r w:rsidRPr="001D74B7">
              <w:rPr>
                <w:color w:val="000000"/>
              </w:rPr>
              <w:t>0</w:t>
            </w:r>
            <w:r w:rsidR="00395489" w:rsidRPr="001D74B7">
              <w:rPr>
                <w:color w:val="000000"/>
              </w:rPr>
              <w:t xml:space="preserve"> tis. </w:t>
            </w:r>
            <w:r w:rsidRPr="001D74B7">
              <w:rPr>
                <w:color w:val="000000"/>
              </w:rPr>
              <w:t>Kč</w:t>
            </w:r>
          </w:p>
        </w:tc>
      </w:tr>
      <w:tr w:rsidR="005C4BEF" w:rsidRPr="001D74B7" w14:paraId="76360B33" w14:textId="77777777" w:rsidTr="00D56417">
        <w:trPr>
          <w:trHeight w:val="300"/>
        </w:trPr>
        <w:tc>
          <w:tcPr>
            <w:tcW w:w="3261" w:type="dxa"/>
            <w:tcBorders>
              <w:top w:val="nil"/>
              <w:left w:val="nil"/>
              <w:bottom w:val="nil"/>
              <w:right w:val="nil"/>
            </w:tcBorders>
            <w:shd w:val="clear" w:color="auto" w:fill="auto"/>
            <w:noWrap/>
            <w:hideMark/>
          </w:tcPr>
          <w:p w14:paraId="61BCABDF"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1E1A68E0" w14:textId="0DF031B1" w:rsidR="005C4BEF" w:rsidRPr="001D74B7" w:rsidRDefault="005C4BEF" w:rsidP="00D56417">
            <w:pPr>
              <w:rPr>
                <w:color w:val="000000"/>
              </w:rPr>
            </w:pPr>
            <w:r w:rsidRPr="001D74B7">
              <w:rPr>
                <w:color w:val="000000"/>
              </w:rPr>
              <w:t>30 000,</w:t>
            </w:r>
            <w:r w:rsidR="00395489" w:rsidRPr="001D74B7">
              <w:rPr>
                <w:color w:val="000000"/>
              </w:rPr>
              <w:t xml:space="preserve">0 tis. </w:t>
            </w:r>
            <w:r w:rsidRPr="001D74B7">
              <w:rPr>
                <w:color w:val="000000"/>
              </w:rPr>
              <w:t>Kč</w:t>
            </w:r>
          </w:p>
        </w:tc>
      </w:tr>
      <w:tr w:rsidR="005C4BEF" w:rsidRPr="001D74B7" w14:paraId="6664E765" w14:textId="77777777" w:rsidTr="00D56417">
        <w:trPr>
          <w:trHeight w:val="300"/>
        </w:trPr>
        <w:tc>
          <w:tcPr>
            <w:tcW w:w="3261" w:type="dxa"/>
            <w:tcBorders>
              <w:top w:val="nil"/>
              <w:left w:val="nil"/>
              <w:bottom w:val="nil"/>
              <w:right w:val="nil"/>
            </w:tcBorders>
            <w:shd w:val="clear" w:color="auto" w:fill="auto"/>
            <w:noWrap/>
            <w:hideMark/>
          </w:tcPr>
          <w:p w14:paraId="12589BB7"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6C5A7C71" w14:textId="77777777" w:rsidR="005C4BEF" w:rsidRPr="001D74B7" w:rsidRDefault="005C4BEF" w:rsidP="00D56417">
            <w:pPr>
              <w:rPr>
                <w:color w:val="000000"/>
              </w:rPr>
            </w:pPr>
          </w:p>
        </w:tc>
      </w:tr>
      <w:tr w:rsidR="005C4BEF" w:rsidRPr="001D74B7" w14:paraId="4F91B9EB" w14:textId="77777777" w:rsidTr="00D56417">
        <w:trPr>
          <w:trHeight w:val="300"/>
        </w:trPr>
        <w:tc>
          <w:tcPr>
            <w:tcW w:w="3261" w:type="dxa"/>
            <w:tcBorders>
              <w:top w:val="nil"/>
              <w:left w:val="nil"/>
              <w:bottom w:val="nil"/>
              <w:right w:val="nil"/>
            </w:tcBorders>
            <w:shd w:val="clear" w:color="auto" w:fill="auto"/>
            <w:noWrap/>
            <w:hideMark/>
          </w:tcPr>
          <w:p w14:paraId="480E00B5"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5C3DF2A0" w14:textId="23680853" w:rsidR="005C4BEF" w:rsidRPr="001D74B7" w:rsidRDefault="005C4BEF" w:rsidP="00D56417">
            <w:pPr>
              <w:rPr>
                <w:color w:val="000000"/>
              </w:rPr>
            </w:pPr>
            <w:r w:rsidRPr="001D74B7">
              <w:rPr>
                <w:color w:val="000000"/>
              </w:rPr>
              <w:t>0</w:t>
            </w:r>
            <w:r w:rsidR="00395489" w:rsidRPr="001D74B7">
              <w:rPr>
                <w:color w:val="000000"/>
              </w:rPr>
              <w:t xml:space="preserve"> tis. </w:t>
            </w:r>
            <w:r w:rsidRPr="001D74B7">
              <w:rPr>
                <w:color w:val="000000"/>
              </w:rPr>
              <w:t>Kč</w:t>
            </w:r>
          </w:p>
        </w:tc>
      </w:tr>
      <w:tr w:rsidR="005C4BEF" w:rsidRPr="001D74B7" w14:paraId="34EAFE7A" w14:textId="77777777" w:rsidTr="00D56417">
        <w:trPr>
          <w:trHeight w:val="300"/>
        </w:trPr>
        <w:tc>
          <w:tcPr>
            <w:tcW w:w="3261" w:type="dxa"/>
            <w:tcBorders>
              <w:top w:val="nil"/>
              <w:left w:val="nil"/>
              <w:bottom w:val="nil"/>
              <w:right w:val="nil"/>
            </w:tcBorders>
            <w:shd w:val="clear" w:color="auto" w:fill="auto"/>
            <w:noWrap/>
            <w:hideMark/>
          </w:tcPr>
          <w:p w14:paraId="24964563"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33F0B8B6" w14:textId="3E3F6445" w:rsidR="005C4BEF" w:rsidRPr="001D74B7" w:rsidRDefault="005C4BEF" w:rsidP="00D56417">
            <w:pPr>
              <w:rPr>
                <w:color w:val="000000"/>
              </w:rPr>
            </w:pPr>
            <w:r w:rsidRPr="001D74B7">
              <w:rPr>
                <w:color w:val="000000"/>
              </w:rPr>
              <w:t>0</w:t>
            </w:r>
            <w:r w:rsidR="00395489" w:rsidRPr="001D74B7">
              <w:rPr>
                <w:color w:val="000000"/>
              </w:rPr>
              <w:t xml:space="preserve"> tis. </w:t>
            </w:r>
            <w:r w:rsidRPr="001D74B7">
              <w:rPr>
                <w:color w:val="000000"/>
              </w:rPr>
              <w:t>Kč</w:t>
            </w:r>
          </w:p>
        </w:tc>
      </w:tr>
      <w:tr w:rsidR="005C4BEF" w:rsidRPr="001D74B7" w14:paraId="6A59BD06" w14:textId="77777777" w:rsidTr="00D56417">
        <w:trPr>
          <w:trHeight w:val="300"/>
        </w:trPr>
        <w:tc>
          <w:tcPr>
            <w:tcW w:w="3261" w:type="dxa"/>
            <w:tcBorders>
              <w:top w:val="nil"/>
              <w:left w:val="nil"/>
              <w:bottom w:val="nil"/>
              <w:right w:val="nil"/>
            </w:tcBorders>
            <w:shd w:val="clear" w:color="auto" w:fill="auto"/>
            <w:noWrap/>
            <w:hideMark/>
          </w:tcPr>
          <w:p w14:paraId="3631586D"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1E1A19BA" w14:textId="77777777" w:rsidR="005C4BEF" w:rsidRPr="001D74B7" w:rsidRDefault="005C4BEF" w:rsidP="00D56417">
            <w:pPr>
              <w:rPr>
                <w:color w:val="000000"/>
              </w:rPr>
            </w:pPr>
            <w:r w:rsidRPr="001D74B7">
              <w:rPr>
                <w:color w:val="000000"/>
              </w:rPr>
              <w:t>zatím nesoutěženo</w:t>
            </w:r>
          </w:p>
        </w:tc>
      </w:tr>
      <w:tr w:rsidR="005C4BEF" w:rsidRPr="001D74B7" w14:paraId="41422BAE" w14:textId="77777777" w:rsidTr="00D56417">
        <w:trPr>
          <w:trHeight w:val="510"/>
        </w:trPr>
        <w:tc>
          <w:tcPr>
            <w:tcW w:w="9120" w:type="dxa"/>
            <w:gridSpan w:val="2"/>
            <w:tcBorders>
              <w:top w:val="nil"/>
              <w:left w:val="nil"/>
              <w:bottom w:val="nil"/>
              <w:right w:val="nil"/>
            </w:tcBorders>
            <w:shd w:val="clear" w:color="auto" w:fill="auto"/>
            <w:noWrap/>
            <w:hideMark/>
          </w:tcPr>
          <w:p w14:paraId="0FB581D3" w14:textId="2D5B1E30" w:rsidR="005C4BEF" w:rsidRPr="001D74B7" w:rsidRDefault="005C4BEF" w:rsidP="00D56417">
            <w:pPr>
              <w:jc w:val="both"/>
              <w:rPr>
                <w:color w:val="000000"/>
              </w:rPr>
            </w:pPr>
            <w:r w:rsidRPr="001D74B7">
              <w:rPr>
                <w:color w:val="000000"/>
              </w:rPr>
              <w:t>Z důvodu navýšení počtu žáků je nutno přistoupit ke zkapacitnění a rozšířit výukové prostory školy.</w:t>
            </w:r>
          </w:p>
        </w:tc>
      </w:tr>
      <w:tr w:rsidR="005C4BEF" w:rsidRPr="001D74B7" w14:paraId="1DC685EB" w14:textId="77777777" w:rsidTr="00D56417">
        <w:trPr>
          <w:trHeight w:val="300"/>
        </w:trPr>
        <w:tc>
          <w:tcPr>
            <w:tcW w:w="3261" w:type="dxa"/>
            <w:tcBorders>
              <w:top w:val="nil"/>
              <w:left w:val="nil"/>
              <w:bottom w:val="nil"/>
              <w:right w:val="nil"/>
            </w:tcBorders>
            <w:shd w:val="clear" w:color="auto" w:fill="auto"/>
            <w:noWrap/>
            <w:hideMark/>
          </w:tcPr>
          <w:p w14:paraId="2966C976" w14:textId="77777777" w:rsidR="005C4BEF" w:rsidRDefault="005C4BEF" w:rsidP="00D56417">
            <w:pPr>
              <w:rPr>
                <w:color w:val="000000"/>
              </w:rPr>
            </w:pPr>
          </w:p>
          <w:p w14:paraId="0ECF7426" w14:textId="77777777" w:rsidR="00F55204" w:rsidRDefault="00F55204" w:rsidP="00D56417">
            <w:pPr>
              <w:rPr>
                <w:color w:val="000000"/>
              </w:rPr>
            </w:pPr>
          </w:p>
          <w:p w14:paraId="22929C9C" w14:textId="77777777" w:rsidR="00CE7F89" w:rsidRPr="001D74B7" w:rsidRDefault="00CE7F89" w:rsidP="00D56417">
            <w:pPr>
              <w:rPr>
                <w:color w:val="000000"/>
              </w:rPr>
            </w:pPr>
          </w:p>
        </w:tc>
        <w:tc>
          <w:tcPr>
            <w:tcW w:w="5859" w:type="dxa"/>
            <w:tcBorders>
              <w:top w:val="nil"/>
              <w:left w:val="nil"/>
              <w:bottom w:val="nil"/>
              <w:right w:val="nil"/>
            </w:tcBorders>
            <w:shd w:val="clear" w:color="auto" w:fill="auto"/>
            <w:hideMark/>
          </w:tcPr>
          <w:p w14:paraId="6D8EE3D0" w14:textId="77777777" w:rsidR="005C4BEF" w:rsidRPr="001D74B7" w:rsidRDefault="005C4BEF" w:rsidP="00D56417"/>
        </w:tc>
      </w:tr>
      <w:tr w:rsidR="004E18FA" w:rsidRPr="001D74B7" w14:paraId="3718E44B" w14:textId="77777777" w:rsidTr="00D56417">
        <w:trPr>
          <w:trHeight w:val="300"/>
        </w:trPr>
        <w:tc>
          <w:tcPr>
            <w:tcW w:w="3261" w:type="dxa"/>
            <w:tcBorders>
              <w:top w:val="nil"/>
              <w:left w:val="nil"/>
              <w:bottom w:val="nil"/>
              <w:right w:val="nil"/>
            </w:tcBorders>
            <w:shd w:val="clear" w:color="auto" w:fill="auto"/>
            <w:noWrap/>
          </w:tcPr>
          <w:p w14:paraId="26DE2A86" w14:textId="77777777" w:rsidR="004E18FA" w:rsidRDefault="004E18FA" w:rsidP="00D56417">
            <w:pPr>
              <w:rPr>
                <w:color w:val="000000"/>
              </w:rPr>
            </w:pPr>
          </w:p>
        </w:tc>
        <w:tc>
          <w:tcPr>
            <w:tcW w:w="5859" w:type="dxa"/>
            <w:tcBorders>
              <w:top w:val="nil"/>
              <w:left w:val="nil"/>
              <w:bottom w:val="nil"/>
              <w:right w:val="nil"/>
            </w:tcBorders>
            <w:shd w:val="clear" w:color="auto" w:fill="auto"/>
          </w:tcPr>
          <w:p w14:paraId="341224C2" w14:textId="77777777" w:rsidR="004E18FA" w:rsidRPr="001D74B7" w:rsidRDefault="004E18FA" w:rsidP="00D56417"/>
        </w:tc>
      </w:tr>
      <w:tr w:rsidR="005C4BEF" w:rsidRPr="001D74B7" w14:paraId="49518C9A" w14:textId="77777777" w:rsidTr="00D56417">
        <w:trPr>
          <w:trHeight w:val="300"/>
        </w:trPr>
        <w:tc>
          <w:tcPr>
            <w:tcW w:w="9120" w:type="dxa"/>
            <w:gridSpan w:val="2"/>
            <w:tcBorders>
              <w:top w:val="nil"/>
              <w:left w:val="nil"/>
              <w:bottom w:val="nil"/>
              <w:right w:val="nil"/>
            </w:tcBorders>
            <w:shd w:val="clear" w:color="auto" w:fill="auto"/>
            <w:noWrap/>
            <w:hideMark/>
          </w:tcPr>
          <w:p w14:paraId="640C5CD0" w14:textId="77777777" w:rsidR="005C4BEF" w:rsidRPr="001D74B7" w:rsidRDefault="005C4BEF" w:rsidP="00D56417">
            <w:pPr>
              <w:rPr>
                <w:b/>
                <w:bCs/>
                <w:color w:val="000000"/>
              </w:rPr>
            </w:pPr>
            <w:r w:rsidRPr="001D74B7">
              <w:rPr>
                <w:b/>
                <w:bCs/>
                <w:color w:val="000000"/>
              </w:rPr>
              <w:t>ZŠ Burešova – Revitalizace atria školy</w:t>
            </w:r>
          </w:p>
        </w:tc>
      </w:tr>
      <w:tr w:rsidR="005C4BEF" w:rsidRPr="001D74B7" w14:paraId="5E77A437" w14:textId="77777777" w:rsidTr="00D56417">
        <w:trPr>
          <w:trHeight w:val="300"/>
        </w:trPr>
        <w:tc>
          <w:tcPr>
            <w:tcW w:w="3261" w:type="dxa"/>
            <w:tcBorders>
              <w:top w:val="nil"/>
              <w:left w:val="nil"/>
              <w:bottom w:val="nil"/>
              <w:right w:val="nil"/>
            </w:tcBorders>
            <w:shd w:val="clear" w:color="auto" w:fill="auto"/>
            <w:noWrap/>
            <w:hideMark/>
          </w:tcPr>
          <w:p w14:paraId="588BBF25" w14:textId="77777777" w:rsidR="005C4BEF" w:rsidRPr="001D74B7" w:rsidRDefault="005C4BEF" w:rsidP="00D56417">
            <w:pPr>
              <w:rPr>
                <w:color w:val="000000"/>
              </w:rPr>
            </w:pPr>
            <w:r w:rsidRPr="001D74B7">
              <w:rPr>
                <w:color w:val="000000"/>
              </w:rPr>
              <w:t>Schválený rozpočet v tis. Kč:</w:t>
            </w:r>
          </w:p>
        </w:tc>
        <w:tc>
          <w:tcPr>
            <w:tcW w:w="5859" w:type="dxa"/>
            <w:tcBorders>
              <w:top w:val="nil"/>
              <w:left w:val="nil"/>
              <w:bottom w:val="nil"/>
              <w:right w:val="nil"/>
            </w:tcBorders>
            <w:shd w:val="clear" w:color="auto" w:fill="auto"/>
            <w:hideMark/>
          </w:tcPr>
          <w:p w14:paraId="0430C80F" w14:textId="5F4A3CAF" w:rsidR="005C4BEF" w:rsidRPr="001D74B7" w:rsidRDefault="005C4BEF" w:rsidP="00D56417">
            <w:pPr>
              <w:rPr>
                <w:color w:val="000000"/>
              </w:rPr>
            </w:pPr>
            <w:r w:rsidRPr="001D74B7">
              <w:rPr>
                <w:color w:val="000000"/>
              </w:rPr>
              <w:t>0</w:t>
            </w:r>
            <w:r w:rsidR="00385CCA" w:rsidRPr="001D74B7">
              <w:rPr>
                <w:color w:val="000000"/>
              </w:rPr>
              <w:t xml:space="preserve"> tis. </w:t>
            </w:r>
            <w:r w:rsidRPr="001D74B7">
              <w:rPr>
                <w:color w:val="000000"/>
              </w:rPr>
              <w:t>Kč</w:t>
            </w:r>
          </w:p>
        </w:tc>
      </w:tr>
      <w:tr w:rsidR="005C4BEF" w:rsidRPr="001D74B7" w14:paraId="05DA4360" w14:textId="77777777" w:rsidTr="00D56417">
        <w:trPr>
          <w:trHeight w:val="300"/>
        </w:trPr>
        <w:tc>
          <w:tcPr>
            <w:tcW w:w="3261" w:type="dxa"/>
            <w:tcBorders>
              <w:top w:val="nil"/>
              <w:left w:val="nil"/>
              <w:bottom w:val="nil"/>
              <w:right w:val="nil"/>
            </w:tcBorders>
            <w:shd w:val="clear" w:color="auto" w:fill="auto"/>
            <w:noWrap/>
            <w:hideMark/>
          </w:tcPr>
          <w:p w14:paraId="2EE3B7BC" w14:textId="77777777" w:rsidR="005C4BEF" w:rsidRPr="001D74B7" w:rsidRDefault="005C4BEF" w:rsidP="00D56417">
            <w:pPr>
              <w:rPr>
                <w:color w:val="000000"/>
              </w:rPr>
            </w:pPr>
            <w:r w:rsidRPr="001D74B7">
              <w:rPr>
                <w:color w:val="000000"/>
              </w:rPr>
              <w:t xml:space="preserve">Rozpočet po změnách v tis. Kč: </w:t>
            </w:r>
          </w:p>
        </w:tc>
        <w:tc>
          <w:tcPr>
            <w:tcW w:w="5859" w:type="dxa"/>
            <w:tcBorders>
              <w:top w:val="nil"/>
              <w:left w:val="nil"/>
              <w:bottom w:val="nil"/>
              <w:right w:val="nil"/>
            </w:tcBorders>
            <w:shd w:val="clear" w:color="auto" w:fill="auto"/>
            <w:hideMark/>
          </w:tcPr>
          <w:p w14:paraId="710C7465" w14:textId="5A1619A7" w:rsidR="005C4BEF" w:rsidRPr="001D74B7" w:rsidRDefault="005C4BEF" w:rsidP="00D56417">
            <w:pPr>
              <w:rPr>
                <w:color w:val="000000"/>
              </w:rPr>
            </w:pPr>
            <w:r w:rsidRPr="001D74B7">
              <w:rPr>
                <w:color w:val="000000"/>
              </w:rPr>
              <w:t>10 500,0</w:t>
            </w:r>
            <w:r w:rsidR="00385CCA" w:rsidRPr="001D74B7">
              <w:rPr>
                <w:color w:val="000000"/>
              </w:rPr>
              <w:t xml:space="preserve"> tis. </w:t>
            </w:r>
            <w:r w:rsidRPr="001D74B7">
              <w:rPr>
                <w:color w:val="000000"/>
              </w:rPr>
              <w:t>Kč</w:t>
            </w:r>
          </w:p>
        </w:tc>
      </w:tr>
      <w:tr w:rsidR="005C4BEF" w:rsidRPr="001D74B7" w14:paraId="0A8FCC8C" w14:textId="77777777" w:rsidTr="00D56417">
        <w:trPr>
          <w:trHeight w:val="300"/>
        </w:trPr>
        <w:tc>
          <w:tcPr>
            <w:tcW w:w="3261" w:type="dxa"/>
            <w:tcBorders>
              <w:top w:val="nil"/>
              <w:left w:val="nil"/>
              <w:bottom w:val="nil"/>
              <w:right w:val="nil"/>
            </w:tcBorders>
            <w:shd w:val="clear" w:color="auto" w:fill="auto"/>
            <w:noWrap/>
            <w:hideMark/>
          </w:tcPr>
          <w:p w14:paraId="215776F2" w14:textId="77777777" w:rsidR="005C4BEF" w:rsidRPr="001D74B7" w:rsidRDefault="005C4BEF" w:rsidP="00D56417">
            <w:pPr>
              <w:rPr>
                <w:color w:val="000000"/>
              </w:rPr>
            </w:pPr>
            <w:r w:rsidRPr="001D74B7">
              <w:rPr>
                <w:color w:val="000000"/>
              </w:rPr>
              <w:t>Cena díla bez DPH:</w:t>
            </w:r>
          </w:p>
        </w:tc>
        <w:tc>
          <w:tcPr>
            <w:tcW w:w="5859" w:type="dxa"/>
            <w:tcBorders>
              <w:top w:val="nil"/>
              <w:left w:val="nil"/>
              <w:bottom w:val="nil"/>
              <w:right w:val="nil"/>
            </w:tcBorders>
            <w:shd w:val="clear" w:color="auto" w:fill="auto"/>
            <w:hideMark/>
          </w:tcPr>
          <w:p w14:paraId="337AD6D1" w14:textId="77777777" w:rsidR="005C4BEF" w:rsidRPr="001D74B7" w:rsidRDefault="005C4BEF" w:rsidP="00D56417">
            <w:pPr>
              <w:rPr>
                <w:color w:val="000000"/>
              </w:rPr>
            </w:pPr>
            <w:r w:rsidRPr="001D74B7">
              <w:rPr>
                <w:color w:val="000000"/>
              </w:rPr>
              <w:t>5 895 532,31 Kč</w:t>
            </w:r>
          </w:p>
        </w:tc>
      </w:tr>
      <w:tr w:rsidR="005C4BEF" w:rsidRPr="001D74B7" w14:paraId="4FE7BD59" w14:textId="77777777" w:rsidTr="00D56417">
        <w:trPr>
          <w:trHeight w:val="300"/>
        </w:trPr>
        <w:tc>
          <w:tcPr>
            <w:tcW w:w="3261" w:type="dxa"/>
            <w:tcBorders>
              <w:top w:val="nil"/>
              <w:left w:val="nil"/>
              <w:bottom w:val="nil"/>
              <w:right w:val="nil"/>
            </w:tcBorders>
            <w:shd w:val="clear" w:color="auto" w:fill="auto"/>
            <w:noWrap/>
            <w:hideMark/>
          </w:tcPr>
          <w:p w14:paraId="49A6C850" w14:textId="77777777" w:rsidR="005C4BEF" w:rsidRPr="001D74B7" w:rsidRDefault="005C4BEF" w:rsidP="00D56417">
            <w:pPr>
              <w:rPr>
                <w:color w:val="000000"/>
              </w:rPr>
            </w:pPr>
            <w:r w:rsidRPr="001D74B7">
              <w:rPr>
                <w:color w:val="000000"/>
              </w:rPr>
              <w:t>Odeslaný příspěvek v tis. Kč:</w:t>
            </w:r>
          </w:p>
        </w:tc>
        <w:tc>
          <w:tcPr>
            <w:tcW w:w="5859" w:type="dxa"/>
            <w:tcBorders>
              <w:top w:val="nil"/>
              <w:left w:val="nil"/>
              <w:bottom w:val="nil"/>
              <w:right w:val="nil"/>
            </w:tcBorders>
            <w:shd w:val="clear" w:color="auto" w:fill="auto"/>
            <w:hideMark/>
          </w:tcPr>
          <w:p w14:paraId="1E5F7A69" w14:textId="4EFA4CA4" w:rsidR="005C4BEF" w:rsidRPr="001D74B7" w:rsidRDefault="005C4BEF" w:rsidP="00D56417">
            <w:pPr>
              <w:rPr>
                <w:color w:val="000000"/>
              </w:rPr>
            </w:pPr>
            <w:r w:rsidRPr="001D74B7">
              <w:rPr>
                <w:color w:val="000000"/>
              </w:rPr>
              <w:t>10 500</w:t>
            </w:r>
            <w:r w:rsidR="00385CCA" w:rsidRPr="001D74B7">
              <w:rPr>
                <w:color w:val="000000"/>
              </w:rPr>
              <w:t xml:space="preserve"> tis. </w:t>
            </w:r>
            <w:r w:rsidRPr="001D74B7">
              <w:rPr>
                <w:color w:val="000000"/>
              </w:rPr>
              <w:t>Kč</w:t>
            </w:r>
          </w:p>
        </w:tc>
      </w:tr>
      <w:tr w:rsidR="005C4BEF" w:rsidRPr="001D74B7" w14:paraId="43076026" w14:textId="77777777" w:rsidTr="00D56417">
        <w:trPr>
          <w:trHeight w:val="300"/>
        </w:trPr>
        <w:tc>
          <w:tcPr>
            <w:tcW w:w="3261" w:type="dxa"/>
            <w:tcBorders>
              <w:top w:val="nil"/>
              <w:left w:val="nil"/>
              <w:bottom w:val="nil"/>
              <w:right w:val="nil"/>
            </w:tcBorders>
            <w:shd w:val="clear" w:color="auto" w:fill="auto"/>
            <w:noWrap/>
            <w:hideMark/>
          </w:tcPr>
          <w:p w14:paraId="0857E9CF" w14:textId="77777777" w:rsidR="005C4BEF" w:rsidRPr="001D74B7" w:rsidRDefault="005C4BEF" w:rsidP="00D56417">
            <w:pPr>
              <w:rPr>
                <w:color w:val="000000"/>
              </w:rPr>
            </w:pPr>
            <w:r w:rsidRPr="001D74B7">
              <w:rPr>
                <w:color w:val="000000"/>
              </w:rPr>
              <w:t>Čerpáno v tis. Kč:</w:t>
            </w:r>
          </w:p>
        </w:tc>
        <w:tc>
          <w:tcPr>
            <w:tcW w:w="5859" w:type="dxa"/>
            <w:tcBorders>
              <w:top w:val="nil"/>
              <w:left w:val="nil"/>
              <w:bottom w:val="nil"/>
              <w:right w:val="nil"/>
            </w:tcBorders>
            <w:shd w:val="clear" w:color="auto" w:fill="auto"/>
            <w:hideMark/>
          </w:tcPr>
          <w:p w14:paraId="2FB161F2" w14:textId="0468B91D" w:rsidR="005C4BEF" w:rsidRPr="001D74B7" w:rsidRDefault="005C4BEF" w:rsidP="00D56417">
            <w:pPr>
              <w:rPr>
                <w:color w:val="000000"/>
              </w:rPr>
            </w:pPr>
            <w:r w:rsidRPr="001D74B7">
              <w:rPr>
                <w:color w:val="000000"/>
              </w:rPr>
              <w:t>7 327,2</w:t>
            </w:r>
            <w:r w:rsidR="00385CCA" w:rsidRPr="001D74B7">
              <w:rPr>
                <w:color w:val="000000"/>
              </w:rPr>
              <w:t xml:space="preserve"> tis. </w:t>
            </w:r>
            <w:r w:rsidRPr="001D74B7">
              <w:rPr>
                <w:color w:val="000000"/>
              </w:rPr>
              <w:t>Kč</w:t>
            </w:r>
          </w:p>
        </w:tc>
      </w:tr>
      <w:tr w:rsidR="005C4BEF" w:rsidRPr="001D74B7" w14:paraId="2AC257F8" w14:textId="77777777" w:rsidTr="00D56417">
        <w:trPr>
          <w:trHeight w:val="300"/>
        </w:trPr>
        <w:tc>
          <w:tcPr>
            <w:tcW w:w="3261" w:type="dxa"/>
            <w:tcBorders>
              <w:top w:val="nil"/>
              <w:left w:val="nil"/>
              <w:bottom w:val="nil"/>
              <w:right w:val="nil"/>
            </w:tcBorders>
            <w:shd w:val="clear" w:color="auto" w:fill="auto"/>
            <w:noWrap/>
            <w:hideMark/>
          </w:tcPr>
          <w:p w14:paraId="0D00667A" w14:textId="77777777" w:rsidR="005C4BEF" w:rsidRPr="001D74B7" w:rsidRDefault="005C4BEF" w:rsidP="00D56417">
            <w:pPr>
              <w:rPr>
                <w:color w:val="000000"/>
              </w:rPr>
            </w:pPr>
            <w:r w:rsidRPr="001D74B7">
              <w:rPr>
                <w:color w:val="000000"/>
              </w:rPr>
              <w:t>Zhotovitel:</w:t>
            </w:r>
          </w:p>
        </w:tc>
        <w:tc>
          <w:tcPr>
            <w:tcW w:w="5859" w:type="dxa"/>
            <w:tcBorders>
              <w:top w:val="nil"/>
              <w:left w:val="nil"/>
              <w:bottom w:val="nil"/>
              <w:right w:val="nil"/>
            </w:tcBorders>
            <w:shd w:val="clear" w:color="auto" w:fill="auto"/>
            <w:hideMark/>
          </w:tcPr>
          <w:p w14:paraId="63681389" w14:textId="77777777" w:rsidR="005C4BEF" w:rsidRPr="001D74B7" w:rsidRDefault="005C4BEF" w:rsidP="00D56417">
            <w:pPr>
              <w:rPr>
                <w:color w:val="000000"/>
              </w:rPr>
            </w:pPr>
            <w:r w:rsidRPr="001D74B7">
              <w:rPr>
                <w:color w:val="000000"/>
              </w:rPr>
              <w:t>VR 25/2024 PRH mont s.r.o., TDI 47/2024, VSP s.r.o.</w:t>
            </w:r>
          </w:p>
        </w:tc>
      </w:tr>
      <w:tr w:rsidR="005C4BEF" w:rsidRPr="001D74B7" w14:paraId="4162C05D" w14:textId="77777777" w:rsidTr="00D56417">
        <w:trPr>
          <w:trHeight w:val="300"/>
        </w:trPr>
        <w:tc>
          <w:tcPr>
            <w:tcW w:w="3261" w:type="dxa"/>
            <w:tcBorders>
              <w:top w:val="nil"/>
              <w:left w:val="nil"/>
              <w:bottom w:val="nil"/>
              <w:right w:val="nil"/>
            </w:tcBorders>
            <w:shd w:val="clear" w:color="auto" w:fill="auto"/>
            <w:noWrap/>
            <w:hideMark/>
          </w:tcPr>
          <w:p w14:paraId="7CB59FD4" w14:textId="77777777" w:rsidR="005C4BEF" w:rsidRPr="001D74B7" w:rsidRDefault="005C4BEF" w:rsidP="00D56417">
            <w:pPr>
              <w:rPr>
                <w:color w:val="000000"/>
              </w:rPr>
            </w:pPr>
            <w:r w:rsidRPr="001D74B7">
              <w:rPr>
                <w:color w:val="000000"/>
              </w:rPr>
              <w:t xml:space="preserve">Sml. uzavřena:  </w:t>
            </w:r>
          </w:p>
        </w:tc>
        <w:tc>
          <w:tcPr>
            <w:tcW w:w="5859" w:type="dxa"/>
            <w:tcBorders>
              <w:top w:val="nil"/>
              <w:left w:val="nil"/>
              <w:bottom w:val="nil"/>
              <w:right w:val="nil"/>
            </w:tcBorders>
            <w:shd w:val="clear" w:color="auto" w:fill="auto"/>
            <w:hideMark/>
          </w:tcPr>
          <w:p w14:paraId="5EC186F1" w14:textId="77777777" w:rsidR="005C4BEF" w:rsidRPr="001D74B7" w:rsidRDefault="005C4BEF" w:rsidP="00D56417">
            <w:pPr>
              <w:rPr>
                <w:color w:val="000000"/>
              </w:rPr>
            </w:pPr>
            <w:r w:rsidRPr="001D74B7">
              <w:rPr>
                <w:color w:val="000000"/>
              </w:rPr>
              <w:t>04.07.2024</w:t>
            </w:r>
          </w:p>
        </w:tc>
      </w:tr>
      <w:tr w:rsidR="005C4BEF" w:rsidRPr="001D74B7" w14:paraId="530D5F8C" w14:textId="77777777" w:rsidTr="00D56417">
        <w:trPr>
          <w:trHeight w:val="300"/>
        </w:trPr>
        <w:tc>
          <w:tcPr>
            <w:tcW w:w="3261" w:type="dxa"/>
            <w:tcBorders>
              <w:top w:val="nil"/>
              <w:left w:val="nil"/>
              <w:bottom w:val="nil"/>
              <w:right w:val="nil"/>
            </w:tcBorders>
            <w:shd w:val="clear" w:color="auto" w:fill="auto"/>
            <w:noWrap/>
            <w:hideMark/>
          </w:tcPr>
          <w:p w14:paraId="047A9072" w14:textId="77777777" w:rsidR="005C4BEF" w:rsidRPr="001D74B7" w:rsidRDefault="005C4BEF" w:rsidP="00D56417">
            <w:pPr>
              <w:rPr>
                <w:color w:val="000000"/>
              </w:rPr>
            </w:pPr>
            <w:r w:rsidRPr="001D74B7">
              <w:rPr>
                <w:color w:val="000000"/>
              </w:rPr>
              <w:t xml:space="preserve">Zahájení akce:  </w:t>
            </w:r>
          </w:p>
        </w:tc>
        <w:tc>
          <w:tcPr>
            <w:tcW w:w="5859" w:type="dxa"/>
            <w:tcBorders>
              <w:top w:val="nil"/>
              <w:left w:val="nil"/>
              <w:bottom w:val="nil"/>
              <w:right w:val="nil"/>
            </w:tcBorders>
            <w:shd w:val="clear" w:color="auto" w:fill="auto"/>
            <w:hideMark/>
          </w:tcPr>
          <w:p w14:paraId="6D042507" w14:textId="77777777" w:rsidR="005C4BEF" w:rsidRPr="001D74B7" w:rsidRDefault="005C4BEF" w:rsidP="00D56417">
            <w:pPr>
              <w:rPr>
                <w:color w:val="000000"/>
              </w:rPr>
            </w:pPr>
            <w:r w:rsidRPr="001D74B7">
              <w:rPr>
                <w:color w:val="000000"/>
              </w:rPr>
              <w:t>07/2024</w:t>
            </w:r>
          </w:p>
        </w:tc>
      </w:tr>
      <w:tr w:rsidR="005C4BEF" w:rsidRPr="001D74B7" w14:paraId="66F8A69D" w14:textId="77777777" w:rsidTr="00D56417">
        <w:trPr>
          <w:trHeight w:val="300"/>
        </w:trPr>
        <w:tc>
          <w:tcPr>
            <w:tcW w:w="3261" w:type="dxa"/>
            <w:tcBorders>
              <w:top w:val="nil"/>
              <w:left w:val="nil"/>
              <w:bottom w:val="nil"/>
              <w:right w:val="nil"/>
            </w:tcBorders>
            <w:shd w:val="clear" w:color="auto" w:fill="auto"/>
            <w:noWrap/>
            <w:hideMark/>
          </w:tcPr>
          <w:p w14:paraId="43176E2D" w14:textId="77777777" w:rsidR="005C4BEF" w:rsidRPr="001D74B7" w:rsidRDefault="005C4BEF" w:rsidP="00D56417">
            <w:pPr>
              <w:rPr>
                <w:color w:val="000000"/>
              </w:rPr>
            </w:pPr>
            <w:r w:rsidRPr="001D74B7">
              <w:rPr>
                <w:color w:val="000000"/>
              </w:rPr>
              <w:t>Ukončení akce:</w:t>
            </w:r>
          </w:p>
        </w:tc>
        <w:tc>
          <w:tcPr>
            <w:tcW w:w="5859" w:type="dxa"/>
            <w:tcBorders>
              <w:top w:val="nil"/>
              <w:left w:val="nil"/>
              <w:bottom w:val="nil"/>
              <w:right w:val="nil"/>
            </w:tcBorders>
            <w:shd w:val="clear" w:color="auto" w:fill="auto"/>
            <w:hideMark/>
          </w:tcPr>
          <w:p w14:paraId="74EA98E6" w14:textId="77777777" w:rsidR="005C4BEF" w:rsidRPr="001D74B7" w:rsidRDefault="005C4BEF" w:rsidP="00D56417">
            <w:pPr>
              <w:rPr>
                <w:color w:val="000000"/>
              </w:rPr>
            </w:pPr>
            <w:r w:rsidRPr="001D74B7">
              <w:rPr>
                <w:color w:val="000000"/>
              </w:rPr>
              <w:t>09/2024</w:t>
            </w:r>
          </w:p>
        </w:tc>
      </w:tr>
      <w:tr w:rsidR="005C4BEF" w:rsidRPr="001D74B7" w14:paraId="270B2F68" w14:textId="77777777" w:rsidTr="00FD21EC">
        <w:trPr>
          <w:trHeight w:val="800"/>
        </w:trPr>
        <w:tc>
          <w:tcPr>
            <w:tcW w:w="9120" w:type="dxa"/>
            <w:gridSpan w:val="2"/>
            <w:tcBorders>
              <w:top w:val="nil"/>
              <w:left w:val="nil"/>
              <w:bottom w:val="nil"/>
              <w:right w:val="nil"/>
            </w:tcBorders>
            <w:shd w:val="clear" w:color="auto" w:fill="auto"/>
            <w:noWrap/>
            <w:hideMark/>
          </w:tcPr>
          <w:p w14:paraId="6C1CC700" w14:textId="48EDD866" w:rsidR="005C4BEF" w:rsidRPr="001D74B7" w:rsidRDefault="005C4BEF" w:rsidP="00D56417">
            <w:pPr>
              <w:jc w:val="both"/>
              <w:rPr>
                <w:color w:val="000000"/>
              </w:rPr>
            </w:pPr>
            <w:r w:rsidRPr="001D74B7">
              <w:rPr>
                <w:color w:val="000000"/>
              </w:rPr>
              <w:t>Atrium v</w:t>
            </w:r>
            <w:r w:rsidR="00385CCA" w:rsidRPr="001D74B7">
              <w:rPr>
                <w:color w:val="000000"/>
              </w:rPr>
              <w:t> </w:t>
            </w:r>
            <w:r w:rsidRPr="001D74B7">
              <w:rPr>
                <w:color w:val="000000"/>
              </w:rPr>
              <w:t>objektu</w:t>
            </w:r>
            <w:r w:rsidR="00385CCA" w:rsidRPr="001D74B7">
              <w:rPr>
                <w:color w:val="000000"/>
              </w:rPr>
              <w:t xml:space="preserve"> bylo již</w:t>
            </w:r>
            <w:r w:rsidRPr="001D74B7">
              <w:rPr>
                <w:color w:val="000000"/>
              </w:rPr>
              <w:t xml:space="preserve"> nevyhovující (špatná dlažba podloží, zelené plochy atd.) pro konání školních akcí pro děti a rodiče. B</w:t>
            </w:r>
            <w:r w:rsidR="007F74E8" w:rsidRPr="001D74B7">
              <w:rPr>
                <w:color w:val="000000"/>
              </w:rPr>
              <w:t>yl</w:t>
            </w:r>
            <w:r w:rsidRPr="001D74B7">
              <w:rPr>
                <w:color w:val="000000"/>
              </w:rPr>
              <w:t xml:space="preserve"> zbudován nový zpevněný povrch, zatravnění a zeleň, drobné venkovní prvky.</w:t>
            </w:r>
          </w:p>
        </w:tc>
      </w:tr>
    </w:tbl>
    <w:p w14:paraId="73266B8A" w14:textId="77777777" w:rsidR="005C4BEF" w:rsidRPr="001D74B7" w:rsidRDefault="005C4BEF" w:rsidP="005C4BEF">
      <w:pPr>
        <w:tabs>
          <w:tab w:val="left" w:pos="284"/>
          <w:tab w:val="decimal" w:pos="1418"/>
          <w:tab w:val="left" w:pos="3402"/>
          <w:tab w:val="decimal" w:pos="5103"/>
        </w:tabs>
        <w:rPr>
          <w:b/>
          <w:bCs/>
          <w:u w:val="single"/>
        </w:rPr>
      </w:pPr>
    </w:p>
    <w:p w14:paraId="23F88745" w14:textId="77777777" w:rsidR="005C4BEF" w:rsidRPr="001D74B7" w:rsidRDefault="005C4BEF" w:rsidP="005C4BEF">
      <w:pPr>
        <w:tabs>
          <w:tab w:val="left" w:pos="284"/>
          <w:tab w:val="decimal" w:pos="1418"/>
          <w:tab w:val="left" w:pos="3402"/>
          <w:tab w:val="decimal" w:pos="5103"/>
        </w:tabs>
        <w:rPr>
          <w:b/>
          <w:bCs/>
          <w:sz w:val="28"/>
          <w:szCs w:val="28"/>
          <w:u w:val="single"/>
        </w:rPr>
      </w:pPr>
    </w:p>
    <w:p w14:paraId="106A188B" w14:textId="77777777" w:rsidR="005C4BEF" w:rsidRPr="001D74B7" w:rsidRDefault="005C4BEF" w:rsidP="005C4BEF">
      <w:pPr>
        <w:tabs>
          <w:tab w:val="left" w:pos="284"/>
          <w:tab w:val="decimal" w:pos="1418"/>
          <w:tab w:val="left" w:pos="3402"/>
          <w:tab w:val="decimal" w:pos="5103"/>
        </w:tabs>
        <w:rPr>
          <w:b/>
          <w:bCs/>
          <w:sz w:val="28"/>
          <w:szCs w:val="28"/>
          <w:u w:val="single"/>
        </w:rPr>
      </w:pPr>
      <w:r w:rsidRPr="001D74B7">
        <w:rPr>
          <w:b/>
          <w:bCs/>
          <w:sz w:val="28"/>
          <w:szCs w:val="28"/>
          <w:u w:val="single"/>
        </w:rPr>
        <w:t>Kapitola 05 – zdravotnictví a sociální oblast</w:t>
      </w:r>
    </w:p>
    <w:p w14:paraId="513C41FF" w14:textId="77777777" w:rsidR="005C4BEF" w:rsidRPr="001D74B7" w:rsidRDefault="005C4BEF" w:rsidP="005C4BEF">
      <w:pPr>
        <w:tabs>
          <w:tab w:val="left" w:pos="284"/>
          <w:tab w:val="decimal" w:pos="1418"/>
          <w:tab w:val="left" w:pos="3402"/>
          <w:tab w:val="decimal" w:pos="5103"/>
        </w:tabs>
        <w:rPr>
          <w:b/>
          <w:bCs/>
          <w:sz w:val="28"/>
          <w:szCs w:val="28"/>
          <w:u w:val="single"/>
        </w:rPr>
      </w:pPr>
    </w:p>
    <w:p w14:paraId="0FBCA1A4" w14:textId="77777777" w:rsidR="005C4BEF" w:rsidRPr="001D74B7" w:rsidRDefault="005C4BEF" w:rsidP="005C4BEF">
      <w:pPr>
        <w:tabs>
          <w:tab w:val="left" w:pos="284"/>
          <w:tab w:val="decimal" w:pos="1418"/>
          <w:tab w:val="left" w:pos="3402"/>
          <w:tab w:val="decimal" w:pos="5103"/>
        </w:tabs>
        <w:rPr>
          <w:u w:val="single"/>
        </w:rPr>
      </w:pPr>
      <w:r w:rsidRPr="001D74B7">
        <w:rPr>
          <w:u w:val="single"/>
        </w:rPr>
        <w:t>ODBOR SOCIÁLNÍCH VĚCÍ A ZDRAVOTNICTVÍ</w:t>
      </w:r>
    </w:p>
    <w:p w14:paraId="5291C76D" w14:textId="77777777" w:rsidR="005C4BEF" w:rsidRPr="001D74B7" w:rsidRDefault="005C4BEF" w:rsidP="005C4BEF">
      <w:pPr>
        <w:tabs>
          <w:tab w:val="left" w:pos="284"/>
          <w:tab w:val="decimal" w:pos="1418"/>
          <w:tab w:val="left" w:pos="3402"/>
          <w:tab w:val="decimal" w:pos="5103"/>
        </w:tabs>
        <w:rPr>
          <w:sz w:val="28"/>
          <w:szCs w:val="28"/>
          <w:u w:val="single"/>
        </w:rPr>
      </w:pPr>
    </w:p>
    <w:tbl>
      <w:tblPr>
        <w:tblStyle w:val="Mkatabulky"/>
        <w:tblW w:w="155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1299"/>
        <w:gridCol w:w="1275"/>
        <w:gridCol w:w="3652"/>
        <w:gridCol w:w="6226"/>
      </w:tblGrid>
      <w:tr w:rsidR="005C4BEF" w:rsidRPr="001D74B7" w14:paraId="36D86EF2" w14:textId="77777777" w:rsidTr="00D56417">
        <w:trPr>
          <w:gridAfter w:val="1"/>
          <w:wAfter w:w="6226" w:type="dxa"/>
        </w:trPr>
        <w:tc>
          <w:tcPr>
            <w:tcW w:w="9322" w:type="dxa"/>
            <w:gridSpan w:val="4"/>
            <w:hideMark/>
          </w:tcPr>
          <w:p w14:paraId="3D9C78F0" w14:textId="77777777" w:rsidR="005C4BEF" w:rsidRPr="001D74B7" w:rsidRDefault="005C4BEF" w:rsidP="00D56417">
            <w:pPr>
              <w:ind w:left="-113"/>
              <w:rPr>
                <w:b/>
              </w:rPr>
            </w:pPr>
            <w:r w:rsidRPr="001D74B7">
              <w:rPr>
                <w:b/>
                <w:bCs/>
              </w:rPr>
              <w:t xml:space="preserve">  Rozšíření denního stacionáře + úprava uzavřeného patra GC Šimůnkova + PD</w:t>
            </w:r>
          </w:p>
        </w:tc>
      </w:tr>
      <w:tr w:rsidR="005C4BEF" w:rsidRPr="001D74B7" w14:paraId="51465490" w14:textId="77777777" w:rsidTr="00D56417">
        <w:trPr>
          <w:gridAfter w:val="1"/>
          <w:wAfter w:w="6226" w:type="dxa"/>
        </w:trPr>
        <w:tc>
          <w:tcPr>
            <w:tcW w:w="3096" w:type="dxa"/>
            <w:hideMark/>
          </w:tcPr>
          <w:p w14:paraId="28251900"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574" w:type="dxa"/>
            <w:gridSpan w:val="2"/>
            <w:hideMark/>
          </w:tcPr>
          <w:p w14:paraId="323CDBBC" w14:textId="77777777" w:rsidR="005C4BEF" w:rsidRPr="001D74B7" w:rsidRDefault="005C4BEF" w:rsidP="00D56417">
            <w:pPr>
              <w:tabs>
                <w:tab w:val="left" w:pos="284"/>
                <w:tab w:val="decimal" w:pos="1418"/>
                <w:tab w:val="left" w:pos="3402"/>
                <w:tab w:val="decimal" w:pos="5103"/>
              </w:tabs>
              <w:jc w:val="right"/>
            </w:pPr>
            <w:r w:rsidRPr="001D74B7">
              <w:t>0</w:t>
            </w:r>
          </w:p>
        </w:tc>
        <w:tc>
          <w:tcPr>
            <w:tcW w:w="3652" w:type="dxa"/>
            <w:hideMark/>
          </w:tcPr>
          <w:p w14:paraId="63C680C1"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65DCA3EE" w14:textId="77777777" w:rsidTr="00D56417">
        <w:trPr>
          <w:gridAfter w:val="1"/>
          <w:wAfter w:w="6226" w:type="dxa"/>
        </w:trPr>
        <w:tc>
          <w:tcPr>
            <w:tcW w:w="3096" w:type="dxa"/>
            <w:hideMark/>
          </w:tcPr>
          <w:p w14:paraId="1226FA19"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574" w:type="dxa"/>
            <w:gridSpan w:val="2"/>
            <w:hideMark/>
          </w:tcPr>
          <w:p w14:paraId="7C554621" w14:textId="77777777" w:rsidR="005C4BEF" w:rsidRPr="001D74B7" w:rsidRDefault="005C4BEF" w:rsidP="00D56417">
            <w:pPr>
              <w:tabs>
                <w:tab w:val="left" w:pos="284"/>
                <w:tab w:val="decimal" w:pos="1418"/>
                <w:tab w:val="left" w:pos="3402"/>
                <w:tab w:val="decimal" w:pos="5103"/>
              </w:tabs>
              <w:jc w:val="right"/>
            </w:pPr>
            <w:r w:rsidRPr="001D74B7">
              <w:t>13 177,0</w:t>
            </w:r>
          </w:p>
        </w:tc>
        <w:tc>
          <w:tcPr>
            <w:tcW w:w="3652" w:type="dxa"/>
            <w:hideMark/>
          </w:tcPr>
          <w:p w14:paraId="6E7050E7"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4CC6D506" w14:textId="77777777" w:rsidTr="00D56417">
        <w:trPr>
          <w:gridAfter w:val="1"/>
          <w:wAfter w:w="6226" w:type="dxa"/>
        </w:trPr>
        <w:tc>
          <w:tcPr>
            <w:tcW w:w="3096" w:type="dxa"/>
            <w:hideMark/>
          </w:tcPr>
          <w:p w14:paraId="5C89BE98"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574" w:type="dxa"/>
            <w:gridSpan w:val="2"/>
            <w:hideMark/>
          </w:tcPr>
          <w:p w14:paraId="2B61C4F5" w14:textId="77777777" w:rsidR="005C4BEF" w:rsidRPr="001D74B7" w:rsidRDefault="005C4BEF" w:rsidP="00D56417">
            <w:pPr>
              <w:tabs>
                <w:tab w:val="left" w:pos="284"/>
                <w:tab w:val="decimal" w:pos="1418"/>
                <w:tab w:val="left" w:pos="3402"/>
                <w:tab w:val="decimal" w:pos="5103"/>
              </w:tabs>
              <w:jc w:val="right"/>
            </w:pPr>
            <w:r w:rsidRPr="001D74B7">
              <w:t>153</w:t>
            </w:r>
          </w:p>
        </w:tc>
        <w:tc>
          <w:tcPr>
            <w:tcW w:w="3652" w:type="dxa"/>
            <w:hideMark/>
          </w:tcPr>
          <w:p w14:paraId="60CDA885"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7006E990" w14:textId="77777777" w:rsidTr="00D56417">
        <w:tc>
          <w:tcPr>
            <w:tcW w:w="4395" w:type="dxa"/>
            <w:gridSpan w:val="2"/>
          </w:tcPr>
          <w:p w14:paraId="02E737CD" w14:textId="77777777" w:rsidR="005C4BEF" w:rsidRPr="001D74B7" w:rsidRDefault="005C4BEF" w:rsidP="00D56417">
            <w:pPr>
              <w:rPr>
                <w:b/>
              </w:rPr>
            </w:pPr>
            <w:r w:rsidRPr="001D74B7">
              <w:t>Zhotovitel:</w:t>
            </w:r>
          </w:p>
        </w:tc>
        <w:tc>
          <w:tcPr>
            <w:tcW w:w="11153" w:type="dxa"/>
            <w:gridSpan w:val="3"/>
          </w:tcPr>
          <w:p w14:paraId="7B54672B" w14:textId="77777777" w:rsidR="005C4BEF" w:rsidRPr="001D74B7" w:rsidRDefault="005C4BEF" w:rsidP="00D56417">
            <w:r w:rsidRPr="001D74B7">
              <w:t>MC Invest Czech s.r.o.</w:t>
            </w:r>
          </w:p>
        </w:tc>
      </w:tr>
      <w:tr w:rsidR="005C4BEF" w:rsidRPr="001D74B7" w14:paraId="6E4118FA" w14:textId="77777777" w:rsidTr="00D56417">
        <w:trPr>
          <w:gridAfter w:val="1"/>
          <w:wAfter w:w="6226" w:type="dxa"/>
        </w:trPr>
        <w:tc>
          <w:tcPr>
            <w:tcW w:w="3096" w:type="dxa"/>
            <w:hideMark/>
          </w:tcPr>
          <w:p w14:paraId="543B1D57" w14:textId="77777777" w:rsidR="005C4BEF" w:rsidRPr="001D74B7" w:rsidRDefault="005C4BEF" w:rsidP="00D56417">
            <w:pPr>
              <w:tabs>
                <w:tab w:val="left" w:pos="284"/>
                <w:tab w:val="decimal" w:pos="1418"/>
                <w:tab w:val="left" w:pos="3402"/>
                <w:tab w:val="decimal" w:pos="5103"/>
              </w:tabs>
              <w:jc w:val="both"/>
            </w:pPr>
            <w:r w:rsidRPr="001D74B7">
              <w:t>Smlouva uzavřena:</w:t>
            </w:r>
          </w:p>
        </w:tc>
        <w:tc>
          <w:tcPr>
            <w:tcW w:w="2574" w:type="dxa"/>
            <w:gridSpan w:val="2"/>
            <w:hideMark/>
          </w:tcPr>
          <w:p w14:paraId="7AE17F53" w14:textId="77777777" w:rsidR="005C4BEF" w:rsidRPr="001D74B7" w:rsidRDefault="005C4BEF" w:rsidP="00D56417">
            <w:pPr>
              <w:tabs>
                <w:tab w:val="left" w:pos="284"/>
                <w:tab w:val="decimal" w:pos="1418"/>
                <w:tab w:val="left" w:pos="3402"/>
                <w:tab w:val="decimal" w:pos="5103"/>
              </w:tabs>
              <w:jc w:val="right"/>
            </w:pPr>
            <w:r w:rsidRPr="001D74B7">
              <w:t>21.08.2024</w:t>
            </w:r>
          </w:p>
        </w:tc>
        <w:tc>
          <w:tcPr>
            <w:tcW w:w="3652" w:type="dxa"/>
            <w:hideMark/>
          </w:tcPr>
          <w:p w14:paraId="37DE827F" w14:textId="77777777" w:rsidR="005C4BEF" w:rsidRPr="001D74B7" w:rsidRDefault="005C4BEF" w:rsidP="00D56417">
            <w:pPr>
              <w:tabs>
                <w:tab w:val="left" w:pos="284"/>
                <w:tab w:val="decimal" w:pos="1418"/>
                <w:tab w:val="left" w:pos="3402"/>
                <w:tab w:val="decimal" w:pos="5103"/>
              </w:tabs>
              <w:jc w:val="both"/>
            </w:pPr>
          </w:p>
        </w:tc>
      </w:tr>
      <w:tr w:rsidR="005C4BEF" w:rsidRPr="001D74B7" w14:paraId="1568E8F9" w14:textId="77777777" w:rsidTr="00D56417">
        <w:trPr>
          <w:gridAfter w:val="1"/>
          <w:wAfter w:w="6226" w:type="dxa"/>
        </w:trPr>
        <w:tc>
          <w:tcPr>
            <w:tcW w:w="3096" w:type="dxa"/>
            <w:hideMark/>
          </w:tcPr>
          <w:p w14:paraId="52681CAA" w14:textId="77777777" w:rsidR="005C4BEF" w:rsidRPr="001D74B7" w:rsidRDefault="005C4BEF" w:rsidP="00D56417">
            <w:pPr>
              <w:tabs>
                <w:tab w:val="left" w:pos="284"/>
                <w:tab w:val="decimal" w:pos="1418"/>
                <w:tab w:val="left" w:pos="3402"/>
                <w:tab w:val="decimal" w:pos="5103"/>
              </w:tabs>
              <w:jc w:val="both"/>
            </w:pPr>
            <w:r w:rsidRPr="001D74B7">
              <w:t>Zahájení akce:</w:t>
            </w:r>
          </w:p>
        </w:tc>
        <w:tc>
          <w:tcPr>
            <w:tcW w:w="2574" w:type="dxa"/>
            <w:gridSpan w:val="2"/>
            <w:hideMark/>
          </w:tcPr>
          <w:p w14:paraId="7F208AAF" w14:textId="77777777" w:rsidR="005C4BEF" w:rsidRPr="001D74B7" w:rsidRDefault="005C4BEF" w:rsidP="00D56417">
            <w:pPr>
              <w:tabs>
                <w:tab w:val="left" w:pos="284"/>
                <w:tab w:val="decimal" w:pos="1418"/>
                <w:tab w:val="left" w:pos="3402"/>
                <w:tab w:val="decimal" w:pos="5103"/>
              </w:tabs>
              <w:jc w:val="right"/>
            </w:pPr>
            <w:r w:rsidRPr="001D74B7">
              <w:t>06.09.2024</w:t>
            </w:r>
          </w:p>
        </w:tc>
        <w:tc>
          <w:tcPr>
            <w:tcW w:w="3652" w:type="dxa"/>
            <w:hideMark/>
          </w:tcPr>
          <w:p w14:paraId="1E754F1E"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696C73A7" w14:textId="77777777" w:rsidTr="00D56417">
        <w:trPr>
          <w:gridAfter w:val="1"/>
          <w:wAfter w:w="6226" w:type="dxa"/>
        </w:trPr>
        <w:tc>
          <w:tcPr>
            <w:tcW w:w="3096" w:type="dxa"/>
            <w:hideMark/>
          </w:tcPr>
          <w:p w14:paraId="74BE5F56" w14:textId="77777777" w:rsidR="005C4BEF" w:rsidRPr="001D74B7" w:rsidRDefault="005C4BEF" w:rsidP="00D56417">
            <w:pPr>
              <w:tabs>
                <w:tab w:val="left" w:pos="284"/>
                <w:tab w:val="decimal" w:pos="1418"/>
                <w:tab w:val="left" w:pos="3402"/>
                <w:tab w:val="decimal" w:pos="5103"/>
              </w:tabs>
              <w:jc w:val="both"/>
            </w:pPr>
            <w:r w:rsidRPr="001D74B7">
              <w:t>Ukončení akce:</w:t>
            </w:r>
          </w:p>
        </w:tc>
        <w:tc>
          <w:tcPr>
            <w:tcW w:w="2574" w:type="dxa"/>
            <w:gridSpan w:val="2"/>
            <w:hideMark/>
          </w:tcPr>
          <w:p w14:paraId="465C6000" w14:textId="77777777" w:rsidR="005C4BEF" w:rsidRPr="001D74B7" w:rsidRDefault="005C4BEF" w:rsidP="00D56417">
            <w:pPr>
              <w:tabs>
                <w:tab w:val="left" w:pos="284"/>
                <w:tab w:val="decimal" w:pos="1418"/>
                <w:tab w:val="left" w:pos="3402"/>
                <w:tab w:val="decimal" w:pos="5103"/>
              </w:tabs>
              <w:jc w:val="right"/>
            </w:pPr>
            <w:r w:rsidRPr="001D74B7">
              <w:t>23.10.2024</w:t>
            </w:r>
          </w:p>
        </w:tc>
        <w:tc>
          <w:tcPr>
            <w:tcW w:w="3652" w:type="dxa"/>
            <w:hideMark/>
          </w:tcPr>
          <w:p w14:paraId="60DBC048"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23E4E1F6" w14:textId="77777777" w:rsidTr="008C022F">
        <w:trPr>
          <w:gridAfter w:val="1"/>
          <w:wAfter w:w="6226" w:type="dxa"/>
          <w:trHeight w:val="3067"/>
        </w:trPr>
        <w:tc>
          <w:tcPr>
            <w:tcW w:w="9322" w:type="dxa"/>
            <w:gridSpan w:val="4"/>
          </w:tcPr>
          <w:p w14:paraId="009DC449" w14:textId="0E4360C7" w:rsidR="005C4BEF" w:rsidRPr="001D74B7" w:rsidRDefault="005C4BEF" w:rsidP="00D56417">
            <w:pPr>
              <w:jc w:val="both"/>
            </w:pPr>
            <w:r w:rsidRPr="001D74B7">
              <w:t>Akce je ve fázi schválené dotace dle Rozhodnutí o poskytnutí dotace č.</w:t>
            </w:r>
            <w:r w:rsidR="00043383" w:rsidRPr="001D74B7">
              <w:t> </w:t>
            </w:r>
            <w:r w:rsidRPr="001D74B7">
              <w:t>NPO/31,6/22_043/0008348 ve výši 10 576 827,15 Kč, uzavřené smlouvy s vysoutěženou firmou, která převzala staveniště dne 06.09.2024 a dle smlouvy má na akci 150 dnů. Součástí čerpání finančních prostředků je TD a BOZP, který provádí společnost S3-Servis, Statika, Stavby s.r.o. na základě Příkazní smlouvy o výkonu technického dozoru stavebníka a koordinátora bezpečnosti a ochrany zdraví při práci č. 2024/0535/OSVZ.SEK ze dne 30.08.2024. Na základě požadavku zhotovitele bylo Rada městské části Praha 8 v Usn. RMC 0504/2024 schválila uzavření dohody o ukončení Smlouvy o dílo č. 2024/0498/OPS.DVZ, proto byla objednána úprava rozpočtu dle aktuálního stavu, jako podklad pro nové výběrové řízení na zhotovitele. Akce je vedena ve spolupráci s OEF.</w:t>
            </w:r>
          </w:p>
          <w:p w14:paraId="3F7FC63D" w14:textId="77777777" w:rsidR="005C4BEF" w:rsidRPr="001D74B7" w:rsidRDefault="005C4BEF" w:rsidP="00D56417">
            <w:pPr>
              <w:tabs>
                <w:tab w:val="left" w:pos="284"/>
                <w:tab w:val="decimal" w:pos="1418"/>
                <w:tab w:val="left" w:pos="3402"/>
                <w:tab w:val="decimal" w:pos="5103"/>
              </w:tabs>
              <w:jc w:val="both"/>
            </w:pPr>
          </w:p>
        </w:tc>
      </w:tr>
      <w:tr w:rsidR="005C4BEF" w:rsidRPr="001D74B7" w14:paraId="2E342300" w14:textId="77777777" w:rsidTr="00D56417">
        <w:trPr>
          <w:gridAfter w:val="1"/>
          <w:wAfter w:w="6226" w:type="dxa"/>
        </w:trPr>
        <w:tc>
          <w:tcPr>
            <w:tcW w:w="9322" w:type="dxa"/>
            <w:gridSpan w:val="4"/>
          </w:tcPr>
          <w:p w14:paraId="1EBD6A78" w14:textId="77777777" w:rsidR="005C4BEF" w:rsidRPr="001D74B7" w:rsidRDefault="005C4BEF" w:rsidP="005C717B">
            <w:pPr>
              <w:ind w:left="2127" w:hanging="2127"/>
              <w:rPr>
                <w:b/>
                <w:bCs/>
              </w:rPr>
            </w:pPr>
            <w:bookmarkStart w:id="1" w:name="_Hlk191617495"/>
            <w:r w:rsidRPr="001D74B7">
              <w:rPr>
                <w:b/>
                <w:bCs/>
              </w:rPr>
              <w:t>Pořízení dvou elektromobilů</w:t>
            </w:r>
          </w:p>
          <w:p w14:paraId="0BB16815" w14:textId="67828A41" w:rsidR="008C022F" w:rsidRPr="001D74B7" w:rsidRDefault="008C022F" w:rsidP="00AF0788">
            <w:pPr>
              <w:ind w:left="2127" w:hanging="2127"/>
            </w:pPr>
            <w:r w:rsidRPr="001D74B7">
              <w:t>Akce byla dokončena v předchozím roce, automobily byly zakoupeny a jsou již v provozu.</w:t>
            </w:r>
          </w:p>
          <w:p w14:paraId="5BC24EF1" w14:textId="0E285D84" w:rsidR="008C022F" w:rsidRPr="001D74B7" w:rsidRDefault="008C022F" w:rsidP="00AF0788">
            <w:pPr>
              <w:ind w:left="2127" w:hanging="2127"/>
            </w:pPr>
            <w:r w:rsidRPr="001D74B7">
              <w:t xml:space="preserve">Jedná se o </w:t>
            </w:r>
            <w:r w:rsidR="005C4BEF" w:rsidRPr="001D74B7">
              <w:t xml:space="preserve"> účelovou investiční dotaci</w:t>
            </w:r>
            <w:r w:rsidR="005C717B" w:rsidRPr="001D74B7">
              <w:t xml:space="preserve"> ve výši 690,0 tis. Kč (poskytnutou ex post) </w:t>
            </w:r>
            <w:r w:rsidR="005C4BEF" w:rsidRPr="001D74B7">
              <w:t>ze Státního</w:t>
            </w:r>
          </w:p>
          <w:p w14:paraId="757A9B8B" w14:textId="45004EB3" w:rsidR="008C022F" w:rsidRPr="001D74B7" w:rsidRDefault="005C4BEF" w:rsidP="00AF0788">
            <w:pPr>
              <w:ind w:left="2127" w:hanging="2127"/>
            </w:pPr>
            <w:r w:rsidRPr="001D74B7">
              <w:t>fondu životního prostředí v souvislosti s financováním projektu z Národního plánu obnovy</w:t>
            </w:r>
          </w:p>
          <w:p w14:paraId="09982E48" w14:textId="485B6691" w:rsidR="005C4BEF" w:rsidRPr="001D74B7" w:rsidRDefault="005C4BEF" w:rsidP="00AF0788">
            <w:pPr>
              <w:ind w:left="2127" w:hanging="2127"/>
              <w:rPr>
                <w:b/>
                <w:bCs/>
              </w:rPr>
            </w:pPr>
            <w:r w:rsidRPr="001D74B7">
              <w:t>na akci „EU – Pořízení 2 elektromobilů pro Gerontologické centrum – Praha 8“.</w:t>
            </w:r>
          </w:p>
        </w:tc>
      </w:tr>
      <w:tr w:rsidR="00FD21EC" w:rsidRPr="001D74B7" w14:paraId="7C0021EC" w14:textId="77777777" w:rsidTr="00D56417">
        <w:trPr>
          <w:gridAfter w:val="1"/>
          <w:wAfter w:w="6226" w:type="dxa"/>
        </w:trPr>
        <w:tc>
          <w:tcPr>
            <w:tcW w:w="9322" w:type="dxa"/>
            <w:gridSpan w:val="4"/>
          </w:tcPr>
          <w:p w14:paraId="3798CD13" w14:textId="77777777" w:rsidR="00FD21EC" w:rsidRPr="001D74B7" w:rsidRDefault="00FD21EC" w:rsidP="00D56417">
            <w:pPr>
              <w:ind w:left="2127" w:hanging="2127"/>
              <w:jc w:val="both"/>
              <w:rPr>
                <w:b/>
                <w:bCs/>
              </w:rPr>
            </w:pPr>
          </w:p>
        </w:tc>
      </w:tr>
      <w:tr w:rsidR="00FD21EC" w:rsidRPr="001D74B7" w14:paraId="4C2483E7" w14:textId="77777777" w:rsidTr="00D56417">
        <w:trPr>
          <w:gridAfter w:val="1"/>
          <w:wAfter w:w="6226" w:type="dxa"/>
        </w:trPr>
        <w:tc>
          <w:tcPr>
            <w:tcW w:w="9322" w:type="dxa"/>
            <w:gridSpan w:val="4"/>
          </w:tcPr>
          <w:p w14:paraId="5ABE287F" w14:textId="6065C90D" w:rsidR="00FD21EC" w:rsidRPr="001D74B7" w:rsidRDefault="00FD21EC" w:rsidP="00D56417">
            <w:pPr>
              <w:ind w:left="2127" w:hanging="2127"/>
              <w:jc w:val="both"/>
              <w:rPr>
                <w:b/>
                <w:bCs/>
              </w:rPr>
            </w:pPr>
            <w:r w:rsidRPr="001D74B7">
              <w:rPr>
                <w:b/>
                <w:bCs/>
              </w:rPr>
              <w:t>Nákup nového vozu pro potřeby soc. služeb – klienty pečovatelské služby</w:t>
            </w:r>
          </w:p>
        </w:tc>
      </w:tr>
      <w:tr w:rsidR="005C4BEF" w:rsidRPr="001D74B7" w14:paraId="0F7DE00B" w14:textId="77777777" w:rsidTr="00D56417">
        <w:trPr>
          <w:gridAfter w:val="1"/>
          <w:wAfter w:w="6226" w:type="dxa"/>
        </w:trPr>
        <w:tc>
          <w:tcPr>
            <w:tcW w:w="3096" w:type="dxa"/>
            <w:hideMark/>
          </w:tcPr>
          <w:p w14:paraId="212F7C3C"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574" w:type="dxa"/>
            <w:gridSpan w:val="2"/>
            <w:hideMark/>
          </w:tcPr>
          <w:p w14:paraId="35BDDD58" w14:textId="77777777" w:rsidR="005C4BEF" w:rsidRPr="001D74B7" w:rsidRDefault="005C4BEF" w:rsidP="00D56417">
            <w:pPr>
              <w:tabs>
                <w:tab w:val="left" w:pos="284"/>
                <w:tab w:val="decimal" w:pos="1418"/>
                <w:tab w:val="left" w:pos="3402"/>
                <w:tab w:val="decimal" w:pos="5103"/>
              </w:tabs>
              <w:jc w:val="right"/>
            </w:pPr>
            <w:r w:rsidRPr="001D74B7">
              <w:t>0</w:t>
            </w:r>
          </w:p>
        </w:tc>
        <w:tc>
          <w:tcPr>
            <w:tcW w:w="3652" w:type="dxa"/>
            <w:hideMark/>
          </w:tcPr>
          <w:p w14:paraId="4FE140C0"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7935860F" w14:textId="77777777" w:rsidTr="00D56417">
        <w:trPr>
          <w:gridAfter w:val="1"/>
          <w:wAfter w:w="6226" w:type="dxa"/>
        </w:trPr>
        <w:tc>
          <w:tcPr>
            <w:tcW w:w="3096" w:type="dxa"/>
            <w:hideMark/>
          </w:tcPr>
          <w:p w14:paraId="6B08B4C0"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574" w:type="dxa"/>
            <w:gridSpan w:val="2"/>
            <w:hideMark/>
          </w:tcPr>
          <w:p w14:paraId="480B10C7" w14:textId="77777777" w:rsidR="005C4BEF" w:rsidRPr="001D74B7" w:rsidRDefault="005C4BEF" w:rsidP="00D56417">
            <w:pPr>
              <w:tabs>
                <w:tab w:val="left" w:pos="284"/>
                <w:tab w:val="decimal" w:pos="1418"/>
                <w:tab w:val="left" w:pos="3402"/>
                <w:tab w:val="decimal" w:pos="5103"/>
              </w:tabs>
              <w:jc w:val="right"/>
            </w:pPr>
            <w:r w:rsidRPr="001D74B7">
              <w:t>543,0</w:t>
            </w:r>
          </w:p>
        </w:tc>
        <w:tc>
          <w:tcPr>
            <w:tcW w:w="3652" w:type="dxa"/>
            <w:hideMark/>
          </w:tcPr>
          <w:p w14:paraId="6B8F72D7"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34CD7A61" w14:textId="77777777" w:rsidTr="00D56417">
        <w:trPr>
          <w:gridAfter w:val="1"/>
          <w:wAfter w:w="6226" w:type="dxa"/>
        </w:trPr>
        <w:tc>
          <w:tcPr>
            <w:tcW w:w="3096" w:type="dxa"/>
            <w:hideMark/>
          </w:tcPr>
          <w:p w14:paraId="1564D348"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574" w:type="dxa"/>
            <w:gridSpan w:val="2"/>
            <w:hideMark/>
          </w:tcPr>
          <w:p w14:paraId="580A1EF0" w14:textId="77777777" w:rsidR="005C4BEF" w:rsidRPr="001D74B7" w:rsidRDefault="005C4BEF" w:rsidP="00D56417">
            <w:pPr>
              <w:tabs>
                <w:tab w:val="left" w:pos="284"/>
                <w:tab w:val="decimal" w:pos="1418"/>
                <w:tab w:val="left" w:pos="3402"/>
                <w:tab w:val="decimal" w:pos="5103"/>
              </w:tabs>
              <w:jc w:val="right"/>
            </w:pPr>
            <w:r w:rsidRPr="001D74B7">
              <w:t>543</w:t>
            </w:r>
          </w:p>
        </w:tc>
        <w:tc>
          <w:tcPr>
            <w:tcW w:w="3652" w:type="dxa"/>
            <w:hideMark/>
          </w:tcPr>
          <w:p w14:paraId="1751B65B"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18953054" w14:textId="77777777" w:rsidTr="00D56417">
        <w:trPr>
          <w:gridAfter w:val="1"/>
          <w:wAfter w:w="6226" w:type="dxa"/>
        </w:trPr>
        <w:tc>
          <w:tcPr>
            <w:tcW w:w="3096" w:type="dxa"/>
          </w:tcPr>
          <w:p w14:paraId="49DCB35B" w14:textId="77777777" w:rsidR="005C4BEF" w:rsidRPr="001D74B7" w:rsidRDefault="005C4BEF" w:rsidP="00D56417">
            <w:pPr>
              <w:tabs>
                <w:tab w:val="left" w:pos="284"/>
                <w:tab w:val="decimal" w:pos="1418"/>
                <w:tab w:val="left" w:pos="3402"/>
                <w:tab w:val="decimal" w:pos="5103"/>
              </w:tabs>
              <w:jc w:val="both"/>
            </w:pPr>
            <w:r w:rsidRPr="001D74B7">
              <w:t>Zhotovitel:</w:t>
            </w:r>
          </w:p>
        </w:tc>
        <w:tc>
          <w:tcPr>
            <w:tcW w:w="2574" w:type="dxa"/>
            <w:gridSpan w:val="2"/>
          </w:tcPr>
          <w:p w14:paraId="32D974EA" w14:textId="77777777" w:rsidR="005C4BEF" w:rsidRPr="001D74B7" w:rsidRDefault="005C4BEF" w:rsidP="00D56417">
            <w:pPr>
              <w:tabs>
                <w:tab w:val="left" w:pos="284"/>
                <w:tab w:val="decimal" w:pos="1418"/>
                <w:tab w:val="left" w:pos="3402"/>
                <w:tab w:val="decimal" w:pos="5103"/>
              </w:tabs>
              <w:jc w:val="right"/>
            </w:pPr>
            <w:r w:rsidRPr="001D74B7">
              <w:t>AUTOPORT, s.r.o.</w:t>
            </w:r>
          </w:p>
        </w:tc>
        <w:tc>
          <w:tcPr>
            <w:tcW w:w="3652" w:type="dxa"/>
          </w:tcPr>
          <w:p w14:paraId="5B66FA17" w14:textId="77777777" w:rsidR="005C4BEF" w:rsidRPr="001D74B7" w:rsidRDefault="005C4BEF" w:rsidP="00D56417">
            <w:pPr>
              <w:tabs>
                <w:tab w:val="left" w:pos="284"/>
                <w:tab w:val="decimal" w:pos="1418"/>
                <w:tab w:val="left" w:pos="3402"/>
                <w:tab w:val="decimal" w:pos="5103"/>
              </w:tabs>
              <w:jc w:val="both"/>
            </w:pPr>
          </w:p>
        </w:tc>
      </w:tr>
      <w:tr w:rsidR="005C4BEF" w:rsidRPr="001D74B7" w14:paraId="0483AAF8" w14:textId="77777777" w:rsidTr="00D56417">
        <w:trPr>
          <w:gridAfter w:val="1"/>
          <w:wAfter w:w="6226" w:type="dxa"/>
        </w:trPr>
        <w:tc>
          <w:tcPr>
            <w:tcW w:w="3096" w:type="dxa"/>
          </w:tcPr>
          <w:p w14:paraId="2E6BD68A" w14:textId="77777777" w:rsidR="005C4BEF" w:rsidRPr="001D74B7" w:rsidRDefault="005C4BEF" w:rsidP="00D56417">
            <w:pPr>
              <w:tabs>
                <w:tab w:val="left" w:pos="284"/>
                <w:tab w:val="decimal" w:pos="1418"/>
                <w:tab w:val="left" w:pos="3402"/>
                <w:tab w:val="decimal" w:pos="5103"/>
              </w:tabs>
              <w:jc w:val="both"/>
            </w:pPr>
            <w:r w:rsidRPr="001D74B7">
              <w:t>Smlouva uzavřena:</w:t>
            </w:r>
          </w:p>
        </w:tc>
        <w:tc>
          <w:tcPr>
            <w:tcW w:w="2574" w:type="dxa"/>
            <w:gridSpan w:val="2"/>
          </w:tcPr>
          <w:p w14:paraId="7A1245AB" w14:textId="77777777" w:rsidR="005C4BEF" w:rsidRPr="001D74B7" w:rsidRDefault="005C4BEF" w:rsidP="00D56417">
            <w:pPr>
              <w:tabs>
                <w:tab w:val="left" w:pos="284"/>
                <w:tab w:val="decimal" w:pos="1418"/>
                <w:tab w:val="left" w:pos="3402"/>
                <w:tab w:val="decimal" w:pos="5103"/>
              </w:tabs>
              <w:jc w:val="right"/>
            </w:pPr>
            <w:r w:rsidRPr="001D74B7">
              <w:t>Obj. dne 13.06.2024</w:t>
            </w:r>
          </w:p>
        </w:tc>
        <w:tc>
          <w:tcPr>
            <w:tcW w:w="3652" w:type="dxa"/>
          </w:tcPr>
          <w:p w14:paraId="2A07B3A6" w14:textId="77777777" w:rsidR="005C4BEF" w:rsidRPr="001D74B7" w:rsidRDefault="005C4BEF" w:rsidP="00D56417">
            <w:pPr>
              <w:tabs>
                <w:tab w:val="left" w:pos="284"/>
                <w:tab w:val="decimal" w:pos="1418"/>
                <w:tab w:val="left" w:pos="3402"/>
                <w:tab w:val="decimal" w:pos="5103"/>
              </w:tabs>
              <w:jc w:val="both"/>
            </w:pPr>
          </w:p>
        </w:tc>
      </w:tr>
      <w:tr w:rsidR="005C4BEF" w:rsidRPr="001D74B7" w14:paraId="57C1DBAE" w14:textId="77777777" w:rsidTr="00D56417">
        <w:trPr>
          <w:gridAfter w:val="1"/>
          <w:wAfter w:w="6226" w:type="dxa"/>
        </w:trPr>
        <w:tc>
          <w:tcPr>
            <w:tcW w:w="3096" w:type="dxa"/>
          </w:tcPr>
          <w:p w14:paraId="4A42A065" w14:textId="77777777" w:rsidR="005C4BEF" w:rsidRPr="001D74B7" w:rsidRDefault="005C4BEF" w:rsidP="00D56417">
            <w:pPr>
              <w:tabs>
                <w:tab w:val="left" w:pos="284"/>
                <w:tab w:val="decimal" w:pos="1418"/>
                <w:tab w:val="left" w:pos="3402"/>
                <w:tab w:val="decimal" w:pos="5103"/>
              </w:tabs>
              <w:jc w:val="both"/>
            </w:pPr>
            <w:r w:rsidRPr="001D74B7">
              <w:t>Zahájení akce:</w:t>
            </w:r>
          </w:p>
        </w:tc>
        <w:tc>
          <w:tcPr>
            <w:tcW w:w="2574" w:type="dxa"/>
            <w:gridSpan w:val="2"/>
          </w:tcPr>
          <w:p w14:paraId="79101449" w14:textId="77777777" w:rsidR="005C4BEF" w:rsidRPr="001D74B7" w:rsidRDefault="005C4BEF" w:rsidP="00D56417">
            <w:pPr>
              <w:tabs>
                <w:tab w:val="left" w:pos="284"/>
                <w:tab w:val="decimal" w:pos="1418"/>
                <w:tab w:val="left" w:pos="3402"/>
                <w:tab w:val="decimal" w:pos="5103"/>
              </w:tabs>
              <w:jc w:val="right"/>
            </w:pPr>
            <w:r w:rsidRPr="001D74B7">
              <w:t>27.06.2024</w:t>
            </w:r>
          </w:p>
        </w:tc>
        <w:tc>
          <w:tcPr>
            <w:tcW w:w="3652" w:type="dxa"/>
          </w:tcPr>
          <w:p w14:paraId="78E72D4D" w14:textId="77777777" w:rsidR="005C4BEF" w:rsidRPr="001D74B7" w:rsidRDefault="005C4BEF" w:rsidP="00D56417">
            <w:pPr>
              <w:tabs>
                <w:tab w:val="left" w:pos="284"/>
                <w:tab w:val="decimal" w:pos="1418"/>
                <w:tab w:val="left" w:pos="3402"/>
                <w:tab w:val="decimal" w:pos="5103"/>
              </w:tabs>
              <w:jc w:val="both"/>
            </w:pPr>
          </w:p>
        </w:tc>
      </w:tr>
      <w:tr w:rsidR="005C4BEF" w:rsidRPr="001D74B7" w14:paraId="689E10BD" w14:textId="77777777" w:rsidTr="00D56417">
        <w:trPr>
          <w:gridAfter w:val="1"/>
          <w:wAfter w:w="6226" w:type="dxa"/>
        </w:trPr>
        <w:tc>
          <w:tcPr>
            <w:tcW w:w="3096" w:type="dxa"/>
          </w:tcPr>
          <w:p w14:paraId="43159407" w14:textId="77777777" w:rsidR="005C4BEF" w:rsidRPr="001D74B7" w:rsidRDefault="005C4BEF" w:rsidP="00D56417">
            <w:pPr>
              <w:tabs>
                <w:tab w:val="left" w:pos="284"/>
                <w:tab w:val="decimal" w:pos="1418"/>
                <w:tab w:val="left" w:pos="3402"/>
                <w:tab w:val="decimal" w:pos="5103"/>
              </w:tabs>
              <w:jc w:val="both"/>
            </w:pPr>
            <w:r w:rsidRPr="001D74B7">
              <w:t>Ukončení akce:</w:t>
            </w:r>
          </w:p>
        </w:tc>
        <w:tc>
          <w:tcPr>
            <w:tcW w:w="2574" w:type="dxa"/>
            <w:gridSpan w:val="2"/>
          </w:tcPr>
          <w:p w14:paraId="2DDCA703" w14:textId="77777777" w:rsidR="005C4BEF" w:rsidRPr="001D74B7" w:rsidRDefault="005C4BEF" w:rsidP="00D56417">
            <w:pPr>
              <w:tabs>
                <w:tab w:val="left" w:pos="284"/>
                <w:tab w:val="decimal" w:pos="1418"/>
                <w:tab w:val="left" w:pos="3402"/>
                <w:tab w:val="decimal" w:pos="5103"/>
              </w:tabs>
              <w:jc w:val="right"/>
            </w:pPr>
            <w:r w:rsidRPr="001D74B7">
              <w:t>27.06.2024</w:t>
            </w:r>
          </w:p>
        </w:tc>
        <w:tc>
          <w:tcPr>
            <w:tcW w:w="3652" w:type="dxa"/>
          </w:tcPr>
          <w:p w14:paraId="04FFE919" w14:textId="77777777" w:rsidR="005C4BEF" w:rsidRPr="001D74B7" w:rsidRDefault="005C4BEF" w:rsidP="00D56417">
            <w:pPr>
              <w:tabs>
                <w:tab w:val="left" w:pos="284"/>
                <w:tab w:val="decimal" w:pos="1418"/>
                <w:tab w:val="left" w:pos="3402"/>
                <w:tab w:val="decimal" w:pos="5103"/>
              </w:tabs>
              <w:jc w:val="both"/>
            </w:pPr>
          </w:p>
        </w:tc>
      </w:tr>
    </w:tbl>
    <w:p w14:paraId="5D02FB19" w14:textId="3FD42BF9" w:rsidR="005C4BEF" w:rsidRDefault="005C4BEF" w:rsidP="00C939BF">
      <w:pPr>
        <w:tabs>
          <w:tab w:val="left" w:pos="284"/>
          <w:tab w:val="decimal" w:pos="1418"/>
          <w:tab w:val="left" w:pos="3402"/>
          <w:tab w:val="decimal" w:pos="5103"/>
        </w:tabs>
        <w:jc w:val="both"/>
      </w:pPr>
      <w:r w:rsidRPr="001D74B7">
        <w:t xml:space="preserve">  </w:t>
      </w:r>
    </w:p>
    <w:p w14:paraId="453D9B8B" w14:textId="77777777" w:rsidR="005E4AB4" w:rsidRPr="001D74B7" w:rsidRDefault="005E4AB4" w:rsidP="00C939BF">
      <w:pPr>
        <w:tabs>
          <w:tab w:val="left" w:pos="284"/>
          <w:tab w:val="decimal" w:pos="1418"/>
          <w:tab w:val="left" w:pos="3402"/>
          <w:tab w:val="decimal" w:pos="5103"/>
        </w:tabs>
        <w:jc w:val="both"/>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574"/>
        <w:gridCol w:w="3652"/>
      </w:tblGrid>
      <w:tr w:rsidR="005C4BEF" w:rsidRPr="001D74B7" w14:paraId="6B1384DD" w14:textId="77777777" w:rsidTr="00D56417">
        <w:tc>
          <w:tcPr>
            <w:tcW w:w="9322" w:type="dxa"/>
            <w:gridSpan w:val="3"/>
          </w:tcPr>
          <w:p w14:paraId="5667E6F1" w14:textId="77777777" w:rsidR="005C4BEF" w:rsidRPr="001D74B7" w:rsidRDefault="005C4BEF" w:rsidP="00D56417">
            <w:pPr>
              <w:rPr>
                <w:b/>
                <w:bCs/>
              </w:rPr>
            </w:pPr>
            <w:r w:rsidRPr="001D74B7">
              <w:rPr>
                <w:b/>
                <w:bCs/>
              </w:rPr>
              <w:t>Nákup nového plynového sporáku do úseku jeslí</w:t>
            </w:r>
          </w:p>
        </w:tc>
      </w:tr>
      <w:tr w:rsidR="005C4BEF" w:rsidRPr="001D74B7" w14:paraId="644FF7A5" w14:textId="77777777" w:rsidTr="00D56417">
        <w:tc>
          <w:tcPr>
            <w:tcW w:w="3096" w:type="dxa"/>
            <w:hideMark/>
          </w:tcPr>
          <w:p w14:paraId="66DCFFE7"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574" w:type="dxa"/>
            <w:hideMark/>
          </w:tcPr>
          <w:p w14:paraId="4752373B" w14:textId="77777777" w:rsidR="005C4BEF" w:rsidRPr="001D74B7" w:rsidRDefault="005C4BEF" w:rsidP="00D56417">
            <w:pPr>
              <w:tabs>
                <w:tab w:val="left" w:pos="284"/>
                <w:tab w:val="decimal" w:pos="1418"/>
                <w:tab w:val="left" w:pos="3402"/>
                <w:tab w:val="decimal" w:pos="5103"/>
              </w:tabs>
              <w:jc w:val="right"/>
            </w:pPr>
            <w:r w:rsidRPr="001D74B7">
              <w:t>0</w:t>
            </w:r>
          </w:p>
        </w:tc>
        <w:tc>
          <w:tcPr>
            <w:tcW w:w="3652" w:type="dxa"/>
            <w:hideMark/>
          </w:tcPr>
          <w:p w14:paraId="381DA501"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0A2F5FC2" w14:textId="77777777" w:rsidTr="00D56417">
        <w:tc>
          <w:tcPr>
            <w:tcW w:w="3096" w:type="dxa"/>
            <w:hideMark/>
          </w:tcPr>
          <w:p w14:paraId="6ADC5E70"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574" w:type="dxa"/>
            <w:hideMark/>
          </w:tcPr>
          <w:p w14:paraId="231FE54D" w14:textId="77777777" w:rsidR="005C4BEF" w:rsidRPr="001D74B7" w:rsidRDefault="005C4BEF" w:rsidP="00D56417">
            <w:pPr>
              <w:tabs>
                <w:tab w:val="left" w:pos="284"/>
                <w:tab w:val="decimal" w:pos="1418"/>
                <w:tab w:val="left" w:pos="3402"/>
                <w:tab w:val="decimal" w:pos="5103"/>
              </w:tabs>
              <w:jc w:val="right"/>
            </w:pPr>
            <w:r w:rsidRPr="001D74B7">
              <w:t>150,0</w:t>
            </w:r>
          </w:p>
        </w:tc>
        <w:tc>
          <w:tcPr>
            <w:tcW w:w="3652" w:type="dxa"/>
            <w:hideMark/>
          </w:tcPr>
          <w:p w14:paraId="19AC8322"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1684CBA6" w14:textId="77777777" w:rsidTr="00D56417">
        <w:tc>
          <w:tcPr>
            <w:tcW w:w="3096" w:type="dxa"/>
            <w:hideMark/>
          </w:tcPr>
          <w:p w14:paraId="567955FD"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574" w:type="dxa"/>
            <w:hideMark/>
          </w:tcPr>
          <w:p w14:paraId="07E4B3D0" w14:textId="77777777" w:rsidR="005C4BEF" w:rsidRPr="001D74B7" w:rsidRDefault="005C4BEF" w:rsidP="00D56417">
            <w:pPr>
              <w:tabs>
                <w:tab w:val="left" w:pos="284"/>
                <w:tab w:val="decimal" w:pos="1418"/>
                <w:tab w:val="left" w:pos="3402"/>
                <w:tab w:val="decimal" w:pos="5103"/>
              </w:tabs>
              <w:jc w:val="right"/>
            </w:pPr>
            <w:r w:rsidRPr="001D74B7">
              <w:t>150</w:t>
            </w:r>
          </w:p>
        </w:tc>
        <w:tc>
          <w:tcPr>
            <w:tcW w:w="3652" w:type="dxa"/>
            <w:hideMark/>
          </w:tcPr>
          <w:p w14:paraId="6BD2F16D"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78AC5E2F" w14:textId="77777777" w:rsidTr="00D56417">
        <w:tc>
          <w:tcPr>
            <w:tcW w:w="3096" w:type="dxa"/>
          </w:tcPr>
          <w:p w14:paraId="7F856C41" w14:textId="77777777" w:rsidR="005C4BEF" w:rsidRPr="001D74B7" w:rsidRDefault="005C4BEF" w:rsidP="00D56417">
            <w:pPr>
              <w:tabs>
                <w:tab w:val="left" w:pos="284"/>
                <w:tab w:val="decimal" w:pos="1418"/>
                <w:tab w:val="left" w:pos="3402"/>
                <w:tab w:val="decimal" w:pos="5103"/>
              </w:tabs>
              <w:jc w:val="both"/>
            </w:pPr>
            <w:r w:rsidRPr="001D74B7">
              <w:t>Zhotovitel:</w:t>
            </w:r>
          </w:p>
        </w:tc>
        <w:tc>
          <w:tcPr>
            <w:tcW w:w="2574" w:type="dxa"/>
          </w:tcPr>
          <w:p w14:paraId="3C96E85C" w14:textId="77777777" w:rsidR="005C4BEF" w:rsidRPr="001D74B7" w:rsidRDefault="005C4BEF" w:rsidP="00D56417">
            <w:pPr>
              <w:tabs>
                <w:tab w:val="left" w:pos="284"/>
                <w:tab w:val="decimal" w:pos="1418"/>
                <w:tab w:val="left" w:pos="3402"/>
                <w:tab w:val="decimal" w:pos="5103"/>
              </w:tabs>
              <w:jc w:val="right"/>
            </w:pPr>
            <w:r w:rsidRPr="001D74B7">
              <w:t>MASO-PROFIT, s.r.o.</w:t>
            </w:r>
          </w:p>
        </w:tc>
        <w:tc>
          <w:tcPr>
            <w:tcW w:w="3652" w:type="dxa"/>
          </w:tcPr>
          <w:p w14:paraId="045CD6E2" w14:textId="77777777" w:rsidR="005C4BEF" w:rsidRPr="001D74B7" w:rsidRDefault="005C4BEF" w:rsidP="00D56417">
            <w:pPr>
              <w:tabs>
                <w:tab w:val="left" w:pos="284"/>
                <w:tab w:val="decimal" w:pos="1418"/>
                <w:tab w:val="left" w:pos="3402"/>
                <w:tab w:val="decimal" w:pos="5103"/>
              </w:tabs>
              <w:jc w:val="both"/>
            </w:pPr>
          </w:p>
        </w:tc>
      </w:tr>
      <w:tr w:rsidR="005C4BEF" w:rsidRPr="001D74B7" w14:paraId="10504960" w14:textId="77777777" w:rsidTr="00D56417">
        <w:tc>
          <w:tcPr>
            <w:tcW w:w="3096" w:type="dxa"/>
          </w:tcPr>
          <w:p w14:paraId="07A63939" w14:textId="77777777" w:rsidR="005C4BEF" w:rsidRPr="001D74B7" w:rsidRDefault="005C4BEF" w:rsidP="00D56417">
            <w:pPr>
              <w:tabs>
                <w:tab w:val="left" w:pos="284"/>
                <w:tab w:val="decimal" w:pos="1418"/>
                <w:tab w:val="left" w:pos="3402"/>
                <w:tab w:val="decimal" w:pos="5103"/>
              </w:tabs>
              <w:jc w:val="both"/>
            </w:pPr>
            <w:r w:rsidRPr="001D74B7">
              <w:t>Smlouva uzavřena:</w:t>
            </w:r>
          </w:p>
        </w:tc>
        <w:tc>
          <w:tcPr>
            <w:tcW w:w="2574" w:type="dxa"/>
          </w:tcPr>
          <w:p w14:paraId="0EEDF4D6" w14:textId="77777777" w:rsidR="005C4BEF" w:rsidRPr="001D74B7" w:rsidRDefault="005C4BEF" w:rsidP="00D56417">
            <w:pPr>
              <w:tabs>
                <w:tab w:val="left" w:pos="284"/>
                <w:tab w:val="decimal" w:pos="1418"/>
                <w:tab w:val="left" w:pos="3402"/>
                <w:tab w:val="decimal" w:pos="5103"/>
              </w:tabs>
              <w:jc w:val="right"/>
            </w:pPr>
            <w:r w:rsidRPr="001D74B7">
              <w:t>Obj. dne 27.06.2024</w:t>
            </w:r>
          </w:p>
        </w:tc>
        <w:tc>
          <w:tcPr>
            <w:tcW w:w="3652" w:type="dxa"/>
          </w:tcPr>
          <w:p w14:paraId="59D660E6" w14:textId="77777777" w:rsidR="005C4BEF" w:rsidRPr="001D74B7" w:rsidRDefault="005C4BEF" w:rsidP="00D56417">
            <w:pPr>
              <w:tabs>
                <w:tab w:val="left" w:pos="284"/>
                <w:tab w:val="decimal" w:pos="1418"/>
                <w:tab w:val="left" w:pos="3402"/>
                <w:tab w:val="decimal" w:pos="5103"/>
              </w:tabs>
              <w:jc w:val="both"/>
            </w:pPr>
          </w:p>
        </w:tc>
      </w:tr>
      <w:tr w:rsidR="005C4BEF" w:rsidRPr="001D74B7" w14:paraId="55DC5B1A" w14:textId="77777777" w:rsidTr="00D56417">
        <w:tc>
          <w:tcPr>
            <w:tcW w:w="3096" w:type="dxa"/>
          </w:tcPr>
          <w:p w14:paraId="731B97FA" w14:textId="77777777" w:rsidR="005C4BEF" w:rsidRPr="001D74B7" w:rsidRDefault="005C4BEF" w:rsidP="00D56417">
            <w:pPr>
              <w:tabs>
                <w:tab w:val="left" w:pos="284"/>
                <w:tab w:val="decimal" w:pos="1418"/>
                <w:tab w:val="left" w:pos="3402"/>
                <w:tab w:val="decimal" w:pos="5103"/>
              </w:tabs>
              <w:jc w:val="both"/>
            </w:pPr>
            <w:r w:rsidRPr="001D74B7">
              <w:t>Zahájení akce:</w:t>
            </w:r>
          </w:p>
        </w:tc>
        <w:tc>
          <w:tcPr>
            <w:tcW w:w="2574" w:type="dxa"/>
          </w:tcPr>
          <w:p w14:paraId="04A24331" w14:textId="77777777" w:rsidR="005C4BEF" w:rsidRPr="001D74B7" w:rsidRDefault="005C4BEF" w:rsidP="00D56417">
            <w:pPr>
              <w:tabs>
                <w:tab w:val="left" w:pos="284"/>
                <w:tab w:val="decimal" w:pos="1418"/>
                <w:tab w:val="left" w:pos="3402"/>
                <w:tab w:val="decimal" w:pos="5103"/>
              </w:tabs>
              <w:jc w:val="right"/>
            </w:pPr>
            <w:r w:rsidRPr="001D74B7">
              <w:t>26.09.2024</w:t>
            </w:r>
          </w:p>
        </w:tc>
        <w:tc>
          <w:tcPr>
            <w:tcW w:w="3652" w:type="dxa"/>
          </w:tcPr>
          <w:p w14:paraId="5FF85B88" w14:textId="77777777" w:rsidR="005C4BEF" w:rsidRPr="001D74B7" w:rsidRDefault="005C4BEF" w:rsidP="00D56417">
            <w:pPr>
              <w:tabs>
                <w:tab w:val="left" w:pos="284"/>
                <w:tab w:val="decimal" w:pos="1418"/>
                <w:tab w:val="left" w:pos="3402"/>
                <w:tab w:val="decimal" w:pos="5103"/>
              </w:tabs>
              <w:jc w:val="both"/>
            </w:pPr>
          </w:p>
        </w:tc>
      </w:tr>
      <w:tr w:rsidR="005C4BEF" w:rsidRPr="001D74B7" w14:paraId="7DC99AC4" w14:textId="77777777" w:rsidTr="00D56417">
        <w:tc>
          <w:tcPr>
            <w:tcW w:w="3096" w:type="dxa"/>
          </w:tcPr>
          <w:p w14:paraId="019FE777" w14:textId="77777777" w:rsidR="005C4BEF" w:rsidRPr="001D74B7" w:rsidRDefault="005C4BEF" w:rsidP="00D56417">
            <w:pPr>
              <w:tabs>
                <w:tab w:val="left" w:pos="284"/>
                <w:tab w:val="decimal" w:pos="1418"/>
                <w:tab w:val="left" w:pos="3402"/>
                <w:tab w:val="decimal" w:pos="5103"/>
              </w:tabs>
              <w:jc w:val="both"/>
            </w:pPr>
            <w:r w:rsidRPr="001D74B7">
              <w:t>Ukončení akce:</w:t>
            </w:r>
          </w:p>
        </w:tc>
        <w:tc>
          <w:tcPr>
            <w:tcW w:w="2574" w:type="dxa"/>
          </w:tcPr>
          <w:p w14:paraId="6E7F6CBC" w14:textId="77777777" w:rsidR="005C4BEF" w:rsidRPr="001D74B7" w:rsidRDefault="005C4BEF" w:rsidP="00D56417">
            <w:pPr>
              <w:tabs>
                <w:tab w:val="left" w:pos="284"/>
                <w:tab w:val="decimal" w:pos="1418"/>
                <w:tab w:val="left" w:pos="3402"/>
                <w:tab w:val="decimal" w:pos="5103"/>
              </w:tabs>
              <w:jc w:val="right"/>
            </w:pPr>
            <w:r w:rsidRPr="001D74B7">
              <w:t>26.09.2024</w:t>
            </w:r>
          </w:p>
        </w:tc>
        <w:tc>
          <w:tcPr>
            <w:tcW w:w="3652" w:type="dxa"/>
          </w:tcPr>
          <w:p w14:paraId="297B6475" w14:textId="77777777" w:rsidR="005C4BEF" w:rsidRPr="001D74B7" w:rsidRDefault="005C4BEF" w:rsidP="00D56417">
            <w:pPr>
              <w:tabs>
                <w:tab w:val="left" w:pos="284"/>
                <w:tab w:val="decimal" w:pos="1418"/>
                <w:tab w:val="left" w:pos="3402"/>
                <w:tab w:val="decimal" w:pos="5103"/>
              </w:tabs>
              <w:jc w:val="both"/>
            </w:pPr>
          </w:p>
        </w:tc>
      </w:tr>
      <w:tr w:rsidR="005E2D60" w:rsidRPr="001D74B7" w14:paraId="257C3BF6" w14:textId="77777777" w:rsidTr="00D56417">
        <w:tc>
          <w:tcPr>
            <w:tcW w:w="3096" w:type="dxa"/>
          </w:tcPr>
          <w:p w14:paraId="6E5D1ABF" w14:textId="77777777" w:rsidR="005E2D60" w:rsidRPr="001D74B7" w:rsidRDefault="005E2D60" w:rsidP="00D56417">
            <w:pPr>
              <w:tabs>
                <w:tab w:val="left" w:pos="284"/>
                <w:tab w:val="decimal" w:pos="1418"/>
                <w:tab w:val="left" w:pos="3402"/>
                <w:tab w:val="decimal" w:pos="5103"/>
              </w:tabs>
              <w:jc w:val="both"/>
            </w:pPr>
          </w:p>
        </w:tc>
        <w:tc>
          <w:tcPr>
            <w:tcW w:w="2574" w:type="dxa"/>
          </w:tcPr>
          <w:p w14:paraId="04D81125" w14:textId="77777777" w:rsidR="005E2D60" w:rsidRPr="001D74B7" w:rsidRDefault="005E2D60" w:rsidP="00D56417">
            <w:pPr>
              <w:tabs>
                <w:tab w:val="left" w:pos="284"/>
                <w:tab w:val="decimal" w:pos="1418"/>
                <w:tab w:val="left" w:pos="3402"/>
                <w:tab w:val="decimal" w:pos="5103"/>
              </w:tabs>
              <w:jc w:val="right"/>
            </w:pPr>
          </w:p>
        </w:tc>
        <w:tc>
          <w:tcPr>
            <w:tcW w:w="3652" w:type="dxa"/>
          </w:tcPr>
          <w:p w14:paraId="70166060" w14:textId="77777777" w:rsidR="005E2D60" w:rsidRPr="001D74B7" w:rsidRDefault="005E2D60" w:rsidP="00D56417">
            <w:pPr>
              <w:tabs>
                <w:tab w:val="left" w:pos="284"/>
                <w:tab w:val="decimal" w:pos="1418"/>
                <w:tab w:val="left" w:pos="3402"/>
                <w:tab w:val="decimal" w:pos="5103"/>
              </w:tabs>
              <w:jc w:val="both"/>
            </w:pPr>
          </w:p>
        </w:tc>
      </w:tr>
      <w:tr w:rsidR="005C4BEF" w:rsidRPr="001D74B7" w14:paraId="06B6D089" w14:textId="77777777" w:rsidTr="00D56417">
        <w:tc>
          <w:tcPr>
            <w:tcW w:w="9322" w:type="dxa"/>
            <w:gridSpan w:val="3"/>
          </w:tcPr>
          <w:p w14:paraId="0E6D0072" w14:textId="77777777" w:rsidR="005C4BEF" w:rsidRPr="001D74B7" w:rsidRDefault="005C4BEF" w:rsidP="00D56417">
            <w:pPr>
              <w:rPr>
                <w:b/>
                <w:bCs/>
              </w:rPr>
            </w:pPr>
            <w:r w:rsidRPr="001D74B7">
              <w:rPr>
                <w:b/>
                <w:bCs/>
              </w:rPr>
              <w:t>Nákup nového kuchyňského robotu do úseku jeslí</w:t>
            </w:r>
          </w:p>
        </w:tc>
      </w:tr>
      <w:tr w:rsidR="005C4BEF" w:rsidRPr="001D74B7" w14:paraId="38F7DC7A" w14:textId="77777777" w:rsidTr="00D56417">
        <w:tc>
          <w:tcPr>
            <w:tcW w:w="3096" w:type="dxa"/>
            <w:hideMark/>
          </w:tcPr>
          <w:p w14:paraId="2E6AD74F"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574" w:type="dxa"/>
            <w:hideMark/>
          </w:tcPr>
          <w:p w14:paraId="53D2CCBC" w14:textId="77777777" w:rsidR="005C4BEF" w:rsidRPr="001D74B7" w:rsidRDefault="005C4BEF" w:rsidP="00D56417">
            <w:pPr>
              <w:tabs>
                <w:tab w:val="left" w:pos="284"/>
                <w:tab w:val="decimal" w:pos="1418"/>
                <w:tab w:val="left" w:pos="3402"/>
                <w:tab w:val="decimal" w:pos="5103"/>
              </w:tabs>
              <w:jc w:val="right"/>
            </w:pPr>
            <w:r w:rsidRPr="001D74B7">
              <w:t>0</w:t>
            </w:r>
          </w:p>
        </w:tc>
        <w:tc>
          <w:tcPr>
            <w:tcW w:w="3652" w:type="dxa"/>
            <w:hideMark/>
          </w:tcPr>
          <w:p w14:paraId="59053CBC"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08C70B59" w14:textId="77777777" w:rsidTr="00D56417">
        <w:tc>
          <w:tcPr>
            <w:tcW w:w="3096" w:type="dxa"/>
            <w:hideMark/>
          </w:tcPr>
          <w:p w14:paraId="17D2088B"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574" w:type="dxa"/>
            <w:hideMark/>
          </w:tcPr>
          <w:p w14:paraId="6F9E7643" w14:textId="77777777" w:rsidR="005C4BEF" w:rsidRPr="001D74B7" w:rsidRDefault="005C4BEF" w:rsidP="00D56417">
            <w:pPr>
              <w:tabs>
                <w:tab w:val="left" w:pos="284"/>
                <w:tab w:val="decimal" w:pos="1418"/>
                <w:tab w:val="left" w:pos="3402"/>
                <w:tab w:val="decimal" w:pos="5103"/>
              </w:tabs>
              <w:jc w:val="right"/>
            </w:pPr>
            <w:r w:rsidRPr="001D74B7">
              <w:t>60,0</w:t>
            </w:r>
          </w:p>
        </w:tc>
        <w:tc>
          <w:tcPr>
            <w:tcW w:w="3652" w:type="dxa"/>
            <w:hideMark/>
          </w:tcPr>
          <w:p w14:paraId="2D2BEA44"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55B40346" w14:textId="77777777" w:rsidTr="00D56417">
        <w:tc>
          <w:tcPr>
            <w:tcW w:w="3096" w:type="dxa"/>
            <w:hideMark/>
          </w:tcPr>
          <w:p w14:paraId="570B043C"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574" w:type="dxa"/>
            <w:hideMark/>
          </w:tcPr>
          <w:p w14:paraId="5CAE66C2" w14:textId="77777777" w:rsidR="005C4BEF" w:rsidRPr="001D74B7" w:rsidRDefault="005C4BEF" w:rsidP="00D56417">
            <w:pPr>
              <w:tabs>
                <w:tab w:val="left" w:pos="284"/>
                <w:tab w:val="decimal" w:pos="1418"/>
                <w:tab w:val="left" w:pos="3402"/>
                <w:tab w:val="decimal" w:pos="5103"/>
              </w:tabs>
              <w:jc w:val="right"/>
            </w:pPr>
            <w:r w:rsidRPr="001D74B7">
              <w:t>60</w:t>
            </w:r>
          </w:p>
        </w:tc>
        <w:tc>
          <w:tcPr>
            <w:tcW w:w="3652" w:type="dxa"/>
            <w:hideMark/>
          </w:tcPr>
          <w:p w14:paraId="29A90F13"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115672F3" w14:textId="77777777" w:rsidTr="00D56417">
        <w:tc>
          <w:tcPr>
            <w:tcW w:w="3096" w:type="dxa"/>
          </w:tcPr>
          <w:p w14:paraId="75EE772F" w14:textId="77777777" w:rsidR="005C4BEF" w:rsidRPr="001D74B7" w:rsidRDefault="005C4BEF" w:rsidP="00D56417">
            <w:pPr>
              <w:tabs>
                <w:tab w:val="left" w:pos="284"/>
                <w:tab w:val="decimal" w:pos="1418"/>
                <w:tab w:val="left" w:pos="3402"/>
                <w:tab w:val="decimal" w:pos="5103"/>
              </w:tabs>
              <w:jc w:val="both"/>
            </w:pPr>
            <w:r w:rsidRPr="001D74B7">
              <w:t>Zhotovitel:</w:t>
            </w:r>
          </w:p>
        </w:tc>
        <w:tc>
          <w:tcPr>
            <w:tcW w:w="2574" w:type="dxa"/>
          </w:tcPr>
          <w:p w14:paraId="585F2F59" w14:textId="77777777" w:rsidR="005C4BEF" w:rsidRPr="001D74B7" w:rsidRDefault="005C4BEF" w:rsidP="00D56417">
            <w:pPr>
              <w:tabs>
                <w:tab w:val="left" w:pos="284"/>
                <w:tab w:val="decimal" w:pos="1418"/>
                <w:tab w:val="left" w:pos="3402"/>
                <w:tab w:val="decimal" w:pos="5103"/>
              </w:tabs>
              <w:jc w:val="right"/>
            </w:pPr>
            <w:r w:rsidRPr="001D74B7">
              <w:t>MASO-PROFIT, s.r.o.</w:t>
            </w:r>
          </w:p>
        </w:tc>
        <w:tc>
          <w:tcPr>
            <w:tcW w:w="3652" w:type="dxa"/>
          </w:tcPr>
          <w:p w14:paraId="56A84B1D" w14:textId="77777777" w:rsidR="005C4BEF" w:rsidRPr="001D74B7" w:rsidRDefault="005C4BEF" w:rsidP="00D56417">
            <w:pPr>
              <w:tabs>
                <w:tab w:val="left" w:pos="284"/>
                <w:tab w:val="decimal" w:pos="1418"/>
                <w:tab w:val="left" w:pos="3402"/>
                <w:tab w:val="decimal" w:pos="5103"/>
              </w:tabs>
              <w:jc w:val="both"/>
            </w:pPr>
          </w:p>
        </w:tc>
      </w:tr>
      <w:tr w:rsidR="005C4BEF" w:rsidRPr="001D74B7" w14:paraId="76B628D2" w14:textId="77777777" w:rsidTr="00D56417">
        <w:tc>
          <w:tcPr>
            <w:tcW w:w="3096" w:type="dxa"/>
          </w:tcPr>
          <w:p w14:paraId="3C849ED5" w14:textId="77777777" w:rsidR="005C4BEF" w:rsidRPr="001D74B7" w:rsidRDefault="005C4BEF" w:rsidP="00D56417">
            <w:pPr>
              <w:tabs>
                <w:tab w:val="left" w:pos="284"/>
                <w:tab w:val="decimal" w:pos="1418"/>
                <w:tab w:val="left" w:pos="3402"/>
                <w:tab w:val="decimal" w:pos="5103"/>
              </w:tabs>
              <w:jc w:val="both"/>
            </w:pPr>
            <w:r w:rsidRPr="001D74B7">
              <w:t>Smlouva uzavřena:</w:t>
            </w:r>
          </w:p>
        </w:tc>
        <w:tc>
          <w:tcPr>
            <w:tcW w:w="2574" w:type="dxa"/>
          </w:tcPr>
          <w:p w14:paraId="46CE20F4" w14:textId="77777777" w:rsidR="005C4BEF" w:rsidRPr="001D74B7" w:rsidRDefault="005C4BEF" w:rsidP="00D56417">
            <w:pPr>
              <w:tabs>
                <w:tab w:val="left" w:pos="284"/>
                <w:tab w:val="decimal" w:pos="1418"/>
                <w:tab w:val="left" w:pos="3402"/>
                <w:tab w:val="decimal" w:pos="5103"/>
              </w:tabs>
              <w:jc w:val="right"/>
            </w:pPr>
            <w:r w:rsidRPr="001D74B7">
              <w:t>Obj. dne 27.06.2024</w:t>
            </w:r>
          </w:p>
        </w:tc>
        <w:tc>
          <w:tcPr>
            <w:tcW w:w="3652" w:type="dxa"/>
          </w:tcPr>
          <w:p w14:paraId="6CD306BB" w14:textId="77777777" w:rsidR="005C4BEF" w:rsidRPr="001D74B7" w:rsidRDefault="005C4BEF" w:rsidP="00D56417">
            <w:pPr>
              <w:tabs>
                <w:tab w:val="left" w:pos="284"/>
                <w:tab w:val="decimal" w:pos="1418"/>
                <w:tab w:val="left" w:pos="3402"/>
                <w:tab w:val="decimal" w:pos="5103"/>
              </w:tabs>
              <w:jc w:val="both"/>
            </w:pPr>
          </w:p>
        </w:tc>
      </w:tr>
      <w:tr w:rsidR="005C4BEF" w:rsidRPr="001D74B7" w14:paraId="3418C6BD" w14:textId="77777777" w:rsidTr="00D56417">
        <w:trPr>
          <w:trHeight w:val="246"/>
        </w:trPr>
        <w:tc>
          <w:tcPr>
            <w:tcW w:w="3096" w:type="dxa"/>
          </w:tcPr>
          <w:p w14:paraId="4548E7EA" w14:textId="77777777" w:rsidR="005C4BEF" w:rsidRPr="001D74B7" w:rsidRDefault="005C4BEF" w:rsidP="00D56417">
            <w:pPr>
              <w:tabs>
                <w:tab w:val="left" w:pos="284"/>
                <w:tab w:val="decimal" w:pos="1418"/>
                <w:tab w:val="left" w:pos="3402"/>
                <w:tab w:val="decimal" w:pos="5103"/>
              </w:tabs>
              <w:jc w:val="both"/>
            </w:pPr>
            <w:r w:rsidRPr="001D74B7">
              <w:t>Zahájení akce:</w:t>
            </w:r>
          </w:p>
        </w:tc>
        <w:tc>
          <w:tcPr>
            <w:tcW w:w="2574" w:type="dxa"/>
          </w:tcPr>
          <w:p w14:paraId="18F5DDF1" w14:textId="77777777" w:rsidR="005C4BEF" w:rsidRPr="001D74B7" w:rsidRDefault="005C4BEF" w:rsidP="00D56417">
            <w:pPr>
              <w:tabs>
                <w:tab w:val="left" w:pos="284"/>
                <w:tab w:val="decimal" w:pos="1418"/>
                <w:tab w:val="left" w:pos="3402"/>
                <w:tab w:val="decimal" w:pos="5103"/>
              </w:tabs>
              <w:jc w:val="right"/>
            </w:pPr>
            <w:r w:rsidRPr="001D74B7">
              <w:t>26.09.2024</w:t>
            </w:r>
          </w:p>
        </w:tc>
        <w:tc>
          <w:tcPr>
            <w:tcW w:w="3652" w:type="dxa"/>
          </w:tcPr>
          <w:p w14:paraId="2B50298A" w14:textId="77777777" w:rsidR="005C4BEF" w:rsidRPr="001D74B7" w:rsidRDefault="005C4BEF" w:rsidP="00D56417">
            <w:pPr>
              <w:tabs>
                <w:tab w:val="left" w:pos="284"/>
                <w:tab w:val="decimal" w:pos="1418"/>
                <w:tab w:val="left" w:pos="3402"/>
                <w:tab w:val="decimal" w:pos="5103"/>
              </w:tabs>
              <w:jc w:val="both"/>
            </w:pPr>
          </w:p>
          <w:p w14:paraId="3D565572" w14:textId="77777777" w:rsidR="005C4BEF" w:rsidRPr="001D74B7" w:rsidRDefault="005C4BEF" w:rsidP="00D56417">
            <w:pPr>
              <w:tabs>
                <w:tab w:val="left" w:pos="284"/>
                <w:tab w:val="decimal" w:pos="1418"/>
                <w:tab w:val="left" w:pos="3402"/>
                <w:tab w:val="decimal" w:pos="5103"/>
              </w:tabs>
              <w:jc w:val="both"/>
            </w:pPr>
          </w:p>
        </w:tc>
      </w:tr>
      <w:tr w:rsidR="005C4BEF" w:rsidRPr="001D74B7" w14:paraId="1B35A2FB" w14:textId="77777777" w:rsidTr="00D56417">
        <w:tc>
          <w:tcPr>
            <w:tcW w:w="3096" w:type="dxa"/>
          </w:tcPr>
          <w:p w14:paraId="358D0FB6" w14:textId="77777777" w:rsidR="005C4BEF" w:rsidRPr="001D74B7" w:rsidRDefault="005C4BEF" w:rsidP="00D56417">
            <w:pPr>
              <w:tabs>
                <w:tab w:val="left" w:pos="284"/>
                <w:tab w:val="decimal" w:pos="1418"/>
                <w:tab w:val="left" w:pos="3402"/>
                <w:tab w:val="decimal" w:pos="5103"/>
              </w:tabs>
              <w:jc w:val="both"/>
            </w:pPr>
            <w:r w:rsidRPr="001D74B7">
              <w:t>Ukončení akce:</w:t>
            </w:r>
          </w:p>
        </w:tc>
        <w:tc>
          <w:tcPr>
            <w:tcW w:w="2574" w:type="dxa"/>
          </w:tcPr>
          <w:p w14:paraId="7FA084CB" w14:textId="77777777" w:rsidR="005C4BEF" w:rsidRPr="001D74B7" w:rsidRDefault="005C4BEF" w:rsidP="00D56417">
            <w:pPr>
              <w:tabs>
                <w:tab w:val="left" w:pos="284"/>
                <w:tab w:val="decimal" w:pos="1418"/>
                <w:tab w:val="left" w:pos="3402"/>
                <w:tab w:val="decimal" w:pos="5103"/>
              </w:tabs>
              <w:jc w:val="right"/>
            </w:pPr>
            <w:r w:rsidRPr="001D74B7">
              <w:t>26.09.2024</w:t>
            </w:r>
          </w:p>
        </w:tc>
        <w:tc>
          <w:tcPr>
            <w:tcW w:w="3652" w:type="dxa"/>
          </w:tcPr>
          <w:p w14:paraId="4C134B1E" w14:textId="77777777" w:rsidR="005C4BEF" w:rsidRPr="001D74B7" w:rsidRDefault="005C4BEF" w:rsidP="00D56417">
            <w:pPr>
              <w:tabs>
                <w:tab w:val="left" w:pos="284"/>
                <w:tab w:val="decimal" w:pos="1418"/>
                <w:tab w:val="left" w:pos="3402"/>
                <w:tab w:val="decimal" w:pos="5103"/>
              </w:tabs>
              <w:jc w:val="both"/>
            </w:pPr>
          </w:p>
        </w:tc>
      </w:tr>
    </w:tbl>
    <w:bookmarkEnd w:id="1"/>
    <w:p w14:paraId="73BA2BEE" w14:textId="49A7BF8E" w:rsidR="005C4BEF" w:rsidRPr="001D74B7" w:rsidRDefault="005C4BEF" w:rsidP="005C4BEF">
      <w:pPr>
        <w:tabs>
          <w:tab w:val="left" w:pos="284"/>
          <w:tab w:val="decimal" w:pos="1418"/>
          <w:tab w:val="left" w:pos="3402"/>
          <w:tab w:val="decimal" w:pos="5103"/>
        </w:tabs>
        <w:rPr>
          <w:sz w:val="28"/>
          <w:szCs w:val="28"/>
          <w:u w:val="single"/>
        </w:rPr>
      </w:pPr>
      <w:r w:rsidRPr="001D74B7">
        <w:t xml:space="preserve">  </w:t>
      </w: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574"/>
        <w:gridCol w:w="3652"/>
      </w:tblGrid>
      <w:tr w:rsidR="005C4BEF" w:rsidRPr="001D74B7" w14:paraId="57834C38" w14:textId="77777777" w:rsidTr="00D56417">
        <w:tc>
          <w:tcPr>
            <w:tcW w:w="9322" w:type="dxa"/>
            <w:gridSpan w:val="3"/>
          </w:tcPr>
          <w:p w14:paraId="1842D8C9" w14:textId="77777777" w:rsidR="005C4BEF" w:rsidRPr="001D74B7" w:rsidRDefault="005C4BEF" w:rsidP="00D56417">
            <w:pPr>
              <w:rPr>
                <w:b/>
                <w:bCs/>
              </w:rPr>
            </w:pPr>
            <w:r w:rsidRPr="001D74B7">
              <w:rPr>
                <w:b/>
                <w:bCs/>
              </w:rPr>
              <w:t>Obnova kolejnicového a asistenčního zvedacího systému do SOH Burešova</w:t>
            </w:r>
          </w:p>
        </w:tc>
      </w:tr>
      <w:tr w:rsidR="005C4BEF" w:rsidRPr="001D74B7" w14:paraId="755092F1" w14:textId="77777777" w:rsidTr="00D56417">
        <w:tc>
          <w:tcPr>
            <w:tcW w:w="3096" w:type="dxa"/>
            <w:hideMark/>
          </w:tcPr>
          <w:p w14:paraId="630FD8D5"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574" w:type="dxa"/>
            <w:hideMark/>
          </w:tcPr>
          <w:p w14:paraId="71FE5112" w14:textId="77777777" w:rsidR="005C4BEF" w:rsidRPr="001D74B7" w:rsidRDefault="005C4BEF" w:rsidP="00D56417">
            <w:pPr>
              <w:tabs>
                <w:tab w:val="left" w:pos="284"/>
                <w:tab w:val="decimal" w:pos="1418"/>
                <w:tab w:val="left" w:pos="3402"/>
                <w:tab w:val="decimal" w:pos="5103"/>
              </w:tabs>
              <w:jc w:val="right"/>
            </w:pPr>
            <w:r w:rsidRPr="001D74B7">
              <w:t>0</w:t>
            </w:r>
          </w:p>
        </w:tc>
        <w:tc>
          <w:tcPr>
            <w:tcW w:w="3652" w:type="dxa"/>
            <w:hideMark/>
          </w:tcPr>
          <w:p w14:paraId="44791CBF"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192516CC" w14:textId="77777777" w:rsidTr="00D56417">
        <w:tc>
          <w:tcPr>
            <w:tcW w:w="3096" w:type="dxa"/>
            <w:hideMark/>
          </w:tcPr>
          <w:p w14:paraId="2F22134D"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574" w:type="dxa"/>
            <w:hideMark/>
          </w:tcPr>
          <w:p w14:paraId="494B2C3E" w14:textId="77777777" w:rsidR="005C4BEF" w:rsidRPr="001D74B7" w:rsidRDefault="005C4BEF" w:rsidP="00D56417">
            <w:pPr>
              <w:tabs>
                <w:tab w:val="left" w:pos="284"/>
                <w:tab w:val="decimal" w:pos="1418"/>
                <w:tab w:val="left" w:pos="3402"/>
                <w:tab w:val="decimal" w:pos="5103"/>
              </w:tabs>
              <w:jc w:val="right"/>
            </w:pPr>
            <w:r w:rsidRPr="001D74B7">
              <w:t>81,5</w:t>
            </w:r>
          </w:p>
        </w:tc>
        <w:tc>
          <w:tcPr>
            <w:tcW w:w="3652" w:type="dxa"/>
            <w:hideMark/>
          </w:tcPr>
          <w:p w14:paraId="63ED13FF"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75F417B0" w14:textId="77777777" w:rsidTr="00D56417">
        <w:tc>
          <w:tcPr>
            <w:tcW w:w="3096" w:type="dxa"/>
            <w:hideMark/>
          </w:tcPr>
          <w:p w14:paraId="3EE85EEF"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574" w:type="dxa"/>
            <w:hideMark/>
          </w:tcPr>
          <w:p w14:paraId="738ED3F5" w14:textId="15C798F0" w:rsidR="005C4BEF" w:rsidRPr="001D74B7" w:rsidRDefault="0025459C" w:rsidP="00D56417">
            <w:pPr>
              <w:tabs>
                <w:tab w:val="left" w:pos="284"/>
                <w:tab w:val="decimal" w:pos="1418"/>
                <w:tab w:val="left" w:pos="3402"/>
                <w:tab w:val="decimal" w:pos="5103"/>
              </w:tabs>
              <w:jc w:val="right"/>
            </w:pPr>
            <w:r w:rsidRPr="001D74B7">
              <w:t>67</w:t>
            </w:r>
            <w:r w:rsidR="005E2D60" w:rsidRPr="001D74B7">
              <w:t>,</w:t>
            </w:r>
            <w:r w:rsidRPr="001D74B7">
              <w:t>2</w:t>
            </w:r>
          </w:p>
        </w:tc>
        <w:tc>
          <w:tcPr>
            <w:tcW w:w="3652" w:type="dxa"/>
            <w:hideMark/>
          </w:tcPr>
          <w:p w14:paraId="496655BD"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70011229" w14:textId="77777777" w:rsidTr="00D56417">
        <w:tc>
          <w:tcPr>
            <w:tcW w:w="3096" w:type="dxa"/>
          </w:tcPr>
          <w:p w14:paraId="303DA796" w14:textId="77777777" w:rsidR="005C4BEF" w:rsidRPr="001D74B7" w:rsidRDefault="005C4BEF" w:rsidP="00D56417">
            <w:pPr>
              <w:tabs>
                <w:tab w:val="left" w:pos="284"/>
                <w:tab w:val="decimal" w:pos="1418"/>
                <w:tab w:val="left" w:pos="3402"/>
                <w:tab w:val="decimal" w:pos="5103"/>
              </w:tabs>
              <w:jc w:val="both"/>
            </w:pPr>
            <w:r w:rsidRPr="001D74B7">
              <w:t>Zhotovitel:</w:t>
            </w:r>
          </w:p>
        </w:tc>
        <w:tc>
          <w:tcPr>
            <w:tcW w:w="2574" w:type="dxa"/>
          </w:tcPr>
          <w:p w14:paraId="4852E7A7" w14:textId="77777777" w:rsidR="005C4BEF" w:rsidRPr="001D74B7" w:rsidRDefault="005C4BEF" w:rsidP="00D56417">
            <w:pPr>
              <w:tabs>
                <w:tab w:val="left" w:pos="284"/>
                <w:tab w:val="decimal" w:pos="1418"/>
                <w:tab w:val="left" w:pos="3402"/>
                <w:tab w:val="decimal" w:pos="5103"/>
              </w:tabs>
              <w:jc w:val="right"/>
            </w:pPr>
            <w:r w:rsidRPr="001D74B7">
              <w:t>ERILENS, s.r.o.</w:t>
            </w:r>
          </w:p>
        </w:tc>
        <w:tc>
          <w:tcPr>
            <w:tcW w:w="3652" w:type="dxa"/>
          </w:tcPr>
          <w:p w14:paraId="2F8DDA6B" w14:textId="77777777" w:rsidR="005C4BEF" w:rsidRPr="001D74B7" w:rsidRDefault="005C4BEF" w:rsidP="00D56417">
            <w:pPr>
              <w:tabs>
                <w:tab w:val="left" w:pos="284"/>
                <w:tab w:val="decimal" w:pos="1418"/>
                <w:tab w:val="left" w:pos="3402"/>
                <w:tab w:val="decimal" w:pos="5103"/>
              </w:tabs>
              <w:jc w:val="both"/>
            </w:pPr>
          </w:p>
        </w:tc>
      </w:tr>
      <w:tr w:rsidR="005C4BEF" w:rsidRPr="001D74B7" w14:paraId="20F1B6B0" w14:textId="77777777" w:rsidTr="00D56417">
        <w:tc>
          <w:tcPr>
            <w:tcW w:w="3096" w:type="dxa"/>
          </w:tcPr>
          <w:p w14:paraId="7422A02F" w14:textId="77777777" w:rsidR="005C4BEF" w:rsidRPr="001D74B7" w:rsidRDefault="005C4BEF" w:rsidP="00D56417">
            <w:pPr>
              <w:tabs>
                <w:tab w:val="left" w:pos="284"/>
                <w:tab w:val="decimal" w:pos="1418"/>
                <w:tab w:val="left" w:pos="3402"/>
                <w:tab w:val="decimal" w:pos="5103"/>
              </w:tabs>
              <w:jc w:val="both"/>
            </w:pPr>
            <w:r w:rsidRPr="001D74B7">
              <w:t>Smlouva uzavřena:</w:t>
            </w:r>
          </w:p>
        </w:tc>
        <w:tc>
          <w:tcPr>
            <w:tcW w:w="2574" w:type="dxa"/>
          </w:tcPr>
          <w:p w14:paraId="6F681D7D" w14:textId="77777777" w:rsidR="005C4BEF" w:rsidRPr="001D74B7" w:rsidRDefault="005C4BEF" w:rsidP="00D56417">
            <w:pPr>
              <w:tabs>
                <w:tab w:val="left" w:pos="284"/>
                <w:tab w:val="decimal" w:pos="1418"/>
                <w:tab w:val="left" w:pos="3402"/>
                <w:tab w:val="decimal" w:pos="5103"/>
              </w:tabs>
              <w:jc w:val="right"/>
            </w:pPr>
            <w:r w:rsidRPr="001D74B7">
              <w:t>Obj. dne 27.06.2024</w:t>
            </w:r>
          </w:p>
        </w:tc>
        <w:tc>
          <w:tcPr>
            <w:tcW w:w="3652" w:type="dxa"/>
          </w:tcPr>
          <w:p w14:paraId="08402C57" w14:textId="77777777" w:rsidR="005C4BEF" w:rsidRPr="001D74B7" w:rsidRDefault="005C4BEF" w:rsidP="00D56417">
            <w:pPr>
              <w:tabs>
                <w:tab w:val="left" w:pos="284"/>
                <w:tab w:val="decimal" w:pos="1418"/>
                <w:tab w:val="left" w:pos="3402"/>
                <w:tab w:val="decimal" w:pos="5103"/>
              </w:tabs>
              <w:jc w:val="both"/>
            </w:pPr>
          </w:p>
        </w:tc>
      </w:tr>
      <w:tr w:rsidR="005C4BEF" w:rsidRPr="001D74B7" w14:paraId="182BCFE8" w14:textId="77777777" w:rsidTr="00D56417">
        <w:tc>
          <w:tcPr>
            <w:tcW w:w="3096" w:type="dxa"/>
          </w:tcPr>
          <w:p w14:paraId="73FA3070" w14:textId="77777777" w:rsidR="005C4BEF" w:rsidRPr="001D74B7" w:rsidRDefault="005C4BEF" w:rsidP="00D56417">
            <w:pPr>
              <w:tabs>
                <w:tab w:val="left" w:pos="284"/>
                <w:tab w:val="decimal" w:pos="1418"/>
                <w:tab w:val="left" w:pos="3402"/>
                <w:tab w:val="decimal" w:pos="5103"/>
              </w:tabs>
              <w:jc w:val="both"/>
            </w:pPr>
            <w:r w:rsidRPr="001D74B7">
              <w:t>Zahájení akce:</w:t>
            </w:r>
          </w:p>
        </w:tc>
        <w:tc>
          <w:tcPr>
            <w:tcW w:w="2574" w:type="dxa"/>
          </w:tcPr>
          <w:p w14:paraId="602122DC" w14:textId="77777777" w:rsidR="005C4BEF" w:rsidRPr="001D74B7" w:rsidRDefault="005C4BEF" w:rsidP="00D56417">
            <w:pPr>
              <w:tabs>
                <w:tab w:val="left" w:pos="284"/>
                <w:tab w:val="decimal" w:pos="1418"/>
                <w:tab w:val="left" w:pos="3402"/>
                <w:tab w:val="decimal" w:pos="5103"/>
              </w:tabs>
              <w:jc w:val="right"/>
            </w:pPr>
            <w:r w:rsidRPr="001D74B7">
              <w:t>02.07.2024</w:t>
            </w:r>
          </w:p>
        </w:tc>
        <w:tc>
          <w:tcPr>
            <w:tcW w:w="3652" w:type="dxa"/>
          </w:tcPr>
          <w:p w14:paraId="72433A98" w14:textId="77777777" w:rsidR="005C4BEF" w:rsidRPr="001D74B7" w:rsidRDefault="005C4BEF" w:rsidP="00D56417">
            <w:pPr>
              <w:tabs>
                <w:tab w:val="left" w:pos="284"/>
                <w:tab w:val="decimal" w:pos="1418"/>
                <w:tab w:val="left" w:pos="3402"/>
                <w:tab w:val="decimal" w:pos="5103"/>
              </w:tabs>
              <w:jc w:val="both"/>
            </w:pPr>
          </w:p>
        </w:tc>
      </w:tr>
      <w:tr w:rsidR="005C4BEF" w:rsidRPr="001D74B7" w14:paraId="3A506C02" w14:textId="77777777" w:rsidTr="00D56417">
        <w:tc>
          <w:tcPr>
            <w:tcW w:w="3096" w:type="dxa"/>
          </w:tcPr>
          <w:p w14:paraId="63D3C654" w14:textId="77777777" w:rsidR="005C4BEF" w:rsidRPr="001D74B7" w:rsidRDefault="005C4BEF" w:rsidP="00D56417">
            <w:pPr>
              <w:tabs>
                <w:tab w:val="left" w:pos="284"/>
                <w:tab w:val="decimal" w:pos="1418"/>
                <w:tab w:val="left" w:pos="3402"/>
                <w:tab w:val="decimal" w:pos="5103"/>
              </w:tabs>
              <w:jc w:val="both"/>
            </w:pPr>
            <w:r w:rsidRPr="001D74B7">
              <w:t>Ukončení akce:</w:t>
            </w:r>
          </w:p>
        </w:tc>
        <w:tc>
          <w:tcPr>
            <w:tcW w:w="2574" w:type="dxa"/>
          </w:tcPr>
          <w:p w14:paraId="4E6C768E" w14:textId="77777777" w:rsidR="005C4BEF" w:rsidRPr="001D74B7" w:rsidRDefault="005C4BEF" w:rsidP="00D56417">
            <w:pPr>
              <w:tabs>
                <w:tab w:val="left" w:pos="284"/>
                <w:tab w:val="decimal" w:pos="1418"/>
                <w:tab w:val="left" w:pos="3402"/>
                <w:tab w:val="decimal" w:pos="5103"/>
              </w:tabs>
              <w:jc w:val="right"/>
            </w:pPr>
            <w:r w:rsidRPr="001D74B7">
              <w:t>02.07.2024</w:t>
            </w:r>
          </w:p>
        </w:tc>
        <w:tc>
          <w:tcPr>
            <w:tcW w:w="3652" w:type="dxa"/>
          </w:tcPr>
          <w:p w14:paraId="320D10F6" w14:textId="77777777" w:rsidR="005C4BEF" w:rsidRPr="001D74B7" w:rsidRDefault="005C4BEF" w:rsidP="00D56417">
            <w:pPr>
              <w:tabs>
                <w:tab w:val="left" w:pos="284"/>
                <w:tab w:val="decimal" w:pos="1418"/>
                <w:tab w:val="left" w:pos="3402"/>
                <w:tab w:val="decimal" w:pos="5103"/>
              </w:tabs>
              <w:jc w:val="both"/>
            </w:pPr>
          </w:p>
        </w:tc>
      </w:tr>
    </w:tbl>
    <w:p w14:paraId="3A4C5CDF" w14:textId="77777777" w:rsidR="005C4BEF" w:rsidRPr="001D74B7" w:rsidRDefault="005C4BEF" w:rsidP="005C4BEF">
      <w:pPr>
        <w:tabs>
          <w:tab w:val="left" w:pos="284"/>
          <w:tab w:val="decimal" w:pos="1418"/>
          <w:tab w:val="left" w:pos="3402"/>
          <w:tab w:val="decimal" w:pos="5103"/>
        </w:tabs>
        <w:rPr>
          <w:sz w:val="28"/>
          <w:szCs w:val="28"/>
          <w:u w:val="single"/>
        </w:rPr>
      </w:pPr>
      <w:r w:rsidRPr="001D74B7">
        <w:t xml:space="preserve">  Obnova zvedacího systému v centu osobní hygieny v PS Burešova.</w:t>
      </w: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574"/>
        <w:gridCol w:w="3652"/>
      </w:tblGrid>
      <w:tr w:rsidR="005C4BEF" w:rsidRPr="001D74B7" w14:paraId="3587A106" w14:textId="77777777" w:rsidTr="00D56417">
        <w:tc>
          <w:tcPr>
            <w:tcW w:w="9322" w:type="dxa"/>
            <w:gridSpan w:val="3"/>
          </w:tcPr>
          <w:p w14:paraId="1E93B02E" w14:textId="77777777" w:rsidR="005C4BEF" w:rsidRPr="001D74B7" w:rsidRDefault="005C4BEF" w:rsidP="00D56417">
            <w:pPr>
              <w:rPr>
                <w:b/>
                <w:bCs/>
              </w:rPr>
            </w:pPr>
          </w:p>
          <w:p w14:paraId="22DA8E08" w14:textId="77777777" w:rsidR="005C4BEF" w:rsidRPr="001D74B7" w:rsidRDefault="005C4BEF" w:rsidP="00D56417">
            <w:pPr>
              <w:rPr>
                <w:b/>
                <w:bCs/>
              </w:rPr>
            </w:pPr>
            <w:r w:rsidRPr="001D74B7">
              <w:rPr>
                <w:b/>
                <w:bCs/>
              </w:rPr>
              <w:t>Instalace magnetických přídrží pro DSS z důvodu podmínek BOZP</w:t>
            </w:r>
          </w:p>
        </w:tc>
      </w:tr>
      <w:tr w:rsidR="005C4BEF" w:rsidRPr="001D74B7" w14:paraId="6D77AC24" w14:textId="77777777" w:rsidTr="00D56417">
        <w:tc>
          <w:tcPr>
            <w:tcW w:w="3096" w:type="dxa"/>
            <w:hideMark/>
          </w:tcPr>
          <w:p w14:paraId="2F392E09"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574" w:type="dxa"/>
            <w:hideMark/>
          </w:tcPr>
          <w:p w14:paraId="3FA7D45B" w14:textId="77777777" w:rsidR="005C4BEF" w:rsidRPr="001D74B7" w:rsidRDefault="005C4BEF" w:rsidP="00D56417">
            <w:pPr>
              <w:tabs>
                <w:tab w:val="left" w:pos="284"/>
                <w:tab w:val="decimal" w:pos="1418"/>
                <w:tab w:val="left" w:pos="3402"/>
                <w:tab w:val="decimal" w:pos="5103"/>
              </w:tabs>
              <w:jc w:val="right"/>
            </w:pPr>
            <w:r w:rsidRPr="001D74B7">
              <w:t>0</w:t>
            </w:r>
          </w:p>
        </w:tc>
        <w:tc>
          <w:tcPr>
            <w:tcW w:w="3652" w:type="dxa"/>
            <w:hideMark/>
          </w:tcPr>
          <w:p w14:paraId="248A6CAB"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7CFE0B15" w14:textId="77777777" w:rsidTr="00D56417">
        <w:tc>
          <w:tcPr>
            <w:tcW w:w="3096" w:type="dxa"/>
            <w:hideMark/>
          </w:tcPr>
          <w:p w14:paraId="2313E0FC"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574" w:type="dxa"/>
            <w:hideMark/>
          </w:tcPr>
          <w:p w14:paraId="4CAAD96B" w14:textId="77777777" w:rsidR="005C4BEF" w:rsidRPr="001D74B7" w:rsidRDefault="005C4BEF" w:rsidP="00D56417">
            <w:pPr>
              <w:tabs>
                <w:tab w:val="left" w:pos="284"/>
                <w:tab w:val="decimal" w:pos="1418"/>
                <w:tab w:val="left" w:pos="3402"/>
                <w:tab w:val="decimal" w:pos="5103"/>
              </w:tabs>
              <w:jc w:val="right"/>
            </w:pPr>
            <w:r w:rsidRPr="001D74B7">
              <w:t>317,0</w:t>
            </w:r>
          </w:p>
        </w:tc>
        <w:tc>
          <w:tcPr>
            <w:tcW w:w="3652" w:type="dxa"/>
            <w:hideMark/>
          </w:tcPr>
          <w:p w14:paraId="5163CEB6"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57ECECC6" w14:textId="77777777" w:rsidTr="00D56417">
        <w:tc>
          <w:tcPr>
            <w:tcW w:w="3096" w:type="dxa"/>
            <w:hideMark/>
          </w:tcPr>
          <w:p w14:paraId="38FC2535"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574" w:type="dxa"/>
            <w:hideMark/>
          </w:tcPr>
          <w:p w14:paraId="3C2C3068" w14:textId="77777777" w:rsidR="005C4BEF" w:rsidRPr="001D74B7" w:rsidRDefault="005C4BEF" w:rsidP="00D56417">
            <w:pPr>
              <w:tabs>
                <w:tab w:val="left" w:pos="284"/>
                <w:tab w:val="decimal" w:pos="1418"/>
                <w:tab w:val="left" w:pos="3402"/>
                <w:tab w:val="decimal" w:pos="5103"/>
              </w:tabs>
              <w:jc w:val="right"/>
            </w:pPr>
            <w:r w:rsidRPr="001D74B7">
              <w:t>317</w:t>
            </w:r>
          </w:p>
        </w:tc>
        <w:tc>
          <w:tcPr>
            <w:tcW w:w="3652" w:type="dxa"/>
            <w:hideMark/>
          </w:tcPr>
          <w:p w14:paraId="0649CA92" w14:textId="77777777" w:rsidR="005C4BEF" w:rsidRPr="001D74B7" w:rsidRDefault="005C4BEF" w:rsidP="00D56417">
            <w:pPr>
              <w:tabs>
                <w:tab w:val="left" w:pos="284"/>
                <w:tab w:val="decimal" w:pos="1418"/>
                <w:tab w:val="left" w:pos="3402"/>
                <w:tab w:val="decimal" w:pos="5103"/>
              </w:tabs>
              <w:jc w:val="both"/>
            </w:pPr>
            <w:r w:rsidRPr="001D74B7">
              <w:t>tis. Kč</w:t>
            </w:r>
          </w:p>
        </w:tc>
      </w:tr>
    </w:tbl>
    <w:p w14:paraId="37444870" w14:textId="58E63CA8" w:rsidR="005C4BEF" w:rsidRPr="001D74B7" w:rsidRDefault="005C4BEF" w:rsidP="005C4BEF">
      <w:pPr>
        <w:ind w:left="142"/>
        <w:jc w:val="both"/>
      </w:pPr>
      <w:r w:rsidRPr="001D74B7">
        <w:t>Obnova zvedacího systému v centru osobní hygieny v PS Burešova. Všechny investiční akce jsou schváleny usnesením Rady městské části Praha 8 č. Usn RMC 0398/2024 ze dne 26.6.2024 dle RO č</w:t>
      </w:r>
      <w:r w:rsidR="009B70FD" w:rsidRPr="001D74B7">
        <w:t>.</w:t>
      </w:r>
      <w:r w:rsidRPr="001D74B7">
        <w:t xml:space="preserve"> 63, finanční prostředky byly zaslány jako investiční příspěvek PO SOS Praha 8.</w:t>
      </w:r>
    </w:p>
    <w:p w14:paraId="519BC8BA" w14:textId="77777777" w:rsidR="005C4BEF" w:rsidRPr="001D74B7" w:rsidRDefault="005C4BEF" w:rsidP="005C4BEF">
      <w:pPr>
        <w:tabs>
          <w:tab w:val="left" w:pos="284"/>
          <w:tab w:val="decimal" w:pos="1418"/>
          <w:tab w:val="left" w:pos="3402"/>
          <w:tab w:val="decimal" w:pos="5103"/>
        </w:tabs>
        <w:rPr>
          <w:sz w:val="28"/>
          <w:szCs w:val="28"/>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574"/>
        <w:gridCol w:w="3652"/>
      </w:tblGrid>
      <w:tr w:rsidR="005C4BEF" w:rsidRPr="001D74B7" w14:paraId="54CB4E7E" w14:textId="77777777" w:rsidTr="00D56417">
        <w:tc>
          <w:tcPr>
            <w:tcW w:w="9322" w:type="dxa"/>
            <w:gridSpan w:val="3"/>
          </w:tcPr>
          <w:p w14:paraId="607071D1" w14:textId="77777777" w:rsidR="005C4BEF" w:rsidRPr="001D74B7" w:rsidRDefault="005C4BEF" w:rsidP="00D56417">
            <w:pPr>
              <w:rPr>
                <w:b/>
                <w:bCs/>
              </w:rPr>
            </w:pPr>
            <w:r w:rsidRPr="001D74B7">
              <w:rPr>
                <w:b/>
                <w:bCs/>
              </w:rPr>
              <w:t>Nákup 7 ks lůžek</w:t>
            </w:r>
          </w:p>
        </w:tc>
      </w:tr>
      <w:tr w:rsidR="005C4BEF" w:rsidRPr="001D74B7" w14:paraId="7AC87BB8" w14:textId="77777777" w:rsidTr="00D56417">
        <w:tc>
          <w:tcPr>
            <w:tcW w:w="3096" w:type="dxa"/>
            <w:hideMark/>
          </w:tcPr>
          <w:p w14:paraId="168F2360"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574" w:type="dxa"/>
            <w:hideMark/>
          </w:tcPr>
          <w:p w14:paraId="0C4CC70F" w14:textId="77777777" w:rsidR="005C4BEF" w:rsidRPr="001D74B7" w:rsidRDefault="005C4BEF" w:rsidP="00D56417">
            <w:pPr>
              <w:tabs>
                <w:tab w:val="left" w:pos="284"/>
                <w:tab w:val="decimal" w:pos="1418"/>
                <w:tab w:val="left" w:pos="3402"/>
                <w:tab w:val="decimal" w:pos="5103"/>
              </w:tabs>
              <w:jc w:val="right"/>
            </w:pPr>
            <w:r w:rsidRPr="001D74B7">
              <w:t>0</w:t>
            </w:r>
          </w:p>
        </w:tc>
        <w:tc>
          <w:tcPr>
            <w:tcW w:w="3652" w:type="dxa"/>
            <w:hideMark/>
          </w:tcPr>
          <w:p w14:paraId="787D523A"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3CB4C306" w14:textId="77777777" w:rsidTr="00D56417">
        <w:tc>
          <w:tcPr>
            <w:tcW w:w="3096" w:type="dxa"/>
            <w:hideMark/>
          </w:tcPr>
          <w:p w14:paraId="783F3D66"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574" w:type="dxa"/>
            <w:hideMark/>
          </w:tcPr>
          <w:p w14:paraId="2D236020" w14:textId="77777777" w:rsidR="005C4BEF" w:rsidRPr="001D74B7" w:rsidRDefault="005C4BEF" w:rsidP="00D56417">
            <w:pPr>
              <w:tabs>
                <w:tab w:val="left" w:pos="284"/>
                <w:tab w:val="decimal" w:pos="1418"/>
                <w:tab w:val="left" w:pos="3402"/>
                <w:tab w:val="decimal" w:pos="5103"/>
              </w:tabs>
              <w:jc w:val="right"/>
            </w:pPr>
            <w:r w:rsidRPr="001D74B7">
              <w:t>400,0</w:t>
            </w:r>
          </w:p>
        </w:tc>
        <w:tc>
          <w:tcPr>
            <w:tcW w:w="3652" w:type="dxa"/>
            <w:hideMark/>
          </w:tcPr>
          <w:p w14:paraId="412B7F05"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44372DF6" w14:textId="77777777" w:rsidTr="00D56417">
        <w:tc>
          <w:tcPr>
            <w:tcW w:w="3096" w:type="dxa"/>
            <w:hideMark/>
          </w:tcPr>
          <w:p w14:paraId="7DAA9FB5"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574" w:type="dxa"/>
            <w:hideMark/>
          </w:tcPr>
          <w:p w14:paraId="15BDDD7D" w14:textId="77777777" w:rsidR="005C4BEF" w:rsidRPr="001D74B7" w:rsidRDefault="005C4BEF" w:rsidP="00D56417">
            <w:pPr>
              <w:tabs>
                <w:tab w:val="left" w:pos="284"/>
                <w:tab w:val="decimal" w:pos="1418"/>
                <w:tab w:val="left" w:pos="3402"/>
                <w:tab w:val="decimal" w:pos="5103"/>
              </w:tabs>
              <w:jc w:val="right"/>
            </w:pPr>
            <w:r w:rsidRPr="001D74B7">
              <w:t>400</w:t>
            </w:r>
          </w:p>
        </w:tc>
        <w:tc>
          <w:tcPr>
            <w:tcW w:w="3652" w:type="dxa"/>
            <w:hideMark/>
          </w:tcPr>
          <w:p w14:paraId="2FE6CC45"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50719863" w14:textId="77777777" w:rsidTr="00D56417">
        <w:tc>
          <w:tcPr>
            <w:tcW w:w="9322" w:type="dxa"/>
            <w:gridSpan w:val="3"/>
          </w:tcPr>
          <w:p w14:paraId="13EB075E" w14:textId="77777777" w:rsidR="005C4BEF" w:rsidRPr="001D74B7" w:rsidRDefault="005C4BEF" w:rsidP="00D56417">
            <w:pPr>
              <w:jc w:val="both"/>
            </w:pPr>
            <w:r w:rsidRPr="001D74B7">
              <w:t>Investiční akce je schválena usnesením Rady městské části Praha 8 č. Usn RMC 0381/2024 ze dne 14.08.2024 dle RO č. 86, finanční prostředky byly zaslány jako investiční příspěvek PO GC Praha 8.</w:t>
            </w:r>
          </w:p>
          <w:p w14:paraId="3A866230" w14:textId="77777777" w:rsidR="005C4BEF" w:rsidRPr="001D74B7" w:rsidRDefault="005C4BEF" w:rsidP="00D56417">
            <w:pPr>
              <w:tabs>
                <w:tab w:val="left" w:pos="284"/>
                <w:tab w:val="decimal" w:pos="1418"/>
                <w:tab w:val="left" w:pos="3402"/>
                <w:tab w:val="decimal" w:pos="5103"/>
              </w:tabs>
              <w:jc w:val="both"/>
            </w:pPr>
          </w:p>
        </w:tc>
      </w:tr>
    </w:tbl>
    <w:tbl>
      <w:tblPr>
        <w:tblW w:w="9322" w:type="dxa"/>
        <w:tblLook w:val="04A0" w:firstRow="1" w:lastRow="0" w:firstColumn="1" w:lastColumn="0" w:noHBand="0" w:noVBand="1"/>
      </w:tblPr>
      <w:tblGrid>
        <w:gridCol w:w="3096"/>
        <w:gridCol w:w="2682"/>
        <w:gridCol w:w="3544"/>
      </w:tblGrid>
      <w:tr w:rsidR="005C4BEF" w:rsidRPr="001D74B7" w14:paraId="01BE976E" w14:textId="77777777" w:rsidTr="00D56417">
        <w:tc>
          <w:tcPr>
            <w:tcW w:w="9322" w:type="dxa"/>
            <w:gridSpan w:val="3"/>
            <w:shd w:val="clear" w:color="auto" w:fill="auto"/>
          </w:tcPr>
          <w:p w14:paraId="30EFFCB6" w14:textId="77777777" w:rsidR="005C4BEF" w:rsidRPr="001D74B7" w:rsidRDefault="005C4BEF" w:rsidP="00D56417">
            <w:pPr>
              <w:jc w:val="both"/>
              <w:rPr>
                <w:b/>
                <w:bCs/>
              </w:rPr>
            </w:pPr>
            <w:r w:rsidRPr="001D74B7">
              <w:rPr>
                <w:b/>
                <w:bCs/>
              </w:rPr>
              <w:t>Rekonstrukce objektu a zahrady Mirovická 6 + PD</w:t>
            </w:r>
          </w:p>
        </w:tc>
      </w:tr>
      <w:tr w:rsidR="005C4BEF" w:rsidRPr="001D74B7" w14:paraId="2099DDEE" w14:textId="77777777" w:rsidTr="00D56417">
        <w:tc>
          <w:tcPr>
            <w:tcW w:w="3096" w:type="dxa"/>
            <w:shd w:val="clear" w:color="auto" w:fill="auto"/>
            <w:hideMark/>
          </w:tcPr>
          <w:p w14:paraId="07C40B1D"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682" w:type="dxa"/>
            <w:shd w:val="clear" w:color="auto" w:fill="auto"/>
            <w:hideMark/>
          </w:tcPr>
          <w:p w14:paraId="06EB1B34" w14:textId="77777777" w:rsidR="005C4BEF" w:rsidRPr="001D74B7" w:rsidRDefault="005C4BEF" w:rsidP="00D56417">
            <w:pPr>
              <w:tabs>
                <w:tab w:val="left" w:pos="284"/>
                <w:tab w:val="decimal" w:pos="1418"/>
                <w:tab w:val="left" w:pos="3402"/>
                <w:tab w:val="decimal" w:pos="5103"/>
              </w:tabs>
              <w:jc w:val="right"/>
            </w:pPr>
            <w:r w:rsidRPr="001D74B7">
              <w:t>0</w:t>
            </w:r>
          </w:p>
        </w:tc>
        <w:tc>
          <w:tcPr>
            <w:tcW w:w="3544" w:type="dxa"/>
            <w:shd w:val="clear" w:color="auto" w:fill="auto"/>
            <w:hideMark/>
          </w:tcPr>
          <w:p w14:paraId="047F3ED3"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7F277E1D" w14:textId="77777777" w:rsidTr="00D56417">
        <w:tc>
          <w:tcPr>
            <w:tcW w:w="3096" w:type="dxa"/>
            <w:shd w:val="clear" w:color="auto" w:fill="auto"/>
            <w:hideMark/>
          </w:tcPr>
          <w:p w14:paraId="49E3A5A7"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682" w:type="dxa"/>
            <w:shd w:val="clear" w:color="auto" w:fill="auto"/>
            <w:hideMark/>
          </w:tcPr>
          <w:p w14:paraId="3D56DD15" w14:textId="77777777" w:rsidR="005C4BEF" w:rsidRPr="001D74B7" w:rsidRDefault="005C4BEF" w:rsidP="00D56417">
            <w:pPr>
              <w:tabs>
                <w:tab w:val="left" w:pos="284"/>
                <w:tab w:val="decimal" w:pos="1418"/>
                <w:tab w:val="left" w:pos="3402"/>
                <w:tab w:val="decimal" w:pos="5103"/>
              </w:tabs>
              <w:jc w:val="right"/>
            </w:pPr>
            <w:r w:rsidRPr="001D74B7">
              <w:t>900,0</w:t>
            </w:r>
          </w:p>
        </w:tc>
        <w:tc>
          <w:tcPr>
            <w:tcW w:w="3544" w:type="dxa"/>
            <w:shd w:val="clear" w:color="auto" w:fill="auto"/>
            <w:hideMark/>
          </w:tcPr>
          <w:p w14:paraId="486C55E1"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47E3F45A" w14:textId="77777777" w:rsidTr="00D56417">
        <w:tc>
          <w:tcPr>
            <w:tcW w:w="3096" w:type="dxa"/>
            <w:shd w:val="clear" w:color="auto" w:fill="auto"/>
            <w:hideMark/>
          </w:tcPr>
          <w:p w14:paraId="291E1586"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682" w:type="dxa"/>
            <w:shd w:val="clear" w:color="auto" w:fill="auto"/>
            <w:hideMark/>
          </w:tcPr>
          <w:p w14:paraId="022C7A3E" w14:textId="77777777" w:rsidR="005C4BEF" w:rsidRPr="001D74B7" w:rsidRDefault="005C4BEF" w:rsidP="00D56417">
            <w:pPr>
              <w:tabs>
                <w:tab w:val="left" w:pos="284"/>
                <w:tab w:val="decimal" w:pos="1418"/>
                <w:tab w:val="left" w:pos="3402"/>
                <w:tab w:val="decimal" w:pos="5103"/>
              </w:tabs>
              <w:jc w:val="right"/>
            </w:pPr>
            <w:r w:rsidRPr="001D74B7">
              <w:t>0</w:t>
            </w:r>
          </w:p>
        </w:tc>
        <w:tc>
          <w:tcPr>
            <w:tcW w:w="3544" w:type="dxa"/>
            <w:shd w:val="clear" w:color="auto" w:fill="auto"/>
            <w:hideMark/>
          </w:tcPr>
          <w:p w14:paraId="7F5A57B7" w14:textId="77777777" w:rsidR="005C4BEF" w:rsidRPr="001D74B7" w:rsidRDefault="005C4BEF" w:rsidP="00D56417">
            <w:pPr>
              <w:tabs>
                <w:tab w:val="left" w:pos="284"/>
                <w:tab w:val="decimal" w:pos="1418"/>
                <w:tab w:val="left" w:pos="3402"/>
                <w:tab w:val="decimal" w:pos="5103"/>
              </w:tabs>
              <w:jc w:val="both"/>
            </w:pPr>
            <w:r w:rsidRPr="001D74B7">
              <w:t>tis. Kč</w:t>
            </w:r>
          </w:p>
        </w:tc>
      </w:tr>
    </w:tbl>
    <w:p w14:paraId="0F220E9E" w14:textId="4DA5F56B" w:rsidR="005C4BEF" w:rsidRDefault="005C4BEF" w:rsidP="005C4BEF">
      <w:pPr>
        <w:ind w:left="142"/>
        <w:jc w:val="both"/>
      </w:pPr>
      <w:r w:rsidRPr="001D74B7">
        <w:t>Akce byla zahájena z důvodu přípravy projektu a kompletace podkladů pro podání žádosti             o dotaci vyhlášenou na MPSV. Během studie byly zjištěny skutečnosti, které nebylo možné odstranit do termínu podání plánované žádosti o dotac</w:t>
      </w:r>
      <w:r w:rsidR="009B70FD" w:rsidRPr="001D74B7">
        <w:t>i.</w:t>
      </w:r>
      <w:r w:rsidRPr="001D74B7">
        <w:t xml:space="preserve"> Ve spolupráci s EF bude zjišťována možnost využití jiné výzvy s tím, že budou průběžně odstraňovány vady a doplňovány podklady umožňující podání </w:t>
      </w:r>
      <w:r w:rsidRPr="001D74B7">
        <w:lastRenderedPageBreak/>
        <w:t>žádosti. V rámci příprav byla vyhotovena studie kancelář</w:t>
      </w:r>
      <w:r w:rsidR="009B70FD" w:rsidRPr="001D74B7">
        <w:t>í</w:t>
      </w:r>
      <w:r w:rsidR="00851860" w:rsidRPr="001D74B7">
        <w:t xml:space="preserve"> </w:t>
      </w:r>
      <w:r w:rsidRPr="001D74B7">
        <w:t>Pešata</w:t>
      </w:r>
      <w:r w:rsidRPr="001D74B7">
        <w:rPr>
          <w:lang w:val="en-US"/>
        </w:rPr>
        <w:t>&amp;</w:t>
      </w:r>
      <w:r w:rsidRPr="001D74B7">
        <w:t>Šamír arch4BIM s.r.o. I v letošním roce dochází ke komunikaci se zástupci Hygienické stanice pro Prahu 8 pro odstranění nedostatků bránících v plánované transformaci – OSMS, která jako správcovská firma zajišťuje kompletní projektovou dokumentaci sloužící jako podklad pro podání žádosti. Žádost byla podána v říjnu 2024. V příštím období se plánu</w:t>
      </w:r>
      <w:r w:rsidR="009B70FD" w:rsidRPr="001D74B7">
        <w:t>je</w:t>
      </w:r>
      <w:r w:rsidRPr="001D74B7">
        <w:t xml:space="preserve"> vyhlášení </w:t>
      </w:r>
      <w:r w:rsidR="009B70FD" w:rsidRPr="001D74B7">
        <w:t xml:space="preserve">VŘ </w:t>
      </w:r>
      <w:r w:rsidRPr="001D74B7">
        <w:t>na dodavatele, akce bude provedena správcovskou společností OSMS.</w:t>
      </w:r>
    </w:p>
    <w:p w14:paraId="7636E354" w14:textId="77777777" w:rsidR="00E36C66" w:rsidRDefault="00E36C66" w:rsidP="005C4BEF">
      <w:pPr>
        <w:ind w:left="142"/>
        <w:jc w:val="both"/>
      </w:pPr>
    </w:p>
    <w:p w14:paraId="7405368D" w14:textId="77777777" w:rsidR="00E36C66" w:rsidRPr="001D74B7" w:rsidRDefault="00E36C66" w:rsidP="005C4BEF">
      <w:pPr>
        <w:ind w:left="142"/>
        <w:jc w:val="both"/>
      </w:pPr>
    </w:p>
    <w:p w14:paraId="0C611E9F" w14:textId="77777777" w:rsidR="005C4BEF" w:rsidRPr="001D74B7" w:rsidRDefault="005C4BEF" w:rsidP="005C4BEF">
      <w:pPr>
        <w:tabs>
          <w:tab w:val="left" w:pos="284"/>
          <w:tab w:val="decimal" w:pos="1418"/>
          <w:tab w:val="left" w:pos="3402"/>
          <w:tab w:val="decimal" w:pos="5103"/>
        </w:tabs>
        <w:rPr>
          <w:b/>
          <w:bCs/>
          <w:sz w:val="28"/>
          <w:szCs w:val="28"/>
          <w:u w:val="single"/>
        </w:rPr>
      </w:pPr>
      <w:r w:rsidRPr="001D74B7">
        <w:rPr>
          <w:b/>
          <w:bCs/>
          <w:sz w:val="28"/>
          <w:szCs w:val="28"/>
          <w:u w:val="single"/>
        </w:rPr>
        <w:t>Kapitola 06 – kultura a cestovní ruch</w:t>
      </w:r>
    </w:p>
    <w:p w14:paraId="04E06E71" w14:textId="77777777" w:rsidR="005C4BEF" w:rsidRPr="001D74B7" w:rsidRDefault="005C4BEF" w:rsidP="005C4BEF">
      <w:pPr>
        <w:tabs>
          <w:tab w:val="left" w:pos="284"/>
          <w:tab w:val="decimal" w:pos="1418"/>
          <w:tab w:val="left" w:pos="3402"/>
          <w:tab w:val="decimal" w:pos="5103"/>
        </w:tabs>
        <w:rPr>
          <w:b/>
          <w:bCs/>
          <w:sz w:val="28"/>
          <w:szCs w:val="28"/>
          <w:u w:val="single"/>
        </w:rPr>
      </w:pPr>
    </w:p>
    <w:p w14:paraId="30F98CC4" w14:textId="77777777" w:rsidR="005C4BEF" w:rsidRPr="001D74B7" w:rsidRDefault="005C4BEF" w:rsidP="005C4BEF">
      <w:pPr>
        <w:tabs>
          <w:tab w:val="left" w:pos="284"/>
          <w:tab w:val="decimal" w:pos="1418"/>
          <w:tab w:val="left" w:pos="3402"/>
          <w:tab w:val="decimal" w:pos="5103"/>
        </w:tabs>
        <w:rPr>
          <w:sz w:val="28"/>
          <w:szCs w:val="28"/>
          <w:u w:val="single"/>
        </w:rPr>
      </w:pPr>
      <w:r w:rsidRPr="001D74B7">
        <w:rPr>
          <w:sz w:val="28"/>
          <w:szCs w:val="28"/>
          <w:u w:val="single"/>
        </w:rPr>
        <w:t>ODBOR KULTURY, SPORTU, MLÁDEŽE A PÉČE O PAMÁTKY</w:t>
      </w:r>
    </w:p>
    <w:p w14:paraId="7099F904" w14:textId="77777777" w:rsidR="005C4BEF" w:rsidRPr="001D74B7" w:rsidRDefault="005C4BEF" w:rsidP="005C4BEF">
      <w:pPr>
        <w:tabs>
          <w:tab w:val="left" w:pos="284"/>
          <w:tab w:val="decimal" w:pos="1418"/>
          <w:tab w:val="left" w:pos="3402"/>
          <w:tab w:val="decimal" w:pos="5103"/>
        </w:tabs>
        <w:rPr>
          <w:b/>
          <w:bCs/>
          <w:sz w:val="28"/>
          <w:szCs w:val="28"/>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574"/>
        <w:gridCol w:w="3652"/>
      </w:tblGrid>
      <w:tr w:rsidR="005C4BEF" w:rsidRPr="001D74B7" w14:paraId="4FAE7E67" w14:textId="77777777" w:rsidTr="00D56417">
        <w:tc>
          <w:tcPr>
            <w:tcW w:w="9322" w:type="dxa"/>
            <w:gridSpan w:val="3"/>
            <w:hideMark/>
          </w:tcPr>
          <w:p w14:paraId="5DF30909" w14:textId="77777777" w:rsidR="005C4BEF" w:rsidRPr="001D74B7" w:rsidRDefault="005C4BEF" w:rsidP="00D56417">
            <w:pPr>
              <w:ind w:left="-113"/>
              <w:rPr>
                <w:b/>
              </w:rPr>
            </w:pPr>
            <w:r w:rsidRPr="001D74B7">
              <w:rPr>
                <w:b/>
              </w:rPr>
              <w:t>Nákup herního prvku do DK Čimík</w:t>
            </w:r>
          </w:p>
        </w:tc>
      </w:tr>
      <w:tr w:rsidR="005C4BEF" w:rsidRPr="001D74B7" w14:paraId="3E612C6D" w14:textId="77777777" w:rsidTr="00D56417">
        <w:tc>
          <w:tcPr>
            <w:tcW w:w="3096" w:type="dxa"/>
            <w:hideMark/>
          </w:tcPr>
          <w:p w14:paraId="743410FA"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574" w:type="dxa"/>
            <w:hideMark/>
          </w:tcPr>
          <w:p w14:paraId="0C7C45AD" w14:textId="77777777" w:rsidR="005C4BEF" w:rsidRPr="001D74B7" w:rsidRDefault="005C4BEF" w:rsidP="00D56417">
            <w:pPr>
              <w:tabs>
                <w:tab w:val="left" w:pos="284"/>
                <w:tab w:val="decimal" w:pos="1418"/>
                <w:tab w:val="left" w:pos="3402"/>
                <w:tab w:val="decimal" w:pos="5103"/>
              </w:tabs>
              <w:jc w:val="right"/>
            </w:pPr>
            <w:r w:rsidRPr="001D74B7">
              <w:t>0</w:t>
            </w:r>
          </w:p>
        </w:tc>
        <w:tc>
          <w:tcPr>
            <w:tcW w:w="3652" w:type="dxa"/>
            <w:hideMark/>
          </w:tcPr>
          <w:p w14:paraId="1689C542"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2CB997F6" w14:textId="77777777" w:rsidTr="00D56417">
        <w:tc>
          <w:tcPr>
            <w:tcW w:w="3096" w:type="dxa"/>
            <w:hideMark/>
          </w:tcPr>
          <w:p w14:paraId="30F214F6"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574" w:type="dxa"/>
            <w:hideMark/>
          </w:tcPr>
          <w:p w14:paraId="521AE028" w14:textId="77777777" w:rsidR="005C4BEF" w:rsidRPr="001D74B7" w:rsidRDefault="005C4BEF" w:rsidP="00D56417">
            <w:pPr>
              <w:tabs>
                <w:tab w:val="left" w:pos="284"/>
                <w:tab w:val="decimal" w:pos="1418"/>
                <w:tab w:val="left" w:pos="3402"/>
                <w:tab w:val="decimal" w:pos="5103"/>
              </w:tabs>
              <w:jc w:val="right"/>
            </w:pPr>
            <w:r w:rsidRPr="001D74B7">
              <w:t>90,0</w:t>
            </w:r>
          </w:p>
        </w:tc>
        <w:tc>
          <w:tcPr>
            <w:tcW w:w="3652" w:type="dxa"/>
            <w:hideMark/>
          </w:tcPr>
          <w:p w14:paraId="6C16409C"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4AD6A8A9" w14:textId="77777777" w:rsidTr="00D56417">
        <w:tc>
          <w:tcPr>
            <w:tcW w:w="3096" w:type="dxa"/>
          </w:tcPr>
          <w:p w14:paraId="6707726F"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574" w:type="dxa"/>
          </w:tcPr>
          <w:p w14:paraId="23BE03C3" w14:textId="77777777" w:rsidR="005C4BEF" w:rsidRPr="001D74B7" w:rsidRDefault="005C4BEF" w:rsidP="00D56417">
            <w:pPr>
              <w:tabs>
                <w:tab w:val="left" w:pos="284"/>
                <w:tab w:val="decimal" w:pos="1418"/>
                <w:tab w:val="left" w:pos="3402"/>
                <w:tab w:val="decimal" w:pos="5103"/>
              </w:tabs>
              <w:jc w:val="right"/>
            </w:pPr>
            <w:r w:rsidRPr="001D74B7">
              <w:t>90</w:t>
            </w:r>
          </w:p>
        </w:tc>
        <w:tc>
          <w:tcPr>
            <w:tcW w:w="3652" w:type="dxa"/>
          </w:tcPr>
          <w:p w14:paraId="4BA317D8"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69371F5B" w14:textId="77777777" w:rsidTr="00D56417">
        <w:tc>
          <w:tcPr>
            <w:tcW w:w="3096" w:type="dxa"/>
          </w:tcPr>
          <w:p w14:paraId="28114A84" w14:textId="77777777" w:rsidR="005C4BEF" w:rsidRPr="001D74B7" w:rsidRDefault="005C4BEF" w:rsidP="00D56417">
            <w:pPr>
              <w:tabs>
                <w:tab w:val="left" w:pos="284"/>
                <w:tab w:val="decimal" w:pos="1418"/>
                <w:tab w:val="left" w:pos="3402"/>
                <w:tab w:val="decimal" w:pos="5103"/>
              </w:tabs>
              <w:jc w:val="both"/>
            </w:pPr>
            <w:r w:rsidRPr="001D74B7">
              <w:t>Zhotovitel:</w:t>
            </w:r>
          </w:p>
        </w:tc>
        <w:tc>
          <w:tcPr>
            <w:tcW w:w="2574" w:type="dxa"/>
          </w:tcPr>
          <w:p w14:paraId="3A646BBE" w14:textId="77777777" w:rsidR="005C4BEF" w:rsidRPr="001D74B7" w:rsidRDefault="005C4BEF" w:rsidP="00D56417">
            <w:pPr>
              <w:tabs>
                <w:tab w:val="left" w:pos="284"/>
                <w:tab w:val="decimal" w:pos="1418"/>
                <w:tab w:val="left" w:pos="3402"/>
                <w:tab w:val="decimal" w:pos="5103"/>
              </w:tabs>
              <w:jc w:val="right"/>
            </w:pPr>
            <w:r w:rsidRPr="001D74B7">
              <w:t>INSGRAF s.r.o.</w:t>
            </w:r>
          </w:p>
        </w:tc>
        <w:tc>
          <w:tcPr>
            <w:tcW w:w="3652" w:type="dxa"/>
          </w:tcPr>
          <w:p w14:paraId="39861DEF" w14:textId="77777777" w:rsidR="005C4BEF" w:rsidRPr="001D74B7" w:rsidRDefault="005C4BEF" w:rsidP="00D56417">
            <w:pPr>
              <w:tabs>
                <w:tab w:val="left" w:pos="284"/>
                <w:tab w:val="decimal" w:pos="1418"/>
                <w:tab w:val="left" w:pos="3402"/>
                <w:tab w:val="decimal" w:pos="5103"/>
              </w:tabs>
              <w:jc w:val="both"/>
            </w:pPr>
          </w:p>
        </w:tc>
      </w:tr>
      <w:tr w:rsidR="005C4BEF" w:rsidRPr="001D74B7" w14:paraId="722AFC7D" w14:textId="77777777" w:rsidTr="00D56417">
        <w:tc>
          <w:tcPr>
            <w:tcW w:w="3096" w:type="dxa"/>
          </w:tcPr>
          <w:p w14:paraId="02BAD57B" w14:textId="77777777" w:rsidR="005C4BEF" w:rsidRPr="001D74B7" w:rsidRDefault="005C4BEF" w:rsidP="00D56417">
            <w:pPr>
              <w:tabs>
                <w:tab w:val="left" w:pos="284"/>
                <w:tab w:val="decimal" w:pos="1418"/>
                <w:tab w:val="left" w:pos="3402"/>
                <w:tab w:val="decimal" w:pos="5103"/>
              </w:tabs>
              <w:jc w:val="both"/>
            </w:pPr>
            <w:r w:rsidRPr="001D74B7">
              <w:t>Smlouva uzavřena:</w:t>
            </w:r>
          </w:p>
        </w:tc>
        <w:tc>
          <w:tcPr>
            <w:tcW w:w="2574" w:type="dxa"/>
          </w:tcPr>
          <w:p w14:paraId="549C86FB" w14:textId="77777777" w:rsidR="005C4BEF" w:rsidRPr="001D74B7" w:rsidRDefault="005C4BEF" w:rsidP="00D56417">
            <w:pPr>
              <w:tabs>
                <w:tab w:val="left" w:pos="284"/>
                <w:tab w:val="decimal" w:pos="1418"/>
                <w:tab w:val="left" w:pos="3402"/>
                <w:tab w:val="decimal" w:pos="5103"/>
              </w:tabs>
              <w:jc w:val="right"/>
            </w:pPr>
            <w:r w:rsidRPr="001D74B7">
              <w:t>10.09.2024</w:t>
            </w:r>
          </w:p>
        </w:tc>
        <w:tc>
          <w:tcPr>
            <w:tcW w:w="3652" w:type="dxa"/>
          </w:tcPr>
          <w:p w14:paraId="13F326FA" w14:textId="77777777" w:rsidR="005C4BEF" w:rsidRPr="001D74B7" w:rsidRDefault="005C4BEF" w:rsidP="00D56417">
            <w:pPr>
              <w:tabs>
                <w:tab w:val="left" w:pos="284"/>
                <w:tab w:val="decimal" w:pos="1418"/>
                <w:tab w:val="left" w:pos="3402"/>
                <w:tab w:val="decimal" w:pos="5103"/>
              </w:tabs>
              <w:jc w:val="both"/>
            </w:pPr>
          </w:p>
        </w:tc>
      </w:tr>
      <w:tr w:rsidR="005C4BEF" w:rsidRPr="001D74B7" w14:paraId="3E8E6910" w14:textId="77777777" w:rsidTr="00D56417">
        <w:tc>
          <w:tcPr>
            <w:tcW w:w="3096" w:type="dxa"/>
          </w:tcPr>
          <w:p w14:paraId="76254609" w14:textId="77777777" w:rsidR="005C4BEF" w:rsidRPr="001D74B7" w:rsidRDefault="005C4BEF" w:rsidP="00D56417">
            <w:pPr>
              <w:tabs>
                <w:tab w:val="left" w:pos="284"/>
                <w:tab w:val="decimal" w:pos="1418"/>
                <w:tab w:val="left" w:pos="3402"/>
                <w:tab w:val="decimal" w:pos="5103"/>
              </w:tabs>
              <w:jc w:val="both"/>
            </w:pPr>
            <w:r w:rsidRPr="001D74B7">
              <w:t>Zahájení akce:</w:t>
            </w:r>
          </w:p>
        </w:tc>
        <w:tc>
          <w:tcPr>
            <w:tcW w:w="2574" w:type="dxa"/>
          </w:tcPr>
          <w:p w14:paraId="0EFCC693" w14:textId="77777777" w:rsidR="005C4BEF" w:rsidRPr="001D74B7" w:rsidRDefault="005C4BEF" w:rsidP="00D56417">
            <w:pPr>
              <w:tabs>
                <w:tab w:val="left" w:pos="284"/>
                <w:tab w:val="decimal" w:pos="1418"/>
                <w:tab w:val="left" w:pos="3402"/>
                <w:tab w:val="decimal" w:pos="5103"/>
              </w:tabs>
              <w:jc w:val="right"/>
            </w:pPr>
            <w:r w:rsidRPr="001D74B7">
              <w:t>13.09.2024</w:t>
            </w:r>
          </w:p>
        </w:tc>
        <w:tc>
          <w:tcPr>
            <w:tcW w:w="3652" w:type="dxa"/>
          </w:tcPr>
          <w:p w14:paraId="125AC042" w14:textId="77777777" w:rsidR="005C4BEF" w:rsidRPr="001D74B7" w:rsidRDefault="005C4BEF" w:rsidP="00D56417">
            <w:pPr>
              <w:tabs>
                <w:tab w:val="left" w:pos="284"/>
                <w:tab w:val="decimal" w:pos="1418"/>
                <w:tab w:val="left" w:pos="3402"/>
                <w:tab w:val="decimal" w:pos="5103"/>
              </w:tabs>
              <w:jc w:val="both"/>
            </w:pPr>
          </w:p>
        </w:tc>
      </w:tr>
      <w:tr w:rsidR="005C4BEF" w:rsidRPr="001D74B7" w14:paraId="15DF141E" w14:textId="77777777" w:rsidTr="00D56417">
        <w:tc>
          <w:tcPr>
            <w:tcW w:w="3096" w:type="dxa"/>
          </w:tcPr>
          <w:p w14:paraId="7861506B" w14:textId="77777777" w:rsidR="005C4BEF" w:rsidRPr="001D74B7" w:rsidRDefault="005C4BEF" w:rsidP="00D56417">
            <w:pPr>
              <w:tabs>
                <w:tab w:val="left" w:pos="284"/>
                <w:tab w:val="decimal" w:pos="1418"/>
                <w:tab w:val="left" w:pos="3402"/>
                <w:tab w:val="decimal" w:pos="5103"/>
              </w:tabs>
              <w:jc w:val="both"/>
            </w:pPr>
            <w:r w:rsidRPr="001D74B7">
              <w:t>Ukončení akce:</w:t>
            </w:r>
          </w:p>
        </w:tc>
        <w:tc>
          <w:tcPr>
            <w:tcW w:w="2574" w:type="dxa"/>
          </w:tcPr>
          <w:p w14:paraId="48570F42" w14:textId="77777777" w:rsidR="005C4BEF" w:rsidRPr="001D74B7" w:rsidRDefault="005C4BEF" w:rsidP="00D56417">
            <w:pPr>
              <w:tabs>
                <w:tab w:val="left" w:pos="284"/>
                <w:tab w:val="decimal" w:pos="1418"/>
                <w:tab w:val="left" w:pos="3402"/>
                <w:tab w:val="decimal" w:pos="5103"/>
              </w:tabs>
              <w:jc w:val="right"/>
            </w:pPr>
            <w:r w:rsidRPr="001D74B7">
              <w:t>13.09.2024</w:t>
            </w:r>
          </w:p>
        </w:tc>
        <w:tc>
          <w:tcPr>
            <w:tcW w:w="3652" w:type="dxa"/>
          </w:tcPr>
          <w:p w14:paraId="4EF13084" w14:textId="77777777" w:rsidR="005C4BEF" w:rsidRPr="001D74B7" w:rsidRDefault="005C4BEF" w:rsidP="00D56417">
            <w:pPr>
              <w:tabs>
                <w:tab w:val="left" w:pos="284"/>
                <w:tab w:val="decimal" w:pos="1418"/>
                <w:tab w:val="left" w:pos="3402"/>
                <w:tab w:val="decimal" w:pos="5103"/>
              </w:tabs>
              <w:jc w:val="both"/>
            </w:pPr>
          </w:p>
        </w:tc>
      </w:tr>
    </w:tbl>
    <w:p w14:paraId="67E1A9F4" w14:textId="77777777" w:rsidR="00554549" w:rsidRPr="001D74B7" w:rsidRDefault="00554549" w:rsidP="00554549">
      <w:pPr>
        <w:tabs>
          <w:tab w:val="left" w:pos="284"/>
          <w:tab w:val="decimal" w:pos="1418"/>
          <w:tab w:val="left" w:pos="3402"/>
          <w:tab w:val="decimal" w:pos="5103"/>
        </w:tabs>
        <w:rPr>
          <w:b/>
          <w:bCs/>
          <w:sz w:val="28"/>
          <w:szCs w:val="28"/>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574"/>
        <w:gridCol w:w="3652"/>
      </w:tblGrid>
      <w:tr w:rsidR="00554549" w:rsidRPr="001D74B7" w14:paraId="17BDB9F0" w14:textId="77777777" w:rsidTr="00AA719A">
        <w:tc>
          <w:tcPr>
            <w:tcW w:w="9322" w:type="dxa"/>
            <w:gridSpan w:val="3"/>
            <w:hideMark/>
          </w:tcPr>
          <w:p w14:paraId="5741F0BF" w14:textId="72ED667E" w:rsidR="00554549" w:rsidRPr="001D74B7" w:rsidRDefault="00554549" w:rsidP="00AA719A">
            <w:pPr>
              <w:ind w:left="-113"/>
              <w:rPr>
                <w:b/>
              </w:rPr>
            </w:pPr>
            <w:r w:rsidRPr="001D74B7">
              <w:rPr>
                <w:b/>
              </w:rPr>
              <w:t>Nákup herního prvku do DK Krabík</w:t>
            </w:r>
          </w:p>
        </w:tc>
      </w:tr>
      <w:tr w:rsidR="00554549" w:rsidRPr="001D74B7" w14:paraId="4B9D6869" w14:textId="77777777" w:rsidTr="00AA719A">
        <w:tc>
          <w:tcPr>
            <w:tcW w:w="3096" w:type="dxa"/>
            <w:hideMark/>
          </w:tcPr>
          <w:p w14:paraId="6492EAE7" w14:textId="77777777" w:rsidR="00554549" w:rsidRPr="001D74B7" w:rsidRDefault="00554549" w:rsidP="00AA719A">
            <w:pPr>
              <w:tabs>
                <w:tab w:val="left" w:pos="284"/>
                <w:tab w:val="decimal" w:pos="1418"/>
                <w:tab w:val="left" w:pos="3402"/>
                <w:tab w:val="decimal" w:pos="5103"/>
              </w:tabs>
              <w:jc w:val="both"/>
            </w:pPr>
            <w:r w:rsidRPr="001D74B7">
              <w:t>Schválený rozpočet:</w:t>
            </w:r>
          </w:p>
        </w:tc>
        <w:tc>
          <w:tcPr>
            <w:tcW w:w="2574" w:type="dxa"/>
            <w:hideMark/>
          </w:tcPr>
          <w:p w14:paraId="734A7B07" w14:textId="77777777" w:rsidR="00554549" w:rsidRPr="001D74B7" w:rsidRDefault="00554549" w:rsidP="00AA719A">
            <w:pPr>
              <w:tabs>
                <w:tab w:val="left" w:pos="284"/>
                <w:tab w:val="decimal" w:pos="1418"/>
                <w:tab w:val="left" w:pos="3402"/>
                <w:tab w:val="decimal" w:pos="5103"/>
              </w:tabs>
              <w:jc w:val="right"/>
            </w:pPr>
            <w:r w:rsidRPr="001D74B7">
              <w:t>0</w:t>
            </w:r>
          </w:p>
        </w:tc>
        <w:tc>
          <w:tcPr>
            <w:tcW w:w="3652" w:type="dxa"/>
            <w:hideMark/>
          </w:tcPr>
          <w:p w14:paraId="0B5EB6F4" w14:textId="77777777" w:rsidR="00554549" w:rsidRPr="001D74B7" w:rsidRDefault="00554549" w:rsidP="00AA719A">
            <w:pPr>
              <w:tabs>
                <w:tab w:val="left" w:pos="284"/>
                <w:tab w:val="decimal" w:pos="1418"/>
                <w:tab w:val="left" w:pos="3402"/>
                <w:tab w:val="decimal" w:pos="5103"/>
              </w:tabs>
              <w:jc w:val="both"/>
            </w:pPr>
            <w:r w:rsidRPr="001D74B7">
              <w:t>tis. Kč</w:t>
            </w:r>
          </w:p>
        </w:tc>
      </w:tr>
      <w:tr w:rsidR="00554549" w:rsidRPr="001D74B7" w14:paraId="7DD5060E" w14:textId="77777777" w:rsidTr="00AA719A">
        <w:tc>
          <w:tcPr>
            <w:tcW w:w="3096" w:type="dxa"/>
            <w:hideMark/>
          </w:tcPr>
          <w:p w14:paraId="70BB5FB4" w14:textId="77777777" w:rsidR="00554549" w:rsidRPr="001D74B7" w:rsidRDefault="00554549" w:rsidP="00AA719A">
            <w:pPr>
              <w:tabs>
                <w:tab w:val="left" w:pos="284"/>
                <w:tab w:val="decimal" w:pos="1418"/>
                <w:tab w:val="left" w:pos="3402"/>
                <w:tab w:val="decimal" w:pos="5103"/>
              </w:tabs>
              <w:jc w:val="both"/>
            </w:pPr>
            <w:r w:rsidRPr="001D74B7">
              <w:t>Rozpočet po změnách:</w:t>
            </w:r>
          </w:p>
        </w:tc>
        <w:tc>
          <w:tcPr>
            <w:tcW w:w="2574" w:type="dxa"/>
            <w:hideMark/>
          </w:tcPr>
          <w:p w14:paraId="5F537B3E" w14:textId="2ADB76B0" w:rsidR="00554549" w:rsidRPr="001D74B7" w:rsidRDefault="00554549" w:rsidP="00AA719A">
            <w:pPr>
              <w:tabs>
                <w:tab w:val="left" w:pos="284"/>
                <w:tab w:val="decimal" w:pos="1418"/>
                <w:tab w:val="left" w:pos="3402"/>
                <w:tab w:val="decimal" w:pos="5103"/>
              </w:tabs>
              <w:jc w:val="right"/>
            </w:pPr>
            <w:r w:rsidRPr="001D74B7">
              <w:t>52,0</w:t>
            </w:r>
          </w:p>
        </w:tc>
        <w:tc>
          <w:tcPr>
            <w:tcW w:w="3652" w:type="dxa"/>
            <w:hideMark/>
          </w:tcPr>
          <w:p w14:paraId="20ABE74C" w14:textId="77777777" w:rsidR="00554549" w:rsidRPr="001D74B7" w:rsidRDefault="00554549" w:rsidP="00AA719A">
            <w:pPr>
              <w:tabs>
                <w:tab w:val="left" w:pos="284"/>
                <w:tab w:val="decimal" w:pos="1418"/>
                <w:tab w:val="left" w:pos="3402"/>
                <w:tab w:val="decimal" w:pos="5103"/>
              </w:tabs>
              <w:jc w:val="both"/>
            </w:pPr>
            <w:r w:rsidRPr="001D74B7">
              <w:t>tis. Kč</w:t>
            </w:r>
          </w:p>
        </w:tc>
      </w:tr>
      <w:tr w:rsidR="00554549" w:rsidRPr="001D74B7" w14:paraId="3A67BCFA" w14:textId="77777777" w:rsidTr="00AA719A">
        <w:tc>
          <w:tcPr>
            <w:tcW w:w="3096" w:type="dxa"/>
          </w:tcPr>
          <w:p w14:paraId="705630CF" w14:textId="77777777" w:rsidR="00554549" w:rsidRPr="001D74B7" w:rsidRDefault="00554549" w:rsidP="00AA719A">
            <w:pPr>
              <w:tabs>
                <w:tab w:val="left" w:pos="284"/>
                <w:tab w:val="decimal" w:pos="1418"/>
                <w:tab w:val="left" w:pos="3402"/>
                <w:tab w:val="decimal" w:pos="5103"/>
              </w:tabs>
              <w:jc w:val="both"/>
            </w:pPr>
            <w:r w:rsidRPr="001D74B7">
              <w:t>Čerpáno:</w:t>
            </w:r>
          </w:p>
        </w:tc>
        <w:tc>
          <w:tcPr>
            <w:tcW w:w="2574" w:type="dxa"/>
          </w:tcPr>
          <w:p w14:paraId="359B5A6E" w14:textId="29FF0538" w:rsidR="00554549" w:rsidRPr="001D74B7" w:rsidRDefault="00554549" w:rsidP="00AA719A">
            <w:pPr>
              <w:tabs>
                <w:tab w:val="left" w:pos="284"/>
                <w:tab w:val="decimal" w:pos="1418"/>
                <w:tab w:val="left" w:pos="3402"/>
                <w:tab w:val="decimal" w:pos="5103"/>
              </w:tabs>
              <w:jc w:val="right"/>
            </w:pPr>
            <w:r w:rsidRPr="001D74B7">
              <w:t>52</w:t>
            </w:r>
          </w:p>
        </w:tc>
        <w:tc>
          <w:tcPr>
            <w:tcW w:w="3652" w:type="dxa"/>
          </w:tcPr>
          <w:p w14:paraId="23E8F0B9" w14:textId="77777777" w:rsidR="00554549" w:rsidRPr="001D74B7" w:rsidRDefault="00554549" w:rsidP="00AA719A">
            <w:pPr>
              <w:tabs>
                <w:tab w:val="left" w:pos="284"/>
                <w:tab w:val="decimal" w:pos="1418"/>
                <w:tab w:val="left" w:pos="3402"/>
                <w:tab w:val="decimal" w:pos="5103"/>
              </w:tabs>
              <w:jc w:val="both"/>
            </w:pPr>
            <w:r w:rsidRPr="001D74B7">
              <w:t>tis. Kč</w:t>
            </w:r>
          </w:p>
        </w:tc>
      </w:tr>
      <w:tr w:rsidR="00554549" w:rsidRPr="001D74B7" w14:paraId="7D203A9A" w14:textId="77777777" w:rsidTr="00AA719A">
        <w:tc>
          <w:tcPr>
            <w:tcW w:w="3096" w:type="dxa"/>
          </w:tcPr>
          <w:p w14:paraId="38C99F82" w14:textId="77777777" w:rsidR="00554549" w:rsidRPr="001D74B7" w:rsidRDefault="00554549" w:rsidP="00AA719A">
            <w:pPr>
              <w:tabs>
                <w:tab w:val="left" w:pos="284"/>
                <w:tab w:val="decimal" w:pos="1418"/>
                <w:tab w:val="left" w:pos="3402"/>
                <w:tab w:val="decimal" w:pos="5103"/>
              </w:tabs>
              <w:jc w:val="both"/>
            </w:pPr>
            <w:r w:rsidRPr="001D74B7">
              <w:t>Zhotovitel:</w:t>
            </w:r>
          </w:p>
        </w:tc>
        <w:tc>
          <w:tcPr>
            <w:tcW w:w="2574" w:type="dxa"/>
          </w:tcPr>
          <w:p w14:paraId="29F90C27" w14:textId="77777777" w:rsidR="00554549" w:rsidRPr="001D74B7" w:rsidRDefault="00554549" w:rsidP="00AA719A">
            <w:pPr>
              <w:tabs>
                <w:tab w:val="left" w:pos="284"/>
                <w:tab w:val="decimal" w:pos="1418"/>
                <w:tab w:val="left" w:pos="3402"/>
                <w:tab w:val="decimal" w:pos="5103"/>
              </w:tabs>
              <w:jc w:val="right"/>
            </w:pPr>
            <w:r w:rsidRPr="001D74B7">
              <w:t>INSGRAF s.r.o.</w:t>
            </w:r>
          </w:p>
        </w:tc>
        <w:tc>
          <w:tcPr>
            <w:tcW w:w="3652" w:type="dxa"/>
          </w:tcPr>
          <w:p w14:paraId="52540A69" w14:textId="77777777" w:rsidR="00554549" w:rsidRPr="001D74B7" w:rsidRDefault="00554549" w:rsidP="00AA719A">
            <w:pPr>
              <w:tabs>
                <w:tab w:val="left" w:pos="284"/>
                <w:tab w:val="decimal" w:pos="1418"/>
                <w:tab w:val="left" w:pos="3402"/>
                <w:tab w:val="decimal" w:pos="5103"/>
              </w:tabs>
              <w:jc w:val="both"/>
            </w:pPr>
          </w:p>
        </w:tc>
      </w:tr>
      <w:tr w:rsidR="00554549" w:rsidRPr="001D74B7" w14:paraId="31EC433D" w14:textId="77777777" w:rsidTr="00AA719A">
        <w:tc>
          <w:tcPr>
            <w:tcW w:w="3096" w:type="dxa"/>
          </w:tcPr>
          <w:p w14:paraId="58752BB1" w14:textId="77777777" w:rsidR="00554549" w:rsidRPr="001D74B7" w:rsidRDefault="00554549" w:rsidP="00AA719A">
            <w:pPr>
              <w:tabs>
                <w:tab w:val="left" w:pos="284"/>
                <w:tab w:val="decimal" w:pos="1418"/>
                <w:tab w:val="left" w:pos="3402"/>
                <w:tab w:val="decimal" w:pos="5103"/>
              </w:tabs>
              <w:jc w:val="both"/>
            </w:pPr>
            <w:r w:rsidRPr="001D74B7">
              <w:t>Smlouva uzavřena:</w:t>
            </w:r>
          </w:p>
        </w:tc>
        <w:tc>
          <w:tcPr>
            <w:tcW w:w="2574" w:type="dxa"/>
          </w:tcPr>
          <w:p w14:paraId="221A07FC" w14:textId="7C4BCE98" w:rsidR="00554549" w:rsidRPr="001D74B7" w:rsidRDefault="00EC6D74" w:rsidP="00AA719A">
            <w:pPr>
              <w:tabs>
                <w:tab w:val="left" w:pos="284"/>
                <w:tab w:val="decimal" w:pos="1418"/>
                <w:tab w:val="left" w:pos="3402"/>
                <w:tab w:val="decimal" w:pos="5103"/>
              </w:tabs>
              <w:jc w:val="right"/>
            </w:pPr>
            <w:r w:rsidRPr="001D74B7">
              <w:t>08.11.2024</w:t>
            </w:r>
          </w:p>
        </w:tc>
        <w:tc>
          <w:tcPr>
            <w:tcW w:w="3652" w:type="dxa"/>
          </w:tcPr>
          <w:p w14:paraId="5BB10A7D" w14:textId="77777777" w:rsidR="00554549" w:rsidRPr="001D74B7" w:rsidRDefault="00554549" w:rsidP="00AA719A">
            <w:pPr>
              <w:tabs>
                <w:tab w:val="left" w:pos="284"/>
                <w:tab w:val="decimal" w:pos="1418"/>
                <w:tab w:val="left" w:pos="3402"/>
                <w:tab w:val="decimal" w:pos="5103"/>
              </w:tabs>
              <w:jc w:val="both"/>
            </w:pPr>
          </w:p>
        </w:tc>
      </w:tr>
      <w:tr w:rsidR="00554549" w:rsidRPr="001D74B7" w14:paraId="18EEC4FD" w14:textId="77777777" w:rsidTr="00AA719A">
        <w:tc>
          <w:tcPr>
            <w:tcW w:w="3096" w:type="dxa"/>
          </w:tcPr>
          <w:p w14:paraId="4FDC4F3B" w14:textId="77777777" w:rsidR="00554549" w:rsidRPr="001D74B7" w:rsidRDefault="00554549" w:rsidP="00AA719A">
            <w:pPr>
              <w:tabs>
                <w:tab w:val="left" w:pos="284"/>
                <w:tab w:val="decimal" w:pos="1418"/>
                <w:tab w:val="left" w:pos="3402"/>
                <w:tab w:val="decimal" w:pos="5103"/>
              </w:tabs>
              <w:jc w:val="both"/>
            </w:pPr>
            <w:r w:rsidRPr="001D74B7">
              <w:t>Zahájení akce:</w:t>
            </w:r>
          </w:p>
        </w:tc>
        <w:tc>
          <w:tcPr>
            <w:tcW w:w="2574" w:type="dxa"/>
          </w:tcPr>
          <w:p w14:paraId="51D85CA1" w14:textId="2D2FFCE5" w:rsidR="00554549" w:rsidRPr="001D74B7" w:rsidRDefault="00EC6D74" w:rsidP="00AA719A">
            <w:pPr>
              <w:tabs>
                <w:tab w:val="left" w:pos="284"/>
                <w:tab w:val="decimal" w:pos="1418"/>
                <w:tab w:val="left" w:pos="3402"/>
                <w:tab w:val="decimal" w:pos="5103"/>
              </w:tabs>
              <w:jc w:val="right"/>
            </w:pPr>
            <w:r w:rsidRPr="001D74B7">
              <w:t>19.12.</w:t>
            </w:r>
            <w:r w:rsidR="00554549" w:rsidRPr="001D74B7">
              <w:t>2024</w:t>
            </w:r>
          </w:p>
        </w:tc>
        <w:tc>
          <w:tcPr>
            <w:tcW w:w="3652" w:type="dxa"/>
          </w:tcPr>
          <w:p w14:paraId="7466704A" w14:textId="77777777" w:rsidR="00554549" w:rsidRPr="001D74B7" w:rsidRDefault="00554549" w:rsidP="00AA719A">
            <w:pPr>
              <w:tabs>
                <w:tab w:val="left" w:pos="284"/>
                <w:tab w:val="decimal" w:pos="1418"/>
                <w:tab w:val="left" w:pos="3402"/>
                <w:tab w:val="decimal" w:pos="5103"/>
              </w:tabs>
              <w:jc w:val="both"/>
            </w:pPr>
          </w:p>
        </w:tc>
      </w:tr>
      <w:tr w:rsidR="00554549" w:rsidRPr="001D74B7" w14:paraId="54D37387" w14:textId="77777777" w:rsidTr="00AA719A">
        <w:tc>
          <w:tcPr>
            <w:tcW w:w="3096" w:type="dxa"/>
          </w:tcPr>
          <w:p w14:paraId="1B07EC5D" w14:textId="77777777" w:rsidR="00554549" w:rsidRPr="001D74B7" w:rsidRDefault="00554549" w:rsidP="00AA719A">
            <w:pPr>
              <w:tabs>
                <w:tab w:val="left" w:pos="284"/>
                <w:tab w:val="decimal" w:pos="1418"/>
                <w:tab w:val="left" w:pos="3402"/>
                <w:tab w:val="decimal" w:pos="5103"/>
              </w:tabs>
              <w:jc w:val="both"/>
            </w:pPr>
            <w:r w:rsidRPr="001D74B7">
              <w:t>Ukončení akce:</w:t>
            </w:r>
          </w:p>
        </w:tc>
        <w:tc>
          <w:tcPr>
            <w:tcW w:w="2574" w:type="dxa"/>
          </w:tcPr>
          <w:p w14:paraId="1A036615" w14:textId="16D71C9C" w:rsidR="00554549" w:rsidRPr="001D74B7" w:rsidRDefault="00EC6D74" w:rsidP="00AA719A">
            <w:pPr>
              <w:tabs>
                <w:tab w:val="left" w:pos="284"/>
                <w:tab w:val="decimal" w:pos="1418"/>
                <w:tab w:val="left" w:pos="3402"/>
                <w:tab w:val="decimal" w:pos="5103"/>
              </w:tabs>
              <w:jc w:val="right"/>
            </w:pPr>
            <w:r w:rsidRPr="001D74B7">
              <w:t>19.12</w:t>
            </w:r>
            <w:r w:rsidR="00554549" w:rsidRPr="001D74B7">
              <w:t>.2024</w:t>
            </w:r>
          </w:p>
        </w:tc>
        <w:tc>
          <w:tcPr>
            <w:tcW w:w="3652" w:type="dxa"/>
          </w:tcPr>
          <w:p w14:paraId="0F6FF33F" w14:textId="77777777" w:rsidR="00554549" w:rsidRPr="001D74B7" w:rsidRDefault="00554549" w:rsidP="00AA719A">
            <w:pPr>
              <w:tabs>
                <w:tab w:val="left" w:pos="284"/>
                <w:tab w:val="decimal" w:pos="1418"/>
                <w:tab w:val="left" w:pos="3402"/>
                <w:tab w:val="decimal" w:pos="5103"/>
              </w:tabs>
              <w:jc w:val="both"/>
            </w:pPr>
          </w:p>
        </w:tc>
      </w:tr>
    </w:tbl>
    <w:p w14:paraId="6B542284" w14:textId="77777777" w:rsidR="00554549" w:rsidRPr="001D74B7" w:rsidRDefault="00554549" w:rsidP="00554549">
      <w:pPr>
        <w:tabs>
          <w:tab w:val="left" w:pos="284"/>
          <w:tab w:val="decimal" w:pos="1418"/>
          <w:tab w:val="left" w:pos="3402"/>
          <w:tab w:val="decimal" w:pos="5103"/>
        </w:tabs>
        <w:rPr>
          <w:b/>
          <w:bCs/>
          <w:sz w:val="28"/>
          <w:szCs w:val="28"/>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574"/>
        <w:gridCol w:w="3652"/>
      </w:tblGrid>
      <w:tr w:rsidR="00554549" w:rsidRPr="001D74B7" w14:paraId="11AF22E8" w14:textId="77777777" w:rsidTr="00AA719A">
        <w:tc>
          <w:tcPr>
            <w:tcW w:w="9322" w:type="dxa"/>
            <w:gridSpan w:val="3"/>
            <w:hideMark/>
          </w:tcPr>
          <w:p w14:paraId="15BD13D9" w14:textId="4414CFE8" w:rsidR="00554549" w:rsidRPr="001D74B7" w:rsidRDefault="00554549" w:rsidP="00AA719A">
            <w:pPr>
              <w:ind w:left="-113"/>
              <w:rPr>
                <w:b/>
              </w:rPr>
            </w:pPr>
            <w:r w:rsidRPr="001D74B7">
              <w:rPr>
                <w:b/>
              </w:rPr>
              <w:t>Vybavení do DS Nekvasilova</w:t>
            </w:r>
          </w:p>
        </w:tc>
      </w:tr>
      <w:tr w:rsidR="00554549" w:rsidRPr="001D74B7" w14:paraId="3D6E08E8" w14:textId="77777777" w:rsidTr="00AA719A">
        <w:tc>
          <w:tcPr>
            <w:tcW w:w="3096" w:type="dxa"/>
            <w:hideMark/>
          </w:tcPr>
          <w:p w14:paraId="06DAE52B" w14:textId="77777777" w:rsidR="00554549" w:rsidRPr="001D74B7" w:rsidRDefault="00554549" w:rsidP="00AA719A">
            <w:pPr>
              <w:tabs>
                <w:tab w:val="left" w:pos="284"/>
                <w:tab w:val="decimal" w:pos="1418"/>
                <w:tab w:val="left" w:pos="3402"/>
                <w:tab w:val="decimal" w:pos="5103"/>
              </w:tabs>
              <w:jc w:val="both"/>
            </w:pPr>
            <w:r w:rsidRPr="001D74B7">
              <w:t>Schválený rozpočet:</w:t>
            </w:r>
          </w:p>
        </w:tc>
        <w:tc>
          <w:tcPr>
            <w:tcW w:w="2574" w:type="dxa"/>
            <w:hideMark/>
          </w:tcPr>
          <w:p w14:paraId="16964FA8" w14:textId="77777777" w:rsidR="00554549" w:rsidRPr="001D74B7" w:rsidRDefault="00554549" w:rsidP="00AA719A">
            <w:pPr>
              <w:tabs>
                <w:tab w:val="left" w:pos="284"/>
                <w:tab w:val="decimal" w:pos="1418"/>
                <w:tab w:val="left" w:pos="3402"/>
                <w:tab w:val="decimal" w:pos="5103"/>
              </w:tabs>
              <w:jc w:val="right"/>
            </w:pPr>
            <w:r w:rsidRPr="001D74B7">
              <w:t>0</w:t>
            </w:r>
          </w:p>
        </w:tc>
        <w:tc>
          <w:tcPr>
            <w:tcW w:w="3652" w:type="dxa"/>
            <w:hideMark/>
          </w:tcPr>
          <w:p w14:paraId="1F7A99E1" w14:textId="77777777" w:rsidR="00554549" w:rsidRPr="001D74B7" w:rsidRDefault="00554549" w:rsidP="00AA719A">
            <w:pPr>
              <w:tabs>
                <w:tab w:val="left" w:pos="284"/>
                <w:tab w:val="decimal" w:pos="1418"/>
                <w:tab w:val="left" w:pos="3402"/>
                <w:tab w:val="decimal" w:pos="5103"/>
              </w:tabs>
              <w:jc w:val="both"/>
            </w:pPr>
            <w:r w:rsidRPr="001D74B7">
              <w:t>tis. Kč</w:t>
            </w:r>
          </w:p>
        </w:tc>
      </w:tr>
      <w:tr w:rsidR="00554549" w:rsidRPr="001D74B7" w14:paraId="547A3367" w14:textId="77777777" w:rsidTr="00AA719A">
        <w:tc>
          <w:tcPr>
            <w:tcW w:w="3096" w:type="dxa"/>
            <w:hideMark/>
          </w:tcPr>
          <w:p w14:paraId="415880A7" w14:textId="77777777" w:rsidR="00554549" w:rsidRPr="001D74B7" w:rsidRDefault="00554549" w:rsidP="00AA719A">
            <w:pPr>
              <w:tabs>
                <w:tab w:val="left" w:pos="284"/>
                <w:tab w:val="decimal" w:pos="1418"/>
                <w:tab w:val="left" w:pos="3402"/>
                <w:tab w:val="decimal" w:pos="5103"/>
              </w:tabs>
              <w:jc w:val="both"/>
            </w:pPr>
            <w:r w:rsidRPr="001D74B7">
              <w:t>Rozpočet po změnách:</w:t>
            </w:r>
          </w:p>
        </w:tc>
        <w:tc>
          <w:tcPr>
            <w:tcW w:w="2574" w:type="dxa"/>
            <w:hideMark/>
          </w:tcPr>
          <w:p w14:paraId="7B4C4E5F" w14:textId="7AB6E78A" w:rsidR="00554549" w:rsidRPr="001D74B7" w:rsidRDefault="00554549" w:rsidP="00AA719A">
            <w:pPr>
              <w:tabs>
                <w:tab w:val="left" w:pos="284"/>
                <w:tab w:val="decimal" w:pos="1418"/>
                <w:tab w:val="left" w:pos="3402"/>
                <w:tab w:val="decimal" w:pos="5103"/>
              </w:tabs>
              <w:jc w:val="right"/>
            </w:pPr>
            <w:r w:rsidRPr="001D74B7">
              <w:t>400,0</w:t>
            </w:r>
          </w:p>
        </w:tc>
        <w:tc>
          <w:tcPr>
            <w:tcW w:w="3652" w:type="dxa"/>
            <w:hideMark/>
          </w:tcPr>
          <w:p w14:paraId="39678C32" w14:textId="77777777" w:rsidR="00554549" w:rsidRPr="001D74B7" w:rsidRDefault="00554549" w:rsidP="00AA719A">
            <w:pPr>
              <w:tabs>
                <w:tab w:val="left" w:pos="284"/>
                <w:tab w:val="decimal" w:pos="1418"/>
                <w:tab w:val="left" w:pos="3402"/>
                <w:tab w:val="decimal" w:pos="5103"/>
              </w:tabs>
              <w:jc w:val="both"/>
            </w:pPr>
            <w:r w:rsidRPr="001D74B7">
              <w:t>tis. Kč</w:t>
            </w:r>
          </w:p>
        </w:tc>
      </w:tr>
      <w:tr w:rsidR="00554549" w:rsidRPr="001D74B7" w14:paraId="26A14F6F" w14:textId="77777777" w:rsidTr="00AA719A">
        <w:tc>
          <w:tcPr>
            <w:tcW w:w="3096" w:type="dxa"/>
          </w:tcPr>
          <w:p w14:paraId="6F12DD11" w14:textId="77777777" w:rsidR="00554549" w:rsidRPr="001D74B7" w:rsidRDefault="00554549" w:rsidP="00AA719A">
            <w:pPr>
              <w:tabs>
                <w:tab w:val="left" w:pos="284"/>
                <w:tab w:val="decimal" w:pos="1418"/>
                <w:tab w:val="left" w:pos="3402"/>
                <w:tab w:val="decimal" w:pos="5103"/>
              </w:tabs>
              <w:jc w:val="both"/>
            </w:pPr>
            <w:r w:rsidRPr="001D74B7">
              <w:t>Čerpáno:</w:t>
            </w:r>
          </w:p>
        </w:tc>
        <w:tc>
          <w:tcPr>
            <w:tcW w:w="2574" w:type="dxa"/>
          </w:tcPr>
          <w:p w14:paraId="41B7CF89" w14:textId="74B3E39A" w:rsidR="00554549" w:rsidRPr="001D74B7" w:rsidRDefault="00554549" w:rsidP="00AA719A">
            <w:pPr>
              <w:tabs>
                <w:tab w:val="left" w:pos="284"/>
                <w:tab w:val="decimal" w:pos="1418"/>
                <w:tab w:val="left" w:pos="3402"/>
                <w:tab w:val="decimal" w:pos="5103"/>
              </w:tabs>
              <w:jc w:val="right"/>
            </w:pPr>
            <w:r w:rsidRPr="001D74B7">
              <w:t>0</w:t>
            </w:r>
          </w:p>
        </w:tc>
        <w:tc>
          <w:tcPr>
            <w:tcW w:w="3652" w:type="dxa"/>
          </w:tcPr>
          <w:p w14:paraId="43A18613" w14:textId="77777777" w:rsidR="00554549" w:rsidRPr="001D74B7" w:rsidRDefault="00554549" w:rsidP="00AA719A">
            <w:pPr>
              <w:tabs>
                <w:tab w:val="left" w:pos="284"/>
                <w:tab w:val="decimal" w:pos="1418"/>
                <w:tab w:val="left" w:pos="3402"/>
                <w:tab w:val="decimal" w:pos="5103"/>
              </w:tabs>
              <w:jc w:val="both"/>
            </w:pPr>
            <w:r w:rsidRPr="001D74B7">
              <w:t>tis. Kč</w:t>
            </w:r>
          </w:p>
        </w:tc>
      </w:tr>
    </w:tbl>
    <w:p w14:paraId="657597F9" w14:textId="77777777" w:rsidR="00554549" w:rsidRPr="001D74B7" w:rsidRDefault="00554549" w:rsidP="005C4BEF">
      <w:pPr>
        <w:tabs>
          <w:tab w:val="left" w:pos="284"/>
          <w:tab w:val="decimal" w:pos="1418"/>
          <w:tab w:val="left" w:pos="3402"/>
          <w:tab w:val="decimal" w:pos="5103"/>
        </w:tabs>
        <w:rPr>
          <w:b/>
          <w:bCs/>
          <w:sz w:val="28"/>
          <w:szCs w:val="28"/>
          <w:u w:val="single"/>
        </w:rPr>
      </w:pPr>
    </w:p>
    <w:p w14:paraId="4A1836DF" w14:textId="77777777" w:rsidR="005C4BEF" w:rsidRPr="001D74B7" w:rsidRDefault="005C4BEF" w:rsidP="005C4BEF">
      <w:pPr>
        <w:tabs>
          <w:tab w:val="left" w:pos="284"/>
          <w:tab w:val="decimal" w:pos="1418"/>
          <w:tab w:val="left" w:pos="3402"/>
          <w:tab w:val="decimal" w:pos="5103"/>
        </w:tabs>
        <w:rPr>
          <w:b/>
          <w:bCs/>
          <w:sz w:val="28"/>
          <w:szCs w:val="28"/>
          <w:u w:val="single"/>
        </w:rPr>
      </w:pPr>
    </w:p>
    <w:p w14:paraId="1DFDE2DA" w14:textId="77777777" w:rsidR="005C4BEF" w:rsidRPr="001D74B7" w:rsidRDefault="005C4BEF" w:rsidP="005C4BEF">
      <w:pPr>
        <w:tabs>
          <w:tab w:val="left" w:pos="284"/>
          <w:tab w:val="decimal" w:pos="1418"/>
          <w:tab w:val="left" w:pos="3402"/>
          <w:tab w:val="decimal" w:pos="5103"/>
        </w:tabs>
        <w:rPr>
          <w:b/>
          <w:bCs/>
          <w:sz w:val="28"/>
          <w:szCs w:val="28"/>
          <w:u w:val="single"/>
        </w:rPr>
      </w:pPr>
      <w:r w:rsidRPr="001D74B7">
        <w:rPr>
          <w:b/>
          <w:bCs/>
          <w:sz w:val="28"/>
          <w:szCs w:val="28"/>
          <w:u w:val="single"/>
        </w:rPr>
        <w:t>Kapitola 07 – bezpečnost</w:t>
      </w:r>
    </w:p>
    <w:p w14:paraId="2FF496DE" w14:textId="77777777" w:rsidR="005C4BEF" w:rsidRPr="001D74B7" w:rsidRDefault="005C4BEF" w:rsidP="005C4BEF">
      <w:pPr>
        <w:tabs>
          <w:tab w:val="left" w:pos="284"/>
          <w:tab w:val="decimal" w:pos="1418"/>
          <w:tab w:val="left" w:pos="3402"/>
          <w:tab w:val="decimal" w:pos="5103"/>
        </w:tabs>
        <w:rPr>
          <w:b/>
          <w:bCs/>
          <w:sz w:val="28"/>
          <w:szCs w:val="28"/>
          <w:u w:val="single"/>
        </w:rPr>
      </w:pPr>
    </w:p>
    <w:p w14:paraId="554C9C09" w14:textId="77777777" w:rsidR="005C4BEF" w:rsidRPr="001D74B7" w:rsidRDefault="005C4BEF" w:rsidP="005C4BEF">
      <w:pPr>
        <w:tabs>
          <w:tab w:val="left" w:pos="284"/>
          <w:tab w:val="decimal" w:pos="1418"/>
          <w:tab w:val="left" w:pos="3402"/>
          <w:tab w:val="decimal" w:pos="5103"/>
        </w:tabs>
        <w:rPr>
          <w:sz w:val="28"/>
          <w:szCs w:val="28"/>
          <w:u w:val="single"/>
        </w:rPr>
      </w:pPr>
      <w:r w:rsidRPr="001D74B7">
        <w:rPr>
          <w:sz w:val="28"/>
          <w:szCs w:val="28"/>
          <w:u w:val="single"/>
        </w:rPr>
        <w:t>ODBOR BEZPEČNOSTI A KRIZOVÉHO ŘÍZENÍ</w:t>
      </w:r>
    </w:p>
    <w:p w14:paraId="770AF9DB" w14:textId="77777777" w:rsidR="005C4BEF" w:rsidRPr="001D74B7" w:rsidRDefault="005C4BEF" w:rsidP="005C4BEF">
      <w:pPr>
        <w:tabs>
          <w:tab w:val="left" w:pos="284"/>
          <w:tab w:val="decimal" w:pos="1418"/>
          <w:tab w:val="left" w:pos="3402"/>
          <w:tab w:val="decimal" w:pos="5103"/>
        </w:tabs>
        <w:rPr>
          <w:b/>
          <w:bCs/>
          <w:sz w:val="28"/>
          <w:szCs w:val="28"/>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574"/>
        <w:gridCol w:w="3652"/>
      </w:tblGrid>
      <w:tr w:rsidR="005C4BEF" w:rsidRPr="001D74B7" w14:paraId="1E2B10E7" w14:textId="77777777" w:rsidTr="00D56417">
        <w:tc>
          <w:tcPr>
            <w:tcW w:w="9322" w:type="dxa"/>
            <w:gridSpan w:val="3"/>
            <w:hideMark/>
          </w:tcPr>
          <w:p w14:paraId="7B2038AC" w14:textId="77777777" w:rsidR="005C4BEF" w:rsidRPr="001D74B7" w:rsidRDefault="005C4BEF" w:rsidP="00D56417">
            <w:pPr>
              <w:ind w:left="-113"/>
              <w:rPr>
                <w:b/>
              </w:rPr>
            </w:pPr>
            <w:r w:rsidRPr="001D74B7">
              <w:rPr>
                <w:b/>
              </w:rPr>
              <w:t xml:space="preserve">  Vybudování SOS hlásek na území MČ Praha 8</w:t>
            </w:r>
          </w:p>
        </w:tc>
      </w:tr>
      <w:tr w:rsidR="005C4BEF" w:rsidRPr="001D74B7" w14:paraId="08987083" w14:textId="77777777" w:rsidTr="00D56417">
        <w:tc>
          <w:tcPr>
            <w:tcW w:w="3096" w:type="dxa"/>
            <w:hideMark/>
          </w:tcPr>
          <w:p w14:paraId="75342F7A"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574" w:type="dxa"/>
            <w:hideMark/>
          </w:tcPr>
          <w:p w14:paraId="6E0E590C" w14:textId="77777777" w:rsidR="005C4BEF" w:rsidRPr="001D74B7" w:rsidRDefault="005C4BEF" w:rsidP="00D56417">
            <w:pPr>
              <w:tabs>
                <w:tab w:val="left" w:pos="284"/>
                <w:tab w:val="decimal" w:pos="1418"/>
                <w:tab w:val="left" w:pos="3402"/>
                <w:tab w:val="decimal" w:pos="5103"/>
              </w:tabs>
              <w:jc w:val="right"/>
            </w:pPr>
            <w:r w:rsidRPr="001D74B7">
              <w:t>686</w:t>
            </w:r>
          </w:p>
        </w:tc>
        <w:tc>
          <w:tcPr>
            <w:tcW w:w="3652" w:type="dxa"/>
            <w:hideMark/>
          </w:tcPr>
          <w:p w14:paraId="377B19C5"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23F5706B" w14:textId="77777777" w:rsidTr="00D56417">
        <w:tc>
          <w:tcPr>
            <w:tcW w:w="3096" w:type="dxa"/>
            <w:hideMark/>
          </w:tcPr>
          <w:p w14:paraId="5B21122D"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574" w:type="dxa"/>
            <w:hideMark/>
          </w:tcPr>
          <w:p w14:paraId="1EC33838" w14:textId="3177E8C3" w:rsidR="005C4BEF" w:rsidRPr="001D74B7" w:rsidRDefault="005C4BEF" w:rsidP="00D56417">
            <w:pPr>
              <w:tabs>
                <w:tab w:val="left" w:pos="284"/>
                <w:tab w:val="decimal" w:pos="1418"/>
                <w:tab w:val="left" w:pos="3402"/>
                <w:tab w:val="decimal" w:pos="5103"/>
              </w:tabs>
              <w:jc w:val="right"/>
            </w:pPr>
            <w:r w:rsidRPr="001D74B7">
              <w:t>0</w:t>
            </w:r>
            <w:r w:rsidR="0023314F" w:rsidRPr="001D74B7">
              <w:t>,0</w:t>
            </w:r>
          </w:p>
        </w:tc>
        <w:tc>
          <w:tcPr>
            <w:tcW w:w="3652" w:type="dxa"/>
            <w:hideMark/>
          </w:tcPr>
          <w:p w14:paraId="42507716"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156D0C59" w14:textId="77777777" w:rsidTr="00D56417">
        <w:tc>
          <w:tcPr>
            <w:tcW w:w="3096" w:type="dxa"/>
          </w:tcPr>
          <w:p w14:paraId="19E68227"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574" w:type="dxa"/>
          </w:tcPr>
          <w:p w14:paraId="3B1BDE5F" w14:textId="77777777" w:rsidR="005C4BEF" w:rsidRPr="001D74B7" w:rsidRDefault="005C4BEF" w:rsidP="00D56417">
            <w:pPr>
              <w:tabs>
                <w:tab w:val="left" w:pos="284"/>
                <w:tab w:val="decimal" w:pos="1418"/>
                <w:tab w:val="left" w:pos="3402"/>
                <w:tab w:val="decimal" w:pos="5103"/>
              </w:tabs>
              <w:jc w:val="right"/>
            </w:pPr>
            <w:r w:rsidRPr="001D74B7">
              <w:t>0</w:t>
            </w:r>
          </w:p>
        </w:tc>
        <w:tc>
          <w:tcPr>
            <w:tcW w:w="3652" w:type="dxa"/>
          </w:tcPr>
          <w:p w14:paraId="372EB1F0" w14:textId="77777777" w:rsidR="005C4BEF" w:rsidRPr="001D74B7" w:rsidRDefault="005C4BEF" w:rsidP="00D56417">
            <w:pPr>
              <w:tabs>
                <w:tab w:val="left" w:pos="284"/>
                <w:tab w:val="decimal" w:pos="1418"/>
                <w:tab w:val="left" w:pos="3402"/>
                <w:tab w:val="decimal" w:pos="5103"/>
              </w:tabs>
              <w:jc w:val="both"/>
            </w:pPr>
            <w:r w:rsidRPr="001D74B7">
              <w:t>tis. Kč</w:t>
            </w:r>
          </w:p>
        </w:tc>
      </w:tr>
    </w:tbl>
    <w:p w14:paraId="137F62BD" w14:textId="77777777" w:rsidR="005C4BEF" w:rsidRPr="001D74B7" w:rsidRDefault="005C4BEF" w:rsidP="005C4BEF">
      <w:pPr>
        <w:tabs>
          <w:tab w:val="left" w:pos="284"/>
          <w:tab w:val="decimal" w:pos="1418"/>
          <w:tab w:val="left" w:pos="3402"/>
          <w:tab w:val="decimal" w:pos="5103"/>
        </w:tabs>
        <w:rPr>
          <w:b/>
          <w:bCs/>
          <w:sz w:val="28"/>
          <w:szCs w:val="28"/>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574"/>
        <w:gridCol w:w="3652"/>
      </w:tblGrid>
      <w:tr w:rsidR="005C4BEF" w:rsidRPr="001D74B7" w14:paraId="0A2F59E3" w14:textId="77777777" w:rsidTr="00D56417">
        <w:tc>
          <w:tcPr>
            <w:tcW w:w="9322" w:type="dxa"/>
            <w:gridSpan w:val="3"/>
            <w:hideMark/>
          </w:tcPr>
          <w:p w14:paraId="18FBAD2D" w14:textId="77777777" w:rsidR="005C4BEF" w:rsidRPr="001D74B7" w:rsidRDefault="005C4BEF" w:rsidP="00D56417">
            <w:pPr>
              <w:ind w:left="-113"/>
              <w:rPr>
                <w:b/>
              </w:rPr>
            </w:pPr>
            <w:r w:rsidRPr="001D74B7">
              <w:rPr>
                <w:b/>
              </w:rPr>
              <w:t xml:space="preserve">  Dovybavení JSDH Praha 8 DA</w:t>
            </w:r>
          </w:p>
        </w:tc>
      </w:tr>
      <w:tr w:rsidR="005C4BEF" w:rsidRPr="001D74B7" w14:paraId="38346321" w14:textId="77777777" w:rsidTr="00D56417">
        <w:tc>
          <w:tcPr>
            <w:tcW w:w="3096" w:type="dxa"/>
            <w:hideMark/>
          </w:tcPr>
          <w:p w14:paraId="55981854"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574" w:type="dxa"/>
            <w:hideMark/>
          </w:tcPr>
          <w:p w14:paraId="46EA3791" w14:textId="77777777" w:rsidR="005C4BEF" w:rsidRPr="001D74B7" w:rsidRDefault="005C4BEF" w:rsidP="00D56417">
            <w:pPr>
              <w:tabs>
                <w:tab w:val="left" w:pos="284"/>
                <w:tab w:val="decimal" w:pos="1418"/>
                <w:tab w:val="left" w:pos="3402"/>
                <w:tab w:val="decimal" w:pos="5103"/>
              </w:tabs>
              <w:jc w:val="right"/>
            </w:pPr>
            <w:r w:rsidRPr="001D74B7">
              <w:t>0</w:t>
            </w:r>
          </w:p>
        </w:tc>
        <w:tc>
          <w:tcPr>
            <w:tcW w:w="3652" w:type="dxa"/>
            <w:hideMark/>
          </w:tcPr>
          <w:p w14:paraId="2262827B"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6E36487C" w14:textId="77777777" w:rsidTr="00D56417">
        <w:tc>
          <w:tcPr>
            <w:tcW w:w="3096" w:type="dxa"/>
            <w:hideMark/>
          </w:tcPr>
          <w:p w14:paraId="4CCBB68A"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574" w:type="dxa"/>
            <w:hideMark/>
          </w:tcPr>
          <w:p w14:paraId="3E26A5E6" w14:textId="77777777" w:rsidR="005C4BEF" w:rsidRPr="001D74B7" w:rsidRDefault="005C4BEF" w:rsidP="00D56417">
            <w:pPr>
              <w:tabs>
                <w:tab w:val="left" w:pos="284"/>
                <w:tab w:val="decimal" w:pos="1418"/>
                <w:tab w:val="left" w:pos="3402"/>
                <w:tab w:val="decimal" w:pos="5103"/>
              </w:tabs>
              <w:jc w:val="right"/>
            </w:pPr>
            <w:r w:rsidRPr="001D74B7">
              <w:t>2 000,0</w:t>
            </w:r>
          </w:p>
        </w:tc>
        <w:tc>
          <w:tcPr>
            <w:tcW w:w="3652" w:type="dxa"/>
            <w:hideMark/>
          </w:tcPr>
          <w:p w14:paraId="6BB73341"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3E023773" w14:textId="77777777" w:rsidTr="00D56417">
        <w:tc>
          <w:tcPr>
            <w:tcW w:w="3096" w:type="dxa"/>
            <w:hideMark/>
          </w:tcPr>
          <w:p w14:paraId="3387B143"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574" w:type="dxa"/>
            <w:hideMark/>
          </w:tcPr>
          <w:p w14:paraId="77A826B0" w14:textId="77777777" w:rsidR="005C4BEF" w:rsidRPr="001D74B7" w:rsidRDefault="005C4BEF" w:rsidP="00D56417">
            <w:pPr>
              <w:tabs>
                <w:tab w:val="left" w:pos="284"/>
                <w:tab w:val="decimal" w:pos="1418"/>
                <w:tab w:val="left" w:pos="3402"/>
                <w:tab w:val="decimal" w:pos="5103"/>
              </w:tabs>
              <w:jc w:val="right"/>
            </w:pPr>
            <w:r w:rsidRPr="001D74B7">
              <w:t>2 000</w:t>
            </w:r>
          </w:p>
        </w:tc>
        <w:tc>
          <w:tcPr>
            <w:tcW w:w="3652" w:type="dxa"/>
          </w:tcPr>
          <w:p w14:paraId="08E1157E"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7606AEB8" w14:textId="77777777" w:rsidTr="00D56417">
        <w:tc>
          <w:tcPr>
            <w:tcW w:w="3096" w:type="dxa"/>
          </w:tcPr>
          <w:p w14:paraId="761604DA" w14:textId="77777777" w:rsidR="005C4BEF" w:rsidRPr="001D74B7" w:rsidRDefault="005C4BEF" w:rsidP="00D56417">
            <w:pPr>
              <w:tabs>
                <w:tab w:val="left" w:pos="284"/>
                <w:tab w:val="decimal" w:pos="1418"/>
                <w:tab w:val="left" w:pos="3402"/>
                <w:tab w:val="decimal" w:pos="5103"/>
              </w:tabs>
              <w:jc w:val="both"/>
            </w:pPr>
            <w:r w:rsidRPr="001D74B7">
              <w:t>Zhotovitel:</w:t>
            </w:r>
          </w:p>
        </w:tc>
        <w:tc>
          <w:tcPr>
            <w:tcW w:w="2574" w:type="dxa"/>
          </w:tcPr>
          <w:p w14:paraId="45C50360" w14:textId="77777777" w:rsidR="005C4BEF" w:rsidRPr="001D74B7" w:rsidRDefault="005C4BEF" w:rsidP="00D56417">
            <w:pPr>
              <w:tabs>
                <w:tab w:val="left" w:pos="284"/>
                <w:tab w:val="decimal" w:pos="1418"/>
                <w:tab w:val="left" w:pos="3402"/>
                <w:tab w:val="decimal" w:pos="5103"/>
              </w:tabs>
              <w:jc w:val="right"/>
            </w:pPr>
            <w:r w:rsidRPr="001D74B7">
              <w:t>KOBIT – THZ CZ s.r.o.</w:t>
            </w:r>
          </w:p>
        </w:tc>
        <w:tc>
          <w:tcPr>
            <w:tcW w:w="3652" w:type="dxa"/>
          </w:tcPr>
          <w:p w14:paraId="321F4E2C" w14:textId="77777777" w:rsidR="005C4BEF" w:rsidRPr="001D74B7" w:rsidRDefault="005C4BEF" w:rsidP="00D56417">
            <w:pPr>
              <w:tabs>
                <w:tab w:val="left" w:pos="284"/>
                <w:tab w:val="decimal" w:pos="1418"/>
                <w:tab w:val="left" w:pos="3402"/>
                <w:tab w:val="decimal" w:pos="5103"/>
              </w:tabs>
              <w:jc w:val="both"/>
            </w:pPr>
          </w:p>
        </w:tc>
      </w:tr>
      <w:tr w:rsidR="005C4BEF" w:rsidRPr="001D74B7" w14:paraId="23F2CC1C" w14:textId="77777777" w:rsidTr="00D56417">
        <w:tc>
          <w:tcPr>
            <w:tcW w:w="3096" w:type="dxa"/>
          </w:tcPr>
          <w:p w14:paraId="7969C6A5" w14:textId="77777777" w:rsidR="005C4BEF" w:rsidRPr="001D74B7" w:rsidRDefault="005C4BEF" w:rsidP="00D56417">
            <w:pPr>
              <w:tabs>
                <w:tab w:val="left" w:pos="284"/>
                <w:tab w:val="decimal" w:pos="1418"/>
                <w:tab w:val="left" w:pos="3402"/>
                <w:tab w:val="decimal" w:pos="5103"/>
              </w:tabs>
              <w:jc w:val="both"/>
            </w:pPr>
            <w:r w:rsidRPr="001D74B7">
              <w:t>Smlouva uzavřena:</w:t>
            </w:r>
          </w:p>
        </w:tc>
        <w:tc>
          <w:tcPr>
            <w:tcW w:w="2574" w:type="dxa"/>
          </w:tcPr>
          <w:p w14:paraId="69F6A73E" w14:textId="77777777" w:rsidR="005C4BEF" w:rsidRPr="001D74B7" w:rsidRDefault="005C4BEF" w:rsidP="00D56417">
            <w:pPr>
              <w:tabs>
                <w:tab w:val="left" w:pos="284"/>
                <w:tab w:val="decimal" w:pos="1418"/>
                <w:tab w:val="left" w:pos="3402"/>
                <w:tab w:val="decimal" w:pos="5103"/>
              </w:tabs>
              <w:jc w:val="right"/>
            </w:pPr>
            <w:r w:rsidRPr="001D74B7">
              <w:t>14.12.2023</w:t>
            </w:r>
          </w:p>
        </w:tc>
        <w:tc>
          <w:tcPr>
            <w:tcW w:w="3652" w:type="dxa"/>
          </w:tcPr>
          <w:p w14:paraId="367AE6BE" w14:textId="77777777" w:rsidR="005C4BEF" w:rsidRPr="001D74B7" w:rsidRDefault="005C4BEF" w:rsidP="00D56417">
            <w:pPr>
              <w:tabs>
                <w:tab w:val="left" w:pos="284"/>
                <w:tab w:val="decimal" w:pos="1418"/>
                <w:tab w:val="left" w:pos="3402"/>
                <w:tab w:val="decimal" w:pos="5103"/>
              </w:tabs>
              <w:jc w:val="both"/>
            </w:pPr>
          </w:p>
        </w:tc>
      </w:tr>
      <w:tr w:rsidR="005C4BEF" w:rsidRPr="001D74B7" w14:paraId="482DC4E9" w14:textId="77777777" w:rsidTr="00D56417">
        <w:tc>
          <w:tcPr>
            <w:tcW w:w="3096" w:type="dxa"/>
          </w:tcPr>
          <w:p w14:paraId="348D13C8" w14:textId="77777777" w:rsidR="005C4BEF" w:rsidRPr="001D74B7" w:rsidRDefault="005C4BEF" w:rsidP="00D56417">
            <w:pPr>
              <w:tabs>
                <w:tab w:val="left" w:pos="284"/>
                <w:tab w:val="decimal" w:pos="1418"/>
                <w:tab w:val="left" w:pos="3402"/>
                <w:tab w:val="decimal" w:pos="5103"/>
              </w:tabs>
              <w:jc w:val="both"/>
            </w:pPr>
            <w:r w:rsidRPr="001D74B7">
              <w:t>Zahájení akce:</w:t>
            </w:r>
          </w:p>
        </w:tc>
        <w:tc>
          <w:tcPr>
            <w:tcW w:w="2574" w:type="dxa"/>
          </w:tcPr>
          <w:p w14:paraId="233CAFAF" w14:textId="77777777" w:rsidR="005C4BEF" w:rsidRPr="001D74B7" w:rsidRDefault="005C4BEF" w:rsidP="00D56417">
            <w:pPr>
              <w:tabs>
                <w:tab w:val="left" w:pos="284"/>
                <w:tab w:val="decimal" w:pos="1418"/>
                <w:tab w:val="left" w:pos="3402"/>
                <w:tab w:val="decimal" w:pos="5103"/>
              </w:tabs>
              <w:jc w:val="right"/>
            </w:pPr>
            <w:r w:rsidRPr="001D74B7">
              <w:t>14.12.2023</w:t>
            </w:r>
          </w:p>
        </w:tc>
        <w:tc>
          <w:tcPr>
            <w:tcW w:w="3652" w:type="dxa"/>
          </w:tcPr>
          <w:p w14:paraId="6A2C7FBF" w14:textId="77777777" w:rsidR="005C4BEF" w:rsidRPr="001D74B7" w:rsidRDefault="005C4BEF" w:rsidP="00D56417">
            <w:pPr>
              <w:tabs>
                <w:tab w:val="left" w:pos="284"/>
                <w:tab w:val="decimal" w:pos="1418"/>
                <w:tab w:val="left" w:pos="3402"/>
                <w:tab w:val="decimal" w:pos="5103"/>
              </w:tabs>
              <w:jc w:val="both"/>
            </w:pPr>
          </w:p>
        </w:tc>
      </w:tr>
      <w:tr w:rsidR="005C4BEF" w:rsidRPr="001D74B7" w14:paraId="0AD5016B" w14:textId="77777777" w:rsidTr="00D56417">
        <w:tc>
          <w:tcPr>
            <w:tcW w:w="3096" w:type="dxa"/>
          </w:tcPr>
          <w:p w14:paraId="1EE80885" w14:textId="77777777" w:rsidR="005C4BEF" w:rsidRPr="001D74B7" w:rsidRDefault="005C4BEF" w:rsidP="00D56417">
            <w:pPr>
              <w:tabs>
                <w:tab w:val="left" w:pos="284"/>
                <w:tab w:val="decimal" w:pos="1418"/>
                <w:tab w:val="left" w:pos="3402"/>
                <w:tab w:val="decimal" w:pos="5103"/>
              </w:tabs>
              <w:jc w:val="both"/>
            </w:pPr>
            <w:r w:rsidRPr="001D74B7">
              <w:lastRenderedPageBreak/>
              <w:t>Ukončení akce:</w:t>
            </w:r>
          </w:p>
        </w:tc>
        <w:tc>
          <w:tcPr>
            <w:tcW w:w="2574" w:type="dxa"/>
          </w:tcPr>
          <w:p w14:paraId="469BA30B" w14:textId="77777777" w:rsidR="005C4BEF" w:rsidRPr="001D74B7" w:rsidRDefault="005C4BEF" w:rsidP="00D56417">
            <w:pPr>
              <w:tabs>
                <w:tab w:val="left" w:pos="284"/>
                <w:tab w:val="decimal" w:pos="1418"/>
                <w:tab w:val="left" w:pos="3402"/>
                <w:tab w:val="decimal" w:pos="5103"/>
              </w:tabs>
              <w:jc w:val="right"/>
            </w:pPr>
            <w:r w:rsidRPr="001D74B7">
              <w:t>31.05.2024</w:t>
            </w:r>
          </w:p>
        </w:tc>
        <w:tc>
          <w:tcPr>
            <w:tcW w:w="3652" w:type="dxa"/>
          </w:tcPr>
          <w:p w14:paraId="5BCAB6D5" w14:textId="77777777" w:rsidR="005C4BEF" w:rsidRPr="001D74B7" w:rsidRDefault="005C4BEF" w:rsidP="00D56417">
            <w:pPr>
              <w:tabs>
                <w:tab w:val="left" w:pos="284"/>
                <w:tab w:val="decimal" w:pos="1418"/>
                <w:tab w:val="left" w:pos="3402"/>
                <w:tab w:val="decimal" w:pos="5103"/>
              </w:tabs>
              <w:jc w:val="both"/>
            </w:pPr>
          </w:p>
        </w:tc>
      </w:tr>
      <w:tr w:rsidR="005C4BEF" w:rsidRPr="001D74B7" w14:paraId="3A5BFDC8" w14:textId="77777777" w:rsidTr="00D56417">
        <w:tc>
          <w:tcPr>
            <w:tcW w:w="9322" w:type="dxa"/>
            <w:gridSpan w:val="3"/>
          </w:tcPr>
          <w:p w14:paraId="28A418E6" w14:textId="77777777" w:rsidR="005C4BEF" w:rsidRPr="001D74B7" w:rsidRDefault="005C4BEF" w:rsidP="00D56417">
            <w:pPr>
              <w:tabs>
                <w:tab w:val="left" w:pos="284"/>
                <w:tab w:val="decimal" w:pos="1418"/>
                <w:tab w:val="left" w:pos="3402"/>
                <w:tab w:val="decimal" w:pos="5103"/>
              </w:tabs>
              <w:jc w:val="both"/>
            </w:pPr>
          </w:p>
        </w:tc>
      </w:tr>
      <w:tr w:rsidR="005C4BEF" w:rsidRPr="001D74B7" w14:paraId="51C0611F" w14:textId="77777777" w:rsidTr="00D56417">
        <w:tc>
          <w:tcPr>
            <w:tcW w:w="9322" w:type="dxa"/>
            <w:gridSpan w:val="3"/>
          </w:tcPr>
          <w:p w14:paraId="7623AD68" w14:textId="77777777" w:rsidR="005C4BEF" w:rsidRPr="001D74B7" w:rsidRDefault="005C4BEF" w:rsidP="00D56417">
            <w:pPr>
              <w:tabs>
                <w:tab w:val="left" w:pos="284"/>
                <w:tab w:val="decimal" w:pos="1418"/>
                <w:tab w:val="left" w:pos="3402"/>
                <w:tab w:val="decimal" w:pos="5103"/>
              </w:tabs>
              <w:jc w:val="both"/>
            </w:pPr>
            <w:r w:rsidRPr="001D74B7">
              <w:rPr>
                <w:b/>
              </w:rPr>
              <w:t>Nákup nákladního přívěsu s SPZ</w:t>
            </w:r>
          </w:p>
        </w:tc>
      </w:tr>
      <w:tr w:rsidR="005C4BEF" w:rsidRPr="001D74B7" w14:paraId="04F34B94" w14:textId="77777777" w:rsidTr="00D56417">
        <w:tc>
          <w:tcPr>
            <w:tcW w:w="3096" w:type="dxa"/>
          </w:tcPr>
          <w:p w14:paraId="5C5AC34B"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574" w:type="dxa"/>
          </w:tcPr>
          <w:p w14:paraId="2102F6B4" w14:textId="77777777" w:rsidR="005C4BEF" w:rsidRPr="001D74B7" w:rsidRDefault="005C4BEF" w:rsidP="00D56417">
            <w:pPr>
              <w:tabs>
                <w:tab w:val="left" w:pos="284"/>
                <w:tab w:val="decimal" w:pos="1418"/>
                <w:tab w:val="left" w:pos="3402"/>
                <w:tab w:val="decimal" w:pos="5103"/>
              </w:tabs>
              <w:jc w:val="right"/>
            </w:pPr>
            <w:r w:rsidRPr="001D74B7">
              <w:t>0</w:t>
            </w:r>
          </w:p>
        </w:tc>
        <w:tc>
          <w:tcPr>
            <w:tcW w:w="3652" w:type="dxa"/>
          </w:tcPr>
          <w:p w14:paraId="09BF24CC"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4A4E7A28" w14:textId="77777777" w:rsidTr="00D56417">
        <w:tc>
          <w:tcPr>
            <w:tcW w:w="3096" w:type="dxa"/>
          </w:tcPr>
          <w:p w14:paraId="04A7195A"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574" w:type="dxa"/>
          </w:tcPr>
          <w:p w14:paraId="19844819" w14:textId="77777777" w:rsidR="005C4BEF" w:rsidRPr="001D74B7" w:rsidRDefault="005C4BEF" w:rsidP="00D56417">
            <w:pPr>
              <w:tabs>
                <w:tab w:val="left" w:pos="284"/>
                <w:tab w:val="decimal" w:pos="1418"/>
                <w:tab w:val="left" w:pos="3402"/>
                <w:tab w:val="decimal" w:pos="5103"/>
              </w:tabs>
              <w:jc w:val="right"/>
            </w:pPr>
            <w:r w:rsidRPr="001D74B7">
              <w:t>60,0</w:t>
            </w:r>
          </w:p>
        </w:tc>
        <w:tc>
          <w:tcPr>
            <w:tcW w:w="3652" w:type="dxa"/>
          </w:tcPr>
          <w:p w14:paraId="02CE959E"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2067CC01" w14:textId="77777777" w:rsidTr="00D56417">
        <w:trPr>
          <w:trHeight w:val="270"/>
        </w:trPr>
        <w:tc>
          <w:tcPr>
            <w:tcW w:w="3096" w:type="dxa"/>
          </w:tcPr>
          <w:p w14:paraId="3FB12D5F"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574" w:type="dxa"/>
          </w:tcPr>
          <w:p w14:paraId="0B266204" w14:textId="77777777" w:rsidR="005C4BEF" w:rsidRPr="001D74B7" w:rsidRDefault="005C4BEF" w:rsidP="00D56417">
            <w:pPr>
              <w:tabs>
                <w:tab w:val="left" w:pos="284"/>
                <w:tab w:val="decimal" w:pos="1418"/>
                <w:tab w:val="left" w:pos="3402"/>
                <w:tab w:val="decimal" w:pos="5103"/>
              </w:tabs>
              <w:jc w:val="right"/>
            </w:pPr>
            <w:r w:rsidRPr="001D74B7">
              <w:t>60</w:t>
            </w:r>
          </w:p>
        </w:tc>
        <w:tc>
          <w:tcPr>
            <w:tcW w:w="3652" w:type="dxa"/>
          </w:tcPr>
          <w:p w14:paraId="5A8AF863"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7A616C8A" w14:textId="77777777" w:rsidTr="00D56417">
        <w:trPr>
          <w:trHeight w:val="270"/>
        </w:trPr>
        <w:tc>
          <w:tcPr>
            <w:tcW w:w="3096" w:type="dxa"/>
          </w:tcPr>
          <w:p w14:paraId="4909F444" w14:textId="77777777" w:rsidR="005C4BEF" w:rsidRPr="001D74B7" w:rsidRDefault="005C4BEF" w:rsidP="00D56417">
            <w:pPr>
              <w:tabs>
                <w:tab w:val="left" w:pos="284"/>
                <w:tab w:val="decimal" w:pos="1418"/>
                <w:tab w:val="left" w:pos="3402"/>
                <w:tab w:val="decimal" w:pos="5103"/>
              </w:tabs>
              <w:jc w:val="both"/>
            </w:pPr>
          </w:p>
        </w:tc>
        <w:tc>
          <w:tcPr>
            <w:tcW w:w="2574" w:type="dxa"/>
          </w:tcPr>
          <w:p w14:paraId="1DECAD7F" w14:textId="77777777" w:rsidR="005C4BEF" w:rsidRPr="001D74B7" w:rsidRDefault="005C4BEF" w:rsidP="00D56417">
            <w:pPr>
              <w:tabs>
                <w:tab w:val="left" w:pos="284"/>
                <w:tab w:val="decimal" w:pos="1418"/>
                <w:tab w:val="left" w:pos="3402"/>
                <w:tab w:val="decimal" w:pos="5103"/>
              </w:tabs>
              <w:jc w:val="right"/>
            </w:pPr>
          </w:p>
        </w:tc>
        <w:tc>
          <w:tcPr>
            <w:tcW w:w="3652" w:type="dxa"/>
          </w:tcPr>
          <w:p w14:paraId="1BC89DFB" w14:textId="77777777" w:rsidR="005C4BEF" w:rsidRPr="001D74B7" w:rsidRDefault="005C4BEF" w:rsidP="00D56417">
            <w:pPr>
              <w:tabs>
                <w:tab w:val="left" w:pos="284"/>
                <w:tab w:val="decimal" w:pos="1418"/>
                <w:tab w:val="left" w:pos="3402"/>
                <w:tab w:val="decimal" w:pos="5103"/>
              </w:tabs>
              <w:jc w:val="both"/>
            </w:pPr>
          </w:p>
        </w:tc>
      </w:tr>
      <w:tr w:rsidR="005C4BEF" w:rsidRPr="001D74B7" w14:paraId="0ADCF42A" w14:textId="77777777" w:rsidTr="00D56417">
        <w:trPr>
          <w:trHeight w:val="239"/>
        </w:trPr>
        <w:tc>
          <w:tcPr>
            <w:tcW w:w="9322" w:type="dxa"/>
            <w:gridSpan w:val="3"/>
          </w:tcPr>
          <w:p w14:paraId="068DD97B" w14:textId="77777777" w:rsidR="005C4BEF" w:rsidRPr="001D74B7" w:rsidRDefault="005C4BEF" w:rsidP="00D56417">
            <w:pPr>
              <w:tabs>
                <w:tab w:val="left" w:pos="284"/>
                <w:tab w:val="decimal" w:pos="1418"/>
                <w:tab w:val="left" w:pos="3402"/>
                <w:tab w:val="decimal" w:pos="5103"/>
              </w:tabs>
              <w:jc w:val="both"/>
            </w:pPr>
            <w:r w:rsidRPr="001D74B7">
              <w:rPr>
                <w:b/>
              </w:rPr>
              <w:t>Vybavení služebny JSDH – nákup parní pračky se sušičkou</w:t>
            </w:r>
          </w:p>
        </w:tc>
      </w:tr>
      <w:tr w:rsidR="005C4BEF" w:rsidRPr="001D74B7" w14:paraId="2EA9EF69" w14:textId="77777777" w:rsidTr="00D56417">
        <w:tc>
          <w:tcPr>
            <w:tcW w:w="3096" w:type="dxa"/>
          </w:tcPr>
          <w:p w14:paraId="598FB6BD" w14:textId="77777777" w:rsidR="005C4BEF" w:rsidRPr="001D74B7" w:rsidRDefault="005C4BEF" w:rsidP="00D56417">
            <w:pPr>
              <w:tabs>
                <w:tab w:val="left" w:pos="284"/>
                <w:tab w:val="decimal" w:pos="1418"/>
                <w:tab w:val="left" w:pos="3402"/>
                <w:tab w:val="decimal" w:pos="5103"/>
              </w:tabs>
              <w:jc w:val="both"/>
              <w:rPr>
                <w:b/>
              </w:rPr>
            </w:pPr>
            <w:r w:rsidRPr="001D74B7">
              <w:t>Schválený rozpočet:</w:t>
            </w:r>
          </w:p>
        </w:tc>
        <w:tc>
          <w:tcPr>
            <w:tcW w:w="2574" w:type="dxa"/>
          </w:tcPr>
          <w:p w14:paraId="7962556F" w14:textId="77777777" w:rsidR="005C4BEF" w:rsidRPr="001D74B7" w:rsidRDefault="005C4BEF" w:rsidP="00D56417">
            <w:pPr>
              <w:tabs>
                <w:tab w:val="left" w:pos="284"/>
                <w:tab w:val="decimal" w:pos="1418"/>
                <w:tab w:val="left" w:pos="3402"/>
                <w:tab w:val="decimal" w:pos="5103"/>
              </w:tabs>
              <w:jc w:val="right"/>
            </w:pPr>
            <w:r w:rsidRPr="001D74B7">
              <w:t>0</w:t>
            </w:r>
          </w:p>
        </w:tc>
        <w:tc>
          <w:tcPr>
            <w:tcW w:w="3652" w:type="dxa"/>
          </w:tcPr>
          <w:p w14:paraId="4C748F4A"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4949E54C" w14:textId="77777777" w:rsidTr="00D56417">
        <w:tc>
          <w:tcPr>
            <w:tcW w:w="3096" w:type="dxa"/>
          </w:tcPr>
          <w:p w14:paraId="48526DB4"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574" w:type="dxa"/>
          </w:tcPr>
          <w:p w14:paraId="1D477513" w14:textId="77777777" w:rsidR="005C4BEF" w:rsidRPr="001D74B7" w:rsidRDefault="005C4BEF" w:rsidP="00D56417">
            <w:pPr>
              <w:tabs>
                <w:tab w:val="left" w:pos="284"/>
                <w:tab w:val="decimal" w:pos="1418"/>
                <w:tab w:val="left" w:pos="3402"/>
                <w:tab w:val="decimal" w:pos="5103"/>
              </w:tabs>
              <w:jc w:val="right"/>
            </w:pPr>
            <w:r w:rsidRPr="001D74B7">
              <w:t>50,0</w:t>
            </w:r>
          </w:p>
        </w:tc>
        <w:tc>
          <w:tcPr>
            <w:tcW w:w="3652" w:type="dxa"/>
          </w:tcPr>
          <w:p w14:paraId="596315D8"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09F41C3D" w14:textId="77777777" w:rsidTr="00D56417">
        <w:trPr>
          <w:trHeight w:val="250"/>
        </w:trPr>
        <w:tc>
          <w:tcPr>
            <w:tcW w:w="3096" w:type="dxa"/>
          </w:tcPr>
          <w:p w14:paraId="32EE68AE"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574" w:type="dxa"/>
          </w:tcPr>
          <w:p w14:paraId="7F32AD67" w14:textId="77777777" w:rsidR="005C4BEF" w:rsidRPr="001D74B7" w:rsidRDefault="005C4BEF" w:rsidP="00D56417">
            <w:pPr>
              <w:tabs>
                <w:tab w:val="left" w:pos="284"/>
                <w:tab w:val="decimal" w:pos="1418"/>
                <w:tab w:val="left" w:pos="3402"/>
                <w:tab w:val="decimal" w:pos="5103"/>
              </w:tabs>
              <w:jc w:val="right"/>
            </w:pPr>
            <w:r w:rsidRPr="001D74B7">
              <w:t>50</w:t>
            </w:r>
          </w:p>
        </w:tc>
        <w:tc>
          <w:tcPr>
            <w:tcW w:w="3652" w:type="dxa"/>
          </w:tcPr>
          <w:p w14:paraId="56335296"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2C6096A2" w14:textId="77777777" w:rsidTr="00D56417">
        <w:trPr>
          <w:trHeight w:val="250"/>
        </w:trPr>
        <w:tc>
          <w:tcPr>
            <w:tcW w:w="3096" w:type="dxa"/>
          </w:tcPr>
          <w:p w14:paraId="74EBF82B" w14:textId="77777777" w:rsidR="005C4BEF" w:rsidRPr="001D74B7" w:rsidRDefault="005C4BEF" w:rsidP="00D56417">
            <w:pPr>
              <w:tabs>
                <w:tab w:val="left" w:pos="284"/>
                <w:tab w:val="decimal" w:pos="1418"/>
                <w:tab w:val="left" w:pos="3402"/>
                <w:tab w:val="decimal" w:pos="5103"/>
              </w:tabs>
              <w:jc w:val="both"/>
            </w:pPr>
            <w:r w:rsidRPr="001D74B7">
              <w:t>Zhotovitel:</w:t>
            </w:r>
          </w:p>
        </w:tc>
        <w:tc>
          <w:tcPr>
            <w:tcW w:w="2574" w:type="dxa"/>
          </w:tcPr>
          <w:p w14:paraId="1B9C89AD" w14:textId="77777777" w:rsidR="005C4BEF" w:rsidRPr="001D74B7" w:rsidRDefault="005C4BEF" w:rsidP="00D56417">
            <w:pPr>
              <w:tabs>
                <w:tab w:val="left" w:pos="284"/>
                <w:tab w:val="decimal" w:pos="1418"/>
                <w:tab w:val="left" w:pos="3402"/>
                <w:tab w:val="decimal" w:pos="5103"/>
              </w:tabs>
              <w:jc w:val="right"/>
            </w:pPr>
            <w:r w:rsidRPr="001D74B7">
              <w:t>Alza.cz a.s.</w:t>
            </w:r>
          </w:p>
        </w:tc>
        <w:tc>
          <w:tcPr>
            <w:tcW w:w="3652" w:type="dxa"/>
          </w:tcPr>
          <w:p w14:paraId="5F5A75A8" w14:textId="77777777" w:rsidR="005C4BEF" w:rsidRPr="001D74B7" w:rsidRDefault="005C4BEF" w:rsidP="00D56417">
            <w:pPr>
              <w:tabs>
                <w:tab w:val="left" w:pos="284"/>
                <w:tab w:val="decimal" w:pos="1418"/>
                <w:tab w:val="left" w:pos="3402"/>
                <w:tab w:val="decimal" w:pos="5103"/>
              </w:tabs>
              <w:jc w:val="both"/>
            </w:pPr>
          </w:p>
        </w:tc>
      </w:tr>
      <w:tr w:rsidR="005C4BEF" w:rsidRPr="001D74B7" w14:paraId="1EF3B073" w14:textId="77777777" w:rsidTr="00D56417">
        <w:trPr>
          <w:trHeight w:val="250"/>
        </w:trPr>
        <w:tc>
          <w:tcPr>
            <w:tcW w:w="3096" w:type="dxa"/>
          </w:tcPr>
          <w:p w14:paraId="107F8E36" w14:textId="77777777" w:rsidR="005C4BEF" w:rsidRPr="001D74B7" w:rsidRDefault="005C4BEF" w:rsidP="00D56417">
            <w:pPr>
              <w:tabs>
                <w:tab w:val="left" w:pos="284"/>
                <w:tab w:val="decimal" w:pos="1418"/>
                <w:tab w:val="left" w:pos="3402"/>
                <w:tab w:val="decimal" w:pos="5103"/>
              </w:tabs>
              <w:jc w:val="both"/>
            </w:pPr>
            <w:r w:rsidRPr="001D74B7">
              <w:t>Smlouva uzavřena:</w:t>
            </w:r>
          </w:p>
        </w:tc>
        <w:tc>
          <w:tcPr>
            <w:tcW w:w="2574" w:type="dxa"/>
          </w:tcPr>
          <w:p w14:paraId="087F5A6E" w14:textId="77777777" w:rsidR="005C4BEF" w:rsidRPr="001D74B7" w:rsidRDefault="005C4BEF" w:rsidP="00D56417">
            <w:pPr>
              <w:tabs>
                <w:tab w:val="left" w:pos="284"/>
                <w:tab w:val="decimal" w:pos="1418"/>
                <w:tab w:val="left" w:pos="3402"/>
                <w:tab w:val="decimal" w:pos="5103"/>
              </w:tabs>
              <w:jc w:val="right"/>
            </w:pPr>
            <w:r w:rsidRPr="001D74B7">
              <w:t>13.08.2024</w:t>
            </w:r>
          </w:p>
        </w:tc>
        <w:tc>
          <w:tcPr>
            <w:tcW w:w="3652" w:type="dxa"/>
          </w:tcPr>
          <w:p w14:paraId="18BCD2E7" w14:textId="77777777" w:rsidR="005C4BEF" w:rsidRPr="001D74B7" w:rsidRDefault="005C4BEF" w:rsidP="00D56417">
            <w:pPr>
              <w:tabs>
                <w:tab w:val="left" w:pos="284"/>
                <w:tab w:val="decimal" w:pos="1418"/>
                <w:tab w:val="left" w:pos="3402"/>
                <w:tab w:val="decimal" w:pos="5103"/>
              </w:tabs>
              <w:jc w:val="both"/>
            </w:pPr>
          </w:p>
        </w:tc>
      </w:tr>
      <w:tr w:rsidR="005C4BEF" w:rsidRPr="001D74B7" w14:paraId="466835EB" w14:textId="77777777" w:rsidTr="00D56417">
        <w:trPr>
          <w:trHeight w:val="250"/>
        </w:trPr>
        <w:tc>
          <w:tcPr>
            <w:tcW w:w="3096" w:type="dxa"/>
          </w:tcPr>
          <w:p w14:paraId="05C4FF07" w14:textId="77777777" w:rsidR="005C4BEF" w:rsidRPr="001D74B7" w:rsidRDefault="005C4BEF" w:rsidP="00D56417">
            <w:pPr>
              <w:tabs>
                <w:tab w:val="left" w:pos="284"/>
                <w:tab w:val="decimal" w:pos="1418"/>
                <w:tab w:val="left" w:pos="3402"/>
                <w:tab w:val="decimal" w:pos="5103"/>
              </w:tabs>
              <w:jc w:val="both"/>
            </w:pPr>
            <w:r w:rsidRPr="001D74B7">
              <w:t>Zahájení akce:</w:t>
            </w:r>
          </w:p>
        </w:tc>
        <w:tc>
          <w:tcPr>
            <w:tcW w:w="2574" w:type="dxa"/>
          </w:tcPr>
          <w:p w14:paraId="71785B73" w14:textId="77777777" w:rsidR="005C4BEF" w:rsidRPr="001D74B7" w:rsidRDefault="005C4BEF" w:rsidP="00D56417">
            <w:pPr>
              <w:tabs>
                <w:tab w:val="left" w:pos="284"/>
                <w:tab w:val="decimal" w:pos="1418"/>
                <w:tab w:val="left" w:pos="3402"/>
                <w:tab w:val="decimal" w:pos="5103"/>
              </w:tabs>
              <w:jc w:val="right"/>
            </w:pPr>
            <w:r w:rsidRPr="001D74B7">
              <w:t>13.08.2024</w:t>
            </w:r>
          </w:p>
        </w:tc>
        <w:tc>
          <w:tcPr>
            <w:tcW w:w="3652" w:type="dxa"/>
          </w:tcPr>
          <w:p w14:paraId="3159358D" w14:textId="77777777" w:rsidR="005C4BEF" w:rsidRPr="001D74B7" w:rsidRDefault="005C4BEF" w:rsidP="00D56417">
            <w:pPr>
              <w:tabs>
                <w:tab w:val="left" w:pos="284"/>
                <w:tab w:val="decimal" w:pos="1418"/>
                <w:tab w:val="left" w:pos="3402"/>
                <w:tab w:val="decimal" w:pos="5103"/>
              </w:tabs>
              <w:jc w:val="both"/>
            </w:pPr>
          </w:p>
        </w:tc>
      </w:tr>
      <w:tr w:rsidR="005C4BEF" w:rsidRPr="001D74B7" w14:paraId="7612CB80" w14:textId="77777777" w:rsidTr="00D56417">
        <w:trPr>
          <w:trHeight w:val="250"/>
        </w:trPr>
        <w:tc>
          <w:tcPr>
            <w:tcW w:w="3096" w:type="dxa"/>
          </w:tcPr>
          <w:p w14:paraId="26E94E17" w14:textId="77777777" w:rsidR="005C4BEF" w:rsidRPr="001D74B7" w:rsidRDefault="005C4BEF" w:rsidP="00D56417">
            <w:pPr>
              <w:tabs>
                <w:tab w:val="left" w:pos="284"/>
                <w:tab w:val="decimal" w:pos="1418"/>
                <w:tab w:val="left" w:pos="3402"/>
                <w:tab w:val="decimal" w:pos="5103"/>
              </w:tabs>
              <w:jc w:val="both"/>
            </w:pPr>
            <w:r w:rsidRPr="001D74B7">
              <w:t>Ukončení akce:</w:t>
            </w:r>
          </w:p>
        </w:tc>
        <w:tc>
          <w:tcPr>
            <w:tcW w:w="2574" w:type="dxa"/>
          </w:tcPr>
          <w:p w14:paraId="5F659A66" w14:textId="77777777" w:rsidR="005C4BEF" w:rsidRPr="001D74B7" w:rsidRDefault="005C4BEF" w:rsidP="00D56417">
            <w:pPr>
              <w:tabs>
                <w:tab w:val="left" w:pos="284"/>
                <w:tab w:val="decimal" w:pos="1418"/>
                <w:tab w:val="left" w:pos="3402"/>
                <w:tab w:val="decimal" w:pos="5103"/>
              </w:tabs>
              <w:jc w:val="right"/>
            </w:pPr>
            <w:r w:rsidRPr="001D74B7">
              <w:t>13.09.2024</w:t>
            </w:r>
          </w:p>
        </w:tc>
        <w:tc>
          <w:tcPr>
            <w:tcW w:w="3652" w:type="dxa"/>
          </w:tcPr>
          <w:p w14:paraId="57E13749" w14:textId="77777777" w:rsidR="005C4BEF" w:rsidRPr="001D74B7" w:rsidRDefault="005C4BEF" w:rsidP="00D56417">
            <w:pPr>
              <w:tabs>
                <w:tab w:val="left" w:pos="284"/>
                <w:tab w:val="decimal" w:pos="1418"/>
                <w:tab w:val="left" w:pos="3402"/>
                <w:tab w:val="decimal" w:pos="5103"/>
              </w:tabs>
              <w:jc w:val="both"/>
            </w:pPr>
          </w:p>
        </w:tc>
      </w:tr>
      <w:tr w:rsidR="005C4BEF" w:rsidRPr="001D74B7" w14:paraId="44785925" w14:textId="77777777" w:rsidTr="00D56417">
        <w:trPr>
          <w:trHeight w:val="282"/>
        </w:trPr>
        <w:tc>
          <w:tcPr>
            <w:tcW w:w="9322" w:type="dxa"/>
            <w:gridSpan w:val="3"/>
          </w:tcPr>
          <w:p w14:paraId="4A15E17D" w14:textId="77777777" w:rsidR="005C4BEF" w:rsidRPr="001D74B7" w:rsidRDefault="005C4BEF" w:rsidP="00D56417">
            <w:pPr>
              <w:tabs>
                <w:tab w:val="left" w:pos="284"/>
                <w:tab w:val="decimal" w:pos="1418"/>
                <w:tab w:val="left" w:pos="3402"/>
                <w:tab w:val="decimal" w:pos="5103"/>
              </w:tabs>
              <w:jc w:val="both"/>
            </w:pPr>
          </w:p>
        </w:tc>
      </w:tr>
      <w:tr w:rsidR="005C4BEF" w:rsidRPr="001D74B7" w14:paraId="2C146F11" w14:textId="77777777" w:rsidTr="00D56417">
        <w:tc>
          <w:tcPr>
            <w:tcW w:w="9322" w:type="dxa"/>
            <w:gridSpan w:val="3"/>
            <w:hideMark/>
          </w:tcPr>
          <w:p w14:paraId="5800A706" w14:textId="77777777" w:rsidR="005C4BEF" w:rsidRPr="001D74B7" w:rsidRDefault="005C4BEF" w:rsidP="00D56417">
            <w:pPr>
              <w:ind w:left="-113"/>
              <w:rPr>
                <w:b/>
              </w:rPr>
            </w:pPr>
            <w:r w:rsidRPr="001D74B7">
              <w:rPr>
                <w:b/>
              </w:rPr>
              <w:t>Dopravní automobil s nákladním přívěsem</w:t>
            </w:r>
          </w:p>
        </w:tc>
      </w:tr>
      <w:tr w:rsidR="005C4BEF" w:rsidRPr="001D74B7" w14:paraId="151C1EB5" w14:textId="77777777" w:rsidTr="00D56417">
        <w:tc>
          <w:tcPr>
            <w:tcW w:w="3096" w:type="dxa"/>
            <w:hideMark/>
          </w:tcPr>
          <w:p w14:paraId="26F5A982"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574" w:type="dxa"/>
            <w:hideMark/>
          </w:tcPr>
          <w:p w14:paraId="39749AE5" w14:textId="77777777" w:rsidR="005C4BEF" w:rsidRPr="001D74B7" w:rsidRDefault="005C4BEF" w:rsidP="00D56417">
            <w:pPr>
              <w:tabs>
                <w:tab w:val="left" w:pos="284"/>
                <w:tab w:val="decimal" w:pos="1418"/>
                <w:tab w:val="left" w:pos="3402"/>
                <w:tab w:val="decimal" w:pos="5103"/>
              </w:tabs>
              <w:jc w:val="right"/>
            </w:pPr>
            <w:r w:rsidRPr="001D74B7">
              <w:t xml:space="preserve">  0</w:t>
            </w:r>
          </w:p>
        </w:tc>
        <w:tc>
          <w:tcPr>
            <w:tcW w:w="3652" w:type="dxa"/>
            <w:hideMark/>
          </w:tcPr>
          <w:p w14:paraId="496725A6"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5486A385" w14:textId="77777777" w:rsidTr="00D56417">
        <w:tc>
          <w:tcPr>
            <w:tcW w:w="3096" w:type="dxa"/>
            <w:hideMark/>
          </w:tcPr>
          <w:p w14:paraId="72D2D194"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574" w:type="dxa"/>
            <w:hideMark/>
          </w:tcPr>
          <w:p w14:paraId="1CBF1414" w14:textId="77777777" w:rsidR="005C4BEF" w:rsidRPr="001D74B7" w:rsidRDefault="005C4BEF" w:rsidP="00D56417">
            <w:pPr>
              <w:tabs>
                <w:tab w:val="left" w:pos="284"/>
                <w:tab w:val="decimal" w:pos="1418"/>
                <w:tab w:val="left" w:pos="3402"/>
                <w:tab w:val="decimal" w:pos="5103"/>
              </w:tabs>
              <w:jc w:val="right"/>
            </w:pPr>
            <w:r w:rsidRPr="001D74B7">
              <w:t>450,0</w:t>
            </w:r>
          </w:p>
        </w:tc>
        <w:tc>
          <w:tcPr>
            <w:tcW w:w="3652" w:type="dxa"/>
            <w:hideMark/>
          </w:tcPr>
          <w:p w14:paraId="6971F9BC"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702F5F28" w14:textId="77777777" w:rsidTr="00D56417">
        <w:tc>
          <w:tcPr>
            <w:tcW w:w="3096" w:type="dxa"/>
          </w:tcPr>
          <w:p w14:paraId="4C3C19AE"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574" w:type="dxa"/>
          </w:tcPr>
          <w:p w14:paraId="38B2056C" w14:textId="77777777" w:rsidR="005C4BEF" w:rsidRPr="001D74B7" w:rsidRDefault="005C4BEF" w:rsidP="00D56417">
            <w:pPr>
              <w:tabs>
                <w:tab w:val="left" w:pos="284"/>
                <w:tab w:val="decimal" w:pos="1418"/>
                <w:tab w:val="left" w:pos="3402"/>
                <w:tab w:val="decimal" w:pos="5103"/>
              </w:tabs>
              <w:jc w:val="right"/>
            </w:pPr>
            <w:r w:rsidRPr="001D74B7">
              <w:t>450</w:t>
            </w:r>
          </w:p>
        </w:tc>
        <w:tc>
          <w:tcPr>
            <w:tcW w:w="3652" w:type="dxa"/>
          </w:tcPr>
          <w:p w14:paraId="2086D894"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548CFC5B" w14:textId="77777777" w:rsidTr="00D56417">
        <w:tc>
          <w:tcPr>
            <w:tcW w:w="3096" w:type="dxa"/>
          </w:tcPr>
          <w:p w14:paraId="646286FA" w14:textId="77777777" w:rsidR="005C4BEF" w:rsidRPr="001D74B7" w:rsidRDefault="005C4BEF" w:rsidP="00D56417">
            <w:pPr>
              <w:tabs>
                <w:tab w:val="left" w:pos="284"/>
                <w:tab w:val="decimal" w:pos="1418"/>
                <w:tab w:val="left" w:pos="3402"/>
                <w:tab w:val="decimal" w:pos="5103"/>
              </w:tabs>
              <w:jc w:val="both"/>
            </w:pPr>
            <w:r w:rsidRPr="001D74B7">
              <w:t>Zhotovitel:</w:t>
            </w:r>
          </w:p>
        </w:tc>
        <w:tc>
          <w:tcPr>
            <w:tcW w:w="2574" w:type="dxa"/>
          </w:tcPr>
          <w:p w14:paraId="32E111FE" w14:textId="77777777" w:rsidR="005C4BEF" w:rsidRPr="001D74B7" w:rsidRDefault="005C4BEF" w:rsidP="00D56417">
            <w:pPr>
              <w:tabs>
                <w:tab w:val="left" w:pos="284"/>
                <w:tab w:val="decimal" w:pos="1418"/>
                <w:tab w:val="left" w:pos="3402"/>
                <w:tab w:val="decimal" w:pos="5103"/>
              </w:tabs>
              <w:jc w:val="right"/>
            </w:pPr>
            <w:r w:rsidRPr="001D74B7">
              <w:t>KOBIT – THZ CZ s.r.o.</w:t>
            </w:r>
          </w:p>
        </w:tc>
        <w:tc>
          <w:tcPr>
            <w:tcW w:w="3652" w:type="dxa"/>
          </w:tcPr>
          <w:p w14:paraId="7F7C09B2" w14:textId="77777777" w:rsidR="005C4BEF" w:rsidRPr="001D74B7" w:rsidRDefault="005C4BEF" w:rsidP="00D56417">
            <w:pPr>
              <w:tabs>
                <w:tab w:val="left" w:pos="284"/>
                <w:tab w:val="decimal" w:pos="1418"/>
                <w:tab w:val="left" w:pos="3402"/>
                <w:tab w:val="decimal" w:pos="5103"/>
              </w:tabs>
              <w:jc w:val="both"/>
            </w:pPr>
          </w:p>
        </w:tc>
      </w:tr>
      <w:tr w:rsidR="005C4BEF" w:rsidRPr="001D74B7" w14:paraId="7AB82ECD" w14:textId="77777777" w:rsidTr="00D56417">
        <w:tc>
          <w:tcPr>
            <w:tcW w:w="3096" w:type="dxa"/>
          </w:tcPr>
          <w:p w14:paraId="3FBA114A" w14:textId="77777777" w:rsidR="005C4BEF" w:rsidRPr="001D74B7" w:rsidRDefault="005C4BEF" w:rsidP="00D56417">
            <w:pPr>
              <w:tabs>
                <w:tab w:val="left" w:pos="284"/>
                <w:tab w:val="decimal" w:pos="1418"/>
                <w:tab w:val="left" w:pos="3402"/>
                <w:tab w:val="decimal" w:pos="5103"/>
              </w:tabs>
              <w:jc w:val="both"/>
            </w:pPr>
            <w:r w:rsidRPr="001D74B7">
              <w:t>Smlouva uzavřena:</w:t>
            </w:r>
          </w:p>
        </w:tc>
        <w:tc>
          <w:tcPr>
            <w:tcW w:w="2574" w:type="dxa"/>
          </w:tcPr>
          <w:p w14:paraId="603622BE" w14:textId="77777777" w:rsidR="005C4BEF" w:rsidRPr="001D74B7" w:rsidRDefault="005C4BEF" w:rsidP="00D56417">
            <w:pPr>
              <w:tabs>
                <w:tab w:val="left" w:pos="284"/>
                <w:tab w:val="decimal" w:pos="1418"/>
                <w:tab w:val="left" w:pos="3402"/>
                <w:tab w:val="decimal" w:pos="5103"/>
              </w:tabs>
              <w:jc w:val="right"/>
            </w:pPr>
            <w:r w:rsidRPr="001D74B7">
              <w:t>14.12.2023</w:t>
            </w:r>
          </w:p>
        </w:tc>
        <w:tc>
          <w:tcPr>
            <w:tcW w:w="3652" w:type="dxa"/>
          </w:tcPr>
          <w:p w14:paraId="17DFAB38" w14:textId="77777777" w:rsidR="005C4BEF" w:rsidRPr="001D74B7" w:rsidRDefault="005C4BEF" w:rsidP="00D56417">
            <w:pPr>
              <w:tabs>
                <w:tab w:val="left" w:pos="284"/>
                <w:tab w:val="decimal" w:pos="1418"/>
                <w:tab w:val="left" w:pos="3402"/>
                <w:tab w:val="decimal" w:pos="5103"/>
              </w:tabs>
              <w:jc w:val="both"/>
            </w:pPr>
          </w:p>
        </w:tc>
      </w:tr>
      <w:tr w:rsidR="005C4BEF" w:rsidRPr="001D74B7" w14:paraId="0B13F38E" w14:textId="77777777" w:rsidTr="00D56417">
        <w:tc>
          <w:tcPr>
            <w:tcW w:w="3096" w:type="dxa"/>
          </w:tcPr>
          <w:p w14:paraId="06E855CD" w14:textId="77777777" w:rsidR="005C4BEF" w:rsidRPr="001D74B7" w:rsidRDefault="005C4BEF" w:rsidP="00D56417">
            <w:pPr>
              <w:tabs>
                <w:tab w:val="left" w:pos="284"/>
                <w:tab w:val="decimal" w:pos="1418"/>
                <w:tab w:val="left" w:pos="3402"/>
                <w:tab w:val="decimal" w:pos="5103"/>
              </w:tabs>
              <w:jc w:val="both"/>
            </w:pPr>
            <w:r w:rsidRPr="001D74B7">
              <w:t>Zahájení akce:</w:t>
            </w:r>
          </w:p>
        </w:tc>
        <w:tc>
          <w:tcPr>
            <w:tcW w:w="2574" w:type="dxa"/>
          </w:tcPr>
          <w:p w14:paraId="1A305F89" w14:textId="77777777" w:rsidR="005C4BEF" w:rsidRPr="001D74B7" w:rsidRDefault="005C4BEF" w:rsidP="00D56417">
            <w:pPr>
              <w:tabs>
                <w:tab w:val="left" w:pos="284"/>
                <w:tab w:val="decimal" w:pos="1418"/>
                <w:tab w:val="left" w:pos="3402"/>
                <w:tab w:val="decimal" w:pos="5103"/>
              </w:tabs>
              <w:jc w:val="right"/>
            </w:pPr>
            <w:r w:rsidRPr="001D74B7">
              <w:t>14.12.2023</w:t>
            </w:r>
          </w:p>
        </w:tc>
        <w:tc>
          <w:tcPr>
            <w:tcW w:w="3652" w:type="dxa"/>
          </w:tcPr>
          <w:p w14:paraId="4CCDB7E0" w14:textId="77777777" w:rsidR="005C4BEF" w:rsidRPr="001D74B7" w:rsidRDefault="005C4BEF" w:rsidP="00D56417">
            <w:pPr>
              <w:tabs>
                <w:tab w:val="left" w:pos="284"/>
                <w:tab w:val="decimal" w:pos="1418"/>
                <w:tab w:val="left" w:pos="3402"/>
                <w:tab w:val="decimal" w:pos="5103"/>
              </w:tabs>
              <w:jc w:val="both"/>
            </w:pPr>
          </w:p>
        </w:tc>
      </w:tr>
      <w:tr w:rsidR="005C4BEF" w:rsidRPr="001D74B7" w14:paraId="53692248" w14:textId="77777777" w:rsidTr="00D56417">
        <w:tc>
          <w:tcPr>
            <w:tcW w:w="3096" w:type="dxa"/>
          </w:tcPr>
          <w:p w14:paraId="177346A3" w14:textId="77777777" w:rsidR="005C4BEF" w:rsidRPr="001D74B7" w:rsidRDefault="005C4BEF" w:rsidP="00D56417">
            <w:pPr>
              <w:tabs>
                <w:tab w:val="left" w:pos="284"/>
                <w:tab w:val="decimal" w:pos="1418"/>
                <w:tab w:val="left" w:pos="3402"/>
                <w:tab w:val="decimal" w:pos="5103"/>
              </w:tabs>
              <w:jc w:val="both"/>
            </w:pPr>
            <w:r w:rsidRPr="001D74B7">
              <w:t>Ukončení akce:</w:t>
            </w:r>
          </w:p>
        </w:tc>
        <w:tc>
          <w:tcPr>
            <w:tcW w:w="2574" w:type="dxa"/>
          </w:tcPr>
          <w:p w14:paraId="3C698999" w14:textId="77777777" w:rsidR="005C4BEF" w:rsidRPr="001D74B7" w:rsidRDefault="005C4BEF" w:rsidP="00D56417">
            <w:pPr>
              <w:tabs>
                <w:tab w:val="left" w:pos="284"/>
                <w:tab w:val="decimal" w:pos="1418"/>
                <w:tab w:val="left" w:pos="3402"/>
                <w:tab w:val="decimal" w:pos="5103"/>
              </w:tabs>
              <w:jc w:val="right"/>
            </w:pPr>
            <w:r w:rsidRPr="001D74B7">
              <w:t>31.05.2024</w:t>
            </w:r>
          </w:p>
        </w:tc>
        <w:tc>
          <w:tcPr>
            <w:tcW w:w="3652" w:type="dxa"/>
          </w:tcPr>
          <w:p w14:paraId="37D076C5" w14:textId="77777777" w:rsidR="005C4BEF" w:rsidRPr="001D74B7" w:rsidRDefault="005C4BEF" w:rsidP="00D56417">
            <w:pPr>
              <w:tabs>
                <w:tab w:val="left" w:pos="284"/>
                <w:tab w:val="decimal" w:pos="1418"/>
                <w:tab w:val="left" w:pos="3402"/>
                <w:tab w:val="decimal" w:pos="5103"/>
              </w:tabs>
              <w:jc w:val="both"/>
            </w:pPr>
          </w:p>
        </w:tc>
      </w:tr>
    </w:tbl>
    <w:p w14:paraId="0354FF46" w14:textId="77777777" w:rsidR="005C4BEF" w:rsidRPr="001D74B7" w:rsidRDefault="005C4BEF" w:rsidP="005C4BEF">
      <w:pPr>
        <w:tabs>
          <w:tab w:val="left" w:pos="284"/>
          <w:tab w:val="decimal" w:pos="1418"/>
          <w:tab w:val="left" w:pos="3402"/>
          <w:tab w:val="decimal" w:pos="5103"/>
        </w:tabs>
        <w:rPr>
          <w:b/>
          <w:bCs/>
          <w:sz w:val="28"/>
          <w:szCs w:val="28"/>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574"/>
        <w:gridCol w:w="3652"/>
      </w:tblGrid>
      <w:tr w:rsidR="005C4BEF" w:rsidRPr="001D74B7" w14:paraId="0203453D" w14:textId="77777777" w:rsidTr="00D56417">
        <w:tc>
          <w:tcPr>
            <w:tcW w:w="9322" w:type="dxa"/>
            <w:gridSpan w:val="3"/>
          </w:tcPr>
          <w:p w14:paraId="6ED1CF1C" w14:textId="77777777" w:rsidR="005C4BEF" w:rsidRPr="001D74B7" w:rsidRDefault="005C4BEF" w:rsidP="00D56417">
            <w:pPr>
              <w:tabs>
                <w:tab w:val="left" w:pos="284"/>
                <w:tab w:val="decimal" w:pos="1418"/>
                <w:tab w:val="left" w:pos="3402"/>
                <w:tab w:val="decimal" w:pos="5103"/>
              </w:tabs>
              <w:jc w:val="both"/>
            </w:pPr>
            <w:r w:rsidRPr="001D74B7">
              <w:rPr>
                <w:b/>
              </w:rPr>
              <w:t>Nákup osobního automobilu</w:t>
            </w:r>
          </w:p>
        </w:tc>
      </w:tr>
      <w:tr w:rsidR="005C4BEF" w:rsidRPr="001D74B7" w14:paraId="5E9DBF85" w14:textId="77777777" w:rsidTr="00D56417">
        <w:tc>
          <w:tcPr>
            <w:tcW w:w="3096" w:type="dxa"/>
          </w:tcPr>
          <w:p w14:paraId="5283D41B"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574" w:type="dxa"/>
          </w:tcPr>
          <w:p w14:paraId="266CEA54" w14:textId="77777777" w:rsidR="005C4BEF" w:rsidRPr="001D74B7" w:rsidRDefault="005C4BEF" w:rsidP="00D56417">
            <w:pPr>
              <w:tabs>
                <w:tab w:val="left" w:pos="284"/>
                <w:tab w:val="decimal" w:pos="1418"/>
                <w:tab w:val="left" w:pos="3402"/>
                <w:tab w:val="decimal" w:pos="5103"/>
              </w:tabs>
              <w:jc w:val="right"/>
            </w:pPr>
            <w:r w:rsidRPr="001D74B7">
              <w:t>0</w:t>
            </w:r>
          </w:p>
        </w:tc>
        <w:tc>
          <w:tcPr>
            <w:tcW w:w="3652" w:type="dxa"/>
          </w:tcPr>
          <w:p w14:paraId="3B664CD1"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3BE7B720" w14:textId="77777777" w:rsidTr="00D56417">
        <w:tc>
          <w:tcPr>
            <w:tcW w:w="3096" w:type="dxa"/>
          </w:tcPr>
          <w:p w14:paraId="64C94A19"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574" w:type="dxa"/>
          </w:tcPr>
          <w:p w14:paraId="192C99CB" w14:textId="77777777" w:rsidR="005C4BEF" w:rsidRPr="001D74B7" w:rsidRDefault="005C4BEF" w:rsidP="00D56417">
            <w:pPr>
              <w:tabs>
                <w:tab w:val="left" w:pos="284"/>
                <w:tab w:val="decimal" w:pos="1418"/>
                <w:tab w:val="left" w:pos="3402"/>
                <w:tab w:val="decimal" w:pos="5103"/>
              </w:tabs>
              <w:jc w:val="right"/>
            </w:pPr>
            <w:r w:rsidRPr="001D74B7">
              <w:t>657,6</w:t>
            </w:r>
          </w:p>
        </w:tc>
        <w:tc>
          <w:tcPr>
            <w:tcW w:w="3652" w:type="dxa"/>
          </w:tcPr>
          <w:p w14:paraId="5F14CC1F"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470C08EE" w14:textId="77777777" w:rsidTr="00D56417">
        <w:trPr>
          <w:trHeight w:val="270"/>
        </w:trPr>
        <w:tc>
          <w:tcPr>
            <w:tcW w:w="3096" w:type="dxa"/>
          </w:tcPr>
          <w:p w14:paraId="436915C0"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574" w:type="dxa"/>
          </w:tcPr>
          <w:p w14:paraId="31743966" w14:textId="77777777" w:rsidR="005C4BEF" w:rsidRPr="001D74B7" w:rsidRDefault="005C4BEF" w:rsidP="00D56417">
            <w:pPr>
              <w:tabs>
                <w:tab w:val="left" w:pos="284"/>
                <w:tab w:val="decimal" w:pos="1418"/>
                <w:tab w:val="left" w:pos="3402"/>
                <w:tab w:val="decimal" w:pos="5103"/>
              </w:tabs>
              <w:jc w:val="right"/>
            </w:pPr>
            <w:r w:rsidRPr="001D74B7">
              <w:t>0</w:t>
            </w:r>
          </w:p>
        </w:tc>
        <w:tc>
          <w:tcPr>
            <w:tcW w:w="3652" w:type="dxa"/>
          </w:tcPr>
          <w:p w14:paraId="52CABEF1" w14:textId="77777777" w:rsidR="005C4BEF" w:rsidRPr="001D74B7" w:rsidRDefault="005C4BEF" w:rsidP="00D56417">
            <w:pPr>
              <w:tabs>
                <w:tab w:val="left" w:pos="284"/>
                <w:tab w:val="decimal" w:pos="1418"/>
                <w:tab w:val="left" w:pos="3402"/>
                <w:tab w:val="decimal" w:pos="5103"/>
              </w:tabs>
              <w:jc w:val="both"/>
            </w:pPr>
            <w:r w:rsidRPr="001D74B7">
              <w:t>tis. Kč</w:t>
            </w:r>
          </w:p>
        </w:tc>
      </w:tr>
    </w:tbl>
    <w:p w14:paraId="33BF6316" w14:textId="77777777" w:rsidR="005C4BEF" w:rsidRPr="001D74B7" w:rsidRDefault="005C4BEF" w:rsidP="005C4BEF">
      <w:pPr>
        <w:tabs>
          <w:tab w:val="left" w:pos="284"/>
          <w:tab w:val="decimal" w:pos="1418"/>
          <w:tab w:val="left" w:pos="3402"/>
          <w:tab w:val="decimal" w:pos="5103"/>
        </w:tabs>
        <w:rPr>
          <w:b/>
          <w:bCs/>
          <w:sz w:val="28"/>
          <w:szCs w:val="28"/>
          <w:u w:val="single"/>
        </w:rPr>
      </w:pPr>
    </w:p>
    <w:p w14:paraId="5049078D" w14:textId="77777777" w:rsidR="005C4BEF" w:rsidRPr="001D74B7" w:rsidRDefault="005C4BEF" w:rsidP="005C4BEF">
      <w:pPr>
        <w:tabs>
          <w:tab w:val="left" w:pos="284"/>
          <w:tab w:val="decimal" w:pos="1418"/>
          <w:tab w:val="left" w:pos="3402"/>
          <w:tab w:val="decimal" w:pos="5103"/>
        </w:tabs>
        <w:rPr>
          <w:b/>
          <w:bCs/>
          <w:sz w:val="28"/>
          <w:szCs w:val="28"/>
          <w:u w:val="single"/>
        </w:rPr>
      </w:pPr>
    </w:p>
    <w:p w14:paraId="1CB38DC8" w14:textId="77777777" w:rsidR="005C4BEF" w:rsidRPr="001D74B7" w:rsidRDefault="005C4BEF" w:rsidP="005C4BEF">
      <w:pPr>
        <w:tabs>
          <w:tab w:val="left" w:pos="284"/>
          <w:tab w:val="decimal" w:pos="1418"/>
          <w:tab w:val="left" w:pos="3402"/>
          <w:tab w:val="decimal" w:pos="5103"/>
        </w:tabs>
        <w:rPr>
          <w:b/>
          <w:bCs/>
          <w:sz w:val="28"/>
          <w:szCs w:val="28"/>
          <w:u w:val="single"/>
        </w:rPr>
      </w:pPr>
      <w:r w:rsidRPr="001D74B7">
        <w:rPr>
          <w:b/>
          <w:bCs/>
          <w:sz w:val="28"/>
          <w:szCs w:val="28"/>
          <w:u w:val="single"/>
        </w:rPr>
        <w:t xml:space="preserve">Kapitola 08 – hospodářství </w:t>
      </w:r>
    </w:p>
    <w:p w14:paraId="2F52F82A" w14:textId="77777777" w:rsidR="005C4BEF" w:rsidRPr="001D74B7" w:rsidRDefault="005C4BEF" w:rsidP="005C4BEF">
      <w:pPr>
        <w:tabs>
          <w:tab w:val="left" w:pos="284"/>
          <w:tab w:val="decimal" w:pos="1418"/>
          <w:tab w:val="left" w:pos="3402"/>
          <w:tab w:val="decimal" w:pos="5103"/>
        </w:tabs>
        <w:rPr>
          <w:b/>
          <w:bCs/>
          <w:sz w:val="28"/>
          <w:szCs w:val="28"/>
          <w:u w:val="single"/>
        </w:rPr>
      </w:pPr>
    </w:p>
    <w:p w14:paraId="1D073A2D" w14:textId="77777777" w:rsidR="005C4BEF" w:rsidRPr="001D74B7" w:rsidRDefault="005C4BEF" w:rsidP="005C4BEF">
      <w:pPr>
        <w:tabs>
          <w:tab w:val="left" w:pos="284"/>
          <w:tab w:val="decimal" w:pos="1418"/>
          <w:tab w:val="left" w:pos="3402"/>
          <w:tab w:val="decimal" w:pos="5103"/>
        </w:tabs>
        <w:rPr>
          <w:sz w:val="28"/>
          <w:szCs w:val="28"/>
          <w:u w:val="single"/>
        </w:rPr>
      </w:pPr>
      <w:r w:rsidRPr="001D74B7">
        <w:rPr>
          <w:sz w:val="28"/>
          <w:szCs w:val="28"/>
          <w:u w:val="single"/>
        </w:rPr>
        <w:t>ODBOR SPRÁVY MAJETKU</w:t>
      </w:r>
    </w:p>
    <w:p w14:paraId="394F9ECC" w14:textId="77777777" w:rsidR="005C4BEF" w:rsidRPr="001D74B7" w:rsidRDefault="005C4BEF" w:rsidP="005C4BEF">
      <w:pPr>
        <w:tabs>
          <w:tab w:val="left" w:pos="284"/>
          <w:tab w:val="decimal" w:pos="1418"/>
          <w:tab w:val="left" w:pos="3402"/>
          <w:tab w:val="decimal" w:pos="5103"/>
        </w:tabs>
        <w:rPr>
          <w:sz w:val="28"/>
          <w:szCs w:val="28"/>
          <w:u w:val="single"/>
        </w:rPr>
      </w:pPr>
    </w:p>
    <w:p w14:paraId="3E8BD8C4" w14:textId="77777777" w:rsidR="005C4BEF" w:rsidRPr="001D74B7" w:rsidRDefault="005C4BEF" w:rsidP="005C4BEF">
      <w:pPr>
        <w:jc w:val="both"/>
        <w:rPr>
          <w:b/>
          <w:bCs/>
        </w:rPr>
      </w:pPr>
      <w:r w:rsidRPr="001D74B7">
        <w:rPr>
          <w:b/>
          <w:bCs/>
        </w:rPr>
        <w:t xml:space="preserve">Rekonstrukce výměníkové stanice Bulovka 1462/10, 12, k. ú. Libeň </w:t>
      </w:r>
    </w:p>
    <w:p w14:paraId="1607BD2F"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4 500 tis. Kč</w:t>
      </w:r>
    </w:p>
    <w:p w14:paraId="41F16FB8"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4 500,0 tis. Kč</w:t>
      </w:r>
    </w:p>
    <w:p w14:paraId="6657AFCC" w14:textId="77777777" w:rsidR="005C4BEF" w:rsidRPr="001D74B7" w:rsidRDefault="005C4BEF" w:rsidP="005C4BEF">
      <w:pPr>
        <w:jc w:val="both"/>
      </w:pPr>
      <w:proofErr w:type="gramStart"/>
      <w:r w:rsidRPr="001D74B7">
        <w:t xml:space="preserve">Čerpáno:   </w:t>
      </w:r>
      <w:proofErr w:type="gramEnd"/>
      <w:r w:rsidRPr="001D74B7">
        <w:t xml:space="preserve">                            4 394 tis. Kč</w:t>
      </w:r>
    </w:p>
    <w:p w14:paraId="4D0009AA" w14:textId="77777777" w:rsidR="005C4BEF" w:rsidRPr="001D74B7" w:rsidRDefault="005C4BEF" w:rsidP="005C4BEF">
      <w:pPr>
        <w:jc w:val="both"/>
      </w:pPr>
      <w:r w:rsidRPr="001D74B7">
        <w:t>Zhotovitel: AG-REAL s. r. o., Klapálkova 3138/16, Praha 4</w:t>
      </w:r>
    </w:p>
    <w:p w14:paraId="157F8F75" w14:textId="77777777" w:rsidR="005C4BEF" w:rsidRPr="001D74B7" w:rsidRDefault="005C4BEF" w:rsidP="005C4BEF">
      <w:pPr>
        <w:jc w:val="both"/>
      </w:pPr>
      <w:r w:rsidRPr="001D74B7">
        <w:t xml:space="preserve">Smlouva uzavřena: č. VZMR/13/2024 ze dne 9.8.2024, uzavřena OSMS a. s.  </w:t>
      </w:r>
    </w:p>
    <w:p w14:paraId="59AF4708" w14:textId="77777777" w:rsidR="005C4BEF" w:rsidRPr="001D74B7" w:rsidRDefault="005C4BEF" w:rsidP="005C4BEF">
      <w:pPr>
        <w:jc w:val="both"/>
      </w:pPr>
      <w:r w:rsidRPr="001D74B7">
        <w:t xml:space="preserve">Zahájení </w:t>
      </w:r>
      <w:proofErr w:type="gramStart"/>
      <w:r w:rsidRPr="001D74B7">
        <w:t xml:space="preserve">akce:   </w:t>
      </w:r>
      <w:proofErr w:type="gramEnd"/>
      <w:r w:rsidRPr="001D74B7">
        <w:t xml:space="preserve">          2024</w:t>
      </w:r>
    </w:p>
    <w:p w14:paraId="3444DB58" w14:textId="77777777" w:rsidR="005C4BEF" w:rsidRPr="001D74B7" w:rsidRDefault="005C4BEF" w:rsidP="005C4BEF">
      <w:pPr>
        <w:jc w:val="both"/>
      </w:pPr>
      <w:r w:rsidRPr="001D74B7">
        <w:t xml:space="preserve">Ukončení </w:t>
      </w:r>
      <w:proofErr w:type="gramStart"/>
      <w:r w:rsidRPr="001D74B7">
        <w:t xml:space="preserve">akce:   </w:t>
      </w:r>
      <w:proofErr w:type="gramEnd"/>
      <w:r w:rsidRPr="001D74B7">
        <w:t xml:space="preserve">        2024</w:t>
      </w:r>
    </w:p>
    <w:p w14:paraId="509F85DA" w14:textId="77777777" w:rsidR="005C4BEF" w:rsidRPr="001D74B7" w:rsidRDefault="005C4BEF" w:rsidP="005C4BEF">
      <w:pPr>
        <w:tabs>
          <w:tab w:val="left" w:pos="284"/>
          <w:tab w:val="decimal" w:pos="1418"/>
          <w:tab w:val="left" w:pos="3402"/>
          <w:tab w:val="decimal" w:pos="5103"/>
        </w:tabs>
        <w:jc w:val="both"/>
        <w:rPr>
          <w:bCs/>
        </w:rPr>
      </w:pPr>
      <w:r w:rsidRPr="001D74B7">
        <w:rPr>
          <w:bCs/>
        </w:rPr>
        <w:t>Za úpravu povrchů, obetonování potrubí, montáž podlah z pochůzných roštů, příprava podkladů před položením dlaždic a soklů, dodání a montáž kompletní výměníkové stanice, demontáž a instalace nového potrubí, montáž kulových uzávěrů, klapek, ventilů, zařízení staveniště a odvoz suti uhrazeny náklady ve výši 4 369 193,14 Kč.</w:t>
      </w:r>
    </w:p>
    <w:p w14:paraId="12DECF98" w14:textId="77777777" w:rsidR="005C4BEF" w:rsidRPr="001D74B7" w:rsidRDefault="005C4BEF" w:rsidP="005C4BEF">
      <w:pPr>
        <w:tabs>
          <w:tab w:val="left" w:pos="284"/>
          <w:tab w:val="decimal" w:pos="1418"/>
          <w:tab w:val="left" w:pos="3402"/>
          <w:tab w:val="decimal" w:pos="5103"/>
        </w:tabs>
        <w:rPr>
          <w:bCs/>
        </w:rPr>
      </w:pPr>
    </w:p>
    <w:p w14:paraId="08CEB411" w14:textId="77777777" w:rsidR="005C4BEF" w:rsidRPr="001D74B7" w:rsidRDefault="005C4BEF" w:rsidP="005C4BEF">
      <w:pPr>
        <w:tabs>
          <w:tab w:val="left" w:pos="284"/>
          <w:tab w:val="decimal" w:pos="1418"/>
          <w:tab w:val="left" w:pos="3402"/>
          <w:tab w:val="decimal" w:pos="5103"/>
        </w:tabs>
        <w:jc w:val="both"/>
        <w:rPr>
          <w:bCs/>
          <w:i/>
          <w:iCs/>
          <w:u w:val="single"/>
        </w:rPr>
      </w:pPr>
      <w:r w:rsidRPr="001D74B7">
        <w:rPr>
          <w:bCs/>
          <w:i/>
          <w:iCs/>
          <w:u w:val="single"/>
        </w:rPr>
        <w:t xml:space="preserve">Rámcová příkazní smlouva o výkonu technického dozoru stavebníka a koordinátora bezpečnosti a ochrany zdraví při práci č. VZMR/04/2023 ze dne 5.4.2023  </w:t>
      </w:r>
    </w:p>
    <w:p w14:paraId="7CDEAC57" w14:textId="77777777" w:rsidR="005C4BEF" w:rsidRPr="001D74B7" w:rsidRDefault="005C4BEF" w:rsidP="005C4BEF">
      <w:pPr>
        <w:tabs>
          <w:tab w:val="left" w:pos="284"/>
          <w:tab w:val="decimal" w:pos="1418"/>
          <w:tab w:val="left" w:pos="3402"/>
          <w:tab w:val="decimal" w:pos="5103"/>
        </w:tabs>
        <w:jc w:val="both"/>
        <w:rPr>
          <w:bCs/>
          <w:i/>
          <w:iCs/>
          <w:u w:val="single"/>
        </w:rPr>
      </w:pPr>
      <w:r w:rsidRPr="001D74B7">
        <w:rPr>
          <w:bCs/>
          <w:i/>
          <w:iCs/>
          <w:u w:val="single"/>
        </w:rPr>
        <w:t xml:space="preserve">Dílčí objednávka Č. 7 k VZMR 13/2024 ze dne 6.9.2024 </w:t>
      </w:r>
    </w:p>
    <w:p w14:paraId="05868058" w14:textId="77777777" w:rsidR="005C4BEF" w:rsidRPr="001D74B7" w:rsidRDefault="005C4BEF" w:rsidP="005C4BEF">
      <w:pPr>
        <w:tabs>
          <w:tab w:val="left" w:pos="284"/>
          <w:tab w:val="decimal" w:pos="1418"/>
          <w:tab w:val="left" w:pos="3402"/>
          <w:tab w:val="decimal" w:pos="5103"/>
        </w:tabs>
        <w:jc w:val="both"/>
        <w:rPr>
          <w:bCs/>
        </w:rPr>
      </w:pPr>
      <w:r w:rsidRPr="001D74B7">
        <w:rPr>
          <w:bCs/>
        </w:rPr>
        <w:t xml:space="preserve">Smlouva i objednávka uzavřeny OSMS a. s. </w:t>
      </w:r>
    </w:p>
    <w:p w14:paraId="13F65177" w14:textId="77777777" w:rsidR="005C4BEF" w:rsidRPr="001D74B7" w:rsidRDefault="005C4BEF" w:rsidP="005C4BEF">
      <w:pPr>
        <w:tabs>
          <w:tab w:val="left" w:pos="284"/>
          <w:tab w:val="decimal" w:pos="1418"/>
          <w:tab w:val="left" w:pos="3402"/>
          <w:tab w:val="decimal" w:pos="5103"/>
        </w:tabs>
        <w:jc w:val="both"/>
      </w:pPr>
      <w:r w:rsidRPr="001D74B7">
        <w:rPr>
          <w:bCs/>
        </w:rPr>
        <w:t>příkazník: KVS-Projekt s. r. o., 5. května 62/798, Praha 4</w:t>
      </w:r>
      <w:r w:rsidRPr="001D74B7">
        <w:t xml:space="preserve"> </w:t>
      </w:r>
    </w:p>
    <w:p w14:paraId="6B9FFD1F" w14:textId="77777777" w:rsidR="005C4BEF" w:rsidRPr="001D74B7" w:rsidRDefault="005C4BEF" w:rsidP="005C4BEF">
      <w:pPr>
        <w:jc w:val="both"/>
      </w:pPr>
      <w:r w:rsidRPr="001D74B7">
        <w:lastRenderedPageBreak/>
        <w:t>Za činnost TDS + BOZP uhrazeny náklady ve výši 24 974,40 Kč.</w:t>
      </w:r>
    </w:p>
    <w:p w14:paraId="5D60E059" w14:textId="77777777" w:rsidR="00276837" w:rsidRPr="001D74B7" w:rsidRDefault="00276837" w:rsidP="005C4BEF">
      <w:pPr>
        <w:tabs>
          <w:tab w:val="left" w:pos="284"/>
          <w:tab w:val="decimal" w:pos="1418"/>
          <w:tab w:val="left" w:pos="3402"/>
          <w:tab w:val="decimal" w:pos="5103"/>
        </w:tabs>
        <w:jc w:val="both"/>
        <w:rPr>
          <w:b/>
          <w:bCs/>
        </w:rPr>
      </w:pPr>
    </w:p>
    <w:p w14:paraId="6F190C3C" w14:textId="5C9864D3" w:rsidR="005C4BEF" w:rsidRPr="001D74B7" w:rsidRDefault="005C4BEF" w:rsidP="005C4BEF">
      <w:pPr>
        <w:tabs>
          <w:tab w:val="left" w:pos="284"/>
          <w:tab w:val="decimal" w:pos="1418"/>
          <w:tab w:val="left" w:pos="3402"/>
          <w:tab w:val="decimal" w:pos="5103"/>
        </w:tabs>
        <w:jc w:val="both"/>
        <w:rPr>
          <w:b/>
          <w:bCs/>
        </w:rPr>
      </w:pPr>
      <w:r w:rsidRPr="001D74B7">
        <w:rPr>
          <w:b/>
          <w:bCs/>
        </w:rPr>
        <w:t>Rekonstrukce plochy v atriu včetně zhotovení bezbariérového přístupu Bulovka 1462/10, k. ú. Libeň</w:t>
      </w:r>
    </w:p>
    <w:p w14:paraId="2EF75428" w14:textId="77777777" w:rsidR="005C4BEF" w:rsidRPr="001D74B7" w:rsidRDefault="005C4BEF" w:rsidP="005C4BEF">
      <w:pPr>
        <w:tabs>
          <w:tab w:val="left" w:pos="284"/>
          <w:tab w:val="decimal" w:pos="1418"/>
          <w:tab w:val="left" w:pos="3402"/>
          <w:tab w:val="decimal" w:pos="5103"/>
        </w:tabs>
        <w:jc w:val="both"/>
      </w:pPr>
      <w:r w:rsidRPr="001D74B7">
        <w:t xml:space="preserve">Schválený </w:t>
      </w:r>
      <w:proofErr w:type="gramStart"/>
      <w:r w:rsidRPr="001D74B7">
        <w:t xml:space="preserve">rozpočet:   </w:t>
      </w:r>
      <w:proofErr w:type="gramEnd"/>
      <w:r w:rsidRPr="001D74B7">
        <w:t xml:space="preserve">          7 200 tis. Kč</w:t>
      </w:r>
    </w:p>
    <w:p w14:paraId="61644DD5" w14:textId="77777777" w:rsidR="005C4BEF" w:rsidRPr="001D74B7" w:rsidRDefault="005C4BEF" w:rsidP="005C4BEF">
      <w:pPr>
        <w:tabs>
          <w:tab w:val="left" w:pos="284"/>
          <w:tab w:val="decimal" w:pos="1418"/>
          <w:tab w:val="left" w:pos="3402"/>
          <w:tab w:val="decimal" w:pos="5103"/>
        </w:tabs>
        <w:jc w:val="both"/>
      </w:pPr>
      <w:r w:rsidRPr="001D74B7">
        <w:t xml:space="preserve">Rozpočet po </w:t>
      </w:r>
      <w:proofErr w:type="gramStart"/>
      <w:r w:rsidRPr="001D74B7">
        <w:t xml:space="preserve">změnách:   </w:t>
      </w:r>
      <w:proofErr w:type="gramEnd"/>
      <w:r w:rsidRPr="001D74B7">
        <w:t xml:space="preserve">   7 481,0 tis. Kč</w:t>
      </w:r>
    </w:p>
    <w:p w14:paraId="600AD345" w14:textId="77777777" w:rsidR="005C4BEF" w:rsidRPr="001D74B7" w:rsidRDefault="005C4BEF" w:rsidP="005C4BEF">
      <w:pPr>
        <w:tabs>
          <w:tab w:val="left" w:pos="284"/>
          <w:tab w:val="decimal" w:pos="1418"/>
          <w:tab w:val="left" w:pos="3402"/>
          <w:tab w:val="decimal" w:pos="5103"/>
        </w:tabs>
        <w:jc w:val="both"/>
      </w:pPr>
      <w:proofErr w:type="gramStart"/>
      <w:r w:rsidRPr="001D74B7">
        <w:t xml:space="preserve">Čerpáno:   </w:t>
      </w:r>
      <w:proofErr w:type="gramEnd"/>
      <w:r w:rsidRPr="001D74B7">
        <w:t xml:space="preserve">                            7 473 tis. Kč</w:t>
      </w:r>
    </w:p>
    <w:p w14:paraId="1A57F7AD" w14:textId="77777777" w:rsidR="005C4BEF" w:rsidRPr="001D74B7" w:rsidRDefault="005C4BEF" w:rsidP="005C4BEF">
      <w:pPr>
        <w:jc w:val="both"/>
      </w:pPr>
      <w:proofErr w:type="gramStart"/>
      <w:r w:rsidRPr="001D74B7">
        <w:t>Zhotovitel:  BAU</w:t>
      </w:r>
      <w:proofErr w:type="gramEnd"/>
      <w:r w:rsidRPr="001D74B7">
        <w:t xml:space="preserve"> Pro CZ s. r. o., U Stavoservisu 692/</w:t>
      </w:r>
      <w:proofErr w:type="gramStart"/>
      <w:r w:rsidRPr="001D74B7">
        <w:t>1b</w:t>
      </w:r>
      <w:proofErr w:type="gramEnd"/>
      <w:r w:rsidRPr="001D74B7">
        <w:t>, Praha 10</w:t>
      </w:r>
    </w:p>
    <w:p w14:paraId="3BC57A1F" w14:textId="77777777" w:rsidR="005C4BEF" w:rsidRPr="001D74B7" w:rsidRDefault="005C4BEF" w:rsidP="005C4BEF">
      <w:pPr>
        <w:jc w:val="both"/>
      </w:pPr>
      <w:r w:rsidRPr="001D74B7">
        <w:t>Smlouva uzavřena: SOD č. VZMR/16/2023 ze dne 13.11.2023 uzavřena OSMS a. s.</w:t>
      </w:r>
    </w:p>
    <w:p w14:paraId="21EABBAC" w14:textId="77777777" w:rsidR="005C4BEF" w:rsidRPr="001D74B7" w:rsidRDefault="005C4BEF" w:rsidP="005C4BEF">
      <w:pPr>
        <w:tabs>
          <w:tab w:val="left" w:pos="284"/>
          <w:tab w:val="decimal" w:pos="1418"/>
          <w:tab w:val="left" w:pos="3402"/>
          <w:tab w:val="decimal" w:pos="5103"/>
        </w:tabs>
        <w:jc w:val="both"/>
      </w:pPr>
      <w:r w:rsidRPr="001D74B7">
        <w:t xml:space="preserve">Zahájení </w:t>
      </w:r>
      <w:proofErr w:type="gramStart"/>
      <w:r w:rsidRPr="001D74B7">
        <w:t xml:space="preserve">akce:   </w:t>
      </w:r>
      <w:proofErr w:type="gramEnd"/>
      <w:r w:rsidRPr="001D74B7">
        <w:t xml:space="preserve">                 2022                        </w:t>
      </w:r>
    </w:p>
    <w:p w14:paraId="452E891B" w14:textId="77777777" w:rsidR="005C4BEF" w:rsidRPr="001D74B7" w:rsidRDefault="005C4BEF" w:rsidP="005C4BEF">
      <w:pPr>
        <w:tabs>
          <w:tab w:val="left" w:pos="284"/>
          <w:tab w:val="decimal" w:pos="1418"/>
          <w:tab w:val="left" w:pos="3402"/>
          <w:tab w:val="decimal" w:pos="5103"/>
        </w:tabs>
        <w:jc w:val="both"/>
      </w:pPr>
      <w:r w:rsidRPr="001D74B7">
        <w:t xml:space="preserve">Ukončení </w:t>
      </w:r>
      <w:proofErr w:type="gramStart"/>
      <w:r w:rsidRPr="001D74B7">
        <w:t xml:space="preserve">akce:   </w:t>
      </w:r>
      <w:proofErr w:type="gramEnd"/>
      <w:r w:rsidRPr="001D74B7">
        <w:t xml:space="preserve">               2024                 </w:t>
      </w:r>
    </w:p>
    <w:p w14:paraId="254E9F8F" w14:textId="77777777" w:rsidR="005C4BEF" w:rsidRPr="001D74B7" w:rsidRDefault="005C4BEF" w:rsidP="005C4BEF">
      <w:pPr>
        <w:jc w:val="both"/>
        <w:rPr>
          <w:bCs/>
        </w:rPr>
      </w:pPr>
      <w:r w:rsidRPr="001D74B7">
        <w:rPr>
          <w:bCs/>
        </w:rPr>
        <w:t>Za odstranění stromů, rozebrání dlažeb, odstranění podkladů, odkopání vnější strany základového zdiva, provedení izolace proti zemní vlhkosti pásy přitavením NAIP, pásem asfaltovým, instalaci laviček, osázení rostlin, dodání a montáž zahradního mobiliáře, odvoz suti uhrazeny náklady ve výši 6 872 815,81 Kč.</w:t>
      </w:r>
    </w:p>
    <w:p w14:paraId="544C071E" w14:textId="77777777" w:rsidR="005C4BEF" w:rsidRPr="001D74B7" w:rsidRDefault="005C4BEF" w:rsidP="005C4BEF">
      <w:pPr>
        <w:jc w:val="both"/>
        <w:rPr>
          <w:bCs/>
        </w:rPr>
      </w:pPr>
    </w:p>
    <w:p w14:paraId="03B9DF65" w14:textId="77777777" w:rsidR="005C4BEF" w:rsidRPr="001D74B7" w:rsidRDefault="005C4BEF" w:rsidP="005C4BEF">
      <w:pPr>
        <w:tabs>
          <w:tab w:val="left" w:pos="284"/>
          <w:tab w:val="decimal" w:pos="1418"/>
          <w:tab w:val="left" w:pos="3402"/>
          <w:tab w:val="decimal" w:pos="5103"/>
        </w:tabs>
        <w:jc w:val="both"/>
        <w:rPr>
          <w:bCs/>
          <w:i/>
          <w:iCs/>
          <w:u w:val="single"/>
        </w:rPr>
      </w:pPr>
      <w:r w:rsidRPr="001D74B7">
        <w:rPr>
          <w:bCs/>
          <w:i/>
          <w:iCs/>
          <w:u w:val="single"/>
        </w:rPr>
        <w:t xml:space="preserve">Příkazní smlouva o výkonu technického dozoru stavebníka a koordinátora bezpečnosti a ochrany zdraví při práci č. 2  </w:t>
      </w:r>
    </w:p>
    <w:p w14:paraId="0CBBE2D6" w14:textId="77777777" w:rsidR="005C4BEF" w:rsidRPr="001D74B7" w:rsidRDefault="005C4BEF" w:rsidP="005C4BEF">
      <w:pPr>
        <w:tabs>
          <w:tab w:val="left" w:pos="284"/>
          <w:tab w:val="decimal" w:pos="1418"/>
          <w:tab w:val="left" w:pos="3402"/>
          <w:tab w:val="decimal" w:pos="5103"/>
        </w:tabs>
        <w:jc w:val="both"/>
      </w:pPr>
      <w:r w:rsidRPr="001D74B7">
        <w:rPr>
          <w:bCs/>
        </w:rPr>
        <w:t xml:space="preserve">Příkazník: Jaroslav </w:t>
      </w:r>
      <w:proofErr w:type="spellStart"/>
      <w:r w:rsidRPr="001D74B7">
        <w:rPr>
          <w:bCs/>
        </w:rPr>
        <w:t>Artl</w:t>
      </w:r>
      <w:proofErr w:type="spellEnd"/>
      <w:r w:rsidRPr="001D74B7">
        <w:rPr>
          <w:bCs/>
        </w:rPr>
        <w:t>, Borského 989/1, Praha 5</w:t>
      </w:r>
      <w:r w:rsidRPr="001D74B7">
        <w:t xml:space="preserve"> </w:t>
      </w:r>
    </w:p>
    <w:p w14:paraId="1EF9E79D" w14:textId="77777777" w:rsidR="005C4BEF" w:rsidRPr="001D74B7" w:rsidRDefault="005C4BEF" w:rsidP="005C4BEF">
      <w:pPr>
        <w:tabs>
          <w:tab w:val="left" w:pos="284"/>
          <w:tab w:val="decimal" w:pos="1418"/>
          <w:tab w:val="left" w:pos="3402"/>
          <w:tab w:val="decimal" w:pos="5103"/>
        </w:tabs>
        <w:jc w:val="both"/>
        <w:rPr>
          <w:bCs/>
        </w:rPr>
      </w:pPr>
      <w:r w:rsidRPr="001D74B7">
        <w:rPr>
          <w:bCs/>
        </w:rPr>
        <w:t xml:space="preserve">Smlouva uzavřena: dne 20.11.2023 </w:t>
      </w:r>
    </w:p>
    <w:p w14:paraId="74372A87" w14:textId="77777777" w:rsidR="005C4BEF" w:rsidRPr="001D74B7" w:rsidRDefault="005C4BEF" w:rsidP="005C4BEF">
      <w:pPr>
        <w:jc w:val="both"/>
        <w:rPr>
          <w:bCs/>
        </w:rPr>
      </w:pPr>
      <w:r w:rsidRPr="001D74B7">
        <w:rPr>
          <w:bCs/>
        </w:rPr>
        <w:t>Za činnost TDS + BOZP uhrazeny náklady ve výši 356 950,00 Kč.</w:t>
      </w:r>
    </w:p>
    <w:p w14:paraId="03677B9A" w14:textId="77777777" w:rsidR="005C4BEF" w:rsidRPr="001D74B7" w:rsidRDefault="005C4BEF" w:rsidP="005C4BEF">
      <w:pPr>
        <w:jc w:val="both"/>
        <w:rPr>
          <w:bCs/>
        </w:rPr>
      </w:pPr>
    </w:p>
    <w:p w14:paraId="33FD6E7B" w14:textId="77777777" w:rsidR="005C4BEF" w:rsidRPr="001D74B7" w:rsidRDefault="005C4BEF" w:rsidP="005C4BEF">
      <w:pPr>
        <w:jc w:val="both"/>
        <w:rPr>
          <w:bCs/>
          <w:i/>
          <w:iCs/>
          <w:u w:val="single"/>
        </w:rPr>
      </w:pPr>
      <w:r w:rsidRPr="001D74B7">
        <w:rPr>
          <w:bCs/>
          <w:i/>
          <w:iCs/>
          <w:u w:val="single"/>
        </w:rPr>
        <w:t>Dodání retenčních nádrží včetně uložení a připojení v atriu Bulovka 1462/10, 12</w:t>
      </w:r>
    </w:p>
    <w:p w14:paraId="1C842C9E" w14:textId="77777777" w:rsidR="005C4BEF" w:rsidRPr="001D74B7" w:rsidRDefault="005C4BEF" w:rsidP="005C4BEF">
      <w:pPr>
        <w:jc w:val="both"/>
        <w:rPr>
          <w:bCs/>
        </w:rPr>
      </w:pPr>
      <w:r w:rsidRPr="001D74B7">
        <w:rPr>
          <w:bCs/>
        </w:rPr>
        <w:t>Dodavatel: BAU Pro CZ s. r. o., U Stavoservisu 692/1b, Praha 10</w:t>
      </w:r>
    </w:p>
    <w:p w14:paraId="15B06B43" w14:textId="77777777" w:rsidR="005C4BEF" w:rsidRPr="001D74B7" w:rsidRDefault="005C4BEF" w:rsidP="005C4BEF">
      <w:pPr>
        <w:jc w:val="both"/>
        <w:rPr>
          <w:bCs/>
        </w:rPr>
      </w:pPr>
      <w:r w:rsidRPr="001D74B7">
        <w:rPr>
          <w:bCs/>
        </w:rPr>
        <w:t>Smlouva o dílo č. 018/2024 ze dne 3.4.2024 uzavřena OSMS a. s.</w:t>
      </w:r>
    </w:p>
    <w:p w14:paraId="2C0FB638" w14:textId="77777777" w:rsidR="005C4BEF" w:rsidRPr="001D74B7" w:rsidRDefault="005C4BEF" w:rsidP="005C4BEF">
      <w:pPr>
        <w:tabs>
          <w:tab w:val="left" w:pos="284"/>
          <w:tab w:val="decimal" w:pos="1418"/>
          <w:tab w:val="left" w:pos="3402"/>
          <w:tab w:val="decimal" w:pos="5103"/>
        </w:tabs>
        <w:jc w:val="both"/>
      </w:pPr>
      <w:r w:rsidRPr="001D74B7">
        <w:t>Za dodání retenčních nádrží včetně uložení a připojení uhrazeny náklady ve výši 242 778,57 Kč.</w:t>
      </w:r>
    </w:p>
    <w:p w14:paraId="71CE43C1" w14:textId="77777777" w:rsidR="005C4BEF" w:rsidRPr="001D74B7" w:rsidRDefault="005C4BEF" w:rsidP="005C4BEF">
      <w:pPr>
        <w:tabs>
          <w:tab w:val="left" w:pos="284"/>
          <w:tab w:val="decimal" w:pos="1418"/>
          <w:tab w:val="left" w:pos="3402"/>
          <w:tab w:val="decimal" w:pos="5103"/>
        </w:tabs>
      </w:pPr>
    </w:p>
    <w:p w14:paraId="110A32E9" w14:textId="77777777" w:rsidR="005C4BEF" w:rsidRPr="001D74B7" w:rsidRDefault="005C4BEF" w:rsidP="005C4BEF">
      <w:pPr>
        <w:tabs>
          <w:tab w:val="left" w:pos="284"/>
          <w:tab w:val="decimal" w:pos="1418"/>
          <w:tab w:val="left" w:pos="3402"/>
          <w:tab w:val="decimal" w:pos="5103"/>
        </w:tabs>
        <w:jc w:val="both"/>
        <w:rPr>
          <w:b/>
          <w:bCs/>
        </w:rPr>
      </w:pPr>
      <w:r w:rsidRPr="001D74B7">
        <w:rPr>
          <w:b/>
          <w:bCs/>
        </w:rPr>
        <w:t>Výměna výtahů 2 x 500 kg, Bulovka 1462/10, k. ú. Libeň</w:t>
      </w:r>
    </w:p>
    <w:p w14:paraId="4F4FC86B" w14:textId="77777777" w:rsidR="005C4BEF" w:rsidRPr="001D74B7" w:rsidRDefault="005C4BEF" w:rsidP="005C4BEF">
      <w:pPr>
        <w:tabs>
          <w:tab w:val="left" w:pos="284"/>
          <w:tab w:val="decimal" w:pos="1418"/>
          <w:tab w:val="left" w:pos="3402"/>
          <w:tab w:val="decimal" w:pos="5103"/>
        </w:tabs>
        <w:jc w:val="both"/>
      </w:pPr>
      <w:r w:rsidRPr="001D74B7">
        <w:t xml:space="preserve">Schválený </w:t>
      </w:r>
      <w:proofErr w:type="gramStart"/>
      <w:r w:rsidRPr="001D74B7">
        <w:t xml:space="preserve">rozpočet:   </w:t>
      </w:r>
      <w:proofErr w:type="gramEnd"/>
      <w:r w:rsidRPr="001D74B7">
        <w:t xml:space="preserve">          6 000 tis. Kč</w:t>
      </w:r>
    </w:p>
    <w:p w14:paraId="42C89E6B" w14:textId="77777777" w:rsidR="005C4BEF" w:rsidRPr="001D74B7" w:rsidRDefault="005C4BEF" w:rsidP="005C4BEF">
      <w:pPr>
        <w:tabs>
          <w:tab w:val="left" w:pos="284"/>
          <w:tab w:val="decimal" w:pos="1418"/>
          <w:tab w:val="left" w:pos="3402"/>
          <w:tab w:val="decimal" w:pos="5103"/>
        </w:tabs>
        <w:jc w:val="both"/>
      </w:pPr>
      <w:r w:rsidRPr="001D74B7">
        <w:t xml:space="preserve">Rozpočet po </w:t>
      </w:r>
      <w:proofErr w:type="gramStart"/>
      <w:r w:rsidRPr="001D74B7">
        <w:t xml:space="preserve">změnách:   </w:t>
      </w:r>
      <w:proofErr w:type="gramEnd"/>
      <w:r w:rsidRPr="001D74B7">
        <w:t xml:space="preserve">   6 000,0 tis. Kč</w:t>
      </w:r>
    </w:p>
    <w:p w14:paraId="257237C7" w14:textId="77777777" w:rsidR="005C4BEF" w:rsidRPr="001D74B7" w:rsidRDefault="005C4BEF" w:rsidP="005C4BEF">
      <w:pPr>
        <w:tabs>
          <w:tab w:val="left" w:pos="284"/>
          <w:tab w:val="decimal" w:pos="1418"/>
          <w:tab w:val="left" w:pos="3402"/>
          <w:tab w:val="decimal" w:pos="5103"/>
        </w:tabs>
        <w:jc w:val="both"/>
      </w:pPr>
      <w:proofErr w:type="gramStart"/>
      <w:r w:rsidRPr="001D74B7">
        <w:t xml:space="preserve">Čerpáno:   </w:t>
      </w:r>
      <w:proofErr w:type="gramEnd"/>
      <w:r w:rsidRPr="001D74B7">
        <w:t xml:space="preserve">                            5 317 tis. Kč</w:t>
      </w:r>
    </w:p>
    <w:p w14:paraId="29D29D05" w14:textId="77777777" w:rsidR="005C4BEF" w:rsidRPr="001D74B7" w:rsidRDefault="005C4BEF" w:rsidP="005C4BEF">
      <w:pPr>
        <w:tabs>
          <w:tab w:val="left" w:pos="284"/>
          <w:tab w:val="decimal" w:pos="1418"/>
          <w:tab w:val="left" w:pos="3402"/>
          <w:tab w:val="decimal" w:pos="5103"/>
        </w:tabs>
        <w:jc w:val="both"/>
      </w:pPr>
      <w:r w:rsidRPr="001D74B7">
        <w:t xml:space="preserve">Zhotovitel: </w:t>
      </w:r>
      <w:proofErr w:type="spellStart"/>
      <w:r w:rsidRPr="001D74B7">
        <w:t>Soneko</w:t>
      </w:r>
      <w:proofErr w:type="spellEnd"/>
      <w:r w:rsidRPr="001D74B7">
        <w:t xml:space="preserve"> s. r. o., Bělehradská 858/23, Praha 2</w:t>
      </w:r>
    </w:p>
    <w:p w14:paraId="0FDE867C" w14:textId="77777777" w:rsidR="005C4BEF" w:rsidRPr="001D74B7" w:rsidRDefault="005C4BEF" w:rsidP="005C4BEF">
      <w:pPr>
        <w:tabs>
          <w:tab w:val="left" w:pos="284"/>
          <w:tab w:val="decimal" w:pos="1418"/>
          <w:tab w:val="left" w:pos="3402"/>
          <w:tab w:val="decimal" w:pos="5103"/>
        </w:tabs>
        <w:jc w:val="both"/>
      </w:pPr>
      <w:r w:rsidRPr="001D74B7">
        <w:t>Smlouva uzavřena: č. VZMR/15/2023 ze dne 13.11.2023 uzavřena OSMS a. s.</w:t>
      </w:r>
    </w:p>
    <w:p w14:paraId="66DA0954" w14:textId="77777777" w:rsidR="005C4BEF" w:rsidRPr="001D74B7" w:rsidRDefault="005C4BEF" w:rsidP="005C4BEF">
      <w:pPr>
        <w:tabs>
          <w:tab w:val="left" w:pos="284"/>
          <w:tab w:val="decimal" w:pos="1418"/>
          <w:tab w:val="left" w:pos="3402"/>
          <w:tab w:val="decimal" w:pos="5103"/>
        </w:tabs>
        <w:jc w:val="both"/>
      </w:pPr>
      <w:r w:rsidRPr="001D74B7">
        <w:t xml:space="preserve">Zahájení </w:t>
      </w:r>
      <w:proofErr w:type="gramStart"/>
      <w:r w:rsidRPr="001D74B7">
        <w:t xml:space="preserve">akce:   </w:t>
      </w:r>
      <w:proofErr w:type="gramEnd"/>
      <w:r w:rsidRPr="001D74B7">
        <w:t xml:space="preserve">                2023                   </w:t>
      </w:r>
    </w:p>
    <w:p w14:paraId="55A4C3E4" w14:textId="77777777" w:rsidR="005C4BEF" w:rsidRPr="001D74B7" w:rsidRDefault="005C4BEF" w:rsidP="005C4BEF">
      <w:pPr>
        <w:tabs>
          <w:tab w:val="left" w:pos="284"/>
          <w:tab w:val="decimal" w:pos="1418"/>
          <w:tab w:val="left" w:pos="3402"/>
          <w:tab w:val="decimal" w:pos="5103"/>
        </w:tabs>
        <w:jc w:val="both"/>
      </w:pPr>
      <w:r w:rsidRPr="001D74B7">
        <w:t xml:space="preserve">Ukončení </w:t>
      </w:r>
      <w:proofErr w:type="gramStart"/>
      <w:r w:rsidRPr="001D74B7">
        <w:t xml:space="preserve">akce:   </w:t>
      </w:r>
      <w:proofErr w:type="gramEnd"/>
      <w:r w:rsidRPr="001D74B7">
        <w:t xml:space="preserve">              2024       </w:t>
      </w:r>
    </w:p>
    <w:p w14:paraId="2CFBDCA5" w14:textId="77777777" w:rsidR="005C4BEF" w:rsidRPr="001D74B7" w:rsidRDefault="005C4BEF" w:rsidP="005C4BEF">
      <w:pPr>
        <w:tabs>
          <w:tab w:val="left" w:pos="284"/>
          <w:tab w:val="decimal" w:pos="1418"/>
          <w:tab w:val="left" w:pos="3402"/>
          <w:tab w:val="decimal" w:pos="5103"/>
        </w:tabs>
        <w:jc w:val="both"/>
      </w:pPr>
      <w:r w:rsidRPr="001D74B7">
        <w:t xml:space="preserve">Za montáž lešení, bourací práce, přesun suti, montáž dveří včetně samozavírače hydraulického, demontáž a montáž evakuačního výtahu, montáž vodičů a kabelů, úpravu povrchů, podlahy a osazování výplní, instalaci SDK příček, izolaci proti vlhkosti, zámečnické konstrukce uhrazeny náklady ve výši 5 033 088,78 Kč.       </w:t>
      </w:r>
    </w:p>
    <w:p w14:paraId="554C5F1C" w14:textId="77777777" w:rsidR="005C4BEF" w:rsidRPr="001D74B7" w:rsidRDefault="005C4BEF" w:rsidP="005C4BEF">
      <w:pPr>
        <w:tabs>
          <w:tab w:val="left" w:pos="284"/>
          <w:tab w:val="decimal" w:pos="1418"/>
          <w:tab w:val="left" w:pos="3402"/>
          <w:tab w:val="decimal" w:pos="5103"/>
        </w:tabs>
        <w:jc w:val="both"/>
      </w:pPr>
    </w:p>
    <w:p w14:paraId="6DE9A5B6" w14:textId="77777777" w:rsidR="005C4BEF" w:rsidRPr="001D74B7" w:rsidRDefault="005C4BEF" w:rsidP="005C4BEF">
      <w:pPr>
        <w:tabs>
          <w:tab w:val="left" w:pos="284"/>
          <w:tab w:val="decimal" w:pos="1418"/>
          <w:tab w:val="left" w:pos="3402"/>
          <w:tab w:val="decimal" w:pos="5103"/>
        </w:tabs>
        <w:jc w:val="both"/>
        <w:rPr>
          <w:bCs/>
          <w:i/>
          <w:iCs/>
          <w:u w:val="single"/>
        </w:rPr>
      </w:pPr>
      <w:r w:rsidRPr="001D74B7">
        <w:rPr>
          <w:bCs/>
          <w:i/>
          <w:iCs/>
          <w:u w:val="single"/>
        </w:rPr>
        <w:t xml:space="preserve">Rámcová příkazní smlouva o výkonu technického dozoru stavebníka a koordinátora bezpečnosti a ochrany zdraví při práci č. VZMR/04/2023 ze dne 5.4.2023  </w:t>
      </w:r>
    </w:p>
    <w:p w14:paraId="37873094" w14:textId="77777777" w:rsidR="005C4BEF" w:rsidRPr="001D74B7" w:rsidRDefault="005C4BEF" w:rsidP="005C4BEF">
      <w:pPr>
        <w:tabs>
          <w:tab w:val="left" w:pos="284"/>
          <w:tab w:val="decimal" w:pos="1418"/>
          <w:tab w:val="left" w:pos="3402"/>
          <w:tab w:val="decimal" w:pos="5103"/>
        </w:tabs>
        <w:jc w:val="both"/>
        <w:rPr>
          <w:bCs/>
          <w:i/>
          <w:iCs/>
          <w:u w:val="single"/>
        </w:rPr>
      </w:pPr>
      <w:r w:rsidRPr="001D74B7">
        <w:rPr>
          <w:bCs/>
          <w:i/>
          <w:iCs/>
          <w:u w:val="single"/>
        </w:rPr>
        <w:t xml:space="preserve">Dílčí objednávka Č. VZMR 04/2023/010 ze dne 8.12.2023 </w:t>
      </w:r>
    </w:p>
    <w:p w14:paraId="585F622D" w14:textId="77777777" w:rsidR="005C4BEF" w:rsidRPr="001D74B7" w:rsidRDefault="005C4BEF" w:rsidP="005C4BEF">
      <w:pPr>
        <w:tabs>
          <w:tab w:val="left" w:pos="284"/>
          <w:tab w:val="decimal" w:pos="1418"/>
          <w:tab w:val="left" w:pos="3402"/>
          <w:tab w:val="decimal" w:pos="5103"/>
        </w:tabs>
        <w:jc w:val="both"/>
        <w:rPr>
          <w:bCs/>
        </w:rPr>
      </w:pPr>
      <w:r w:rsidRPr="001D74B7">
        <w:rPr>
          <w:bCs/>
        </w:rPr>
        <w:t xml:space="preserve">Smlouva i objednávka uzavřeny OSMS a. s. </w:t>
      </w:r>
    </w:p>
    <w:p w14:paraId="5E462BF7" w14:textId="77777777" w:rsidR="005C4BEF" w:rsidRPr="001D74B7" w:rsidRDefault="005C4BEF" w:rsidP="005C4BEF">
      <w:pPr>
        <w:tabs>
          <w:tab w:val="left" w:pos="284"/>
          <w:tab w:val="decimal" w:pos="1418"/>
          <w:tab w:val="left" w:pos="3402"/>
          <w:tab w:val="decimal" w:pos="5103"/>
        </w:tabs>
        <w:jc w:val="both"/>
      </w:pPr>
      <w:r w:rsidRPr="001D74B7">
        <w:rPr>
          <w:bCs/>
        </w:rPr>
        <w:t>příkazní</w:t>
      </w:r>
      <w:r w:rsidRPr="001D74B7">
        <w:rPr>
          <w:b/>
        </w:rPr>
        <w:t>k</w:t>
      </w:r>
      <w:r w:rsidRPr="001D74B7">
        <w:rPr>
          <w:bCs/>
        </w:rPr>
        <w:t>: KVS-Projekt s. r. o., 5. května 62/798, Praha 4</w:t>
      </w:r>
      <w:r w:rsidRPr="001D74B7">
        <w:t xml:space="preserve"> </w:t>
      </w:r>
    </w:p>
    <w:p w14:paraId="451197D8" w14:textId="77777777" w:rsidR="005C4BEF" w:rsidRPr="001D74B7" w:rsidRDefault="005C4BEF" w:rsidP="005C4BEF">
      <w:pPr>
        <w:jc w:val="both"/>
        <w:rPr>
          <w:color w:val="FF0000"/>
        </w:rPr>
      </w:pPr>
      <w:r w:rsidRPr="001D74B7">
        <w:rPr>
          <w:bCs/>
        </w:rPr>
        <w:t>Za činnost TDS + BOZP uhrazeny náklady ve výši 284 083,80 Kč.</w:t>
      </w:r>
    </w:p>
    <w:p w14:paraId="4EFB0FA3" w14:textId="77777777" w:rsidR="005C4BEF" w:rsidRPr="001D74B7" w:rsidRDefault="005C4BEF" w:rsidP="005C4BEF">
      <w:pPr>
        <w:tabs>
          <w:tab w:val="left" w:pos="284"/>
          <w:tab w:val="decimal" w:pos="1418"/>
          <w:tab w:val="left" w:pos="3402"/>
          <w:tab w:val="decimal" w:pos="5103"/>
        </w:tabs>
        <w:rPr>
          <w:bCs/>
          <w:sz w:val="28"/>
          <w:szCs w:val="28"/>
        </w:rPr>
      </w:pPr>
    </w:p>
    <w:p w14:paraId="1093B5B6" w14:textId="77777777" w:rsidR="005C4BEF" w:rsidRPr="001D74B7" w:rsidRDefault="005C4BEF" w:rsidP="005C4BEF">
      <w:pPr>
        <w:tabs>
          <w:tab w:val="left" w:pos="284"/>
          <w:tab w:val="decimal" w:pos="1418"/>
          <w:tab w:val="left" w:pos="3402"/>
          <w:tab w:val="decimal" w:pos="5103"/>
        </w:tabs>
        <w:jc w:val="both"/>
        <w:rPr>
          <w:b/>
          <w:bCs/>
        </w:rPr>
      </w:pPr>
      <w:r w:rsidRPr="001D74B7">
        <w:rPr>
          <w:b/>
          <w:bCs/>
        </w:rPr>
        <w:t>Výměna výtahů 2 x 500 kg, DPS Burešova 1151/12, k. ú. Kobylisy</w:t>
      </w:r>
    </w:p>
    <w:p w14:paraId="0DAEC443" w14:textId="77777777" w:rsidR="005C4BEF" w:rsidRPr="001D74B7" w:rsidRDefault="005C4BEF" w:rsidP="005C4BEF">
      <w:pPr>
        <w:tabs>
          <w:tab w:val="left" w:pos="284"/>
          <w:tab w:val="decimal" w:pos="1418"/>
          <w:tab w:val="left" w:pos="3402"/>
          <w:tab w:val="decimal" w:pos="5103"/>
        </w:tabs>
        <w:jc w:val="both"/>
      </w:pPr>
      <w:r w:rsidRPr="001D74B7">
        <w:t xml:space="preserve">Schválený </w:t>
      </w:r>
      <w:proofErr w:type="gramStart"/>
      <w:r w:rsidRPr="001D74B7">
        <w:t xml:space="preserve">rozpočet:   </w:t>
      </w:r>
      <w:proofErr w:type="gramEnd"/>
      <w:r w:rsidRPr="001D74B7">
        <w:t xml:space="preserve">           6 000 tis. Kč</w:t>
      </w:r>
    </w:p>
    <w:p w14:paraId="04ABFA36" w14:textId="77777777" w:rsidR="005C4BEF" w:rsidRPr="001D74B7" w:rsidRDefault="005C4BEF" w:rsidP="005C4BEF">
      <w:pPr>
        <w:tabs>
          <w:tab w:val="left" w:pos="284"/>
          <w:tab w:val="decimal" w:pos="1418"/>
          <w:tab w:val="left" w:pos="3402"/>
          <w:tab w:val="decimal" w:pos="5103"/>
        </w:tabs>
        <w:jc w:val="both"/>
      </w:pPr>
      <w:r w:rsidRPr="001D74B7">
        <w:t xml:space="preserve">Rozpočet po </w:t>
      </w:r>
      <w:proofErr w:type="gramStart"/>
      <w:r w:rsidRPr="001D74B7">
        <w:t xml:space="preserve">změnách:   </w:t>
      </w:r>
      <w:proofErr w:type="gramEnd"/>
      <w:r w:rsidRPr="001D74B7">
        <w:t xml:space="preserve">    6 000,0 tis. Kč</w:t>
      </w:r>
    </w:p>
    <w:p w14:paraId="54AAA21D" w14:textId="77777777" w:rsidR="005C4BEF" w:rsidRPr="001D74B7" w:rsidRDefault="005C4BEF" w:rsidP="005C4BEF">
      <w:pPr>
        <w:tabs>
          <w:tab w:val="left" w:pos="284"/>
          <w:tab w:val="decimal" w:pos="1418"/>
          <w:tab w:val="left" w:pos="3402"/>
          <w:tab w:val="decimal" w:pos="5103"/>
        </w:tabs>
        <w:jc w:val="both"/>
      </w:pPr>
      <w:proofErr w:type="gramStart"/>
      <w:r w:rsidRPr="001D74B7">
        <w:t xml:space="preserve">Čerpáno:   </w:t>
      </w:r>
      <w:proofErr w:type="gramEnd"/>
      <w:r w:rsidRPr="001D74B7">
        <w:t xml:space="preserve">                                200 tis. Kč</w:t>
      </w:r>
    </w:p>
    <w:p w14:paraId="311A0ABA" w14:textId="77777777" w:rsidR="005C4BEF" w:rsidRPr="001D74B7" w:rsidRDefault="005C4BEF" w:rsidP="005C4BEF">
      <w:pPr>
        <w:tabs>
          <w:tab w:val="left" w:pos="284"/>
          <w:tab w:val="decimal" w:pos="1418"/>
          <w:tab w:val="left" w:pos="3402"/>
          <w:tab w:val="decimal" w:pos="5103"/>
        </w:tabs>
        <w:jc w:val="both"/>
        <w:rPr>
          <w:i/>
          <w:iCs/>
          <w:u w:val="single"/>
        </w:rPr>
      </w:pPr>
      <w:r w:rsidRPr="001D74B7">
        <w:rPr>
          <w:i/>
          <w:iCs/>
          <w:u w:val="single"/>
        </w:rPr>
        <w:t>Projektová dokumentace na výměnu 2 osobních výtahů</w:t>
      </w:r>
    </w:p>
    <w:p w14:paraId="4F1A5364" w14:textId="77777777" w:rsidR="005C4BEF" w:rsidRPr="001D74B7" w:rsidRDefault="005C4BEF" w:rsidP="005C4BEF">
      <w:pPr>
        <w:tabs>
          <w:tab w:val="left" w:pos="284"/>
          <w:tab w:val="decimal" w:pos="1418"/>
          <w:tab w:val="left" w:pos="3402"/>
          <w:tab w:val="decimal" w:pos="5103"/>
        </w:tabs>
        <w:jc w:val="both"/>
      </w:pPr>
      <w:r w:rsidRPr="001D74B7">
        <w:t xml:space="preserve">Zhotovitel: KFJ projekt s. r. o., Komenského 527, Kostelec nad Č. lesy </w:t>
      </w:r>
    </w:p>
    <w:p w14:paraId="3FFE0AA8" w14:textId="77777777" w:rsidR="005C4BEF" w:rsidRPr="001D74B7" w:rsidRDefault="005C4BEF" w:rsidP="005C4BEF">
      <w:pPr>
        <w:tabs>
          <w:tab w:val="left" w:pos="284"/>
          <w:tab w:val="decimal" w:pos="1418"/>
          <w:tab w:val="left" w:pos="3402"/>
          <w:tab w:val="decimal" w:pos="5103"/>
        </w:tabs>
        <w:jc w:val="both"/>
      </w:pPr>
      <w:r w:rsidRPr="001D74B7">
        <w:lastRenderedPageBreak/>
        <w:t>Smlouva uzavřena: č. 012/2024 ze dne 24.4.2024 uzavřena OSMS a. s.</w:t>
      </w:r>
    </w:p>
    <w:p w14:paraId="0FEB9504" w14:textId="77777777" w:rsidR="005C4BEF" w:rsidRPr="001D74B7" w:rsidRDefault="005C4BEF" w:rsidP="005C4BEF">
      <w:pPr>
        <w:tabs>
          <w:tab w:val="left" w:pos="284"/>
          <w:tab w:val="decimal" w:pos="1418"/>
          <w:tab w:val="left" w:pos="3402"/>
          <w:tab w:val="decimal" w:pos="5103"/>
        </w:tabs>
        <w:jc w:val="both"/>
      </w:pPr>
      <w:r w:rsidRPr="001D74B7">
        <w:t xml:space="preserve">Zahájení </w:t>
      </w:r>
      <w:proofErr w:type="gramStart"/>
      <w:r w:rsidRPr="001D74B7">
        <w:t xml:space="preserve">akce:   </w:t>
      </w:r>
      <w:proofErr w:type="gramEnd"/>
      <w:r w:rsidRPr="001D74B7">
        <w:t xml:space="preserve">                     2024                  </w:t>
      </w:r>
    </w:p>
    <w:p w14:paraId="5BC086F4" w14:textId="77777777" w:rsidR="005C4BEF" w:rsidRPr="001D74B7" w:rsidRDefault="005C4BEF" w:rsidP="005C4BEF">
      <w:pPr>
        <w:tabs>
          <w:tab w:val="left" w:pos="284"/>
          <w:tab w:val="decimal" w:pos="1418"/>
          <w:tab w:val="left" w:pos="3402"/>
          <w:tab w:val="decimal" w:pos="5103"/>
        </w:tabs>
        <w:jc w:val="both"/>
      </w:pPr>
      <w:r w:rsidRPr="001D74B7">
        <w:t xml:space="preserve">Ukončení </w:t>
      </w:r>
      <w:proofErr w:type="gramStart"/>
      <w:r w:rsidRPr="001D74B7">
        <w:t xml:space="preserve">akce:   </w:t>
      </w:r>
      <w:proofErr w:type="gramEnd"/>
      <w:r w:rsidRPr="001D74B7">
        <w:t xml:space="preserve">                   2024</w:t>
      </w:r>
    </w:p>
    <w:p w14:paraId="040629F1" w14:textId="77777777" w:rsidR="005C4BEF" w:rsidRPr="001D74B7" w:rsidRDefault="005C4BEF" w:rsidP="005C4BEF">
      <w:pPr>
        <w:tabs>
          <w:tab w:val="left" w:pos="284"/>
          <w:tab w:val="decimal" w:pos="1418"/>
          <w:tab w:val="left" w:pos="3402"/>
          <w:tab w:val="decimal" w:pos="5103"/>
        </w:tabs>
        <w:jc w:val="both"/>
      </w:pPr>
      <w:r w:rsidRPr="001D74B7">
        <w:t>Za vypracování projektové dokumentace uhrazeny náklady ve výši 199 650,00 Kč.</w:t>
      </w:r>
    </w:p>
    <w:p w14:paraId="7B83BA38" w14:textId="77777777" w:rsidR="005C4BEF" w:rsidRPr="001D74B7" w:rsidRDefault="005C4BEF" w:rsidP="005C4BEF">
      <w:pPr>
        <w:tabs>
          <w:tab w:val="left" w:pos="284"/>
          <w:tab w:val="decimal" w:pos="1418"/>
          <w:tab w:val="left" w:pos="3402"/>
          <w:tab w:val="decimal" w:pos="5103"/>
        </w:tabs>
      </w:pPr>
    </w:p>
    <w:p w14:paraId="078BF4FA" w14:textId="77777777" w:rsidR="005C4BEF" w:rsidRPr="001D74B7" w:rsidRDefault="005C4BEF" w:rsidP="005C4BEF">
      <w:pPr>
        <w:jc w:val="both"/>
        <w:rPr>
          <w:b/>
          <w:bCs/>
        </w:rPr>
      </w:pPr>
      <w:r w:rsidRPr="001D74B7">
        <w:rPr>
          <w:b/>
          <w:bCs/>
        </w:rPr>
        <w:t>Odstranění vlhk. zdiva zajištění hydroizolace objektu od spodní vody Kaizlovy sady 422/5</w:t>
      </w:r>
    </w:p>
    <w:p w14:paraId="1F41CD66"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2 000 tis. Kč</w:t>
      </w:r>
    </w:p>
    <w:p w14:paraId="3A718CD5"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2 000,0 tis. Kč</w:t>
      </w:r>
    </w:p>
    <w:p w14:paraId="3134ABDC" w14:textId="77777777" w:rsidR="005C4BEF" w:rsidRPr="001D74B7" w:rsidRDefault="005C4BEF" w:rsidP="005C4BEF">
      <w:pPr>
        <w:jc w:val="both"/>
      </w:pPr>
      <w:proofErr w:type="gramStart"/>
      <w:r w:rsidRPr="001D74B7">
        <w:t xml:space="preserve">Čerpáno:   </w:t>
      </w:r>
      <w:proofErr w:type="gramEnd"/>
      <w:r w:rsidRPr="001D74B7">
        <w:t xml:space="preserve">                                   0 tis. Kč</w:t>
      </w:r>
    </w:p>
    <w:p w14:paraId="4CB1E0A7" w14:textId="77777777" w:rsidR="005C4BEF" w:rsidRPr="001D74B7" w:rsidRDefault="005C4BEF" w:rsidP="005C4BEF">
      <w:pPr>
        <w:jc w:val="both"/>
      </w:pPr>
    </w:p>
    <w:p w14:paraId="5F043651" w14:textId="77777777" w:rsidR="005C4BEF" w:rsidRPr="001D74B7" w:rsidRDefault="005C4BEF" w:rsidP="005C4BEF">
      <w:pPr>
        <w:jc w:val="both"/>
        <w:rPr>
          <w:b/>
          <w:bCs/>
        </w:rPr>
      </w:pPr>
      <w:r w:rsidRPr="001D74B7">
        <w:rPr>
          <w:b/>
          <w:bCs/>
        </w:rPr>
        <w:t>Doplněk systému EPS – Burešova 1151/12, k. ú. Kobylisy</w:t>
      </w:r>
    </w:p>
    <w:p w14:paraId="3FA49E7D"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437 tis. Kč</w:t>
      </w:r>
    </w:p>
    <w:p w14:paraId="2960EBD1"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437,0 tis. Kč</w:t>
      </w:r>
    </w:p>
    <w:p w14:paraId="06437291" w14:textId="77777777" w:rsidR="005C4BEF" w:rsidRPr="001D74B7" w:rsidRDefault="005C4BEF" w:rsidP="005C4BEF">
      <w:pPr>
        <w:jc w:val="both"/>
      </w:pPr>
      <w:proofErr w:type="gramStart"/>
      <w:r w:rsidRPr="001D74B7">
        <w:t xml:space="preserve">Čerpáno:   </w:t>
      </w:r>
      <w:proofErr w:type="gramEnd"/>
      <w:r w:rsidRPr="001D74B7">
        <w:t xml:space="preserve">                            436 tis. Kč</w:t>
      </w:r>
    </w:p>
    <w:p w14:paraId="648EDCA5" w14:textId="77777777" w:rsidR="005C4BEF" w:rsidRPr="001D74B7" w:rsidRDefault="005C4BEF" w:rsidP="005C4BEF">
      <w:pPr>
        <w:jc w:val="both"/>
      </w:pPr>
      <w:r w:rsidRPr="001D74B7">
        <w:t>Zhotovitel:</w:t>
      </w:r>
      <w:r w:rsidRPr="001D74B7">
        <w:rPr>
          <w:b/>
          <w:bCs/>
        </w:rPr>
        <w:t xml:space="preserve"> </w:t>
      </w:r>
      <w:r w:rsidRPr="001D74B7">
        <w:t>ALKATECH s. r. o., Kundratka 2486/17b, P8</w:t>
      </w:r>
    </w:p>
    <w:p w14:paraId="57B39A14" w14:textId="77777777" w:rsidR="005C4BEF" w:rsidRPr="001D74B7" w:rsidRDefault="005C4BEF" w:rsidP="005C4BEF">
      <w:pPr>
        <w:jc w:val="both"/>
      </w:pPr>
      <w:r w:rsidRPr="001D74B7">
        <w:t>Smlouva uzavřena: SOD č. 033/2023 ze dne 15.11.2023 uzavřena OSMS a. s.</w:t>
      </w:r>
    </w:p>
    <w:p w14:paraId="202ADFF0" w14:textId="77777777" w:rsidR="005C4BEF" w:rsidRPr="001D74B7" w:rsidRDefault="005C4BEF" w:rsidP="005C4BEF">
      <w:pPr>
        <w:jc w:val="both"/>
        <w:rPr>
          <w:b/>
          <w:bCs/>
        </w:rPr>
      </w:pPr>
      <w:r w:rsidRPr="001D74B7">
        <w:t xml:space="preserve">Zahájení </w:t>
      </w:r>
      <w:proofErr w:type="gramStart"/>
      <w:r w:rsidRPr="001D74B7">
        <w:t>akce:</w:t>
      </w:r>
      <w:r w:rsidRPr="001D74B7">
        <w:rPr>
          <w:b/>
          <w:bCs/>
        </w:rPr>
        <w:t xml:space="preserve">   </w:t>
      </w:r>
      <w:proofErr w:type="gramEnd"/>
      <w:r w:rsidRPr="001D74B7">
        <w:rPr>
          <w:b/>
          <w:bCs/>
        </w:rPr>
        <w:t xml:space="preserve">                </w:t>
      </w:r>
      <w:r w:rsidRPr="001D74B7">
        <w:t>2023</w:t>
      </w:r>
      <w:r w:rsidRPr="001D74B7">
        <w:rPr>
          <w:b/>
          <w:bCs/>
        </w:rPr>
        <w:t xml:space="preserve">   </w:t>
      </w:r>
    </w:p>
    <w:p w14:paraId="27DDB888" w14:textId="77777777" w:rsidR="005C4BEF" w:rsidRPr="001D74B7" w:rsidRDefault="005C4BEF" w:rsidP="005C4BEF">
      <w:pPr>
        <w:jc w:val="both"/>
      </w:pPr>
      <w:r w:rsidRPr="001D74B7">
        <w:t xml:space="preserve">Ukončení </w:t>
      </w:r>
      <w:proofErr w:type="gramStart"/>
      <w:r w:rsidRPr="001D74B7">
        <w:t xml:space="preserve">akce:  </w:t>
      </w:r>
      <w:r w:rsidRPr="001D74B7">
        <w:rPr>
          <w:b/>
          <w:bCs/>
        </w:rPr>
        <w:t xml:space="preserve"> </w:t>
      </w:r>
      <w:proofErr w:type="gramEnd"/>
      <w:r w:rsidRPr="001D74B7">
        <w:rPr>
          <w:b/>
          <w:bCs/>
        </w:rPr>
        <w:t xml:space="preserve">               </w:t>
      </w:r>
      <w:r w:rsidRPr="001D74B7">
        <w:t>2024</w:t>
      </w:r>
    </w:p>
    <w:p w14:paraId="7FFCF1AC" w14:textId="77777777" w:rsidR="005C4BEF" w:rsidRPr="001D74B7" w:rsidRDefault="005C4BEF" w:rsidP="005C4BEF">
      <w:pPr>
        <w:pStyle w:val="Zkladntext"/>
        <w:tabs>
          <w:tab w:val="left" w:pos="5400"/>
        </w:tabs>
        <w:rPr>
          <w:b w:val="0"/>
          <w:bCs w:val="0"/>
        </w:rPr>
      </w:pPr>
      <w:r w:rsidRPr="001D74B7">
        <w:rPr>
          <w:b w:val="0"/>
          <w:bCs w:val="0"/>
        </w:rPr>
        <w:t>Za rozšíření systému EPS o možnost odbavení času T2/zpětné nastavení EPS pomocí bezkontaktních čteček na jednotlivých podlažích uhrazeny náklady ve výši 436 128,30</w:t>
      </w:r>
      <w:r w:rsidRPr="001D74B7">
        <w:t xml:space="preserve"> </w:t>
      </w:r>
      <w:r w:rsidRPr="001D74B7">
        <w:rPr>
          <w:b w:val="0"/>
          <w:bCs w:val="0"/>
        </w:rPr>
        <w:t>Kč.</w:t>
      </w:r>
    </w:p>
    <w:p w14:paraId="25D06380" w14:textId="77777777" w:rsidR="005C4BEF" w:rsidRPr="001D74B7" w:rsidRDefault="005C4BEF" w:rsidP="005C4BEF">
      <w:pPr>
        <w:jc w:val="both"/>
        <w:rPr>
          <w:b/>
          <w:bCs/>
        </w:rPr>
      </w:pPr>
    </w:p>
    <w:p w14:paraId="4685DD79" w14:textId="77777777" w:rsidR="005C4BEF" w:rsidRPr="001D74B7" w:rsidRDefault="005C4BEF" w:rsidP="005C4BEF">
      <w:pPr>
        <w:jc w:val="both"/>
        <w:rPr>
          <w:b/>
          <w:bCs/>
        </w:rPr>
      </w:pPr>
      <w:r w:rsidRPr="001D74B7">
        <w:rPr>
          <w:b/>
          <w:bCs/>
        </w:rPr>
        <w:t>Částečná rekonstrukce střechy (malé) Burešova 1151/12, k. ú. Kobylisy</w:t>
      </w:r>
    </w:p>
    <w:p w14:paraId="188E38BC"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1 900 tis. Kč  </w:t>
      </w:r>
    </w:p>
    <w:p w14:paraId="23234C9B"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0,0 tis. Kč </w:t>
      </w:r>
    </w:p>
    <w:p w14:paraId="1C3E94A7" w14:textId="77777777" w:rsidR="005C4BEF" w:rsidRPr="001D74B7" w:rsidRDefault="005C4BEF" w:rsidP="005C4BEF">
      <w:pPr>
        <w:jc w:val="both"/>
      </w:pPr>
      <w:proofErr w:type="gramStart"/>
      <w:r w:rsidRPr="001D74B7">
        <w:t xml:space="preserve">Čerpáno:   </w:t>
      </w:r>
      <w:proofErr w:type="gramEnd"/>
      <w:r w:rsidRPr="001D74B7">
        <w:t xml:space="preserve">                                 0 tis. Kč</w:t>
      </w:r>
    </w:p>
    <w:p w14:paraId="27D982F1" w14:textId="3B4A4162" w:rsidR="005C4BEF" w:rsidRPr="001D74B7" w:rsidRDefault="005C4BEF" w:rsidP="005C4BEF">
      <w:pPr>
        <w:jc w:val="both"/>
      </w:pPr>
      <w:r w:rsidRPr="001D74B7">
        <w:t>K 31.12.2024 finanční prostředky nečerpány</w:t>
      </w:r>
      <w:r w:rsidR="00D55507" w:rsidRPr="001D74B7">
        <w:t>.</w:t>
      </w:r>
    </w:p>
    <w:p w14:paraId="5E811AD6" w14:textId="77777777" w:rsidR="005C4BEF" w:rsidRPr="001D74B7" w:rsidRDefault="005C4BEF" w:rsidP="005C4BEF">
      <w:pPr>
        <w:jc w:val="both"/>
        <w:rPr>
          <w:color w:val="FF0000"/>
        </w:rPr>
      </w:pPr>
      <w:r w:rsidRPr="001D74B7">
        <w:rPr>
          <w:color w:val="FF0000"/>
        </w:rPr>
        <w:t xml:space="preserve"> </w:t>
      </w:r>
    </w:p>
    <w:p w14:paraId="19EF61EE" w14:textId="77777777" w:rsidR="005C4BEF" w:rsidRPr="001D74B7" w:rsidRDefault="005C4BEF" w:rsidP="005C4BEF">
      <w:pPr>
        <w:jc w:val="both"/>
        <w:rPr>
          <w:b/>
          <w:bCs/>
        </w:rPr>
      </w:pPr>
      <w:r w:rsidRPr="001D74B7">
        <w:rPr>
          <w:b/>
          <w:bCs/>
        </w:rPr>
        <w:t>Rekonstrukce rozvaděčů v domě Burešova 1151/12, k. ú. Kobylisy</w:t>
      </w:r>
    </w:p>
    <w:p w14:paraId="0F8CA74E"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800 tis. Kč</w:t>
      </w:r>
    </w:p>
    <w:p w14:paraId="21FB0586"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0,0 tis. Kč</w:t>
      </w:r>
    </w:p>
    <w:p w14:paraId="360FA346" w14:textId="77777777" w:rsidR="005C4BEF" w:rsidRPr="001D74B7" w:rsidRDefault="005C4BEF" w:rsidP="005C4BEF">
      <w:pPr>
        <w:jc w:val="both"/>
      </w:pPr>
      <w:proofErr w:type="gramStart"/>
      <w:r w:rsidRPr="001D74B7">
        <w:t xml:space="preserve">Čerpáno:   </w:t>
      </w:r>
      <w:proofErr w:type="gramEnd"/>
      <w:r w:rsidRPr="001D74B7">
        <w:t xml:space="preserve">                             0 tis. Kč</w:t>
      </w:r>
    </w:p>
    <w:p w14:paraId="10F773BF" w14:textId="447055A2" w:rsidR="005C4BEF" w:rsidRPr="001D74B7" w:rsidRDefault="005C4BEF" w:rsidP="005C4BEF">
      <w:pPr>
        <w:jc w:val="both"/>
      </w:pPr>
      <w:r w:rsidRPr="001D74B7">
        <w:t>K 31.12.2024 finanční prostředky nečerpány</w:t>
      </w:r>
      <w:r w:rsidR="00BC1414" w:rsidRPr="001D74B7">
        <w:t>.</w:t>
      </w:r>
    </w:p>
    <w:p w14:paraId="00202C86" w14:textId="77777777" w:rsidR="005C4BEF" w:rsidRPr="001D74B7" w:rsidRDefault="005C4BEF" w:rsidP="005C4BEF">
      <w:pPr>
        <w:jc w:val="both"/>
      </w:pPr>
    </w:p>
    <w:p w14:paraId="6D58C4C1" w14:textId="77777777" w:rsidR="005C4BEF" w:rsidRPr="001D74B7" w:rsidRDefault="005C4BEF" w:rsidP="005C4BEF">
      <w:pPr>
        <w:jc w:val="both"/>
        <w:rPr>
          <w:b/>
          <w:bCs/>
        </w:rPr>
      </w:pPr>
      <w:r w:rsidRPr="001D74B7">
        <w:rPr>
          <w:b/>
          <w:bCs/>
        </w:rPr>
        <w:t>Rekonstrukce ležatých rozvodů Bulovka 1462/10, 12, k. ú. Libeň</w:t>
      </w:r>
    </w:p>
    <w:p w14:paraId="0181032D"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700 tis. Kč</w:t>
      </w:r>
    </w:p>
    <w:p w14:paraId="4D6375CB"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700,0 tis. Kč</w:t>
      </w:r>
    </w:p>
    <w:p w14:paraId="7BAAB92C" w14:textId="77777777" w:rsidR="005C4BEF" w:rsidRPr="001D74B7" w:rsidRDefault="005C4BEF" w:rsidP="005C4BEF">
      <w:pPr>
        <w:jc w:val="both"/>
      </w:pPr>
      <w:proofErr w:type="gramStart"/>
      <w:r w:rsidRPr="001D74B7">
        <w:t xml:space="preserve">Čerpáno:   </w:t>
      </w:r>
      <w:proofErr w:type="gramEnd"/>
      <w:r w:rsidRPr="001D74B7">
        <w:t xml:space="preserve">                                0 tis. Kč</w:t>
      </w:r>
    </w:p>
    <w:p w14:paraId="5F8EBCC7" w14:textId="77777777" w:rsidR="005C4BEF" w:rsidRPr="001D74B7" w:rsidRDefault="005C4BEF" w:rsidP="005C4BEF">
      <w:pPr>
        <w:jc w:val="both"/>
      </w:pPr>
    </w:p>
    <w:p w14:paraId="2EAED4B1" w14:textId="77777777" w:rsidR="005D75C6" w:rsidRPr="001D74B7" w:rsidRDefault="005D75C6" w:rsidP="005C4BEF">
      <w:pPr>
        <w:jc w:val="both"/>
        <w:rPr>
          <w:b/>
          <w:bCs/>
        </w:rPr>
      </w:pPr>
      <w:r w:rsidRPr="001D74B7">
        <w:rPr>
          <w:b/>
          <w:bCs/>
        </w:rPr>
        <w:t>Bulovka 1462/10,12 – výroba a montáž schodiště a zábradlí</w:t>
      </w:r>
    </w:p>
    <w:p w14:paraId="7B038181" w14:textId="0958CCA0"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0 tis. Kč</w:t>
      </w:r>
    </w:p>
    <w:p w14:paraId="508C2122"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240,0 tis. Kč</w:t>
      </w:r>
    </w:p>
    <w:p w14:paraId="2ADFFC14" w14:textId="77777777" w:rsidR="005C4BEF" w:rsidRPr="001D74B7" w:rsidRDefault="005C4BEF" w:rsidP="005C4BEF">
      <w:pPr>
        <w:jc w:val="both"/>
      </w:pPr>
      <w:proofErr w:type="gramStart"/>
      <w:r w:rsidRPr="001D74B7">
        <w:t xml:space="preserve">Čerpáno:   </w:t>
      </w:r>
      <w:proofErr w:type="gramEnd"/>
      <w:r w:rsidRPr="001D74B7">
        <w:t xml:space="preserve">                               0 tis. Kč</w:t>
      </w:r>
    </w:p>
    <w:p w14:paraId="6DD6663A" w14:textId="77777777" w:rsidR="005C4BEF" w:rsidRPr="001D74B7" w:rsidRDefault="005C4BEF" w:rsidP="005C4BEF">
      <w:pPr>
        <w:jc w:val="both"/>
      </w:pPr>
      <w:proofErr w:type="gramStart"/>
      <w:r w:rsidRPr="001D74B7">
        <w:t>Zhotovitel:  Stavby</w:t>
      </w:r>
      <w:proofErr w:type="gramEnd"/>
      <w:r w:rsidRPr="001D74B7">
        <w:t xml:space="preserve"> Pinc s. r. o., Čížovská 990, Praha 9 – Újezd nad Lesy</w:t>
      </w:r>
    </w:p>
    <w:p w14:paraId="551CAC8A" w14:textId="77777777" w:rsidR="005C4BEF" w:rsidRPr="001D74B7" w:rsidRDefault="005C4BEF" w:rsidP="005C4BEF">
      <w:pPr>
        <w:jc w:val="both"/>
      </w:pPr>
      <w:r w:rsidRPr="001D74B7">
        <w:t xml:space="preserve">Smlouva </w:t>
      </w:r>
      <w:proofErr w:type="gramStart"/>
      <w:r w:rsidRPr="001D74B7">
        <w:t>uzavřena:  č.</w:t>
      </w:r>
      <w:proofErr w:type="gramEnd"/>
      <w:r w:rsidRPr="001D74B7">
        <w:t xml:space="preserve"> 075/2024 ze dne 18.11.2024 uzavřena OSMS a. s.</w:t>
      </w:r>
    </w:p>
    <w:p w14:paraId="48141282" w14:textId="77777777" w:rsidR="005C4BEF" w:rsidRPr="001D74B7" w:rsidRDefault="005C4BEF" w:rsidP="005C4BEF">
      <w:pPr>
        <w:jc w:val="both"/>
      </w:pPr>
      <w:r w:rsidRPr="001D74B7">
        <w:t>Zahájení akce: 2024</w:t>
      </w:r>
    </w:p>
    <w:p w14:paraId="4516E00A" w14:textId="77777777" w:rsidR="005C4BEF" w:rsidRPr="001D74B7" w:rsidRDefault="005C4BEF" w:rsidP="005C4BEF">
      <w:pPr>
        <w:jc w:val="both"/>
      </w:pPr>
      <w:r w:rsidRPr="001D74B7">
        <w:t>Ukončení akce: 2025</w:t>
      </w:r>
    </w:p>
    <w:p w14:paraId="199DBF2B" w14:textId="77777777" w:rsidR="005C4BEF" w:rsidRPr="001D74B7" w:rsidRDefault="005C4BEF" w:rsidP="005C4BEF">
      <w:pPr>
        <w:jc w:val="both"/>
      </w:pPr>
      <w:r w:rsidRPr="001D74B7">
        <w:t>K 31.12.2024 finanční prostředky nečerpány.</w:t>
      </w:r>
    </w:p>
    <w:p w14:paraId="53BB9ECD" w14:textId="77777777" w:rsidR="005C4BEF" w:rsidRPr="001D74B7" w:rsidRDefault="005C4BEF" w:rsidP="005C4BEF">
      <w:pPr>
        <w:jc w:val="both"/>
      </w:pPr>
    </w:p>
    <w:p w14:paraId="5FC7F191" w14:textId="77777777" w:rsidR="005C4BEF" w:rsidRPr="001D74B7" w:rsidRDefault="005C4BEF" w:rsidP="005C4BEF">
      <w:pPr>
        <w:tabs>
          <w:tab w:val="left" w:pos="284"/>
          <w:tab w:val="decimal" w:pos="1418"/>
          <w:tab w:val="left" w:pos="3402"/>
          <w:tab w:val="decimal" w:pos="5103"/>
        </w:tabs>
        <w:rPr>
          <w:b/>
        </w:rPr>
      </w:pPr>
      <w:r w:rsidRPr="001D74B7">
        <w:rPr>
          <w:b/>
        </w:rPr>
        <w:t>Rekonstrukce Kolpingova domu, Bohnická 3/32, k. ú. Bohnice</w:t>
      </w:r>
    </w:p>
    <w:p w14:paraId="148B3260" w14:textId="77777777" w:rsidR="005C4BEF" w:rsidRPr="001D74B7" w:rsidRDefault="005C4BEF" w:rsidP="005C4BEF">
      <w:pPr>
        <w:jc w:val="both"/>
        <w:rPr>
          <w:bCs/>
        </w:rPr>
      </w:pPr>
      <w:r w:rsidRPr="001D74B7">
        <w:rPr>
          <w:bCs/>
        </w:rPr>
        <w:t xml:space="preserve">Zastupitelstvo hl. m. Prahy schválilo usnesením č. 12/26 ze dne 21.3.2024 opětovné ponechání nevyčerpaných finančních prostředků z dotací poskytnutých MČ v roce 2022 a v předchozích </w:t>
      </w:r>
      <w:proofErr w:type="gramStart"/>
      <w:r w:rsidRPr="001D74B7">
        <w:rPr>
          <w:bCs/>
        </w:rPr>
        <w:t>letech  (</w:t>
      </w:r>
      <w:proofErr w:type="gramEnd"/>
      <w:r w:rsidRPr="001D74B7">
        <w:rPr>
          <w:bCs/>
        </w:rPr>
        <w:t>RO č. 3015 ze dne 03.04.2024)</w:t>
      </w:r>
    </w:p>
    <w:p w14:paraId="3B185987" w14:textId="77777777" w:rsidR="005C4BEF" w:rsidRPr="001D74B7" w:rsidRDefault="005C4BEF" w:rsidP="005C4BEF">
      <w:pPr>
        <w:jc w:val="both"/>
        <w:rPr>
          <w:b/>
          <w:bCs/>
        </w:rPr>
      </w:pPr>
      <w:r w:rsidRPr="001D74B7">
        <w:rPr>
          <w:bCs/>
        </w:rPr>
        <w:t xml:space="preserve">Schválený </w:t>
      </w:r>
      <w:proofErr w:type="gramStart"/>
      <w:r w:rsidRPr="001D74B7">
        <w:rPr>
          <w:bCs/>
        </w:rPr>
        <w:t xml:space="preserve">rozpočet:   </w:t>
      </w:r>
      <w:proofErr w:type="gramEnd"/>
      <w:r w:rsidRPr="001D74B7">
        <w:rPr>
          <w:bCs/>
        </w:rPr>
        <w:t xml:space="preserve">          2 675 tis. Kč</w:t>
      </w:r>
    </w:p>
    <w:p w14:paraId="302F62EA" w14:textId="77777777" w:rsidR="005C4BEF" w:rsidRPr="001D74B7" w:rsidRDefault="005C4BEF" w:rsidP="005C4BEF">
      <w:pPr>
        <w:jc w:val="both"/>
        <w:rPr>
          <w:bCs/>
        </w:rPr>
      </w:pPr>
      <w:r w:rsidRPr="001D74B7">
        <w:rPr>
          <w:bCs/>
        </w:rPr>
        <w:t xml:space="preserve">Rozpočet po </w:t>
      </w:r>
      <w:proofErr w:type="gramStart"/>
      <w:r w:rsidRPr="001D74B7">
        <w:rPr>
          <w:bCs/>
        </w:rPr>
        <w:t xml:space="preserve">změnách:   </w:t>
      </w:r>
      <w:proofErr w:type="gramEnd"/>
      <w:r w:rsidRPr="001D74B7">
        <w:rPr>
          <w:bCs/>
        </w:rPr>
        <w:t xml:space="preserve"> 12 832,4 tis. Kč</w:t>
      </w:r>
    </w:p>
    <w:p w14:paraId="24F280CD" w14:textId="77777777" w:rsidR="005C4BEF" w:rsidRPr="001D74B7" w:rsidRDefault="005C4BEF" w:rsidP="005C4BEF">
      <w:pPr>
        <w:jc w:val="both"/>
        <w:rPr>
          <w:bCs/>
        </w:rPr>
      </w:pPr>
      <w:proofErr w:type="gramStart"/>
      <w:r w:rsidRPr="001D74B7">
        <w:rPr>
          <w:bCs/>
        </w:rPr>
        <w:lastRenderedPageBreak/>
        <w:t xml:space="preserve">Čerpáno:   </w:t>
      </w:r>
      <w:proofErr w:type="gramEnd"/>
      <w:r w:rsidRPr="001D74B7">
        <w:rPr>
          <w:bCs/>
        </w:rPr>
        <w:t xml:space="preserve">                            6 674 tis. Kč</w:t>
      </w:r>
    </w:p>
    <w:p w14:paraId="0644117E" w14:textId="77777777" w:rsidR="005C4BEF" w:rsidRPr="001D74B7" w:rsidRDefault="005C4BEF" w:rsidP="005C4BEF">
      <w:pPr>
        <w:jc w:val="both"/>
        <w:rPr>
          <w:bCs/>
          <w:i/>
          <w:iCs/>
          <w:u w:val="single"/>
        </w:rPr>
      </w:pPr>
      <w:r w:rsidRPr="001D74B7">
        <w:rPr>
          <w:bCs/>
          <w:i/>
          <w:iCs/>
          <w:u w:val="single"/>
        </w:rPr>
        <w:t>Sanace opěrné zdi a základů na pozemku parcela č. 120 v k. ú. Bohnice</w:t>
      </w:r>
    </w:p>
    <w:p w14:paraId="7C5FBA27" w14:textId="77777777" w:rsidR="005C4BEF" w:rsidRPr="001D74B7" w:rsidRDefault="005C4BEF" w:rsidP="005C4BEF">
      <w:pPr>
        <w:jc w:val="both"/>
        <w:rPr>
          <w:bCs/>
        </w:rPr>
      </w:pPr>
      <w:r w:rsidRPr="001D74B7">
        <w:rPr>
          <w:bCs/>
        </w:rPr>
        <w:t>Zhotovitel: Guerdo s. r. o., V Horkách 1735/21, Praha 4</w:t>
      </w:r>
    </w:p>
    <w:p w14:paraId="7F7570E3" w14:textId="77777777" w:rsidR="005C4BEF" w:rsidRPr="001D74B7" w:rsidRDefault="005C4BEF" w:rsidP="005C4BEF">
      <w:pPr>
        <w:jc w:val="both"/>
        <w:rPr>
          <w:bCs/>
        </w:rPr>
      </w:pPr>
      <w:r w:rsidRPr="001D74B7">
        <w:rPr>
          <w:bCs/>
        </w:rPr>
        <w:t>Smlouva uzavřena: č. VZMR/17/2023 ze dne 15.11.2023, Dodatek č. 1 ze dne 26.02.2024, Dodatek č. 2 ze dne 13.03.2024, uzavřeny OSMS a. s.</w:t>
      </w:r>
    </w:p>
    <w:p w14:paraId="5778A515" w14:textId="77777777" w:rsidR="005C4BEF" w:rsidRPr="001D74B7" w:rsidRDefault="005C4BEF" w:rsidP="005C4BEF">
      <w:pPr>
        <w:jc w:val="both"/>
        <w:rPr>
          <w:bCs/>
        </w:rPr>
      </w:pPr>
      <w:r w:rsidRPr="001D74B7">
        <w:rPr>
          <w:bCs/>
        </w:rPr>
        <w:t xml:space="preserve">Zahájení </w:t>
      </w:r>
      <w:proofErr w:type="gramStart"/>
      <w:r w:rsidRPr="001D74B7">
        <w:rPr>
          <w:bCs/>
        </w:rPr>
        <w:t xml:space="preserve">akce:   </w:t>
      </w:r>
      <w:proofErr w:type="gramEnd"/>
      <w:r w:rsidRPr="001D74B7">
        <w:rPr>
          <w:bCs/>
        </w:rPr>
        <w:t xml:space="preserve">               2023             </w:t>
      </w:r>
    </w:p>
    <w:p w14:paraId="4A61F0C4" w14:textId="77777777" w:rsidR="005C4BEF" w:rsidRPr="001D74B7" w:rsidRDefault="005C4BEF" w:rsidP="005C4BEF">
      <w:pPr>
        <w:jc w:val="both"/>
        <w:rPr>
          <w:bCs/>
        </w:rPr>
      </w:pPr>
      <w:r w:rsidRPr="001D74B7">
        <w:rPr>
          <w:bCs/>
        </w:rPr>
        <w:t xml:space="preserve">Ukončení </w:t>
      </w:r>
      <w:proofErr w:type="gramStart"/>
      <w:r w:rsidRPr="001D74B7">
        <w:rPr>
          <w:bCs/>
        </w:rPr>
        <w:t xml:space="preserve">akce:   </w:t>
      </w:r>
      <w:proofErr w:type="gramEnd"/>
      <w:r w:rsidRPr="001D74B7">
        <w:rPr>
          <w:bCs/>
        </w:rPr>
        <w:t xml:space="preserve">             2024            </w:t>
      </w:r>
    </w:p>
    <w:p w14:paraId="2A5E7CC0" w14:textId="77777777" w:rsidR="005C4BEF" w:rsidRPr="001D74B7" w:rsidRDefault="005C4BEF" w:rsidP="005C4BEF">
      <w:pPr>
        <w:jc w:val="both"/>
      </w:pPr>
      <w:r w:rsidRPr="001D74B7">
        <w:t xml:space="preserve">Za zemní práce, bourací práce (odkopávky a prokopávky, hloubení rýh, ruční výkopy), bednění stěn základových desek, zásyp sypaninou se zhutněním jam, výztuž základ. desek, zdivo základové z bednících tvárnic, dodávka a uložení betonu do výztuže, sanaci a zajištění navazující kamenné zdi, montáž uzemňovacího vedení v zemi, odvoz suti, uhrazeny náklady ve výši 3 147 077,09 Kč. </w:t>
      </w:r>
    </w:p>
    <w:p w14:paraId="05E49AA9" w14:textId="77777777" w:rsidR="005C4BEF" w:rsidRPr="001D74B7" w:rsidRDefault="005C4BEF" w:rsidP="005C4BEF">
      <w:pPr>
        <w:tabs>
          <w:tab w:val="left" w:pos="284"/>
          <w:tab w:val="decimal" w:pos="1418"/>
          <w:tab w:val="left" w:pos="3402"/>
          <w:tab w:val="decimal" w:pos="5103"/>
        </w:tabs>
        <w:jc w:val="both"/>
      </w:pPr>
    </w:p>
    <w:p w14:paraId="2E0DEEC2" w14:textId="06DE7FCD" w:rsidR="005C4BEF" w:rsidRPr="001D74B7" w:rsidRDefault="005C4BEF" w:rsidP="005C4BEF">
      <w:pPr>
        <w:tabs>
          <w:tab w:val="left" w:pos="284"/>
          <w:tab w:val="decimal" w:pos="1418"/>
          <w:tab w:val="left" w:pos="3402"/>
          <w:tab w:val="decimal" w:pos="5103"/>
        </w:tabs>
        <w:jc w:val="both"/>
        <w:rPr>
          <w:bCs/>
          <w:i/>
          <w:iCs/>
          <w:u w:val="single"/>
        </w:rPr>
      </w:pPr>
      <w:r w:rsidRPr="001D74B7">
        <w:rPr>
          <w:bCs/>
          <w:i/>
          <w:iCs/>
          <w:u w:val="single"/>
        </w:rPr>
        <w:t>Rámcová příkazní smlouva o výkonu technického dozoru stavebníka a koordinátora bezpečnosti a</w:t>
      </w:r>
      <w:r w:rsidR="008B5C7F">
        <w:rPr>
          <w:bCs/>
          <w:i/>
          <w:iCs/>
          <w:u w:val="single"/>
        </w:rPr>
        <w:t> </w:t>
      </w:r>
      <w:r w:rsidRPr="001D74B7">
        <w:rPr>
          <w:bCs/>
          <w:i/>
          <w:iCs/>
          <w:u w:val="single"/>
        </w:rPr>
        <w:t xml:space="preserve">ochrany zdraví při práci č. VZMR/04/2023 ze dne 5.4.2023  </w:t>
      </w:r>
    </w:p>
    <w:p w14:paraId="678D4624" w14:textId="77777777" w:rsidR="005C4BEF" w:rsidRPr="001D74B7" w:rsidRDefault="005C4BEF" w:rsidP="005C4BEF">
      <w:pPr>
        <w:tabs>
          <w:tab w:val="left" w:pos="284"/>
          <w:tab w:val="decimal" w:pos="1418"/>
          <w:tab w:val="left" w:pos="3402"/>
          <w:tab w:val="decimal" w:pos="5103"/>
        </w:tabs>
        <w:jc w:val="both"/>
        <w:rPr>
          <w:bCs/>
          <w:i/>
          <w:iCs/>
          <w:u w:val="single"/>
        </w:rPr>
      </w:pPr>
      <w:r w:rsidRPr="001D74B7">
        <w:rPr>
          <w:bCs/>
          <w:i/>
          <w:iCs/>
          <w:u w:val="single"/>
        </w:rPr>
        <w:t xml:space="preserve">Dílčí objednávka Č. VZMR 04/2023/006 ze dne 3.11.2023 </w:t>
      </w:r>
    </w:p>
    <w:p w14:paraId="31C8BFBA" w14:textId="77777777" w:rsidR="005C4BEF" w:rsidRPr="001D74B7" w:rsidRDefault="005C4BEF" w:rsidP="005C4BEF">
      <w:pPr>
        <w:tabs>
          <w:tab w:val="left" w:pos="284"/>
          <w:tab w:val="decimal" w:pos="1418"/>
          <w:tab w:val="left" w:pos="3402"/>
          <w:tab w:val="decimal" w:pos="5103"/>
        </w:tabs>
        <w:jc w:val="both"/>
        <w:rPr>
          <w:bCs/>
        </w:rPr>
      </w:pPr>
      <w:r w:rsidRPr="001D74B7">
        <w:rPr>
          <w:bCs/>
        </w:rPr>
        <w:t xml:space="preserve">Smlouva i objednávka uzavřeny OSMS a. s. </w:t>
      </w:r>
    </w:p>
    <w:p w14:paraId="7D700494" w14:textId="77777777" w:rsidR="005C4BEF" w:rsidRPr="001D74B7" w:rsidRDefault="005C4BEF" w:rsidP="005C4BEF">
      <w:pPr>
        <w:tabs>
          <w:tab w:val="left" w:pos="284"/>
          <w:tab w:val="decimal" w:pos="1418"/>
          <w:tab w:val="left" w:pos="3402"/>
          <w:tab w:val="decimal" w:pos="5103"/>
        </w:tabs>
        <w:jc w:val="both"/>
      </w:pPr>
      <w:r w:rsidRPr="001D74B7">
        <w:rPr>
          <w:b/>
        </w:rPr>
        <w:t>příkazník</w:t>
      </w:r>
      <w:r w:rsidRPr="001D74B7">
        <w:rPr>
          <w:bCs/>
        </w:rPr>
        <w:t>: KVS-Projekt s. r. o., 5. května 62/798, Praha 4</w:t>
      </w:r>
      <w:r w:rsidRPr="001D74B7">
        <w:t xml:space="preserve"> </w:t>
      </w:r>
    </w:p>
    <w:p w14:paraId="4D6CA2F1" w14:textId="77777777" w:rsidR="005C4BEF" w:rsidRPr="001D74B7" w:rsidRDefault="005C4BEF" w:rsidP="005C4BEF">
      <w:pPr>
        <w:jc w:val="both"/>
        <w:rPr>
          <w:bCs/>
        </w:rPr>
      </w:pPr>
      <w:r w:rsidRPr="001D74B7">
        <w:rPr>
          <w:bCs/>
        </w:rPr>
        <w:t>Za činnost TDS + BOZP uhrazeny náklady ve výši 270 035,70 Kč.</w:t>
      </w:r>
    </w:p>
    <w:p w14:paraId="5BB3D715" w14:textId="77777777" w:rsidR="005C4BEF" w:rsidRPr="001D74B7" w:rsidRDefault="005C4BEF" w:rsidP="005C4BEF">
      <w:pPr>
        <w:pStyle w:val="Zkladntext"/>
        <w:tabs>
          <w:tab w:val="left" w:pos="5400"/>
        </w:tabs>
        <w:rPr>
          <w:b w:val="0"/>
          <w:bCs w:val="0"/>
          <w:color w:val="2E74B5"/>
          <w:sz w:val="28"/>
          <w:szCs w:val="28"/>
        </w:rPr>
      </w:pPr>
    </w:p>
    <w:p w14:paraId="1D4F312C" w14:textId="77777777" w:rsidR="005C4BEF" w:rsidRPr="001D74B7" w:rsidRDefault="005C4BEF" w:rsidP="005C4BEF">
      <w:pPr>
        <w:tabs>
          <w:tab w:val="left" w:pos="284"/>
          <w:tab w:val="decimal" w:pos="1418"/>
          <w:tab w:val="left" w:pos="3402"/>
          <w:tab w:val="decimal" w:pos="5103"/>
        </w:tabs>
        <w:jc w:val="both"/>
        <w:rPr>
          <w:i/>
          <w:iCs/>
          <w:u w:val="single"/>
        </w:rPr>
      </w:pPr>
      <w:r w:rsidRPr="001D74B7">
        <w:rPr>
          <w:i/>
          <w:iCs/>
          <w:u w:val="single"/>
        </w:rPr>
        <w:t>PD na akci celková rekonstrukce střechy Kolpingova domu na adrese Bohnická 3, k. ú. Bohnice</w:t>
      </w:r>
    </w:p>
    <w:p w14:paraId="021E3815" w14:textId="77777777" w:rsidR="005C4BEF" w:rsidRPr="001D74B7" w:rsidRDefault="005C4BEF" w:rsidP="005C4BEF">
      <w:pPr>
        <w:tabs>
          <w:tab w:val="left" w:pos="284"/>
          <w:tab w:val="decimal" w:pos="1418"/>
          <w:tab w:val="left" w:pos="3402"/>
          <w:tab w:val="decimal" w:pos="5103"/>
        </w:tabs>
        <w:jc w:val="both"/>
      </w:pPr>
      <w:r w:rsidRPr="001D74B7">
        <w:t>Zhotovitel: KVS-Projekt s. r. o., 5. května 62/798, Praha 4</w:t>
      </w:r>
    </w:p>
    <w:p w14:paraId="5C5A41F6" w14:textId="77777777" w:rsidR="005C4BEF" w:rsidRPr="001D74B7" w:rsidRDefault="005C4BEF" w:rsidP="005C4BEF">
      <w:pPr>
        <w:tabs>
          <w:tab w:val="left" w:pos="284"/>
          <w:tab w:val="decimal" w:pos="1418"/>
          <w:tab w:val="left" w:pos="3402"/>
          <w:tab w:val="decimal" w:pos="5103"/>
        </w:tabs>
        <w:jc w:val="both"/>
      </w:pPr>
      <w:r w:rsidRPr="001D74B7">
        <w:t>Smlouva uzavřena: SOD č. VZMR/14/2023 ze dne 15.8.2023 uzavřena OSMS a. s.</w:t>
      </w:r>
    </w:p>
    <w:p w14:paraId="0DA16D63" w14:textId="77777777" w:rsidR="005C4BEF" w:rsidRPr="001D74B7" w:rsidRDefault="005C4BEF" w:rsidP="005C4BEF">
      <w:pPr>
        <w:tabs>
          <w:tab w:val="left" w:pos="284"/>
          <w:tab w:val="decimal" w:pos="1418"/>
          <w:tab w:val="left" w:pos="3402"/>
          <w:tab w:val="decimal" w:pos="5103"/>
        </w:tabs>
        <w:jc w:val="both"/>
      </w:pPr>
      <w:r w:rsidRPr="001D74B7">
        <w:t xml:space="preserve">Za vypracování PD uhrazeny náklady ve výši 822 800,00 Kč. </w:t>
      </w:r>
    </w:p>
    <w:p w14:paraId="04EE327B" w14:textId="77777777" w:rsidR="005C4BEF" w:rsidRPr="001D74B7" w:rsidRDefault="005C4BEF" w:rsidP="005C4BEF">
      <w:pPr>
        <w:tabs>
          <w:tab w:val="left" w:pos="284"/>
          <w:tab w:val="decimal" w:pos="1418"/>
          <w:tab w:val="left" w:pos="3402"/>
          <w:tab w:val="decimal" w:pos="5103"/>
        </w:tabs>
        <w:jc w:val="both"/>
      </w:pPr>
    </w:p>
    <w:p w14:paraId="41133F0C" w14:textId="77777777" w:rsidR="005C4BEF" w:rsidRPr="001D74B7" w:rsidRDefault="005C4BEF" w:rsidP="005C4BEF">
      <w:pPr>
        <w:tabs>
          <w:tab w:val="left" w:pos="284"/>
          <w:tab w:val="decimal" w:pos="1418"/>
          <w:tab w:val="left" w:pos="3402"/>
          <w:tab w:val="decimal" w:pos="5103"/>
        </w:tabs>
        <w:jc w:val="both"/>
        <w:rPr>
          <w:i/>
          <w:iCs/>
          <w:u w:val="single"/>
        </w:rPr>
      </w:pPr>
      <w:r w:rsidRPr="001D74B7">
        <w:rPr>
          <w:i/>
          <w:iCs/>
          <w:u w:val="single"/>
        </w:rPr>
        <w:t>Stavební úpravy azylového domu na adrese Bohnická 3, k. ú. Bohnice</w:t>
      </w:r>
    </w:p>
    <w:p w14:paraId="1A668933" w14:textId="77777777" w:rsidR="005C4BEF" w:rsidRPr="001D74B7" w:rsidRDefault="005C4BEF" w:rsidP="005C4BEF">
      <w:pPr>
        <w:tabs>
          <w:tab w:val="left" w:pos="284"/>
          <w:tab w:val="decimal" w:pos="1418"/>
          <w:tab w:val="left" w:pos="3402"/>
          <w:tab w:val="decimal" w:pos="5103"/>
        </w:tabs>
        <w:jc w:val="both"/>
      </w:pPr>
      <w:r w:rsidRPr="001D74B7">
        <w:t>Zhotovitel: Guerdo, s. r. o., V Horkách 1735/21, Praha 4</w:t>
      </w:r>
    </w:p>
    <w:p w14:paraId="6AAA3B32" w14:textId="77777777" w:rsidR="005C4BEF" w:rsidRPr="001D74B7" w:rsidRDefault="005C4BEF" w:rsidP="005C4BEF">
      <w:pPr>
        <w:tabs>
          <w:tab w:val="left" w:pos="284"/>
          <w:tab w:val="decimal" w:pos="1418"/>
          <w:tab w:val="left" w:pos="3402"/>
          <w:tab w:val="decimal" w:pos="5103"/>
        </w:tabs>
        <w:jc w:val="both"/>
      </w:pPr>
      <w:r w:rsidRPr="001D74B7">
        <w:t>Smlouva uzavřena: č. VZMR/02/2024 21.5.2024, Dodatek č. 1 ze dne 8.8.2024, uzavřeny OSMS a. s.</w:t>
      </w:r>
    </w:p>
    <w:p w14:paraId="1FADECEB" w14:textId="77777777" w:rsidR="005C4BEF" w:rsidRPr="001D74B7" w:rsidRDefault="005C4BEF" w:rsidP="005C4BEF">
      <w:pPr>
        <w:jc w:val="both"/>
        <w:rPr>
          <w:bCs/>
        </w:rPr>
      </w:pPr>
      <w:r w:rsidRPr="001D74B7">
        <w:rPr>
          <w:bCs/>
        </w:rPr>
        <w:t xml:space="preserve">Zahájení </w:t>
      </w:r>
      <w:proofErr w:type="gramStart"/>
      <w:r w:rsidRPr="001D74B7">
        <w:rPr>
          <w:bCs/>
        </w:rPr>
        <w:t xml:space="preserve">akce:   </w:t>
      </w:r>
      <w:proofErr w:type="gramEnd"/>
      <w:r w:rsidRPr="001D74B7">
        <w:rPr>
          <w:bCs/>
        </w:rPr>
        <w:t xml:space="preserve">              2024             </w:t>
      </w:r>
    </w:p>
    <w:p w14:paraId="6E66C198" w14:textId="77777777" w:rsidR="005C4BEF" w:rsidRPr="001D74B7" w:rsidRDefault="005C4BEF" w:rsidP="005C4BEF">
      <w:pPr>
        <w:jc w:val="both"/>
        <w:rPr>
          <w:bCs/>
        </w:rPr>
      </w:pPr>
      <w:r w:rsidRPr="001D74B7">
        <w:rPr>
          <w:bCs/>
        </w:rPr>
        <w:t xml:space="preserve">Ukončení </w:t>
      </w:r>
      <w:proofErr w:type="gramStart"/>
      <w:r w:rsidRPr="001D74B7">
        <w:rPr>
          <w:bCs/>
        </w:rPr>
        <w:t xml:space="preserve">akce:   </w:t>
      </w:r>
      <w:proofErr w:type="gramEnd"/>
      <w:r w:rsidRPr="001D74B7">
        <w:rPr>
          <w:bCs/>
        </w:rPr>
        <w:t xml:space="preserve">             2025</w:t>
      </w:r>
    </w:p>
    <w:p w14:paraId="771DD655" w14:textId="77777777" w:rsidR="005C4BEF" w:rsidRPr="001D74B7" w:rsidRDefault="005C4BEF" w:rsidP="005C4BEF">
      <w:pPr>
        <w:jc w:val="both"/>
        <w:rPr>
          <w:bCs/>
        </w:rPr>
      </w:pPr>
      <w:r w:rsidRPr="001D74B7">
        <w:rPr>
          <w:bCs/>
        </w:rPr>
        <w:t xml:space="preserve">Za bourací práce, lešení, přesun hmot, bednění stropních konstrukcí, výztuž stropů, uhrazeny náklady ve výši 1 896 045,66 Kč.             </w:t>
      </w:r>
    </w:p>
    <w:p w14:paraId="4EB46D4B" w14:textId="77777777" w:rsidR="005C4BEF" w:rsidRPr="001D74B7" w:rsidRDefault="005C4BEF" w:rsidP="005C4BEF">
      <w:pPr>
        <w:tabs>
          <w:tab w:val="left" w:pos="284"/>
          <w:tab w:val="decimal" w:pos="1418"/>
          <w:tab w:val="left" w:pos="3402"/>
          <w:tab w:val="decimal" w:pos="5103"/>
        </w:tabs>
        <w:jc w:val="both"/>
      </w:pPr>
    </w:p>
    <w:p w14:paraId="7AD1BE2B" w14:textId="557EAFC0" w:rsidR="005C4BEF" w:rsidRPr="001D74B7" w:rsidRDefault="005C4BEF" w:rsidP="005C4BEF">
      <w:pPr>
        <w:tabs>
          <w:tab w:val="left" w:pos="284"/>
          <w:tab w:val="decimal" w:pos="1418"/>
          <w:tab w:val="left" w:pos="3402"/>
          <w:tab w:val="decimal" w:pos="5103"/>
        </w:tabs>
        <w:jc w:val="both"/>
        <w:rPr>
          <w:bCs/>
          <w:i/>
          <w:iCs/>
          <w:u w:val="single"/>
        </w:rPr>
      </w:pPr>
      <w:r w:rsidRPr="001D74B7">
        <w:rPr>
          <w:bCs/>
          <w:i/>
          <w:iCs/>
          <w:u w:val="single"/>
        </w:rPr>
        <w:t>Rámcová příkazní smlouva o výkonu technického dozoru stavebníka a koordinátora bezpečnosti a</w:t>
      </w:r>
      <w:r w:rsidR="008B5C7F">
        <w:rPr>
          <w:bCs/>
          <w:i/>
          <w:iCs/>
          <w:u w:val="single"/>
        </w:rPr>
        <w:t> </w:t>
      </w:r>
      <w:r w:rsidRPr="001D74B7">
        <w:rPr>
          <w:bCs/>
          <w:i/>
          <w:iCs/>
          <w:u w:val="single"/>
        </w:rPr>
        <w:t xml:space="preserve">ochrany zdraví při práci č. VZMR/03/2024 ze dne 6.6.2024  </w:t>
      </w:r>
    </w:p>
    <w:p w14:paraId="5B797559" w14:textId="77777777" w:rsidR="005C4BEF" w:rsidRPr="001D74B7" w:rsidRDefault="005C4BEF" w:rsidP="005C4BEF">
      <w:pPr>
        <w:tabs>
          <w:tab w:val="left" w:pos="284"/>
          <w:tab w:val="decimal" w:pos="1418"/>
          <w:tab w:val="left" w:pos="3402"/>
          <w:tab w:val="decimal" w:pos="5103"/>
        </w:tabs>
        <w:jc w:val="both"/>
        <w:rPr>
          <w:bCs/>
          <w:i/>
          <w:iCs/>
          <w:u w:val="single"/>
        </w:rPr>
      </w:pPr>
      <w:r w:rsidRPr="001D74B7">
        <w:rPr>
          <w:bCs/>
          <w:i/>
          <w:iCs/>
          <w:u w:val="single"/>
        </w:rPr>
        <w:t xml:space="preserve">Dílčí objednávka Č. 1 k VZMR 002/2024 ze dne 21.6.2024 </w:t>
      </w:r>
    </w:p>
    <w:p w14:paraId="5D97CFBE" w14:textId="77777777" w:rsidR="005C4BEF" w:rsidRPr="001D74B7" w:rsidRDefault="005C4BEF" w:rsidP="005C4BEF">
      <w:pPr>
        <w:tabs>
          <w:tab w:val="left" w:pos="284"/>
          <w:tab w:val="decimal" w:pos="1418"/>
          <w:tab w:val="left" w:pos="3402"/>
          <w:tab w:val="decimal" w:pos="5103"/>
        </w:tabs>
        <w:jc w:val="both"/>
        <w:rPr>
          <w:bCs/>
        </w:rPr>
      </w:pPr>
      <w:r w:rsidRPr="001D74B7">
        <w:rPr>
          <w:bCs/>
        </w:rPr>
        <w:t xml:space="preserve">Smlouva i objednávka uzavřeny OSMS a. s. </w:t>
      </w:r>
    </w:p>
    <w:p w14:paraId="240981E5" w14:textId="77777777" w:rsidR="005C4BEF" w:rsidRPr="001D74B7" w:rsidRDefault="005C4BEF" w:rsidP="005C4BEF">
      <w:pPr>
        <w:tabs>
          <w:tab w:val="left" w:pos="284"/>
          <w:tab w:val="decimal" w:pos="1418"/>
          <w:tab w:val="left" w:pos="3402"/>
          <w:tab w:val="decimal" w:pos="5103"/>
        </w:tabs>
        <w:jc w:val="both"/>
      </w:pPr>
      <w:r w:rsidRPr="001D74B7">
        <w:rPr>
          <w:b/>
        </w:rPr>
        <w:t>příkazník</w:t>
      </w:r>
      <w:r w:rsidRPr="001D74B7">
        <w:rPr>
          <w:bCs/>
        </w:rPr>
        <w:t>: KVS-Projekt s. r. o., 5. května 62/798, Praha 4</w:t>
      </w:r>
      <w:r w:rsidRPr="001D74B7">
        <w:t xml:space="preserve"> </w:t>
      </w:r>
    </w:p>
    <w:p w14:paraId="1BC8E7D0" w14:textId="77777777" w:rsidR="005C4BEF" w:rsidRPr="001D74B7" w:rsidRDefault="005C4BEF" w:rsidP="005C4BEF">
      <w:pPr>
        <w:jc w:val="both"/>
        <w:rPr>
          <w:bCs/>
        </w:rPr>
      </w:pPr>
      <w:r w:rsidRPr="001D74B7">
        <w:rPr>
          <w:bCs/>
        </w:rPr>
        <w:t>Za činnost TDS + BOZP uhrazeny náklady ve výši 538 510,50 Kč.</w:t>
      </w:r>
    </w:p>
    <w:p w14:paraId="0571E431" w14:textId="77777777" w:rsidR="005C4BEF" w:rsidRPr="001D74B7" w:rsidRDefault="005C4BEF" w:rsidP="005C4BEF">
      <w:pPr>
        <w:jc w:val="both"/>
        <w:rPr>
          <w:color w:val="FF0000"/>
        </w:rPr>
      </w:pPr>
    </w:p>
    <w:p w14:paraId="7D4BE62B" w14:textId="77777777" w:rsidR="005C4BEF" w:rsidRPr="001D74B7" w:rsidRDefault="005C4BEF" w:rsidP="005C4BEF">
      <w:pPr>
        <w:jc w:val="both"/>
        <w:rPr>
          <w:b/>
          <w:bCs/>
          <w:color w:val="000000" w:themeColor="text1"/>
        </w:rPr>
      </w:pPr>
      <w:r w:rsidRPr="001D74B7">
        <w:rPr>
          <w:b/>
          <w:bCs/>
          <w:color w:val="000000" w:themeColor="text1"/>
        </w:rPr>
        <w:t>Snížení energetické náročnosti – rekonstrukce střechy domu Burešova 1151/12, k. ú. Kobylisy</w:t>
      </w:r>
    </w:p>
    <w:p w14:paraId="63C9EC91"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0 tis. Kč</w:t>
      </w:r>
    </w:p>
    <w:p w14:paraId="548554B6"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12 749,0 tis. Kč</w:t>
      </w:r>
    </w:p>
    <w:p w14:paraId="1A0FA263" w14:textId="77777777" w:rsidR="005C4BEF" w:rsidRPr="001D74B7" w:rsidRDefault="005C4BEF" w:rsidP="005C4BEF">
      <w:pPr>
        <w:jc w:val="both"/>
      </w:pPr>
      <w:proofErr w:type="gramStart"/>
      <w:r w:rsidRPr="001D74B7">
        <w:t xml:space="preserve">Čerpáno:   </w:t>
      </w:r>
      <w:proofErr w:type="gramEnd"/>
      <w:r w:rsidRPr="001D74B7">
        <w:t xml:space="preserve">                          12 495 tis. Kč</w:t>
      </w:r>
    </w:p>
    <w:p w14:paraId="64D56264" w14:textId="77777777" w:rsidR="005C4BEF" w:rsidRPr="001D74B7" w:rsidRDefault="005C4BEF" w:rsidP="005C4BEF">
      <w:pPr>
        <w:jc w:val="both"/>
        <w:rPr>
          <w:bCs/>
        </w:rPr>
      </w:pPr>
      <w:r w:rsidRPr="001D74B7">
        <w:t xml:space="preserve">Zhotovitel: </w:t>
      </w:r>
      <w:r w:rsidRPr="001D74B7">
        <w:rPr>
          <w:bCs/>
        </w:rPr>
        <w:t>AG-REAL s. r. o., Klapálkova 3138/16, Praha 4</w:t>
      </w:r>
    </w:p>
    <w:p w14:paraId="692C7988" w14:textId="77777777" w:rsidR="005C4BEF" w:rsidRPr="001D74B7" w:rsidRDefault="005C4BEF" w:rsidP="005C4BEF">
      <w:pPr>
        <w:jc w:val="both"/>
        <w:rPr>
          <w:bCs/>
        </w:rPr>
      </w:pPr>
      <w:r w:rsidRPr="001D74B7">
        <w:t xml:space="preserve">Smlouva uzavřena: </w:t>
      </w:r>
      <w:r w:rsidRPr="001D74B7">
        <w:rPr>
          <w:bCs/>
        </w:rPr>
        <w:t>Smlouva o dílo č. VZMR/11/2023 ze dne 03.07.2023, Dodatek č. 1 ze dne 13.07.2023, Dodatek č. 2 ze dne 29.09.2023 uzavřeny OSMS a. s.</w:t>
      </w:r>
    </w:p>
    <w:p w14:paraId="6A3F4320" w14:textId="77777777" w:rsidR="005C4BEF" w:rsidRPr="001D74B7" w:rsidRDefault="005C4BEF" w:rsidP="005C4BEF">
      <w:pPr>
        <w:jc w:val="both"/>
      </w:pPr>
      <w:r w:rsidRPr="001D74B7">
        <w:t xml:space="preserve">Zahájení </w:t>
      </w:r>
      <w:proofErr w:type="gramStart"/>
      <w:r w:rsidRPr="001D74B7">
        <w:t xml:space="preserve">akce:   </w:t>
      </w:r>
      <w:proofErr w:type="gramEnd"/>
      <w:r w:rsidRPr="001D74B7">
        <w:t xml:space="preserve">               2023</w:t>
      </w:r>
    </w:p>
    <w:p w14:paraId="17FF11F9" w14:textId="77777777" w:rsidR="005C4BEF" w:rsidRPr="001D74B7" w:rsidRDefault="005C4BEF" w:rsidP="005C4BEF">
      <w:pPr>
        <w:jc w:val="both"/>
      </w:pPr>
      <w:r w:rsidRPr="001D74B7">
        <w:t xml:space="preserve">Ukončení </w:t>
      </w:r>
      <w:proofErr w:type="gramStart"/>
      <w:r w:rsidRPr="001D74B7">
        <w:t xml:space="preserve">akce:   </w:t>
      </w:r>
      <w:proofErr w:type="gramEnd"/>
      <w:r w:rsidRPr="001D74B7">
        <w:t xml:space="preserve">             2024</w:t>
      </w:r>
    </w:p>
    <w:p w14:paraId="2F612DCA" w14:textId="77777777" w:rsidR="005C4BEF" w:rsidRPr="001D74B7" w:rsidRDefault="005C4BEF" w:rsidP="005C4BEF">
      <w:pPr>
        <w:tabs>
          <w:tab w:val="left" w:pos="284"/>
          <w:tab w:val="decimal" w:pos="1418"/>
          <w:tab w:val="left" w:pos="3402"/>
          <w:tab w:val="decimal" w:pos="5103"/>
        </w:tabs>
        <w:jc w:val="both"/>
        <w:rPr>
          <w:bCs/>
        </w:rPr>
      </w:pPr>
      <w:r w:rsidRPr="001D74B7">
        <w:rPr>
          <w:bCs/>
        </w:rPr>
        <w:t>Za bourací práce, odvoz suti a vybouraných hmot na skládku, odstranění tepelné izolace, demontáž klempířských prvků, demontáž hromosvodného vedení, provedení povlakové krytiny, montáž nové tepelné izolace, montáž spádových klínů, oplechování horních ploch uhrazeny náklady ve výši 6 625 500,03 Kč.</w:t>
      </w:r>
    </w:p>
    <w:p w14:paraId="3E2657EE" w14:textId="77777777" w:rsidR="005C4BEF" w:rsidRPr="001D74B7" w:rsidRDefault="005C4BEF" w:rsidP="005C4BEF">
      <w:pPr>
        <w:tabs>
          <w:tab w:val="left" w:pos="284"/>
          <w:tab w:val="decimal" w:pos="1418"/>
          <w:tab w:val="left" w:pos="3402"/>
          <w:tab w:val="decimal" w:pos="5103"/>
        </w:tabs>
        <w:jc w:val="both"/>
        <w:rPr>
          <w:bCs/>
          <w:u w:val="single"/>
        </w:rPr>
      </w:pPr>
    </w:p>
    <w:p w14:paraId="60080C1E" w14:textId="77777777" w:rsidR="005C4BEF" w:rsidRPr="001D74B7" w:rsidRDefault="005C4BEF" w:rsidP="005C4BEF">
      <w:pPr>
        <w:tabs>
          <w:tab w:val="left" w:pos="284"/>
          <w:tab w:val="decimal" w:pos="1418"/>
          <w:tab w:val="left" w:pos="3402"/>
          <w:tab w:val="decimal" w:pos="5103"/>
        </w:tabs>
        <w:jc w:val="both"/>
        <w:rPr>
          <w:bCs/>
          <w:i/>
          <w:iCs/>
          <w:u w:val="single"/>
        </w:rPr>
      </w:pPr>
      <w:r w:rsidRPr="001D74B7">
        <w:rPr>
          <w:bCs/>
          <w:i/>
          <w:iCs/>
          <w:u w:val="single"/>
        </w:rPr>
        <w:lastRenderedPageBreak/>
        <w:t>Příkazní smlouva o výkonu technického dozoru stavebníka a koordinátora bezpečnosti a ochrany zdraví při práci č. 1</w:t>
      </w:r>
    </w:p>
    <w:p w14:paraId="2FC5BFC1" w14:textId="77777777" w:rsidR="005C4BEF" w:rsidRPr="001D74B7" w:rsidRDefault="005C4BEF" w:rsidP="005C4BEF">
      <w:pPr>
        <w:tabs>
          <w:tab w:val="left" w:pos="284"/>
          <w:tab w:val="decimal" w:pos="1418"/>
          <w:tab w:val="left" w:pos="3402"/>
          <w:tab w:val="decimal" w:pos="5103"/>
        </w:tabs>
        <w:jc w:val="both"/>
      </w:pPr>
      <w:r w:rsidRPr="001D74B7">
        <w:rPr>
          <w:bCs/>
        </w:rPr>
        <w:t>Příkazník: Kivana Invest s. r. o., K Zeleným domkům 802, Praha 4 – Kunratice</w:t>
      </w:r>
      <w:r w:rsidRPr="001D74B7">
        <w:t xml:space="preserve"> </w:t>
      </w:r>
    </w:p>
    <w:p w14:paraId="505A1552" w14:textId="77777777" w:rsidR="005C4BEF" w:rsidRPr="001D74B7" w:rsidRDefault="005C4BEF" w:rsidP="005C4BEF">
      <w:pPr>
        <w:tabs>
          <w:tab w:val="left" w:pos="284"/>
          <w:tab w:val="decimal" w:pos="1418"/>
          <w:tab w:val="left" w:pos="3402"/>
          <w:tab w:val="decimal" w:pos="5103"/>
        </w:tabs>
        <w:jc w:val="both"/>
        <w:rPr>
          <w:bCs/>
        </w:rPr>
      </w:pPr>
      <w:r w:rsidRPr="001D74B7">
        <w:rPr>
          <w:bCs/>
        </w:rPr>
        <w:t xml:space="preserve">Smlouva uzavřena: OSMS a.s. dne 13.07.2023 </w:t>
      </w:r>
    </w:p>
    <w:p w14:paraId="2AF0CC33" w14:textId="77777777" w:rsidR="005C4BEF" w:rsidRPr="001D74B7" w:rsidRDefault="005C4BEF" w:rsidP="005C4BEF">
      <w:pPr>
        <w:jc w:val="both"/>
      </w:pPr>
      <w:r w:rsidRPr="001D74B7">
        <w:t>Za činnost TDS a BOZP uhrazeny náklady ve výši 356 856,12 Kč.</w:t>
      </w:r>
    </w:p>
    <w:p w14:paraId="72D67918" w14:textId="77777777" w:rsidR="005C4BEF" w:rsidRPr="001D74B7" w:rsidRDefault="005C4BEF" w:rsidP="005C4BEF">
      <w:pPr>
        <w:tabs>
          <w:tab w:val="left" w:pos="284"/>
          <w:tab w:val="decimal" w:pos="1418"/>
          <w:tab w:val="left" w:pos="3402"/>
          <w:tab w:val="decimal" w:pos="5103"/>
        </w:tabs>
        <w:rPr>
          <w:bCs/>
          <w:sz w:val="28"/>
          <w:szCs w:val="28"/>
        </w:rPr>
      </w:pPr>
    </w:p>
    <w:p w14:paraId="28F0933E" w14:textId="77777777" w:rsidR="005C4BEF" w:rsidRPr="001D74B7" w:rsidRDefault="005C4BEF" w:rsidP="005C4BEF">
      <w:pPr>
        <w:tabs>
          <w:tab w:val="left" w:pos="284"/>
          <w:tab w:val="decimal" w:pos="1418"/>
          <w:tab w:val="left" w:pos="3402"/>
          <w:tab w:val="decimal" w:pos="5103"/>
        </w:tabs>
        <w:jc w:val="both"/>
        <w:rPr>
          <w:bCs/>
          <w:i/>
          <w:iCs/>
          <w:u w:val="single"/>
        </w:rPr>
      </w:pPr>
      <w:r w:rsidRPr="001D74B7">
        <w:rPr>
          <w:bCs/>
          <w:i/>
          <w:iCs/>
          <w:u w:val="single"/>
        </w:rPr>
        <w:t>Oprava nesoudržné střechy</w:t>
      </w:r>
    </w:p>
    <w:p w14:paraId="304D7F60" w14:textId="77777777" w:rsidR="005C4BEF" w:rsidRPr="001D74B7" w:rsidRDefault="005C4BEF" w:rsidP="005C4BEF">
      <w:pPr>
        <w:tabs>
          <w:tab w:val="left" w:pos="284"/>
          <w:tab w:val="decimal" w:pos="1418"/>
          <w:tab w:val="left" w:pos="3402"/>
          <w:tab w:val="decimal" w:pos="5103"/>
        </w:tabs>
        <w:jc w:val="both"/>
        <w:rPr>
          <w:bCs/>
        </w:rPr>
      </w:pPr>
      <w:r w:rsidRPr="001D74B7">
        <w:rPr>
          <w:bCs/>
        </w:rPr>
        <w:t>Zhotovitel: AG-REAL s. r. o., Klapálkova 3138/16, Praha 4</w:t>
      </w:r>
    </w:p>
    <w:p w14:paraId="281C5527" w14:textId="77777777" w:rsidR="005C4BEF" w:rsidRPr="001D74B7" w:rsidRDefault="005C4BEF" w:rsidP="005C4BEF">
      <w:pPr>
        <w:tabs>
          <w:tab w:val="left" w:pos="284"/>
          <w:tab w:val="decimal" w:pos="1418"/>
          <w:tab w:val="left" w:pos="3402"/>
          <w:tab w:val="decimal" w:pos="5103"/>
        </w:tabs>
        <w:jc w:val="both"/>
        <w:rPr>
          <w:bCs/>
        </w:rPr>
      </w:pPr>
      <w:r w:rsidRPr="001D74B7">
        <w:rPr>
          <w:bCs/>
        </w:rPr>
        <w:t>Smlouva uzavřena: Smlouva o dílo č. VZMR/10/2024 ze dne 28.06.2024 uzavřena OSMS</w:t>
      </w:r>
    </w:p>
    <w:p w14:paraId="61FB7363" w14:textId="77777777" w:rsidR="005C4BEF" w:rsidRPr="001D74B7" w:rsidRDefault="005C4BEF" w:rsidP="005C4BEF">
      <w:pPr>
        <w:tabs>
          <w:tab w:val="left" w:pos="284"/>
          <w:tab w:val="decimal" w:pos="1418"/>
          <w:tab w:val="left" w:pos="3402"/>
          <w:tab w:val="decimal" w:pos="5103"/>
        </w:tabs>
        <w:jc w:val="both"/>
        <w:rPr>
          <w:bCs/>
        </w:rPr>
      </w:pPr>
      <w:r w:rsidRPr="001D74B7">
        <w:rPr>
          <w:bCs/>
        </w:rPr>
        <w:t>Za odstranění násypu, vybourání hmot vodorovně a odvoz suti na skládku, instalaci staveništního výtahu, provedení izolace proti zevní vlhkosti natěradly a tmely, montáž tepelné izolace, uhrazeny náklady ve výši 5 219 518,66 Kč.</w:t>
      </w:r>
    </w:p>
    <w:p w14:paraId="06867BFA" w14:textId="77777777" w:rsidR="005C4BEF" w:rsidRPr="001D74B7" w:rsidRDefault="005C4BEF" w:rsidP="005C4BEF">
      <w:pPr>
        <w:tabs>
          <w:tab w:val="left" w:pos="284"/>
          <w:tab w:val="decimal" w:pos="1418"/>
          <w:tab w:val="left" w:pos="3402"/>
          <w:tab w:val="decimal" w:pos="5103"/>
        </w:tabs>
        <w:rPr>
          <w:bCs/>
          <w:sz w:val="28"/>
          <w:szCs w:val="28"/>
        </w:rPr>
      </w:pPr>
    </w:p>
    <w:p w14:paraId="704EE595" w14:textId="77777777" w:rsidR="005C4BEF" w:rsidRPr="001D74B7" w:rsidRDefault="005C4BEF" w:rsidP="005C4BEF">
      <w:pPr>
        <w:tabs>
          <w:tab w:val="left" w:pos="284"/>
          <w:tab w:val="decimal" w:pos="1418"/>
          <w:tab w:val="left" w:pos="3402"/>
          <w:tab w:val="decimal" w:pos="5103"/>
        </w:tabs>
        <w:jc w:val="both"/>
        <w:rPr>
          <w:bCs/>
          <w:i/>
          <w:iCs/>
          <w:u w:val="single"/>
        </w:rPr>
      </w:pPr>
      <w:r w:rsidRPr="001D74B7">
        <w:rPr>
          <w:bCs/>
          <w:i/>
          <w:iCs/>
          <w:u w:val="single"/>
        </w:rPr>
        <w:t>Příkazní smlouva o výkonu technického dozoru stavebníka a koordinátora bezpečnosti a ochrany zdraví při práci č. 1</w:t>
      </w:r>
    </w:p>
    <w:p w14:paraId="1DCA7513" w14:textId="77777777" w:rsidR="005C4BEF" w:rsidRPr="001D74B7" w:rsidRDefault="005C4BEF" w:rsidP="005C4BEF">
      <w:pPr>
        <w:tabs>
          <w:tab w:val="left" w:pos="284"/>
          <w:tab w:val="decimal" w:pos="1418"/>
          <w:tab w:val="left" w:pos="3402"/>
          <w:tab w:val="decimal" w:pos="5103"/>
        </w:tabs>
        <w:jc w:val="both"/>
      </w:pPr>
      <w:r w:rsidRPr="001D74B7">
        <w:rPr>
          <w:bCs/>
        </w:rPr>
        <w:t>Příkazník: Kivana Invest s. r. o., K Zeleným domkům 802, Praha 4 – Kunratice</w:t>
      </w:r>
      <w:r w:rsidRPr="001D74B7">
        <w:t xml:space="preserve"> </w:t>
      </w:r>
    </w:p>
    <w:p w14:paraId="7AFA1BC3" w14:textId="0AB0680A" w:rsidR="005C4BEF" w:rsidRPr="001D74B7" w:rsidRDefault="005C4BEF" w:rsidP="005C4BEF">
      <w:pPr>
        <w:tabs>
          <w:tab w:val="left" w:pos="284"/>
          <w:tab w:val="decimal" w:pos="1418"/>
          <w:tab w:val="left" w:pos="3402"/>
          <w:tab w:val="decimal" w:pos="5103"/>
        </w:tabs>
        <w:jc w:val="both"/>
        <w:rPr>
          <w:bCs/>
        </w:rPr>
      </w:pPr>
      <w:r w:rsidRPr="001D74B7">
        <w:rPr>
          <w:bCs/>
        </w:rPr>
        <w:t xml:space="preserve">Smlouva uzavřena: OSMS a. s. dne 20.11.2024 </w:t>
      </w:r>
    </w:p>
    <w:p w14:paraId="6807FB14" w14:textId="77777777" w:rsidR="005C4BEF" w:rsidRPr="001D74B7" w:rsidRDefault="005C4BEF" w:rsidP="005C4BEF">
      <w:pPr>
        <w:jc w:val="both"/>
      </w:pPr>
      <w:r w:rsidRPr="001D74B7">
        <w:t>Za činnost TDS a BOZP uhrazeny náklady ve výši 293 225,00 Kč.</w:t>
      </w:r>
    </w:p>
    <w:p w14:paraId="15381632" w14:textId="77777777" w:rsidR="005C4BEF" w:rsidRPr="001D74B7" w:rsidRDefault="005C4BEF" w:rsidP="005C4BEF">
      <w:pPr>
        <w:tabs>
          <w:tab w:val="left" w:pos="284"/>
          <w:tab w:val="decimal" w:pos="1418"/>
          <w:tab w:val="left" w:pos="3402"/>
          <w:tab w:val="decimal" w:pos="5103"/>
        </w:tabs>
        <w:rPr>
          <w:bCs/>
          <w:sz w:val="28"/>
          <w:szCs w:val="28"/>
        </w:rPr>
      </w:pPr>
    </w:p>
    <w:p w14:paraId="23B82D2B" w14:textId="1F3F2687" w:rsidR="005C4BEF" w:rsidRPr="001D74B7" w:rsidRDefault="005C4BEF" w:rsidP="005C4BEF">
      <w:pPr>
        <w:tabs>
          <w:tab w:val="left" w:pos="284"/>
          <w:tab w:val="decimal" w:pos="1418"/>
          <w:tab w:val="left" w:pos="3402"/>
          <w:tab w:val="decimal" w:pos="5103"/>
        </w:tabs>
        <w:rPr>
          <w:b/>
          <w:bCs/>
        </w:rPr>
      </w:pPr>
      <w:r w:rsidRPr="001D74B7">
        <w:rPr>
          <w:b/>
          <w:bCs/>
        </w:rPr>
        <w:t>Rekonstrukce nákladního výtahu v domě Taussigova 1172/1, k. ú. Kobylisy</w:t>
      </w:r>
    </w:p>
    <w:p w14:paraId="6BA99C84" w14:textId="77777777" w:rsidR="005C4BEF" w:rsidRPr="001D74B7" w:rsidRDefault="005C4BEF" w:rsidP="005C4BEF">
      <w:pPr>
        <w:tabs>
          <w:tab w:val="left" w:pos="284"/>
          <w:tab w:val="decimal" w:pos="1418"/>
          <w:tab w:val="left" w:pos="3402"/>
          <w:tab w:val="decimal" w:pos="5103"/>
        </w:tabs>
      </w:pPr>
      <w:r w:rsidRPr="001D74B7">
        <w:t xml:space="preserve">Schválený </w:t>
      </w:r>
      <w:proofErr w:type="gramStart"/>
      <w:r w:rsidRPr="001D74B7">
        <w:t xml:space="preserve">rozpočet:   </w:t>
      </w:r>
      <w:proofErr w:type="gramEnd"/>
      <w:r w:rsidRPr="001D74B7">
        <w:t xml:space="preserve">                  0 tis. Kč</w:t>
      </w:r>
    </w:p>
    <w:p w14:paraId="64E6623F" w14:textId="77777777" w:rsidR="005C4BEF" w:rsidRPr="001D74B7" w:rsidRDefault="005C4BEF" w:rsidP="005C4BEF">
      <w:pPr>
        <w:tabs>
          <w:tab w:val="left" w:pos="284"/>
          <w:tab w:val="decimal" w:pos="1418"/>
          <w:tab w:val="left" w:pos="3402"/>
          <w:tab w:val="decimal" w:pos="5103"/>
        </w:tabs>
      </w:pPr>
      <w:r w:rsidRPr="001D74B7">
        <w:t xml:space="preserve">Rozpočet po </w:t>
      </w:r>
      <w:proofErr w:type="gramStart"/>
      <w:r w:rsidRPr="001D74B7">
        <w:t xml:space="preserve">změnách:   </w:t>
      </w:r>
      <w:proofErr w:type="gramEnd"/>
      <w:r w:rsidRPr="001D74B7">
        <w:t xml:space="preserve">    1 792,0 tis. Kč</w:t>
      </w:r>
    </w:p>
    <w:p w14:paraId="7553F31C" w14:textId="77777777" w:rsidR="005C4BEF" w:rsidRPr="001D74B7" w:rsidRDefault="005C4BEF" w:rsidP="005C4BEF">
      <w:pPr>
        <w:tabs>
          <w:tab w:val="left" w:pos="284"/>
          <w:tab w:val="decimal" w:pos="1418"/>
          <w:tab w:val="left" w:pos="3402"/>
          <w:tab w:val="decimal" w:pos="5103"/>
        </w:tabs>
      </w:pPr>
      <w:proofErr w:type="gramStart"/>
      <w:r w:rsidRPr="001D74B7">
        <w:t xml:space="preserve">Čerpáno:   </w:t>
      </w:r>
      <w:proofErr w:type="gramEnd"/>
      <w:r w:rsidRPr="001D74B7">
        <w:t xml:space="preserve">                             1 645 tis. Kč</w:t>
      </w:r>
    </w:p>
    <w:p w14:paraId="30A26C6A" w14:textId="77777777" w:rsidR="005C4BEF" w:rsidRPr="001D74B7" w:rsidRDefault="005C4BEF" w:rsidP="005C4BEF">
      <w:pPr>
        <w:tabs>
          <w:tab w:val="left" w:pos="284"/>
          <w:tab w:val="decimal" w:pos="1418"/>
          <w:tab w:val="left" w:pos="3402"/>
          <w:tab w:val="decimal" w:pos="5103"/>
        </w:tabs>
      </w:pPr>
      <w:r w:rsidRPr="001D74B7">
        <w:t>Zhotovitel: DESNA s. r. o., Kaprova 42/14, Praha 1</w:t>
      </w:r>
    </w:p>
    <w:p w14:paraId="6225E011" w14:textId="77777777" w:rsidR="005C4BEF" w:rsidRPr="001D74B7" w:rsidRDefault="005C4BEF" w:rsidP="005C4BEF">
      <w:pPr>
        <w:tabs>
          <w:tab w:val="left" w:pos="284"/>
          <w:tab w:val="decimal" w:pos="1418"/>
          <w:tab w:val="left" w:pos="3402"/>
          <w:tab w:val="decimal" w:pos="5103"/>
        </w:tabs>
      </w:pPr>
      <w:r w:rsidRPr="001D74B7">
        <w:t xml:space="preserve">Smlouva </w:t>
      </w:r>
      <w:proofErr w:type="gramStart"/>
      <w:r w:rsidRPr="001D74B7">
        <w:t>uzavřena:  SOD</w:t>
      </w:r>
      <w:proofErr w:type="gramEnd"/>
      <w:r w:rsidRPr="001D74B7">
        <w:t xml:space="preserve"> č. VZMR/08/2023 ze dne 22.05.2023 uzavřena OSMS a. s.</w:t>
      </w:r>
    </w:p>
    <w:p w14:paraId="6211E9E7" w14:textId="77777777" w:rsidR="005C4BEF" w:rsidRPr="001D74B7" w:rsidRDefault="005C4BEF" w:rsidP="005C4BEF">
      <w:pPr>
        <w:tabs>
          <w:tab w:val="left" w:pos="284"/>
          <w:tab w:val="decimal" w:pos="1418"/>
          <w:tab w:val="left" w:pos="3402"/>
          <w:tab w:val="decimal" w:pos="5103"/>
        </w:tabs>
      </w:pPr>
      <w:r w:rsidRPr="001D74B7">
        <w:t xml:space="preserve">Zahájení </w:t>
      </w:r>
      <w:proofErr w:type="gramStart"/>
      <w:r w:rsidRPr="001D74B7">
        <w:t xml:space="preserve">akce:   </w:t>
      </w:r>
      <w:proofErr w:type="gramEnd"/>
      <w:r w:rsidRPr="001D74B7">
        <w:t xml:space="preserve">                  2022                </w:t>
      </w:r>
    </w:p>
    <w:p w14:paraId="64473B2D" w14:textId="77777777" w:rsidR="005C4BEF" w:rsidRPr="001D74B7" w:rsidRDefault="005C4BEF" w:rsidP="005C4BEF">
      <w:pPr>
        <w:tabs>
          <w:tab w:val="left" w:pos="284"/>
          <w:tab w:val="decimal" w:pos="1418"/>
          <w:tab w:val="left" w:pos="3402"/>
          <w:tab w:val="decimal" w:pos="5103"/>
        </w:tabs>
      </w:pPr>
      <w:r w:rsidRPr="001D74B7">
        <w:t xml:space="preserve">Dokončení </w:t>
      </w:r>
      <w:proofErr w:type="gramStart"/>
      <w:r w:rsidRPr="001D74B7">
        <w:t xml:space="preserve">akce:   </w:t>
      </w:r>
      <w:proofErr w:type="gramEnd"/>
      <w:r w:rsidRPr="001D74B7">
        <w:t xml:space="preserve">               2024    </w:t>
      </w:r>
    </w:p>
    <w:p w14:paraId="1BB61BA5" w14:textId="77777777" w:rsidR="005C4BEF" w:rsidRPr="001D74B7" w:rsidRDefault="005C4BEF" w:rsidP="005C4BEF">
      <w:pPr>
        <w:jc w:val="both"/>
        <w:rPr>
          <w:bCs/>
        </w:rPr>
      </w:pPr>
      <w:r w:rsidRPr="001D74B7">
        <w:rPr>
          <w:bCs/>
        </w:rPr>
        <w:t xml:space="preserve">Potažení vnitřních stěn sklovláknitým pletivem a vápenným štukem, provedení malby, </w:t>
      </w:r>
      <w:proofErr w:type="spellStart"/>
      <w:r w:rsidRPr="001D74B7">
        <w:rPr>
          <w:bCs/>
        </w:rPr>
        <w:t>linkrustace</w:t>
      </w:r>
      <w:proofErr w:type="spellEnd"/>
      <w:r w:rsidRPr="001D74B7">
        <w:rPr>
          <w:bCs/>
        </w:rPr>
        <w:t xml:space="preserve"> s vrchním nátěrem latexovým uhrazeny náklady ve výši 1 599 994,22 Kč.</w:t>
      </w:r>
    </w:p>
    <w:p w14:paraId="344F4ACE" w14:textId="77777777" w:rsidR="005C4BEF" w:rsidRPr="001D74B7" w:rsidRDefault="005C4BEF" w:rsidP="005C4BEF">
      <w:pPr>
        <w:jc w:val="both"/>
        <w:rPr>
          <w:bCs/>
        </w:rPr>
      </w:pPr>
    </w:p>
    <w:p w14:paraId="607531CB" w14:textId="77777777" w:rsidR="008B5C7F" w:rsidRDefault="005C4BEF" w:rsidP="005C4BEF">
      <w:pPr>
        <w:tabs>
          <w:tab w:val="left" w:pos="284"/>
          <w:tab w:val="decimal" w:pos="1418"/>
          <w:tab w:val="left" w:pos="3402"/>
          <w:tab w:val="decimal" w:pos="5103"/>
        </w:tabs>
        <w:jc w:val="both"/>
        <w:rPr>
          <w:bCs/>
          <w:i/>
          <w:iCs/>
          <w:u w:val="single"/>
        </w:rPr>
      </w:pPr>
      <w:r w:rsidRPr="001D74B7">
        <w:rPr>
          <w:bCs/>
          <w:i/>
          <w:iCs/>
          <w:u w:val="single"/>
        </w:rPr>
        <w:t xml:space="preserve">Rámcová příkazní smlouva o výkonu technického dozoru stavebníka a koordinátora bezpečnosti </w:t>
      </w:r>
    </w:p>
    <w:p w14:paraId="60F58DB6" w14:textId="782938CE" w:rsidR="005C4BEF" w:rsidRPr="001D74B7" w:rsidRDefault="005C4BEF" w:rsidP="005C4BEF">
      <w:pPr>
        <w:tabs>
          <w:tab w:val="left" w:pos="284"/>
          <w:tab w:val="decimal" w:pos="1418"/>
          <w:tab w:val="left" w:pos="3402"/>
          <w:tab w:val="decimal" w:pos="5103"/>
        </w:tabs>
        <w:jc w:val="both"/>
        <w:rPr>
          <w:bCs/>
          <w:i/>
          <w:iCs/>
          <w:u w:val="single"/>
        </w:rPr>
      </w:pPr>
      <w:r w:rsidRPr="001D74B7">
        <w:rPr>
          <w:bCs/>
          <w:i/>
          <w:iCs/>
          <w:u w:val="single"/>
        </w:rPr>
        <w:t xml:space="preserve">a ochrany zdraví při práci č. VZMR/04/2023 ze dne 5.4.2023 </w:t>
      </w:r>
    </w:p>
    <w:p w14:paraId="474A66E5" w14:textId="77777777" w:rsidR="005C4BEF" w:rsidRPr="001D74B7" w:rsidRDefault="005C4BEF" w:rsidP="005C4BEF">
      <w:pPr>
        <w:tabs>
          <w:tab w:val="left" w:pos="284"/>
          <w:tab w:val="decimal" w:pos="1418"/>
          <w:tab w:val="left" w:pos="3402"/>
          <w:tab w:val="decimal" w:pos="5103"/>
        </w:tabs>
        <w:jc w:val="both"/>
        <w:rPr>
          <w:bCs/>
          <w:i/>
          <w:iCs/>
        </w:rPr>
      </w:pPr>
      <w:r w:rsidRPr="001D74B7">
        <w:rPr>
          <w:bCs/>
          <w:i/>
          <w:iCs/>
          <w:u w:val="single"/>
        </w:rPr>
        <w:t xml:space="preserve">Dílčí objednávka Č. VZMR 04/2023/003 ze dne 23.6.2023 </w:t>
      </w:r>
    </w:p>
    <w:p w14:paraId="0C5A28A0" w14:textId="77777777" w:rsidR="005C4BEF" w:rsidRPr="001D74B7" w:rsidRDefault="005C4BEF" w:rsidP="005C4BEF">
      <w:pPr>
        <w:tabs>
          <w:tab w:val="left" w:pos="284"/>
          <w:tab w:val="decimal" w:pos="1418"/>
          <w:tab w:val="left" w:pos="3402"/>
          <w:tab w:val="decimal" w:pos="5103"/>
        </w:tabs>
        <w:jc w:val="both"/>
      </w:pPr>
      <w:r w:rsidRPr="001D74B7">
        <w:rPr>
          <w:bCs/>
        </w:rPr>
        <w:t>Příkazník: KVS-Projekt s. r. o., 5. května 62/798, Praha 4</w:t>
      </w:r>
      <w:r w:rsidRPr="001D74B7">
        <w:t xml:space="preserve"> </w:t>
      </w:r>
    </w:p>
    <w:p w14:paraId="79D535E6" w14:textId="77777777" w:rsidR="005C4BEF" w:rsidRPr="001D74B7" w:rsidRDefault="005C4BEF" w:rsidP="005C4BEF">
      <w:pPr>
        <w:tabs>
          <w:tab w:val="left" w:pos="284"/>
          <w:tab w:val="decimal" w:pos="1418"/>
          <w:tab w:val="left" w:pos="3402"/>
          <w:tab w:val="decimal" w:pos="5103"/>
        </w:tabs>
        <w:jc w:val="both"/>
        <w:rPr>
          <w:bCs/>
        </w:rPr>
      </w:pPr>
      <w:r w:rsidRPr="001D74B7">
        <w:rPr>
          <w:bCs/>
        </w:rPr>
        <w:t xml:space="preserve">Smlouva uzavřena: dne 05.04.2023 </w:t>
      </w:r>
    </w:p>
    <w:p w14:paraId="0381A61B" w14:textId="77777777" w:rsidR="005C4BEF" w:rsidRPr="001D74B7" w:rsidRDefault="005C4BEF" w:rsidP="005C4BEF">
      <w:pPr>
        <w:jc w:val="both"/>
        <w:rPr>
          <w:bCs/>
        </w:rPr>
      </w:pPr>
      <w:r w:rsidRPr="001D74B7">
        <w:rPr>
          <w:bCs/>
        </w:rPr>
        <w:t>Za činnost TDS + BOZP uhrazeny náklady ve výši 45 266,10 Kč.</w:t>
      </w:r>
    </w:p>
    <w:p w14:paraId="1FCDFC81" w14:textId="77777777" w:rsidR="005C4BEF" w:rsidRPr="001D74B7" w:rsidRDefault="005C4BEF" w:rsidP="005C4BEF">
      <w:pPr>
        <w:jc w:val="both"/>
        <w:rPr>
          <w:b/>
          <w:bCs/>
        </w:rPr>
      </w:pPr>
    </w:p>
    <w:p w14:paraId="3C5C9829" w14:textId="49E0E459" w:rsidR="005C4BEF" w:rsidRPr="001D74B7" w:rsidRDefault="005C4BEF" w:rsidP="005C4BEF">
      <w:pPr>
        <w:jc w:val="both"/>
        <w:rPr>
          <w:b/>
          <w:bCs/>
        </w:rPr>
      </w:pPr>
      <w:r w:rsidRPr="001D74B7">
        <w:rPr>
          <w:b/>
          <w:bCs/>
        </w:rPr>
        <w:t>Rekonstrukce prostor v části objektu 1 NP Poliklinika Mazurská 484/1</w:t>
      </w:r>
      <w:r w:rsidR="005F6D03" w:rsidRPr="001D74B7">
        <w:rPr>
          <w:b/>
          <w:bCs/>
        </w:rPr>
        <w:t xml:space="preserve"> </w:t>
      </w:r>
      <w:r w:rsidR="00276837" w:rsidRPr="001D74B7">
        <w:rPr>
          <w:b/>
          <w:bCs/>
        </w:rPr>
        <w:t>–</w:t>
      </w:r>
      <w:r w:rsidR="005F6D03" w:rsidRPr="001D74B7">
        <w:rPr>
          <w:b/>
          <w:bCs/>
        </w:rPr>
        <w:t xml:space="preserve"> vestibul</w:t>
      </w:r>
    </w:p>
    <w:p w14:paraId="474638AE"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3 400 tis. Kč</w:t>
      </w:r>
    </w:p>
    <w:p w14:paraId="6BF9589B"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3 155,0 tis. Kč</w:t>
      </w:r>
    </w:p>
    <w:p w14:paraId="57C913A4" w14:textId="77777777" w:rsidR="005C4BEF" w:rsidRPr="001D74B7" w:rsidRDefault="005C4BEF" w:rsidP="005C4BEF">
      <w:pPr>
        <w:jc w:val="both"/>
      </w:pPr>
      <w:proofErr w:type="gramStart"/>
      <w:r w:rsidRPr="001D74B7">
        <w:t xml:space="preserve">Čerpáno:   </w:t>
      </w:r>
      <w:proofErr w:type="gramEnd"/>
      <w:r w:rsidRPr="001D74B7">
        <w:t xml:space="preserve">                            3 155 tis. Kč</w:t>
      </w:r>
    </w:p>
    <w:p w14:paraId="5803529E" w14:textId="77777777" w:rsidR="005C4BEF" w:rsidRPr="001D74B7" w:rsidRDefault="005C4BEF" w:rsidP="005C4BEF">
      <w:pPr>
        <w:jc w:val="both"/>
      </w:pPr>
      <w:r w:rsidRPr="001D74B7">
        <w:t>Zhotovitel: Wertstav s. r. o., U pošty 826, Kostelec nad Labem</w:t>
      </w:r>
    </w:p>
    <w:p w14:paraId="128561A6" w14:textId="77777777" w:rsidR="005C4BEF" w:rsidRPr="001D74B7" w:rsidRDefault="005C4BEF" w:rsidP="005C4BEF">
      <w:pPr>
        <w:jc w:val="both"/>
        <w:rPr>
          <w:b/>
          <w:bCs/>
        </w:rPr>
      </w:pPr>
      <w:r w:rsidRPr="001D74B7">
        <w:t>Smlouva uzavřena: dílo č. VZMR/12/2023 ze dne 13.07.2023, Dodatek č. 1 ze dne 09.10.2023, uzavřeny OSMS a. s.</w:t>
      </w:r>
    </w:p>
    <w:p w14:paraId="21FFE683" w14:textId="77777777" w:rsidR="005C4BEF" w:rsidRPr="001D74B7" w:rsidRDefault="005C4BEF" w:rsidP="005C4BEF">
      <w:pPr>
        <w:jc w:val="both"/>
      </w:pPr>
      <w:r w:rsidRPr="001D74B7">
        <w:t xml:space="preserve">Zahájení </w:t>
      </w:r>
      <w:proofErr w:type="gramStart"/>
      <w:r w:rsidRPr="001D74B7">
        <w:t xml:space="preserve">akce:   </w:t>
      </w:r>
      <w:proofErr w:type="gramEnd"/>
      <w:r w:rsidRPr="001D74B7">
        <w:t xml:space="preserve">                2023</w:t>
      </w:r>
    </w:p>
    <w:p w14:paraId="713AF4D2" w14:textId="77777777" w:rsidR="005C4BEF" w:rsidRPr="001D74B7" w:rsidRDefault="005C4BEF" w:rsidP="005C4BEF">
      <w:pPr>
        <w:jc w:val="both"/>
      </w:pPr>
      <w:r w:rsidRPr="001D74B7">
        <w:t xml:space="preserve">Ukončení </w:t>
      </w:r>
      <w:proofErr w:type="gramStart"/>
      <w:r w:rsidRPr="001D74B7">
        <w:t xml:space="preserve">akce:   </w:t>
      </w:r>
      <w:proofErr w:type="gramEnd"/>
      <w:r w:rsidRPr="001D74B7">
        <w:t xml:space="preserve">              2024</w:t>
      </w:r>
    </w:p>
    <w:p w14:paraId="7DCF1632" w14:textId="36B71140" w:rsidR="005C4BEF" w:rsidRPr="001D74B7" w:rsidRDefault="005C4BEF" w:rsidP="005C4BEF">
      <w:pPr>
        <w:jc w:val="both"/>
      </w:pPr>
      <w:r w:rsidRPr="001D74B7">
        <w:t>Za dokončení bouracích prací, za zámečnické a truhlářské práce, dokončovací práce nátěrů a maleb, dodání a instalaci obousměrné větrací jednotky, úpravy povrchů, podlahy, osazování výplní, práci a</w:t>
      </w:r>
      <w:r w:rsidR="008B5C7F">
        <w:t> </w:t>
      </w:r>
      <w:r w:rsidRPr="001D74B7">
        <w:t>dodávku silnoproudé elektroinstalace, odvoz sutě uhrazeny náklady ve výši 3 042 588,50 Kč.</w:t>
      </w:r>
    </w:p>
    <w:p w14:paraId="0C936A63" w14:textId="77777777" w:rsidR="005C4BEF" w:rsidRPr="001D74B7" w:rsidRDefault="005C4BEF" w:rsidP="005C4BEF">
      <w:pPr>
        <w:jc w:val="both"/>
      </w:pPr>
    </w:p>
    <w:p w14:paraId="0E6512F0" w14:textId="12BCB03D" w:rsidR="005C4BEF" w:rsidRPr="001D74B7" w:rsidRDefault="005C4BEF" w:rsidP="005C4BEF">
      <w:pPr>
        <w:tabs>
          <w:tab w:val="left" w:pos="284"/>
          <w:tab w:val="decimal" w:pos="1418"/>
          <w:tab w:val="left" w:pos="3402"/>
          <w:tab w:val="decimal" w:pos="5103"/>
        </w:tabs>
        <w:jc w:val="both"/>
        <w:rPr>
          <w:bCs/>
          <w:i/>
          <w:iCs/>
          <w:u w:val="single"/>
        </w:rPr>
      </w:pPr>
      <w:r w:rsidRPr="001D74B7">
        <w:rPr>
          <w:bCs/>
          <w:i/>
          <w:iCs/>
          <w:u w:val="single"/>
        </w:rPr>
        <w:t>Rámcová příkazní smlouva o výkonu technického dozoru stavebníka a koordinátora bezpečnosti a</w:t>
      </w:r>
      <w:r w:rsidR="008B5C7F">
        <w:rPr>
          <w:bCs/>
          <w:i/>
          <w:iCs/>
          <w:u w:val="single"/>
        </w:rPr>
        <w:t> </w:t>
      </w:r>
      <w:r w:rsidRPr="001D74B7">
        <w:rPr>
          <w:bCs/>
          <w:i/>
          <w:iCs/>
          <w:u w:val="single"/>
        </w:rPr>
        <w:t xml:space="preserve">ochrany zdraví při práci č. VZMR/04/2023 ze dne 5.4.2023  </w:t>
      </w:r>
    </w:p>
    <w:p w14:paraId="569432CA" w14:textId="77777777" w:rsidR="005C4BEF" w:rsidRPr="001D74B7" w:rsidRDefault="005C4BEF" w:rsidP="005C4BEF">
      <w:pPr>
        <w:tabs>
          <w:tab w:val="left" w:pos="284"/>
          <w:tab w:val="decimal" w:pos="1418"/>
          <w:tab w:val="left" w:pos="3402"/>
          <w:tab w:val="decimal" w:pos="5103"/>
        </w:tabs>
        <w:jc w:val="both"/>
        <w:rPr>
          <w:bCs/>
          <w:i/>
          <w:iCs/>
          <w:u w:val="single"/>
        </w:rPr>
      </w:pPr>
      <w:r w:rsidRPr="001D74B7">
        <w:rPr>
          <w:bCs/>
          <w:i/>
          <w:iCs/>
          <w:u w:val="single"/>
        </w:rPr>
        <w:t xml:space="preserve">Dílčí objednávka Č. VZMR 04/2023/003 ze dne 18.7.2023 </w:t>
      </w:r>
    </w:p>
    <w:p w14:paraId="0E6D52AB" w14:textId="77777777" w:rsidR="005C4BEF" w:rsidRPr="001D74B7" w:rsidRDefault="005C4BEF" w:rsidP="005C4BEF">
      <w:pPr>
        <w:tabs>
          <w:tab w:val="left" w:pos="284"/>
          <w:tab w:val="decimal" w:pos="1418"/>
          <w:tab w:val="left" w:pos="3402"/>
          <w:tab w:val="decimal" w:pos="5103"/>
        </w:tabs>
        <w:jc w:val="both"/>
        <w:rPr>
          <w:bCs/>
        </w:rPr>
      </w:pPr>
      <w:r w:rsidRPr="001D74B7">
        <w:rPr>
          <w:bCs/>
        </w:rPr>
        <w:t xml:space="preserve">Smlouva i objednávka uzavřeny OSMS a. s. </w:t>
      </w:r>
    </w:p>
    <w:p w14:paraId="13091116" w14:textId="77777777" w:rsidR="005C4BEF" w:rsidRPr="001D74B7" w:rsidRDefault="005C4BEF" w:rsidP="005C4BEF">
      <w:pPr>
        <w:tabs>
          <w:tab w:val="left" w:pos="284"/>
          <w:tab w:val="decimal" w:pos="1418"/>
          <w:tab w:val="left" w:pos="3402"/>
          <w:tab w:val="decimal" w:pos="5103"/>
        </w:tabs>
        <w:jc w:val="both"/>
      </w:pPr>
      <w:r w:rsidRPr="001D74B7">
        <w:rPr>
          <w:bCs/>
        </w:rPr>
        <w:lastRenderedPageBreak/>
        <w:t>příkazník: KVS-Projekt s. r. o., 5. května 62/798, Praha 4</w:t>
      </w:r>
      <w:r w:rsidRPr="001D74B7">
        <w:t xml:space="preserve"> </w:t>
      </w:r>
    </w:p>
    <w:p w14:paraId="5DE13DDA" w14:textId="77777777" w:rsidR="005C4BEF" w:rsidRPr="001D74B7" w:rsidRDefault="005C4BEF" w:rsidP="005C4BEF">
      <w:pPr>
        <w:jc w:val="both"/>
        <w:rPr>
          <w:color w:val="FF0000"/>
        </w:rPr>
      </w:pPr>
      <w:r w:rsidRPr="001D74B7">
        <w:rPr>
          <w:bCs/>
        </w:rPr>
        <w:t>Za činnost TDS + BOZP uhrazeny náklady ve výši 112 384,80 Kč.</w:t>
      </w:r>
    </w:p>
    <w:p w14:paraId="250EAB44" w14:textId="77777777" w:rsidR="005C4BEF" w:rsidRPr="001D74B7" w:rsidRDefault="005C4BEF" w:rsidP="005C4BEF">
      <w:pPr>
        <w:tabs>
          <w:tab w:val="left" w:pos="284"/>
          <w:tab w:val="decimal" w:pos="1418"/>
          <w:tab w:val="left" w:pos="3402"/>
          <w:tab w:val="decimal" w:pos="5103"/>
        </w:tabs>
        <w:rPr>
          <w:bCs/>
          <w:sz w:val="28"/>
          <w:szCs w:val="28"/>
        </w:rPr>
      </w:pPr>
    </w:p>
    <w:p w14:paraId="3ECD05BA" w14:textId="77777777" w:rsidR="005C4BEF" w:rsidRPr="001D74B7" w:rsidRDefault="005C4BEF" w:rsidP="005C4BEF">
      <w:pPr>
        <w:jc w:val="both"/>
        <w:rPr>
          <w:b/>
          <w:bCs/>
        </w:rPr>
      </w:pPr>
      <w:r w:rsidRPr="001D74B7">
        <w:rPr>
          <w:b/>
          <w:bCs/>
        </w:rPr>
        <w:t>Rekonstrukce topného systému NP 501, Křižíkova 220/91, k. ú. Karlín</w:t>
      </w:r>
    </w:p>
    <w:p w14:paraId="5A6188FC"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100 tis. Kč</w:t>
      </w:r>
    </w:p>
    <w:p w14:paraId="6AD11245"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0,0 tis. Kč</w:t>
      </w:r>
    </w:p>
    <w:p w14:paraId="71B6E264" w14:textId="77777777" w:rsidR="005C4BEF" w:rsidRPr="001D74B7" w:rsidRDefault="005C4BEF" w:rsidP="005C4BEF">
      <w:pPr>
        <w:jc w:val="both"/>
      </w:pPr>
      <w:proofErr w:type="gramStart"/>
      <w:r w:rsidRPr="001D74B7">
        <w:t xml:space="preserve">Čerpáno:   </w:t>
      </w:r>
      <w:proofErr w:type="gramEnd"/>
      <w:r w:rsidRPr="001D74B7">
        <w:t xml:space="preserve">                             0 tis. Kč</w:t>
      </w:r>
    </w:p>
    <w:p w14:paraId="101803F4" w14:textId="77777777" w:rsidR="005C4BEF" w:rsidRPr="001D74B7" w:rsidRDefault="005C4BEF" w:rsidP="005C4BEF">
      <w:pPr>
        <w:jc w:val="both"/>
      </w:pPr>
      <w:r w:rsidRPr="001D74B7">
        <w:t>K 31.12.2024 finanční prostředky nečerpány – převedeny na jiné investiční akce.</w:t>
      </w:r>
    </w:p>
    <w:p w14:paraId="045C513B" w14:textId="77777777" w:rsidR="005C4BEF" w:rsidRPr="001D74B7" w:rsidRDefault="005C4BEF" w:rsidP="005C4BEF">
      <w:pPr>
        <w:tabs>
          <w:tab w:val="left" w:pos="284"/>
          <w:tab w:val="decimal" w:pos="1418"/>
          <w:tab w:val="left" w:pos="3402"/>
          <w:tab w:val="decimal" w:pos="5103"/>
        </w:tabs>
        <w:rPr>
          <w:bCs/>
          <w:sz w:val="28"/>
          <w:szCs w:val="28"/>
        </w:rPr>
      </w:pPr>
    </w:p>
    <w:p w14:paraId="64A4F0A4" w14:textId="77777777" w:rsidR="005C4BEF" w:rsidRPr="001D74B7" w:rsidRDefault="005C4BEF" w:rsidP="005C4BEF">
      <w:pPr>
        <w:jc w:val="both"/>
        <w:rPr>
          <w:b/>
          <w:bCs/>
        </w:rPr>
      </w:pPr>
      <w:r w:rsidRPr="001D74B7">
        <w:rPr>
          <w:b/>
          <w:bCs/>
        </w:rPr>
        <w:t>Rekonstrukce střechy Bešťákova 457/5, k. ú. Střížkov</w:t>
      </w:r>
    </w:p>
    <w:p w14:paraId="26B0A3DD"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1 000 tis. Kč</w:t>
      </w:r>
    </w:p>
    <w:p w14:paraId="618B186B"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1 000,0 tis. Kč</w:t>
      </w:r>
    </w:p>
    <w:p w14:paraId="3034B77C" w14:textId="77777777" w:rsidR="005C4BEF" w:rsidRPr="001D74B7" w:rsidRDefault="005C4BEF" w:rsidP="005C4BEF">
      <w:pPr>
        <w:jc w:val="both"/>
      </w:pPr>
      <w:proofErr w:type="gramStart"/>
      <w:r w:rsidRPr="001D74B7">
        <w:t xml:space="preserve">Čerpáno:   </w:t>
      </w:r>
      <w:proofErr w:type="gramEnd"/>
      <w:r w:rsidRPr="001D74B7">
        <w:t xml:space="preserve">                                 42 tis. Kč</w:t>
      </w:r>
    </w:p>
    <w:p w14:paraId="716FD820" w14:textId="77777777" w:rsidR="005C4BEF" w:rsidRPr="001D74B7" w:rsidRDefault="005C4BEF" w:rsidP="005C4BEF">
      <w:pPr>
        <w:jc w:val="both"/>
        <w:rPr>
          <w:i/>
          <w:iCs/>
          <w:u w:val="single"/>
        </w:rPr>
      </w:pPr>
      <w:r w:rsidRPr="001D74B7">
        <w:rPr>
          <w:i/>
          <w:iCs/>
          <w:u w:val="single"/>
        </w:rPr>
        <w:t>Úprava PD ve stupni prováděcí projekt se všemi potřebnými profesemi k provedení díla na adrese Bešťákova</w:t>
      </w:r>
    </w:p>
    <w:p w14:paraId="6AC339C9" w14:textId="77777777" w:rsidR="005C4BEF" w:rsidRPr="001D74B7" w:rsidRDefault="005C4BEF" w:rsidP="005C4BEF">
      <w:pPr>
        <w:jc w:val="both"/>
      </w:pPr>
      <w:r w:rsidRPr="001D74B7">
        <w:t>zhotovitel: KVS-Projekt s. r. o., 5. května 62/798, Praha 4</w:t>
      </w:r>
    </w:p>
    <w:p w14:paraId="5E8CBF17" w14:textId="77777777" w:rsidR="005C4BEF" w:rsidRPr="001D74B7" w:rsidRDefault="005C4BEF" w:rsidP="005C4BEF">
      <w:pPr>
        <w:jc w:val="both"/>
      </w:pPr>
      <w:r w:rsidRPr="001D74B7">
        <w:t>Smlouva uzavřena: č. 056/2024 ze dne 10.9.2024 uzavřena OSMS a. s.</w:t>
      </w:r>
    </w:p>
    <w:p w14:paraId="588BC4D9" w14:textId="77777777" w:rsidR="005C4BEF" w:rsidRPr="001D74B7" w:rsidRDefault="005C4BEF" w:rsidP="005C4BEF">
      <w:pPr>
        <w:jc w:val="both"/>
      </w:pPr>
      <w:r w:rsidRPr="001D74B7">
        <w:t xml:space="preserve">Zahájení </w:t>
      </w:r>
      <w:proofErr w:type="gramStart"/>
      <w:r w:rsidRPr="001D74B7">
        <w:t xml:space="preserve">akce:   </w:t>
      </w:r>
      <w:proofErr w:type="gramEnd"/>
      <w:r w:rsidRPr="001D74B7">
        <w:t xml:space="preserve">        2024</w:t>
      </w:r>
    </w:p>
    <w:p w14:paraId="050B9D77" w14:textId="77777777" w:rsidR="005C4BEF" w:rsidRPr="001D74B7" w:rsidRDefault="005C4BEF" w:rsidP="005C4BEF">
      <w:pPr>
        <w:jc w:val="both"/>
      </w:pPr>
      <w:r w:rsidRPr="001D74B7">
        <w:t xml:space="preserve">Ukončení </w:t>
      </w:r>
      <w:proofErr w:type="gramStart"/>
      <w:r w:rsidRPr="001D74B7">
        <w:t xml:space="preserve">akce:   </w:t>
      </w:r>
      <w:proofErr w:type="gramEnd"/>
      <w:r w:rsidRPr="001D74B7">
        <w:t xml:space="preserve">       2024 </w:t>
      </w:r>
    </w:p>
    <w:p w14:paraId="29A48F89" w14:textId="77777777" w:rsidR="005C4BEF" w:rsidRPr="001D74B7" w:rsidRDefault="005C4BEF" w:rsidP="005C4BEF">
      <w:pPr>
        <w:jc w:val="both"/>
      </w:pPr>
      <w:r w:rsidRPr="001D74B7">
        <w:t>Za úpravu PD rekonstrukce střechy uhrazeny náklady ve výši 42 350,00 Kč.</w:t>
      </w:r>
    </w:p>
    <w:p w14:paraId="2923422E" w14:textId="77777777" w:rsidR="005C4BEF" w:rsidRPr="001D74B7" w:rsidRDefault="005C4BEF" w:rsidP="005C4BEF">
      <w:pPr>
        <w:tabs>
          <w:tab w:val="left" w:pos="284"/>
          <w:tab w:val="decimal" w:pos="1418"/>
          <w:tab w:val="left" w:pos="3402"/>
          <w:tab w:val="decimal" w:pos="5103"/>
        </w:tabs>
        <w:rPr>
          <w:bCs/>
          <w:sz w:val="28"/>
          <w:szCs w:val="28"/>
        </w:rPr>
      </w:pPr>
    </w:p>
    <w:p w14:paraId="48AE9628" w14:textId="77777777" w:rsidR="005C4BEF" w:rsidRPr="001D74B7" w:rsidRDefault="005C4BEF" w:rsidP="005C4BEF">
      <w:pPr>
        <w:jc w:val="both"/>
        <w:rPr>
          <w:b/>
          <w:bCs/>
        </w:rPr>
      </w:pPr>
      <w:r w:rsidRPr="001D74B7">
        <w:rPr>
          <w:b/>
          <w:bCs/>
        </w:rPr>
        <w:t>Rekonstrukce střechy Čimická 780/61, k. ú. Čimice</w:t>
      </w:r>
    </w:p>
    <w:p w14:paraId="6CC36641"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4 000 tis. Kč</w:t>
      </w:r>
    </w:p>
    <w:p w14:paraId="1F36B0C5"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1 000,0 tis. Kč</w:t>
      </w:r>
    </w:p>
    <w:p w14:paraId="10283170" w14:textId="77777777" w:rsidR="005C4BEF" w:rsidRPr="001D74B7" w:rsidRDefault="005C4BEF" w:rsidP="005C4BEF">
      <w:pPr>
        <w:jc w:val="both"/>
      </w:pPr>
      <w:proofErr w:type="gramStart"/>
      <w:r w:rsidRPr="001D74B7">
        <w:t xml:space="preserve">Čerpáno:   </w:t>
      </w:r>
      <w:proofErr w:type="gramEnd"/>
      <w:r w:rsidRPr="001D74B7">
        <w:t xml:space="preserve">                                   0 tis. Kč</w:t>
      </w:r>
    </w:p>
    <w:p w14:paraId="70FD4E2E" w14:textId="77777777" w:rsidR="005C4BEF" w:rsidRPr="001D74B7" w:rsidRDefault="005C4BEF" w:rsidP="005C4BEF">
      <w:pPr>
        <w:jc w:val="both"/>
      </w:pPr>
      <w:r w:rsidRPr="001D74B7">
        <w:t>K 31.12.2024 finanční prostředky nečerpány – část finančních prostředků převedena na jiné investiční akce.</w:t>
      </w:r>
    </w:p>
    <w:p w14:paraId="40AD3944" w14:textId="77777777" w:rsidR="005C4BEF" w:rsidRPr="001D74B7" w:rsidRDefault="005C4BEF" w:rsidP="005C4BEF">
      <w:pPr>
        <w:jc w:val="both"/>
      </w:pPr>
    </w:p>
    <w:p w14:paraId="507AB799" w14:textId="77777777" w:rsidR="005C4BEF" w:rsidRPr="001D74B7" w:rsidRDefault="005C4BEF" w:rsidP="005C4BEF">
      <w:pPr>
        <w:pStyle w:val="Zkladntext"/>
        <w:tabs>
          <w:tab w:val="left" w:pos="5400"/>
        </w:tabs>
        <w:rPr>
          <w:bCs w:val="0"/>
        </w:rPr>
      </w:pPr>
      <w:r w:rsidRPr="001D74B7">
        <w:rPr>
          <w:bCs w:val="0"/>
        </w:rPr>
        <w:t>Pořízení a instalace jistících kotev Pol. Mazurská 484, k. ú. Troja</w:t>
      </w:r>
    </w:p>
    <w:p w14:paraId="0EE256E1"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0 tis. Kč</w:t>
      </w:r>
    </w:p>
    <w:p w14:paraId="1C2BB79A"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95,0 tis. Kč</w:t>
      </w:r>
    </w:p>
    <w:p w14:paraId="542F5BD2" w14:textId="77777777" w:rsidR="005C4BEF" w:rsidRPr="001D74B7" w:rsidRDefault="005C4BEF" w:rsidP="005C4BEF">
      <w:pPr>
        <w:jc w:val="both"/>
      </w:pPr>
      <w:proofErr w:type="gramStart"/>
      <w:r w:rsidRPr="001D74B7">
        <w:t xml:space="preserve">Čerpáno:   </w:t>
      </w:r>
      <w:proofErr w:type="gramEnd"/>
      <w:r w:rsidRPr="001D74B7">
        <w:t xml:space="preserve">                              0 tis. Kč</w:t>
      </w:r>
    </w:p>
    <w:p w14:paraId="37E26F11" w14:textId="77777777" w:rsidR="005C4BEF" w:rsidRPr="001D74B7" w:rsidRDefault="005C4BEF" w:rsidP="005C4BEF">
      <w:pPr>
        <w:jc w:val="both"/>
      </w:pPr>
      <w:r w:rsidRPr="001D74B7">
        <w:t>Zhotovitel: YBAS s. r. o., Pod Třebešínem 3064/5, Praha 10</w:t>
      </w:r>
    </w:p>
    <w:p w14:paraId="04CBA89C" w14:textId="77777777" w:rsidR="005C4BEF" w:rsidRPr="001D74B7" w:rsidRDefault="005C4BEF" w:rsidP="005C4BEF">
      <w:pPr>
        <w:jc w:val="both"/>
      </w:pPr>
      <w:r w:rsidRPr="001D74B7">
        <w:t>Smlouva uzavřena: SOD č. 033/2024 ze dne 20.6.2024 uzavřena OSMS a. s.</w:t>
      </w:r>
    </w:p>
    <w:p w14:paraId="14101C73" w14:textId="77777777" w:rsidR="005C4BEF" w:rsidRPr="001D74B7" w:rsidRDefault="005C4BEF" w:rsidP="005C4BEF">
      <w:pPr>
        <w:jc w:val="both"/>
      </w:pPr>
      <w:r w:rsidRPr="001D74B7">
        <w:t xml:space="preserve">Zahájení </w:t>
      </w:r>
      <w:proofErr w:type="gramStart"/>
      <w:r w:rsidRPr="001D74B7">
        <w:t xml:space="preserve">akce:   </w:t>
      </w:r>
      <w:proofErr w:type="gramEnd"/>
      <w:r w:rsidRPr="001D74B7">
        <w:t xml:space="preserve">         2024</w:t>
      </w:r>
    </w:p>
    <w:p w14:paraId="49202EF6" w14:textId="77777777" w:rsidR="005C4BEF" w:rsidRPr="001D74B7" w:rsidRDefault="005C4BEF" w:rsidP="005C4BEF">
      <w:pPr>
        <w:jc w:val="both"/>
      </w:pPr>
      <w:r w:rsidRPr="001D74B7">
        <w:t xml:space="preserve">Ukončení </w:t>
      </w:r>
      <w:proofErr w:type="gramStart"/>
      <w:r w:rsidRPr="001D74B7">
        <w:t xml:space="preserve">akce:   </w:t>
      </w:r>
      <w:proofErr w:type="gramEnd"/>
      <w:r w:rsidRPr="001D74B7">
        <w:t xml:space="preserve">       2024</w:t>
      </w:r>
    </w:p>
    <w:p w14:paraId="72B65C45" w14:textId="77777777" w:rsidR="005C4BEF" w:rsidRPr="001D74B7" w:rsidRDefault="005C4BEF" w:rsidP="005C4BEF">
      <w:pPr>
        <w:jc w:val="both"/>
      </w:pPr>
    </w:p>
    <w:p w14:paraId="58FEB927" w14:textId="210B029B" w:rsidR="005C4BEF" w:rsidRPr="001D74B7" w:rsidRDefault="005C4BEF" w:rsidP="005C4BEF">
      <w:pPr>
        <w:jc w:val="both"/>
        <w:rPr>
          <w:b/>
          <w:bCs/>
        </w:rPr>
      </w:pPr>
      <w:r w:rsidRPr="001D74B7">
        <w:rPr>
          <w:b/>
          <w:bCs/>
        </w:rPr>
        <w:t xml:space="preserve">NP </w:t>
      </w:r>
      <w:r w:rsidR="00890006" w:rsidRPr="001D74B7">
        <w:rPr>
          <w:b/>
          <w:bCs/>
        </w:rPr>
        <w:t xml:space="preserve"> – budova č. p. 2179 vč. pozemku pod budovou na adrese Palmovka </w:t>
      </w:r>
      <w:proofErr w:type="gramStart"/>
      <w:r w:rsidR="00890006" w:rsidRPr="001D74B7">
        <w:rPr>
          <w:b/>
          <w:bCs/>
        </w:rPr>
        <w:t>6a</w:t>
      </w:r>
      <w:proofErr w:type="gramEnd"/>
      <w:r w:rsidR="00890006" w:rsidRPr="001D74B7">
        <w:rPr>
          <w:b/>
          <w:bCs/>
        </w:rPr>
        <w:t xml:space="preserve">, Praha 8 – </w:t>
      </w:r>
      <w:r w:rsidRPr="001D74B7">
        <w:rPr>
          <w:b/>
          <w:bCs/>
        </w:rPr>
        <w:t>dětská skupina</w:t>
      </w:r>
    </w:p>
    <w:p w14:paraId="3F11F133" w14:textId="77777777" w:rsidR="005C4BEF" w:rsidRPr="001D74B7" w:rsidRDefault="005C4BEF" w:rsidP="005C4BEF">
      <w:pPr>
        <w:tabs>
          <w:tab w:val="left" w:pos="284"/>
          <w:tab w:val="decimal" w:pos="1418"/>
          <w:tab w:val="left" w:pos="3402"/>
          <w:tab w:val="decimal" w:pos="5103"/>
        </w:tabs>
      </w:pPr>
      <w:r w:rsidRPr="001D74B7">
        <w:t xml:space="preserve">Schválený </w:t>
      </w:r>
      <w:proofErr w:type="gramStart"/>
      <w:r w:rsidRPr="001D74B7">
        <w:t xml:space="preserve">rozpočet:   </w:t>
      </w:r>
      <w:proofErr w:type="gramEnd"/>
      <w:r w:rsidRPr="001D74B7">
        <w:t xml:space="preserve">                0 tis. Kč</w:t>
      </w:r>
    </w:p>
    <w:p w14:paraId="2E5EF7D0" w14:textId="77777777" w:rsidR="005C4BEF" w:rsidRPr="001D74B7" w:rsidRDefault="005C4BEF" w:rsidP="005C4BEF">
      <w:pPr>
        <w:tabs>
          <w:tab w:val="left" w:pos="284"/>
          <w:tab w:val="decimal" w:pos="1418"/>
          <w:tab w:val="left" w:pos="3402"/>
          <w:tab w:val="decimal" w:pos="5103"/>
        </w:tabs>
      </w:pPr>
      <w:r w:rsidRPr="001D74B7">
        <w:t xml:space="preserve">Rozpočet po </w:t>
      </w:r>
      <w:proofErr w:type="gramStart"/>
      <w:r w:rsidRPr="001D74B7">
        <w:t xml:space="preserve">změnách:   </w:t>
      </w:r>
      <w:proofErr w:type="gramEnd"/>
      <w:r w:rsidRPr="001D74B7">
        <w:t>22 000,0 tis. Kč</w:t>
      </w:r>
    </w:p>
    <w:p w14:paraId="0C55A894" w14:textId="77777777" w:rsidR="005C4BEF" w:rsidRPr="001D74B7" w:rsidRDefault="005C4BEF" w:rsidP="005C4BEF">
      <w:pPr>
        <w:tabs>
          <w:tab w:val="left" w:pos="284"/>
          <w:tab w:val="decimal" w:pos="1418"/>
          <w:tab w:val="left" w:pos="3402"/>
          <w:tab w:val="decimal" w:pos="5103"/>
        </w:tabs>
      </w:pPr>
      <w:proofErr w:type="gramStart"/>
      <w:r w:rsidRPr="001D74B7">
        <w:t xml:space="preserve">Čerpáno:   </w:t>
      </w:r>
      <w:proofErr w:type="gramEnd"/>
      <w:r w:rsidRPr="001D74B7">
        <w:t xml:space="preserve">                                  0 tis. Kč</w:t>
      </w:r>
    </w:p>
    <w:p w14:paraId="4D30EA37" w14:textId="77777777" w:rsidR="005C4BEF" w:rsidRPr="001D74B7" w:rsidRDefault="005C4BEF" w:rsidP="005C4BEF">
      <w:pPr>
        <w:tabs>
          <w:tab w:val="left" w:pos="284"/>
          <w:tab w:val="decimal" w:pos="1418"/>
          <w:tab w:val="left" w:pos="3402"/>
          <w:tab w:val="decimal" w:pos="5103"/>
        </w:tabs>
      </w:pPr>
    </w:p>
    <w:p w14:paraId="68961F83" w14:textId="1F58879D" w:rsidR="005C4BEF" w:rsidRPr="001D74B7" w:rsidRDefault="005C4BEF" w:rsidP="005C4BEF">
      <w:pPr>
        <w:tabs>
          <w:tab w:val="left" w:pos="284"/>
          <w:tab w:val="decimal" w:pos="1418"/>
          <w:tab w:val="left" w:pos="3402"/>
          <w:tab w:val="decimal" w:pos="5103"/>
        </w:tabs>
        <w:rPr>
          <w:b/>
          <w:bCs/>
        </w:rPr>
      </w:pPr>
      <w:r w:rsidRPr="001D74B7">
        <w:rPr>
          <w:b/>
          <w:bCs/>
        </w:rPr>
        <w:t>NP</w:t>
      </w:r>
      <w:r w:rsidR="00890006" w:rsidRPr="001D74B7">
        <w:rPr>
          <w:b/>
          <w:bCs/>
        </w:rPr>
        <w:t xml:space="preserve"> –</w:t>
      </w:r>
      <w:r w:rsidRPr="001D74B7">
        <w:rPr>
          <w:b/>
          <w:bCs/>
        </w:rPr>
        <w:t xml:space="preserve"> </w:t>
      </w:r>
      <w:r w:rsidR="00890006" w:rsidRPr="001D74B7">
        <w:rPr>
          <w:b/>
          <w:bCs/>
        </w:rPr>
        <w:t xml:space="preserve">jednotka </w:t>
      </w:r>
      <w:r w:rsidRPr="001D74B7">
        <w:rPr>
          <w:b/>
          <w:bCs/>
        </w:rPr>
        <w:t xml:space="preserve">č. 2530/145 vč. </w:t>
      </w:r>
      <w:r w:rsidR="00890006" w:rsidRPr="001D74B7">
        <w:rPr>
          <w:b/>
          <w:bCs/>
        </w:rPr>
        <w:t xml:space="preserve">příslušných </w:t>
      </w:r>
      <w:r w:rsidRPr="001D74B7">
        <w:rPr>
          <w:b/>
          <w:bCs/>
        </w:rPr>
        <w:t>spoluvlastnických podílů, Zenklova 23 – dětská skupina</w:t>
      </w:r>
    </w:p>
    <w:p w14:paraId="6243D521" w14:textId="77777777" w:rsidR="005C4BEF" w:rsidRPr="001D74B7" w:rsidRDefault="005C4BEF" w:rsidP="005C4BEF">
      <w:pPr>
        <w:tabs>
          <w:tab w:val="left" w:pos="284"/>
          <w:tab w:val="decimal" w:pos="1418"/>
          <w:tab w:val="left" w:pos="3402"/>
          <w:tab w:val="decimal" w:pos="5103"/>
        </w:tabs>
      </w:pPr>
      <w:r w:rsidRPr="001D74B7">
        <w:t xml:space="preserve">Schválený </w:t>
      </w:r>
      <w:proofErr w:type="gramStart"/>
      <w:r w:rsidRPr="001D74B7">
        <w:t xml:space="preserve">rozpočet:   </w:t>
      </w:r>
      <w:proofErr w:type="gramEnd"/>
      <w:r w:rsidRPr="001D74B7">
        <w:t xml:space="preserve">               0 tis. Kč</w:t>
      </w:r>
    </w:p>
    <w:p w14:paraId="5F544C72" w14:textId="77777777" w:rsidR="005C4BEF" w:rsidRPr="001D74B7" w:rsidRDefault="005C4BEF" w:rsidP="005C4BEF">
      <w:pPr>
        <w:tabs>
          <w:tab w:val="left" w:pos="284"/>
          <w:tab w:val="decimal" w:pos="1418"/>
          <w:tab w:val="left" w:pos="3402"/>
          <w:tab w:val="decimal" w:pos="5103"/>
        </w:tabs>
      </w:pPr>
      <w:r w:rsidRPr="001D74B7">
        <w:t xml:space="preserve">Rozpočet po </w:t>
      </w:r>
      <w:proofErr w:type="gramStart"/>
      <w:r w:rsidRPr="001D74B7">
        <w:t>změnách:  25</w:t>
      </w:r>
      <w:proofErr w:type="gramEnd"/>
      <w:r w:rsidRPr="001D74B7">
        <w:t> 000,0 tis. Kč</w:t>
      </w:r>
    </w:p>
    <w:p w14:paraId="40059C1D" w14:textId="77777777" w:rsidR="005C4BEF" w:rsidRPr="001D74B7" w:rsidRDefault="005C4BEF" w:rsidP="005C4BEF">
      <w:pPr>
        <w:tabs>
          <w:tab w:val="left" w:pos="284"/>
          <w:tab w:val="decimal" w:pos="1418"/>
          <w:tab w:val="left" w:pos="3402"/>
          <w:tab w:val="decimal" w:pos="5103"/>
        </w:tabs>
      </w:pPr>
      <w:proofErr w:type="gramStart"/>
      <w:r w:rsidRPr="001D74B7">
        <w:t xml:space="preserve">Čerpáno:   </w:t>
      </w:r>
      <w:proofErr w:type="gramEnd"/>
      <w:r w:rsidRPr="001D74B7">
        <w:t xml:space="preserve">                                 0 tis. Kč</w:t>
      </w:r>
    </w:p>
    <w:p w14:paraId="3242D130" w14:textId="77777777" w:rsidR="005C4BEF" w:rsidRPr="001D74B7" w:rsidRDefault="005C4BEF" w:rsidP="005C4BEF">
      <w:pPr>
        <w:tabs>
          <w:tab w:val="left" w:pos="284"/>
          <w:tab w:val="decimal" w:pos="1418"/>
          <w:tab w:val="left" w:pos="3402"/>
          <w:tab w:val="decimal" w:pos="5103"/>
        </w:tabs>
        <w:rPr>
          <w:bCs/>
        </w:rPr>
      </w:pPr>
    </w:p>
    <w:p w14:paraId="485FF14F" w14:textId="77777777" w:rsidR="005C4BEF" w:rsidRPr="001D74B7" w:rsidRDefault="005C4BEF" w:rsidP="005C4BEF">
      <w:pPr>
        <w:tabs>
          <w:tab w:val="left" w:pos="284"/>
          <w:tab w:val="decimal" w:pos="1418"/>
          <w:tab w:val="left" w:pos="3402"/>
          <w:tab w:val="decimal" w:pos="5103"/>
        </w:tabs>
        <w:rPr>
          <w:b/>
        </w:rPr>
      </w:pPr>
      <w:r w:rsidRPr="001D74B7">
        <w:rPr>
          <w:b/>
        </w:rPr>
        <w:t xml:space="preserve">Pol. Mazurská – klimatizace ordinace alergolog, </w:t>
      </w:r>
      <w:proofErr w:type="spellStart"/>
      <w:r w:rsidRPr="001D74B7">
        <w:rPr>
          <w:b/>
        </w:rPr>
        <w:t>Dencare</w:t>
      </w:r>
      <w:proofErr w:type="spellEnd"/>
      <w:r w:rsidRPr="001D74B7">
        <w:rPr>
          <w:b/>
        </w:rPr>
        <w:t>, stomatologická</w:t>
      </w:r>
    </w:p>
    <w:p w14:paraId="23B9397F" w14:textId="77777777" w:rsidR="005C4BEF" w:rsidRPr="001D74B7" w:rsidRDefault="005C4BEF" w:rsidP="005C4BEF">
      <w:pPr>
        <w:tabs>
          <w:tab w:val="left" w:pos="284"/>
          <w:tab w:val="decimal" w:pos="1418"/>
          <w:tab w:val="left" w:pos="3402"/>
          <w:tab w:val="decimal" w:pos="5103"/>
        </w:tabs>
        <w:rPr>
          <w:bCs/>
        </w:rPr>
      </w:pPr>
      <w:r w:rsidRPr="001D74B7">
        <w:rPr>
          <w:bCs/>
        </w:rPr>
        <w:t xml:space="preserve">Schválený </w:t>
      </w:r>
      <w:proofErr w:type="gramStart"/>
      <w:r w:rsidRPr="001D74B7">
        <w:rPr>
          <w:bCs/>
        </w:rPr>
        <w:t xml:space="preserve">rozpočet:   </w:t>
      </w:r>
      <w:proofErr w:type="gramEnd"/>
      <w:r w:rsidRPr="001D74B7">
        <w:rPr>
          <w:bCs/>
        </w:rPr>
        <w:t xml:space="preserve">             </w:t>
      </w:r>
      <w:r w:rsidRPr="001D74B7">
        <w:t>0 tis. Kč</w:t>
      </w:r>
    </w:p>
    <w:p w14:paraId="13DF6FCB" w14:textId="77777777" w:rsidR="005C4BEF" w:rsidRPr="001D74B7" w:rsidRDefault="005C4BEF" w:rsidP="005C4BEF">
      <w:pPr>
        <w:tabs>
          <w:tab w:val="left" w:pos="284"/>
          <w:tab w:val="decimal" w:pos="1418"/>
          <w:tab w:val="left" w:pos="3402"/>
          <w:tab w:val="decimal" w:pos="5103"/>
        </w:tabs>
        <w:rPr>
          <w:bCs/>
        </w:rPr>
      </w:pPr>
      <w:r w:rsidRPr="001D74B7">
        <w:rPr>
          <w:bCs/>
        </w:rPr>
        <w:t xml:space="preserve">Rozpočet po </w:t>
      </w:r>
      <w:proofErr w:type="gramStart"/>
      <w:r w:rsidRPr="001D74B7">
        <w:rPr>
          <w:bCs/>
        </w:rPr>
        <w:t xml:space="preserve">změnách:   </w:t>
      </w:r>
      <w:proofErr w:type="gramEnd"/>
      <w:r w:rsidRPr="001D74B7">
        <w:rPr>
          <w:bCs/>
        </w:rPr>
        <w:t xml:space="preserve">  604,0 tis. Kč</w:t>
      </w:r>
    </w:p>
    <w:p w14:paraId="7DD06A20" w14:textId="77777777" w:rsidR="005C4BEF" w:rsidRPr="001D74B7" w:rsidRDefault="005C4BEF" w:rsidP="005C4BEF">
      <w:pPr>
        <w:tabs>
          <w:tab w:val="left" w:pos="284"/>
          <w:tab w:val="decimal" w:pos="1418"/>
          <w:tab w:val="left" w:pos="3402"/>
          <w:tab w:val="decimal" w:pos="5103"/>
        </w:tabs>
        <w:rPr>
          <w:bCs/>
        </w:rPr>
      </w:pPr>
      <w:proofErr w:type="gramStart"/>
      <w:r w:rsidRPr="001D74B7">
        <w:rPr>
          <w:bCs/>
        </w:rPr>
        <w:t xml:space="preserve">Čerpáno:   </w:t>
      </w:r>
      <w:proofErr w:type="gramEnd"/>
      <w:r w:rsidRPr="001D74B7">
        <w:rPr>
          <w:bCs/>
        </w:rPr>
        <w:t xml:space="preserve">                           604 tis. Kč     </w:t>
      </w:r>
    </w:p>
    <w:p w14:paraId="3F845459" w14:textId="77777777" w:rsidR="005C4BEF" w:rsidRPr="001D74B7" w:rsidRDefault="005C4BEF" w:rsidP="005C4BEF">
      <w:pPr>
        <w:tabs>
          <w:tab w:val="left" w:pos="284"/>
          <w:tab w:val="decimal" w:pos="1418"/>
          <w:tab w:val="left" w:pos="3402"/>
          <w:tab w:val="decimal" w:pos="5103"/>
        </w:tabs>
        <w:rPr>
          <w:bCs/>
        </w:rPr>
      </w:pPr>
      <w:r w:rsidRPr="001D74B7">
        <w:rPr>
          <w:bCs/>
        </w:rPr>
        <w:t xml:space="preserve">Zhotovitel: JEKR </w:t>
      </w:r>
      <w:proofErr w:type="spellStart"/>
      <w:r w:rsidRPr="001D74B7">
        <w:rPr>
          <w:bCs/>
        </w:rPr>
        <w:t>BuildInvest</w:t>
      </w:r>
      <w:proofErr w:type="spellEnd"/>
      <w:r w:rsidRPr="001D74B7">
        <w:rPr>
          <w:bCs/>
        </w:rPr>
        <w:t xml:space="preserve"> s. r. o., Konzumní 444/27, Praha 9</w:t>
      </w:r>
    </w:p>
    <w:p w14:paraId="52A4A496" w14:textId="77777777" w:rsidR="005C4BEF" w:rsidRPr="001D74B7" w:rsidRDefault="005C4BEF" w:rsidP="005C4BEF">
      <w:pPr>
        <w:tabs>
          <w:tab w:val="left" w:pos="284"/>
          <w:tab w:val="decimal" w:pos="1418"/>
          <w:tab w:val="left" w:pos="3402"/>
          <w:tab w:val="decimal" w:pos="5103"/>
        </w:tabs>
        <w:rPr>
          <w:bCs/>
        </w:rPr>
      </w:pPr>
      <w:r w:rsidRPr="001D74B7">
        <w:rPr>
          <w:bCs/>
        </w:rPr>
        <w:lastRenderedPageBreak/>
        <w:t>Smlouva uzavřena: č. 060/2024 ze dne 22.10,2024 uzavřena OSMS a. s.</w:t>
      </w:r>
    </w:p>
    <w:p w14:paraId="114AE88F" w14:textId="77777777" w:rsidR="005C4BEF" w:rsidRPr="001D74B7" w:rsidRDefault="005C4BEF" w:rsidP="005C4BEF">
      <w:pPr>
        <w:tabs>
          <w:tab w:val="left" w:pos="284"/>
          <w:tab w:val="decimal" w:pos="1418"/>
          <w:tab w:val="left" w:pos="3402"/>
          <w:tab w:val="decimal" w:pos="5103"/>
        </w:tabs>
        <w:rPr>
          <w:bCs/>
        </w:rPr>
      </w:pPr>
      <w:r w:rsidRPr="001D74B7">
        <w:rPr>
          <w:bCs/>
        </w:rPr>
        <w:t xml:space="preserve">Zahájení </w:t>
      </w:r>
      <w:proofErr w:type="gramStart"/>
      <w:r w:rsidRPr="001D74B7">
        <w:rPr>
          <w:bCs/>
        </w:rPr>
        <w:t xml:space="preserve">akce:   </w:t>
      </w:r>
      <w:proofErr w:type="gramEnd"/>
      <w:r w:rsidRPr="001D74B7">
        <w:rPr>
          <w:bCs/>
        </w:rPr>
        <w:t xml:space="preserve">                2024</w:t>
      </w:r>
    </w:p>
    <w:p w14:paraId="01C8762B" w14:textId="77777777" w:rsidR="005C4BEF" w:rsidRPr="001D74B7" w:rsidRDefault="005C4BEF" w:rsidP="005C4BEF">
      <w:pPr>
        <w:tabs>
          <w:tab w:val="left" w:pos="284"/>
          <w:tab w:val="decimal" w:pos="1418"/>
          <w:tab w:val="left" w:pos="3402"/>
          <w:tab w:val="decimal" w:pos="5103"/>
        </w:tabs>
        <w:rPr>
          <w:bCs/>
        </w:rPr>
      </w:pPr>
      <w:r w:rsidRPr="001D74B7">
        <w:rPr>
          <w:bCs/>
        </w:rPr>
        <w:t xml:space="preserve">Ukončení </w:t>
      </w:r>
      <w:proofErr w:type="gramStart"/>
      <w:r w:rsidRPr="001D74B7">
        <w:rPr>
          <w:bCs/>
        </w:rPr>
        <w:t xml:space="preserve">akce:   </w:t>
      </w:r>
      <w:proofErr w:type="gramEnd"/>
      <w:r w:rsidRPr="001D74B7">
        <w:rPr>
          <w:bCs/>
        </w:rPr>
        <w:t xml:space="preserve">              2024</w:t>
      </w:r>
    </w:p>
    <w:p w14:paraId="0269F64A" w14:textId="77777777" w:rsidR="005C4BEF" w:rsidRPr="001D74B7" w:rsidRDefault="005C4BEF" w:rsidP="005C4BEF">
      <w:pPr>
        <w:tabs>
          <w:tab w:val="left" w:pos="284"/>
          <w:tab w:val="decimal" w:pos="1418"/>
          <w:tab w:val="left" w:pos="3402"/>
          <w:tab w:val="decimal" w:pos="5103"/>
        </w:tabs>
        <w:jc w:val="both"/>
        <w:rPr>
          <w:bCs/>
        </w:rPr>
      </w:pPr>
      <w:r w:rsidRPr="001D74B7">
        <w:rPr>
          <w:bCs/>
        </w:rPr>
        <w:t xml:space="preserve">Za dodání čtyř kusů </w:t>
      </w:r>
      <w:proofErr w:type="spellStart"/>
      <w:r w:rsidRPr="001D74B7">
        <w:rPr>
          <w:bCs/>
        </w:rPr>
        <w:t>Multi</w:t>
      </w:r>
      <w:proofErr w:type="spellEnd"/>
      <w:r w:rsidRPr="001D74B7">
        <w:rPr>
          <w:bCs/>
        </w:rPr>
        <w:t xml:space="preserve"> jednotky 4MXM68A9 vnitřní, venkovních jednotek a montáž uhrazeny náklady ve výši 603 759,75 Kč.</w:t>
      </w:r>
    </w:p>
    <w:p w14:paraId="361A1DDF" w14:textId="77777777" w:rsidR="005C4BEF" w:rsidRPr="001D74B7" w:rsidRDefault="005C4BEF" w:rsidP="005C4BEF">
      <w:pPr>
        <w:tabs>
          <w:tab w:val="left" w:pos="284"/>
          <w:tab w:val="decimal" w:pos="1418"/>
          <w:tab w:val="left" w:pos="3402"/>
          <w:tab w:val="decimal" w:pos="5103"/>
        </w:tabs>
        <w:rPr>
          <w:bCs/>
        </w:rPr>
      </w:pPr>
    </w:p>
    <w:p w14:paraId="22F8CC33" w14:textId="77777777" w:rsidR="005C4BEF" w:rsidRPr="001D74B7" w:rsidRDefault="005C4BEF" w:rsidP="005C4BEF">
      <w:pPr>
        <w:jc w:val="both"/>
        <w:rPr>
          <w:b/>
          <w:bCs/>
        </w:rPr>
      </w:pPr>
      <w:r w:rsidRPr="001D74B7">
        <w:rPr>
          <w:b/>
          <w:bCs/>
        </w:rPr>
        <w:t>Rekonstrukce objektu a zahrady Mirovická 1282/3, k. ú. Kobylisy</w:t>
      </w:r>
    </w:p>
    <w:p w14:paraId="3DBE8AB5" w14:textId="77777777" w:rsidR="005C4BEF" w:rsidRPr="001D74B7" w:rsidRDefault="005C4BEF" w:rsidP="005C4BEF">
      <w:pPr>
        <w:tabs>
          <w:tab w:val="left" w:pos="284"/>
          <w:tab w:val="decimal" w:pos="1418"/>
          <w:tab w:val="left" w:pos="3402"/>
          <w:tab w:val="decimal" w:pos="5103"/>
        </w:tabs>
        <w:rPr>
          <w:bCs/>
        </w:rPr>
      </w:pPr>
      <w:r w:rsidRPr="001D74B7">
        <w:rPr>
          <w:bCs/>
        </w:rPr>
        <w:t xml:space="preserve">Schválený </w:t>
      </w:r>
      <w:proofErr w:type="gramStart"/>
      <w:r w:rsidRPr="001D74B7">
        <w:rPr>
          <w:bCs/>
        </w:rPr>
        <w:t xml:space="preserve">rozpočet:   </w:t>
      </w:r>
      <w:proofErr w:type="gramEnd"/>
      <w:r w:rsidRPr="001D74B7">
        <w:rPr>
          <w:bCs/>
        </w:rPr>
        <w:t xml:space="preserve">                   </w:t>
      </w:r>
      <w:r w:rsidRPr="001D74B7">
        <w:t>0 tis. Kč</w:t>
      </w:r>
    </w:p>
    <w:p w14:paraId="51DC14D9" w14:textId="77777777" w:rsidR="005C4BEF" w:rsidRPr="001D74B7" w:rsidRDefault="005C4BEF" w:rsidP="005C4BEF">
      <w:pPr>
        <w:tabs>
          <w:tab w:val="left" w:pos="284"/>
          <w:tab w:val="decimal" w:pos="1418"/>
          <w:tab w:val="left" w:pos="3402"/>
          <w:tab w:val="decimal" w:pos="5103"/>
        </w:tabs>
        <w:rPr>
          <w:bCs/>
        </w:rPr>
      </w:pPr>
      <w:r w:rsidRPr="001D74B7">
        <w:rPr>
          <w:bCs/>
        </w:rPr>
        <w:t xml:space="preserve">Rozpočet po </w:t>
      </w:r>
      <w:proofErr w:type="gramStart"/>
      <w:r w:rsidRPr="001D74B7">
        <w:rPr>
          <w:bCs/>
        </w:rPr>
        <w:t xml:space="preserve">změnách:   </w:t>
      </w:r>
      <w:proofErr w:type="gramEnd"/>
      <w:r w:rsidRPr="001D74B7">
        <w:rPr>
          <w:bCs/>
        </w:rPr>
        <w:t xml:space="preserve">   15 000,0 tis. Kč</w:t>
      </w:r>
    </w:p>
    <w:p w14:paraId="0318B389" w14:textId="77777777" w:rsidR="005C4BEF" w:rsidRPr="001D74B7" w:rsidRDefault="005C4BEF" w:rsidP="005C4BEF">
      <w:pPr>
        <w:tabs>
          <w:tab w:val="left" w:pos="284"/>
          <w:tab w:val="decimal" w:pos="1418"/>
          <w:tab w:val="left" w:pos="3402"/>
          <w:tab w:val="decimal" w:pos="5103"/>
        </w:tabs>
        <w:rPr>
          <w:bCs/>
        </w:rPr>
      </w:pPr>
      <w:proofErr w:type="gramStart"/>
      <w:r w:rsidRPr="001D74B7">
        <w:rPr>
          <w:bCs/>
        </w:rPr>
        <w:t xml:space="preserve">Čerpáno:   </w:t>
      </w:r>
      <w:proofErr w:type="gramEnd"/>
      <w:r w:rsidRPr="001D74B7">
        <w:rPr>
          <w:bCs/>
        </w:rPr>
        <w:t xml:space="preserve">                                 748 tis. Kč</w:t>
      </w:r>
    </w:p>
    <w:p w14:paraId="65AC350E" w14:textId="77777777" w:rsidR="005C4BEF" w:rsidRPr="001D74B7" w:rsidRDefault="005C4BEF" w:rsidP="005C4BEF">
      <w:pPr>
        <w:jc w:val="both"/>
        <w:rPr>
          <w:bCs/>
          <w:i/>
          <w:iCs/>
          <w:u w:val="single"/>
        </w:rPr>
      </w:pPr>
      <w:r w:rsidRPr="001D74B7">
        <w:rPr>
          <w:bCs/>
          <w:i/>
          <w:iCs/>
          <w:u w:val="single"/>
        </w:rPr>
        <w:t>PD revitalizace dětského hřiště a jeslí Mirovická</w:t>
      </w:r>
    </w:p>
    <w:p w14:paraId="1A7C5353" w14:textId="77777777" w:rsidR="005C4BEF" w:rsidRPr="001D74B7" w:rsidRDefault="005C4BEF" w:rsidP="005C4BEF">
      <w:pPr>
        <w:jc w:val="both"/>
        <w:rPr>
          <w:bCs/>
        </w:rPr>
      </w:pPr>
      <w:r w:rsidRPr="001D74B7">
        <w:rPr>
          <w:bCs/>
        </w:rPr>
        <w:t>Zhotovitel:</w:t>
      </w:r>
      <w:r w:rsidRPr="001D74B7">
        <w:rPr>
          <w:b/>
        </w:rPr>
        <w:t xml:space="preserve"> </w:t>
      </w:r>
      <w:r w:rsidRPr="001D74B7">
        <w:rPr>
          <w:bCs/>
        </w:rPr>
        <w:t xml:space="preserve">KVS-Projekt s. r. o., 5. května 62/798, Praha 4 </w:t>
      </w:r>
    </w:p>
    <w:p w14:paraId="2E955D96" w14:textId="77777777" w:rsidR="005C4BEF" w:rsidRPr="001D74B7" w:rsidRDefault="005C4BEF" w:rsidP="005C4BEF">
      <w:pPr>
        <w:jc w:val="both"/>
        <w:rPr>
          <w:bCs/>
        </w:rPr>
      </w:pPr>
      <w:r w:rsidRPr="001D74B7">
        <w:rPr>
          <w:bCs/>
        </w:rPr>
        <w:t xml:space="preserve">Smlouva </w:t>
      </w:r>
      <w:proofErr w:type="gramStart"/>
      <w:r w:rsidRPr="001D74B7">
        <w:rPr>
          <w:bCs/>
        </w:rPr>
        <w:t>uzavřena:  č.</w:t>
      </w:r>
      <w:proofErr w:type="gramEnd"/>
      <w:r w:rsidRPr="001D74B7">
        <w:rPr>
          <w:bCs/>
        </w:rPr>
        <w:t xml:space="preserve"> 045/2023 ze dne 24.01.2024 uzavřena OSMS a. s.</w:t>
      </w:r>
    </w:p>
    <w:p w14:paraId="33341371" w14:textId="77777777" w:rsidR="005C4BEF" w:rsidRPr="001D74B7" w:rsidRDefault="005C4BEF" w:rsidP="005C4BEF">
      <w:pPr>
        <w:tabs>
          <w:tab w:val="left" w:pos="284"/>
          <w:tab w:val="decimal" w:pos="1418"/>
          <w:tab w:val="left" w:pos="3402"/>
          <w:tab w:val="decimal" w:pos="5103"/>
        </w:tabs>
        <w:rPr>
          <w:bCs/>
        </w:rPr>
      </w:pPr>
      <w:r w:rsidRPr="001D74B7">
        <w:rPr>
          <w:bCs/>
        </w:rPr>
        <w:t xml:space="preserve">Zahájení </w:t>
      </w:r>
      <w:proofErr w:type="gramStart"/>
      <w:r w:rsidRPr="001D74B7">
        <w:rPr>
          <w:bCs/>
        </w:rPr>
        <w:t xml:space="preserve">akce:   </w:t>
      </w:r>
      <w:proofErr w:type="gramEnd"/>
      <w:r w:rsidRPr="001D74B7">
        <w:rPr>
          <w:bCs/>
        </w:rPr>
        <w:t xml:space="preserve">                2024</w:t>
      </w:r>
    </w:p>
    <w:p w14:paraId="6FDAA89F" w14:textId="77777777" w:rsidR="005C4BEF" w:rsidRPr="001D74B7" w:rsidRDefault="005C4BEF" w:rsidP="005C4BEF">
      <w:pPr>
        <w:tabs>
          <w:tab w:val="left" w:pos="284"/>
          <w:tab w:val="decimal" w:pos="1418"/>
          <w:tab w:val="left" w:pos="3402"/>
          <w:tab w:val="decimal" w:pos="5103"/>
        </w:tabs>
        <w:rPr>
          <w:bCs/>
        </w:rPr>
      </w:pPr>
      <w:r w:rsidRPr="001D74B7">
        <w:rPr>
          <w:bCs/>
        </w:rPr>
        <w:t xml:space="preserve">Ukončení </w:t>
      </w:r>
      <w:proofErr w:type="gramStart"/>
      <w:r w:rsidRPr="001D74B7">
        <w:rPr>
          <w:bCs/>
        </w:rPr>
        <w:t xml:space="preserve">akce:   </w:t>
      </w:r>
      <w:proofErr w:type="gramEnd"/>
      <w:r w:rsidRPr="001D74B7">
        <w:rPr>
          <w:bCs/>
        </w:rPr>
        <w:t xml:space="preserve">               2024</w:t>
      </w:r>
    </w:p>
    <w:p w14:paraId="3283BC0C" w14:textId="77777777" w:rsidR="005C4BEF" w:rsidRPr="001D74B7" w:rsidRDefault="005C4BEF" w:rsidP="005C4BEF">
      <w:pPr>
        <w:pStyle w:val="Zkladntext"/>
        <w:tabs>
          <w:tab w:val="left" w:pos="5400"/>
        </w:tabs>
        <w:rPr>
          <w:b w:val="0"/>
        </w:rPr>
      </w:pPr>
      <w:r w:rsidRPr="001D74B7">
        <w:rPr>
          <w:b w:val="0"/>
        </w:rPr>
        <w:t>Za vypracování projektové dokumentace uhrazeny náklady ve výši 541 690,38 Kč.</w:t>
      </w:r>
    </w:p>
    <w:p w14:paraId="02D1DB93" w14:textId="77777777" w:rsidR="005C4BEF" w:rsidRPr="001D74B7" w:rsidRDefault="005C4BEF" w:rsidP="005C4BEF">
      <w:pPr>
        <w:pStyle w:val="Zkladntext"/>
        <w:tabs>
          <w:tab w:val="left" w:pos="5400"/>
        </w:tabs>
        <w:rPr>
          <w:b w:val="0"/>
        </w:rPr>
      </w:pPr>
    </w:p>
    <w:p w14:paraId="47E14741" w14:textId="77777777" w:rsidR="005C4BEF" w:rsidRPr="001D74B7" w:rsidRDefault="005C4BEF" w:rsidP="005C4BEF">
      <w:pPr>
        <w:pStyle w:val="Zkladntext"/>
        <w:tabs>
          <w:tab w:val="left" w:pos="5400"/>
        </w:tabs>
        <w:rPr>
          <w:b w:val="0"/>
          <w:i/>
          <w:iCs/>
          <w:u w:val="single"/>
        </w:rPr>
      </w:pPr>
      <w:r w:rsidRPr="001D74B7">
        <w:rPr>
          <w:b w:val="0"/>
          <w:i/>
          <w:iCs/>
          <w:u w:val="single"/>
        </w:rPr>
        <w:t>PD – část vzduchotechniky na akci dětské skupiny Mirovická 1282/6</w:t>
      </w:r>
    </w:p>
    <w:p w14:paraId="287772F1" w14:textId="77777777" w:rsidR="005C4BEF" w:rsidRPr="001D74B7" w:rsidRDefault="005C4BEF" w:rsidP="005C4BEF">
      <w:pPr>
        <w:pStyle w:val="Zkladntext"/>
        <w:tabs>
          <w:tab w:val="left" w:pos="5400"/>
        </w:tabs>
        <w:rPr>
          <w:b w:val="0"/>
        </w:rPr>
      </w:pPr>
      <w:r w:rsidRPr="001D74B7">
        <w:rPr>
          <w:b w:val="0"/>
        </w:rPr>
        <w:t>Zhotovitel: KVS-Projekt s. r. o., 5. května 62/798, Praha 4</w:t>
      </w:r>
    </w:p>
    <w:p w14:paraId="0981485E" w14:textId="77777777" w:rsidR="005C4BEF" w:rsidRPr="001D74B7" w:rsidRDefault="005C4BEF" w:rsidP="005C4BEF">
      <w:pPr>
        <w:pStyle w:val="Zkladntext"/>
        <w:tabs>
          <w:tab w:val="left" w:pos="5400"/>
        </w:tabs>
        <w:rPr>
          <w:b w:val="0"/>
        </w:rPr>
      </w:pPr>
      <w:r w:rsidRPr="001D74B7">
        <w:rPr>
          <w:b w:val="0"/>
        </w:rPr>
        <w:t>Smlouva uzavřena: č. 015/2024 ze dne 24.04.2024 uzavřena OSMS a. s.</w:t>
      </w:r>
    </w:p>
    <w:p w14:paraId="3FC1F632" w14:textId="77777777" w:rsidR="005C4BEF" w:rsidRPr="001D74B7" w:rsidRDefault="005C4BEF" w:rsidP="005C4BEF">
      <w:pPr>
        <w:tabs>
          <w:tab w:val="left" w:pos="284"/>
          <w:tab w:val="decimal" w:pos="1418"/>
          <w:tab w:val="left" w:pos="3402"/>
          <w:tab w:val="decimal" w:pos="5103"/>
        </w:tabs>
        <w:rPr>
          <w:bCs/>
        </w:rPr>
      </w:pPr>
      <w:r w:rsidRPr="001D74B7">
        <w:rPr>
          <w:bCs/>
        </w:rPr>
        <w:t xml:space="preserve">Zahájení </w:t>
      </w:r>
      <w:proofErr w:type="gramStart"/>
      <w:r w:rsidRPr="001D74B7">
        <w:rPr>
          <w:bCs/>
        </w:rPr>
        <w:t xml:space="preserve">akce:   </w:t>
      </w:r>
      <w:proofErr w:type="gramEnd"/>
      <w:r w:rsidRPr="001D74B7">
        <w:rPr>
          <w:bCs/>
        </w:rPr>
        <w:t xml:space="preserve">                 2024</w:t>
      </w:r>
    </w:p>
    <w:p w14:paraId="0F0EB0E9" w14:textId="77777777" w:rsidR="005C4BEF" w:rsidRPr="001D74B7" w:rsidRDefault="005C4BEF" w:rsidP="005C4BEF">
      <w:pPr>
        <w:tabs>
          <w:tab w:val="left" w:pos="284"/>
          <w:tab w:val="decimal" w:pos="1418"/>
          <w:tab w:val="left" w:pos="3402"/>
          <w:tab w:val="decimal" w:pos="5103"/>
        </w:tabs>
        <w:rPr>
          <w:bCs/>
        </w:rPr>
      </w:pPr>
      <w:r w:rsidRPr="001D74B7">
        <w:rPr>
          <w:bCs/>
        </w:rPr>
        <w:t xml:space="preserve">Ukončení </w:t>
      </w:r>
      <w:proofErr w:type="gramStart"/>
      <w:r w:rsidRPr="001D74B7">
        <w:rPr>
          <w:bCs/>
        </w:rPr>
        <w:t xml:space="preserve">akce:   </w:t>
      </w:r>
      <w:proofErr w:type="gramEnd"/>
      <w:r w:rsidRPr="001D74B7">
        <w:rPr>
          <w:bCs/>
        </w:rPr>
        <w:t xml:space="preserve">                2024</w:t>
      </w:r>
    </w:p>
    <w:p w14:paraId="41A59ED4" w14:textId="77777777" w:rsidR="005C4BEF" w:rsidRPr="001D74B7" w:rsidRDefault="005C4BEF" w:rsidP="005C4BEF">
      <w:pPr>
        <w:pStyle w:val="Zkladntext"/>
        <w:tabs>
          <w:tab w:val="left" w:pos="5400"/>
        </w:tabs>
        <w:rPr>
          <w:b w:val="0"/>
        </w:rPr>
      </w:pPr>
      <w:r w:rsidRPr="001D74B7">
        <w:rPr>
          <w:b w:val="0"/>
        </w:rPr>
        <w:t>Za vypracování projektové dokumentace uhrazeny náklady ve výši 206 305,00 Kč.</w:t>
      </w:r>
    </w:p>
    <w:p w14:paraId="09CB1019" w14:textId="77777777" w:rsidR="005C4BEF" w:rsidRPr="001D74B7" w:rsidRDefault="005C4BEF" w:rsidP="005C4BEF">
      <w:pPr>
        <w:tabs>
          <w:tab w:val="left" w:pos="284"/>
          <w:tab w:val="decimal" w:pos="1418"/>
          <w:tab w:val="left" w:pos="3402"/>
          <w:tab w:val="decimal" w:pos="5103"/>
        </w:tabs>
        <w:rPr>
          <w:bCs/>
          <w:sz w:val="28"/>
          <w:szCs w:val="28"/>
        </w:rPr>
      </w:pPr>
    </w:p>
    <w:p w14:paraId="4E3543D5" w14:textId="77777777" w:rsidR="005C4BEF" w:rsidRPr="001D74B7" w:rsidRDefault="005C4BEF" w:rsidP="005C4BEF">
      <w:pPr>
        <w:jc w:val="both"/>
        <w:rPr>
          <w:b/>
          <w:bCs/>
        </w:rPr>
      </w:pPr>
      <w:r w:rsidRPr="001D74B7">
        <w:rPr>
          <w:b/>
          <w:bCs/>
        </w:rPr>
        <w:t>PD – rekonstrukce kaple Bohnického hřbitova, k. ú. Bohnice</w:t>
      </w:r>
    </w:p>
    <w:p w14:paraId="6C78176C"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0 tis. Kč</w:t>
      </w:r>
    </w:p>
    <w:p w14:paraId="56276A4B"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485,0 tis. Kč</w:t>
      </w:r>
    </w:p>
    <w:p w14:paraId="412593FE" w14:textId="77777777" w:rsidR="005C4BEF" w:rsidRPr="001D74B7" w:rsidRDefault="005C4BEF" w:rsidP="005C4BEF">
      <w:pPr>
        <w:jc w:val="both"/>
      </w:pPr>
      <w:proofErr w:type="gramStart"/>
      <w:r w:rsidRPr="001D74B7">
        <w:t xml:space="preserve">Čerpáno:   </w:t>
      </w:r>
      <w:proofErr w:type="gramEnd"/>
      <w:r w:rsidRPr="001D74B7">
        <w:t xml:space="preserve">                           482 tis. Kč</w:t>
      </w:r>
    </w:p>
    <w:p w14:paraId="59AB3B75" w14:textId="77777777" w:rsidR="005C4BEF" w:rsidRPr="001D74B7" w:rsidRDefault="005C4BEF" w:rsidP="005C4BEF">
      <w:pPr>
        <w:jc w:val="both"/>
      </w:pPr>
      <w:r w:rsidRPr="001D74B7">
        <w:t>Zhotovitel: OHA Architects s. r. o., Velká lada 503/4, Praha 4</w:t>
      </w:r>
    </w:p>
    <w:p w14:paraId="1914DC96" w14:textId="77777777" w:rsidR="005C4BEF" w:rsidRPr="001D74B7" w:rsidRDefault="005C4BEF" w:rsidP="005C4BEF">
      <w:pPr>
        <w:jc w:val="both"/>
      </w:pPr>
      <w:r w:rsidRPr="001D74B7">
        <w:t>Smlouva uzavřena: Smlouva o dílo č. 2024/0179/OSM.DZC ze dne 06.05.2024 uzavřena OSM</w:t>
      </w:r>
    </w:p>
    <w:p w14:paraId="505F1B3E" w14:textId="77777777" w:rsidR="005C4BEF" w:rsidRPr="001D74B7" w:rsidRDefault="005C4BEF" w:rsidP="005C4BEF">
      <w:pPr>
        <w:jc w:val="both"/>
      </w:pPr>
      <w:r w:rsidRPr="001D74B7">
        <w:t xml:space="preserve">Zahájení </w:t>
      </w:r>
      <w:proofErr w:type="gramStart"/>
      <w:r w:rsidRPr="001D74B7">
        <w:t xml:space="preserve">akce:   </w:t>
      </w:r>
      <w:proofErr w:type="gramEnd"/>
      <w:r w:rsidRPr="001D74B7">
        <w:t xml:space="preserve">              2024</w:t>
      </w:r>
    </w:p>
    <w:p w14:paraId="6BA4EE91" w14:textId="77777777" w:rsidR="005C4BEF" w:rsidRPr="001D74B7" w:rsidRDefault="005C4BEF" w:rsidP="005C4BEF">
      <w:pPr>
        <w:jc w:val="both"/>
      </w:pPr>
      <w:r w:rsidRPr="001D74B7">
        <w:t xml:space="preserve">Ukončení </w:t>
      </w:r>
      <w:proofErr w:type="gramStart"/>
      <w:r w:rsidRPr="001D74B7">
        <w:t xml:space="preserve">akce:   </w:t>
      </w:r>
      <w:proofErr w:type="gramEnd"/>
      <w:r w:rsidRPr="001D74B7">
        <w:t xml:space="preserve">            2024</w:t>
      </w:r>
    </w:p>
    <w:p w14:paraId="316110BC" w14:textId="77777777" w:rsidR="005C4BEF" w:rsidRPr="001D74B7" w:rsidRDefault="005C4BEF" w:rsidP="005C4BEF">
      <w:pPr>
        <w:jc w:val="both"/>
      </w:pPr>
      <w:r w:rsidRPr="001D74B7">
        <w:t>Za vypracování PD pro stavební povolení a projektu pro provedení stavby Kaple uhrazeny náklady ve výši 481 600,00 Kč.</w:t>
      </w:r>
    </w:p>
    <w:p w14:paraId="1BF1561B" w14:textId="77777777" w:rsidR="005C4BEF" w:rsidRPr="001D74B7" w:rsidRDefault="005C4BEF" w:rsidP="005C4BEF">
      <w:pPr>
        <w:tabs>
          <w:tab w:val="left" w:pos="284"/>
          <w:tab w:val="decimal" w:pos="1418"/>
          <w:tab w:val="left" w:pos="3402"/>
          <w:tab w:val="decimal" w:pos="5103"/>
        </w:tabs>
        <w:rPr>
          <w:bCs/>
          <w:sz w:val="28"/>
          <w:szCs w:val="28"/>
        </w:rPr>
      </w:pPr>
    </w:p>
    <w:p w14:paraId="1480F9B1" w14:textId="5B88AFD4" w:rsidR="005C4BEF" w:rsidRPr="001D74B7" w:rsidRDefault="005C4BEF" w:rsidP="005C4BEF">
      <w:pPr>
        <w:jc w:val="both"/>
        <w:rPr>
          <w:b/>
          <w:bCs/>
        </w:rPr>
      </w:pPr>
      <w:r w:rsidRPr="001D74B7">
        <w:rPr>
          <w:b/>
          <w:bCs/>
        </w:rPr>
        <w:t>3 klimatizační jednotky do čekárny a ordinac</w:t>
      </w:r>
      <w:r w:rsidR="00427332" w:rsidRPr="001D74B7">
        <w:rPr>
          <w:b/>
          <w:bCs/>
        </w:rPr>
        <w:t>e</w:t>
      </w:r>
      <w:r w:rsidRPr="001D74B7">
        <w:rPr>
          <w:b/>
          <w:bCs/>
        </w:rPr>
        <w:t xml:space="preserve"> Polikliniky Mazurská 484/1</w:t>
      </w:r>
    </w:p>
    <w:p w14:paraId="32F7B166"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0 tis. Kč</w:t>
      </w:r>
    </w:p>
    <w:p w14:paraId="635D7570"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500,0 tis. Kč</w:t>
      </w:r>
    </w:p>
    <w:p w14:paraId="136F2C4C" w14:textId="77777777" w:rsidR="005C4BEF" w:rsidRPr="001D74B7" w:rsidRDefault="005C4BEF" w:rsidP="005C4BEF">
      <w:pPr>
        <w:jc w:val="both"/>
      </w:pPr>
      <w:proofErr w:type="gramStart"/>
      <w:r w:rsidRPr="001D74B7">
        <w:t xml:space="preserve">Čerpáno:   </w:t>
      </w:r>
      <w:proofErr w:type="gramEnd"/>
      <w:r w:rsidRPr="001D74B7">
        <w:t xml:space="preserve">                                454 tis. Kč</w:t>
      </w:r>
    </w:p>
    <w:p w14:paraId="2B031496" w14:textId="77777777" w:rsidR="005C4BEF" w:rsidRPr="001D74B7" w:rsidRDefault="005C4BEF" w:rsidP="005C4BEF">
      <w:pPr>
        <w:jc w:val="both"/>
      </w:pPr>
      <w:r w:rsidRPr="001D74B7">
        <w:t xml:space="preserve">Zhotovitel: </w:t>
      </w:r>
      <w:proofErr w:type="spellStart"/>
      <w:r w:rsidRPr="001D74B7">
        <w:t>Gurdo</w:t>
      </w:r>
      <w:proofErr w:type="spellEnd"/>
      <w:r w:rsidRPr="001D74B7">
        <w:t xml:space="preserve"> s. r. o., V Horkách 1735/21, Praha 4 </w:t>
      </w:r>
    </w:p>
    <w:p w14:paraId="30398214" w14:textId="77777777" w:rsidR="005C4BEF" w:rsidRPr="001D74B7" w:rsidRDefault="005C4BEF" w:rsidP="005C4BEF">
      <w:pPr>
        <w:jc w:val="both"/>
      </w:pPr>
      <w:r w:rsidRPr="001D74B7">
        <w:t xml:space="preserve">Smlouva uzavřena: č. 046/2024 ze dne 12.07.2024 uzavřena OSMS a. s. </w:t>
      </w:r>
    </w:p>
    <w:p w14:paraId="29400CF6" w14:textId="77777777" w:rsidR="005C4BEF" w:rsidRPr="001D74B7" w:rsidRDefault="005C4BEF" w:rsidP="005C4BEF">
      <w:pPr>
        <w:jc w:val="both"/>
      </w:pPr>
      <w:r w:rsidRPr="001D74B7">
        <w:t xml:space="preserve">Zahájení </w:t>
      </w:r>
      <w:proofErr w:type="gramStart"/>
      <w:r w:rsidRPr="001D74B7">
        <w:t xml:space="preserve">akce:   </w:t>
      </w:r>
      <w:proofErr w:type="gramEnd"/>
      <w:r w:rsidRPr="001D74B7">
        <w:t xml:space="preserve">                   2024</w:t>
      </w:r>
    </w:p>
    <w:p w14:paraId="193E0F16" w14:textId="77777777" w:rsidR="005C4BEF" w:rsidRPr="001D74B7" w:rsidRDefault="005C4BEF" w:rsidP="005C4BEF">
      <w:pPr>
        <w:jc w:val="both"/>
      </w:pPr>
      <w:r w:rsidRPr="001D74B7">
        <w:t xml:space="preserve">Dokončení </w:t>
      </w:r>
      <w:proofErr w:type="gramStart"/>
      <w:r w:rsidRPr="001D74B7">
        <w:t xml:space="preserve">akce:   </w:t>
      </w:r>
      <w:proofErr w:type="gramEnd"/>
      <w:r w:rsidRPr="001D74B7">
        <w:t xml:space="preserve">               2024</w:t>
      </w:r>
    </w:p>
    <w:p w14:paraId="7CD59109" w14:textId="77777777" w:rsidR="005C4BEF" w:rsidRPr="001D74B7" w:rsidRDefault="005C4BEF" w:rsidP="005C4BEF">
      <w:pPr>
        <w:jc w:val="both"/>
      </w:pPr>
      <w:r w:rsidRPr="001D74B7">
        <w:t>Za dodání a montáž vnitřní i venkovní jednotky, provedení a dodávku rozvodů izolovaného chladícího vedení, provedení nového rozvodu elektro a odvodu kondenzátu uhrazeny náklady ve výši 453 774,20 Kč.</w:t>
      </w:r>
    </w:p>
    <w:p w14:paraId="282A0281" w14:textId="77777777" w:rsidR="005C4BEF" w:rsidRPr="001D74B7" w:rsidRDefault="005C4BEF" w:rsidP="005C4BEF">
      <w:pPr>
        <w:jc w:val="both"/>
      </w:pPr>
    </w:p>
    <w:p w14:paraId="6EAEC8A1" w14:textId="77777777" w:rsidR="005C4BEF" w:rsidRPr="001D74B7" w:rsidRDefault="005C4BEF" w:rsidP="005C4BEF">
      <w:pPr>
        <w:jc w:val="both"/>
        <w:rPr>
          <w:b/>
          <w:bCs/>
        </w:rPr>
      </w:pPr>
      <w:r w:rsidRPr="001D74B7">
        <w:rPr>
          <w:b/>
          <w:bCs/>
        </w:rPr>
        <w:t>Poliklinika Mazurská – staveb. úpravy ordinace (cévní)</w:t>
      </w:r>
    </w:p>
    <w:p w14:paraId="4253CA6A"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0 tis. Kč</w:t>
      </w:r>
    </w:p>
    <w:p w14:paraId="23891D26"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171,3 tis. Kč</w:t>
      </w:r>
    </w:p>
    <w:p w14:paraId="5E301012" w14:textId="77777777" w:rsidR="005C4BEF" w:rsidRPr="001D74B7" w:rsidRDefault="005C4BEF" w:rsidP="005C4BEF">
      <w:pPr>
        <w:jc w:val="both"/>
      </w:pPr>
      <w:proofErr w:type="gramStart"/>
      <w:r w:rsidRPr="001D74B7">
        <w:t xml:space="preserve">Čerpáno:   </w:t>
      </w:r>
      <w:proofErr w:type="gramEnd"/>
      <w:r w:rsidRPr="001D74B7">
        <w:t xml:space="preserve">                                   171 tis. Kč</w:t>
      </w:r>
    </w:p>
    <w:p w14:paraId="74E57780" w14:textId="77777777" w:rsidR="005C4BEF" w:rsidRPr="001D74B7" w:rsidRDefault="005C4BEF" w:rsidP="005C4BEF">
      <w:pPr>
        <w:jc w:val="both"/>
      </w:pPr>
      <w:r w:rsidRPr="001D74B7">
        <w:t xml:space="preserve">Zhotovitel: </w:t>
      </w:r>
      <w:proofErr w:type="spellStart"/>
      <w:r w:rsidRPr="001D74B7">
        <w:t>Werstav</w:t>
      </w:r>
      <w:proofErr w:type="spellEnd"/>
      <w:r w:rsidRPr="001D74B7">
        <w:t xml:space="preserve"> s. r. o., U Pošty 826, Kostelec nad Labem</w:t>
      </w:r>
    </w:p>
    <w:p w14:paraId="22265819" w14:textId="77777777" w:rsidR="005C4BEF" w:rsidRPr="001D74B7" w:rsidRDefault="005C4BEF" w:rsidP="005C4BEF">
      <w:pPr>
        <w:jc w:val="both"/>
      </w:pPr>
      <w:r w:rsidRPr="001D74B7">
        <w:t>Smlouva uzavřena: č. 045/2024 ze dne 09.08.2024 uzavřena OSMS a. s.</w:t>
      </w:r>
    </w:p>
    <w:p w14:paraId="340E6E75" w14:textId="77777777" w:rsidR="005C4BEF" w:rsidRPr="001D74B7" w:rsidRDefault="005C4BEF" w:rsidP="005C4BEF">
      <w:pPr>
        <w:jc w:val="both"/>
      </w:pPr>
      <w:r w:rsidRPr="001D74B7">
        <w:t xml:space="preserve">Zahájení </w:t>
      </w:r>
      <w:proofErr w:type="gramStart"/>
      <w:r w:rsidRPr="001D74B7">
        <w:t xml:space="preserve">akce:   </w:t>
      </w:r>
      <w:proofErr w:type="gramEnd"/>
      <w:r w:rsidRPr="001D74B7">
        <w:t xml:space="preserve">                     2024</w:t>
      </w:r>
    </w:p>
    <w:p w14:paraId="28B03AE6" w14:textId="77777777" w:rsidR="005C4BEF" w:rsidRPr="001D74B7" w:rsidRDefault="005C4BEF" w:rsidP="005C4BEF">
      <w:pPr>
        <w:jc w:val="both"/>
      </w:pPr>
      <w:r w:rsidRPr="001D74B7">
        <w:lastRenderedPageBreak/>
        <w:t xml:space="preserve">Ukončení </w:t>
      </w:r>
      <w:proofErr w:type="gramStart"/>
      <w:r w:rsidRPr="001D74B7">
        <w:t xml:space="preserve">akce:   </w:t>
      </w:r>
      <w:proofErr w:type="gramEnd"/>
      <w:r w:rsidRPr="001D74B7">
        <w:t xml:space="preserve">                    2024</w:t>
      </w:r>
    </w:p>
    <w:p w14:paraId="0BD04C78" w14:textId="04E94052" w:rsidR="005C4BEF" w:rsidRPr="001D74B7" w:rsidRDefault="005C4BEF" w:rsidP="005C4BEF">
      <w:pPr>
        <w:jc w:val="both"/>
      </w:pPr>
      <w:r w:rsidRPr="001D74B7">
        <w:t>Za dodání sprchového koutu na míru, jeho instalaci, instalaci SDK předstěny a příčky, pouzdra na</w:t>
      </w:r>
      <w:r w:rsidR="008B5C7F">
        <w:t> </w:t>
      </w:r>
      <w:r w:rsidRPr="001D74B7">
        <w:t xml:space="preserve">posuvné dveře uhrazeny náklady ve výši 171 210,16 Kč. </w:t>
      </w:r>
    </w:p>
    <w:p w14:paraId="511252F0" w14:textId="77777777" w:rsidR="005C4BEF" w:rsidRPr="001D74B7" w:rsidRDefault="005C4BEF" w:rsidP="005C4BEF">
      <w:pPr>
        <w:jc w:val="both"/>
      </w:pPr>
    </w:p>
    <w:p w14:paraId="470495A2" w14:textId="691722A4" w:rsidR="005C4BEF" w:rsidRPr="001D74B7" w:rsidRDefault="005C4BEF" w:rsidP="005C4BEF">
      <w:pPr>
        <w:jc w:val="both"/>
        <w:rPr>
          <w:b/>
          <w:bCs/>
        </w:rPr>
      </w:pPr>
      <w:r w:rsidRPr="001D74B7">
        <w:rPr>
          <w:b/>
          <w:bCs/>
        </w:rPr>
        <w:t>Pol</w:t>
      </w:r>
      <w:r w:rsidR="007570F3">
        <w:rPr>
          <w:b/>
          <w:bCs/>
        </w:rPr>
        <w:t>iklinika</w:t>
      </w:r>
      <w:r w:rsidRPr="001D74B7">
        <w:rPr>
          <w:b/>
          <w:bCs/>
        </w:rPr>
        <w:t xml:space="preserve"> Mazurská 484/2 – klimatizace – ordinace </w:t>
      </w:r>
      <w:r w:rsidR="00873FAA" w:rsidRPr="001D74B7">
        <w:rPr>
          <w:b/>
          <w:bCs/>
        </w:rPr>
        <w:t>O</w:t>
      </w:r>
      <w:r w:rsidRPr="001D74B7">
        <w:rPr>
          <w:b/>
          <w:bCs/>
        </w:rPr>
        <w:t>rtopedie</w:t>
      </w:r>
    </w:p>
    <w:p w14:paraId="15ED3687"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0 tis. Kč</w:t>
      </w:r>
    </w:p>
    <w:p w14:paraId="4851A83E"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264,0 tis. Kč</w:t>
      </w:r>
    </w:p>
    <w:p w14:paraId="7FB02C22" w14:textId="77777777" w:rsidR="005C4BEF" w:rsidRPr="001D74B7" w:rsidRDefault="005C4BEF" w:rsidP="005C4BEF">
      <w:pPr>
        <w:jc w:val="both"/>
      </w:pPr>
      <w:proofErr w:type="gramStart"/>
      <w:r w:rsidRPr="001D74B7">
        <w:t xml:space="preserve">Čerpáno:   </w:t>
      </w:r>
      <w:proofErr w:type="gramEnd"/>
      <w:r w:rsidRPr="001D74B7">
        <w:t xml:space="preserve">                                     264 tis. Kč</w:t>
      </w:r>
    </w:p>
    <w:p w14:paraId="249A1DD9" w14:textId="77777777" w:rsidR="005C4BEF" w:rsidRPr="001D74B7" w:rsidRDefault="005C4BEF" w:rsidP="005C4BEF">
      <w:pPr>
        <w:jc w:val="both"/>
      </w:pPr>
      <w:r w:rsidRPr="001D74B7">
        <w:t>Zhotovitel: Guerdo s. r. o., V Horkách 1735/21, P4</w:t>
      </w:r>
    </w:p>
    <w:p w14:paraId="4777CD4C" w14:textId="77777777" w:rsidR="005C4BEF" w:rsidRPr="001D74B7" w:rsidRDefault="005C4BEF" w:rsidP="005C4BEF">
      <w:pPr>
        <w:jc w:val="both"/>
      </w:pPr>
      <w:r w:rsidRPr="001D74B7">
        <w:t>Smlouva uzavřena: SOD č. 057/2024 ze dne 01.10.2024 uzavřena OSMS a. s,</w:t>
      </w:r>
    </w:p>
    <w:p w14:paraId="5A0BB0AD" w14:textId="77777777" w:rsidR="005C4BEF" w:rsidRPr="001D74B7" w:rsidRDefault="005C4BEF" w:rsidP="005C4BEF">
      <w:pPr>
        <w:jc w:val="both"/>
      </w:pPr>
      <w:r w:rsidRPr="001D74B7">
        <w:t xml:space="preserve">Zahájení </w:t>
      </w:r>
      <w:proofErr w:type="gramStart"/>
      <w:r w:rsidRPr="001D74B7">
        <w:t xml:space="preserve">akce:   </w:t>
      </w:r>
      <w:proofErr w:type="gramEnd"/>
      <w:r w:rsidRPr="001D74B7">
        <w:t xml:space="preserve">           2024</w:t>
      </w:r>
    </w:p>
    <w:p w14:paraId="0D85D569" w14:textId="77777777" w:rsidR="005C4BEF" w:rsidRPr="001D74B7" w:rsidRDefault="005C4BEF" w:rsidP="005C4BEF">
      <w:pPr>
        <w:jc w:val="both"/>
      </w:pPr>
      <w:r w:rsidRPr="001D74B7">
        <w:t xml:space="preserve">Ukončení </w:t>
      </w:r>
      <w:proofErr w:type="gramStart"/>
      <w:r w:rsidRPr="001D74B7">
        <w:t xml:space="preserve">akce:   </w:t>
      </w:r>
      <w:proofErr w:type="gramEnd"/>
      <w:r w:rsidRPr="001D74B7">
        <w:t xml:space="preserve">          2024</w:t>
      </w:r>
    </w:p>
    <w:p w14:paraId="6258DA95" w14:textId="77777777" w:rsidR="005C4BEF" w:rsidRPr="001D74B7" w:rsidRDefault="005C4BEF" w:rsidP="005C4BEF">
      <w:pPr>
        <w:jc w:val="both"/>
      </w:pPr>
      <w:r w:rsidRPr="001D74B7">
        <w:t xml:space="preserve">Za dodání a montáž 3ks </w:t>
      </w:r>
      <w:proofErr w:type="spellStart"/>
      <w:r w:rsidRPr="001D74B7">
        <w:t>splitových</w:t>
      </w:r>
      <w:proofErr w:type="spellEnd"/>
      <w:r w:rsidRPr="001D74B7">
        <w:t xml:space="preserve"> jednotek </w:t>
      </w:r>
      <w:proofErr w:type="spellStart"/>
      <w:r w:rsidRPr="001D74B7">
        <w:t>Toschiba</w:t>
      </w:r>
      <w:proofErr w:type="spellEnd"/>
      <w:r w:rsidRPr="001D74B7">
        <w:t xml:space="preserve"> do NP ve 4. NP (ortopedie Hebelka) uhrazeny náklady ve výši 263 949,40 Kč.</w:t>
      </w:r>
    </w:p>
    <w:p w14:paraId="05C6843D" w14:textId="77777777" w:rsidR="005C4BEF" w:rsidRPr="001D74B7" w:rsidRDefault="005C4BEF" w:rsidP="005C4BEF">
      <w:pPr>
        <w:jc w:val="both"/>
      </w:pPr>
    </w:p>
    <w:p w14:paraId="2BCBC02C" w14:textId="77777777" w:rsidR="005C4BEF" w:rsidRPr="001D74B7" w:rsidRDefault="005C4BEF" w:rsidP="005C4BEF">
      <w:pPr>
        <w:jc w:val="both"/>
        <w:rPr>
          <w:b/>
          <w:bCs/>
        </w:rPr>
      </w:pPr>
      <w:r w:rsidRPr="001D74B7">
        <w:rPr>
          <w:b/>
          <w:bCs/>
        </w:rPr>
        <w:t>Nekvasilova 625/2 – klimatizace do 3. nebytových prostorů</w:t>
      </w:r>
    </w:p>
    <w:p w14:paraId="429831AC"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0 tis. Kč</w:t>
      </w:r>
    </w:p>
    <w:p w14:paraId="63B67D95"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2 359,5 tis. Kč   </w:t>
      </w:r>
    </w:p>
    <w:p w14:paraId="6AFC9EC2" w14:textId="77777777" w:rsidR="005C4BEF" w:rsidRPr="001D74B7" w:rsidRDefault="005C4BEF" w:rsidP="005C4BEF">
      <w:pPr>
        <w:jc w:val="both"/>
      </w:pPr>
      <w:proofErr w:type="gramStart"/>
      <w:r w:rsidRPr="001D74B7">
        <w:t xml:space="preserve">Čerpáno:   </w:t>
      </w:r>
      <w:proofErr w:type="gramEnd"/>
      <w:r w:rsidRPr="001D74B7">
        <w:t xml:space="preserve">                                             0 tis. Kč</w:t>
      </w:r>
    </w:p>
    <w:p w14:paraId="78636C50" w14:textId="77777777" w:rsidR="005C4BEF" w:rsidRPr="001D74B7" w:rsidRDefault="005C4BEF" w:rsidP="005C4BEF">
      <w:pPr>
        <w:jc w:val="both"/>
      </w:pPr>
      <w:r w:rsidRPr="001D74B7">
        <w:t>Zhotovitel: Guerdo s. r. o., V Horkách 1735/21, Praha 4</w:t>
      </w:r>
    </w:p>
    <w:p w14:paraId="193F3260" w14:textId="77777777" w:rsidR="005C4BEF" w:rsidRPr="001D74B7" w:rsidRDefault="005C4BEF" w:rsidP="005C4BEF">
      <w:pPr>
        <w:jc w:val="both"/>
      </w:pPr>
      <w:r w:rsidRPr="001D74B7">
        <w:t>Smlouva uzavřena: VZMR/21/2024 ze dne 20.11.2024 uzavřena OSMS a. s.</w:t>
      </w:r>
    </w:p>
    <w:p w14:paraId="287C435A" w14:textId="77777777" w:rsidR="005C4BEF" w:rsidRPr="001D74B7" w:rsidRDefault="005C4BEF" w:rsidP="005C4BEF">
      <w:pPr>
        <w:jc w:val="both"/>
      </w:pPr>
      <w:r w:rsidRPr="001D74B7">
        <w:t xml:space="preserve">Zahájení </w:t>
      </w:r>
      <w:proofErr w:type="gramStart"/>
      <w:r w:rsidRPr="001D74B7">
        <w:t xml:space="preserve">akce:   </w:t>
      </w:r>
      <w:proofErr w:type="gramEnd"/>
      <w:r w:rsidRPr="001D74B7">
        <w:t xml:space="preserve">                         2024</w:t>
      </w:r>
    </w:p>
    <w:p w14:paraId="42308932" w14:textId="77777777" w:rsidR="005C4BEF" w:rsidRPr="001D74B7" w:rsidRDefault="005C4BEF" w:rsidP="005C4BEF">
      <w:pPr>
        <w:jc w:val="both"/>
      </w:pPr>
      <w:r w:rsidRPr="001D74B7">
        <w:t xml:space="preserve">Ukončení </w:t>
      </w:r>
      <w:proofErr w:type="gramStart"/>
      <w:r w:rsidRPr="001D74B7">
        <w:t xml:space="preserve">akce:   </w:t>
      </w:r>
      <w:proofErr w:type="gramEnd"/>
      <w:r w:rsidRPr="001D74B7">
        <w:t xml:space="preserve">                       2024 </w:t>
      </w:r>
    </w:p>
    <w:p w14:paraId="5B0C112A" w14:textId="2DCD79A9" w:rsidR="005C4BEF" w:rsidRPr="001D74B7" w:rsidRDefault="005C4BEF" w:rsidP="005C4BEF">
      <w:pPr>
        <w:jc w:val="both"/>
      </w:pPr>
      <w:r w:rsidRPr="001D74B7">
        <w:t>K 31.12. 2024 finanční prostředky nečerpány</w:t>
      </w:r>
      <w:r w:rsidR="003A64F7" w:rsidRPr="001D74B7">
        <w:t>.</w:t>
      </w:r>
    </w:p>
    <w:p w14:paraId="78FB5577" w14:textId="77777777" w:rsidR="005C4BEF" w:rsidRPr="001D74B7" w:rsidRDefault="005C4BEF" w:rsidP="005C4BEF">
      <w:pPr>
        <w:jc w:val="both"/>
      </w:pPr>
    </w:p>
    <w:p w14:paraId="5D0AB4EF" w14:textId="77777777" w:rsidR="005C4BEF" w:rsidRPr="001D74B7" w:rsidRDefault="005C4BEF" w:rsidP="005C4BEF">
      <w:pPr>
        <w:jc w:val="both"/>
        <w:rPr>
          <w:b/>
          <w:bCs/>
        </w:rPr>
      </w:pPr>
      <w:r w:rsidRPr="001D74B7">
        <w:rPr>
          <w:b/>
          <w:bCs/>
        </w:rPr>
        <w:t>Rekonstrukce NP – Březinova 513/2, k. ú. Karlín</w:t>
      </w:r>
    </w:p>
    <w:p w14:paraId="7ECC14A7"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0 tis. Kč</w:t>
      </w:r>
    </w:p>
    <w:p w14:paraId="76415715"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8 550,0 tis. Kč</w:t>
      </w:r>
    </w:p>
    <w:p w14:paraId="43B6A9C1" w14:textId="77777777" w:rsidR="005C4BEF" w:rsidRPr="001D74B7" w:rsidRDefault="005C4BEF" w:rsidP="005C4BEF">
      <w:pPr>
        <w:jc w:val="both"/>
      </w:pPr>
      <w:proofErr w:type="gramStart"/>
      <w:r w:rsidRPr="001D74B7">
        <w:t xml:space="preserve">Čerpáno:   </w:t>
      </w:r>
      <w:proofErr w:type="gramEnd"/>
      <w:r w:rsidRPr="001D74B7">
        <w:t xml:space="preserve">                                          0 tis. Kč</w:t>
      </w:r>
    </w:p>
    <w:p w14:paraId="519B24F5" w14:textId="77777777" w:rsidR="005C4BEF" w:rsidRPr="001D74B7" w:rsidRDefault="005C4BEF" w:rsidP="005C4BEF">
      <w:pPr>
        <w:jc w:val="both"/>
      </w:pPr>
      <w:r w:rsidRPr="001D74B7">
        <w:t xml:space="preserve">                                   </w:t>
      </w:r>
    </w:p>
    <w:p w14:paraId="47E5AEA9" w14:textId="77777777" w:rsidR="005C4BEF" w:rsidRPr="001D74B7" w:rsidRDefault="005C4BEF" w:rsidP="005C4BEF">
      <w:pPr>
        <w:jc w:val="both"/>
        <w:rPr>
          <w:b/>
          <w:bCs/>
        </w:rPr>
      </w:pPr>
      <w:r w:rsidRPr="001D74B7">
        <w:rPr>
          <w:b/>
          <w:bCs/>
        </w:rPr>
        <w:t>Rekonstrukce ordinace RTG, 2. NP, Poliklinika Mazurská 484</w:t>
      </w:r>
    </w:p>
    <w:p w14:paraId="516A5333" w14:textId="77777777" w:rsidR="005C4BEF" w:rsidRPr="001D74B7" w:rsidRDefault="005C4BEF" w:rsidP="005C4BEF">
      <w:pPr>
        <w:jc w:val="both"/>
      </w:pPr>
      <w:r w:rsidRPr="001D74B7">
        <w:t xml:space="preserve">Schválená </w:t>
      </w:r>
      <w:proofErr w:type="gramStart"/>
      <w:r w:rsidRPr="001D74B7">
        <w:t xml:space="preserve">rozpočet:   </w:t>
      </w:r>
      <w:proofErr w:type="gramEnd"/>
      <w:r w:rsidRPr="001D74B7">
        <w:t xml:space="preserve">                    0 tis. Kč</w:t>
      </w:r>
    </w:p>
    <w:p w14:paraId="7706A224"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7 686,3 tis. Kč</w:t>
      </w:r>
    </w:p>
    <w:p w14:paraId="54873E61" w14:textId="77777777" w:rsidR="005C4BEF" w:rsidRPr="001D74B7" w:rsidRDefault="005C4BEF" w:rsidP="005C4BEF">
      <w:pPr>
        <w:jc w:val="both"/>
      </w:pPr>
      <w:proofErr w:type="gramStart"/>
      <w:r w:rsidRPr="001D74B7">
        <w:t xml:space="preserve">Čerpáno:   </w:t>
      </w:r>
      <w:proofErr w:type="gramEnd"/>
      <w:r w:rsidRPr="001D74B7">
        <w:t xml:space="preserve">                                  343 tis. Kč</w:t>
      </w:r>
    </w:p>
    <w:p w14:paraId="63710074" w14:textId="77777777" w:rsidR="005C4BEF" w:rsidRPr="001D74B7" w:rsidRDefault="005C4BEF" w:rsidP="005C4BEF">
      <w:pPr>
        <w:jc w:val="both"/>
        <w:rPr>
          <w:i/>
          <w:iCs/>
          <w:u w:val="single"/>
        </w:rPr>
      </w:pPr>
      <w:r w:rsidRPr="001D74B7">
        <w:rPr>
          <w:i/>
          <w:iCs/>
          <w:u w:val="single"/>
        </w:rPr>
        <w:t>Vypracování projektové dokumentace pro výběr zhotovitele – oprava nebytových prostor (RTG) ve 2.NP Poliklinika Mazurská 484/2</w:t>
      </w:r>
    </w:p>
    <w:p w14:paraId="012B4D98" w14:textId="77777777" w:rsidR="005C4BEF" w:rsidRPr="001D74B7" w:rsidRDefault="005C4BEF" w:rsidP="005C4BEF">
      <w:pPr>
        <w:jc w:val="both"/>
      </w:pPr>
      <w:r w:rsidRPr="001D74B7">
        <w:t>Zhotovitel: SmartSystem Solutions s. r. o., Mariánské nám 9ú9, Brandýs nad Labem</w:t>
      </w:r>
    </w:p>
    <w:p w14:paraId="754C5F76" w14:textId="77777777" w:rsidR="005C4BEF" w:rsidRPr="001D74B7" w:rsidRDefault="005C4BEF" w:rsidP="005C4BEF">
      <w:pPr>
        <w:jc w:val="both"/>
      </w:pPr>
      <w:r w:rsidRPr="001D74B7">
        <w:t>Smlouva uzavřena: č. 015/2024 ze dne 24.04.2024 uzavřena OSMS a. s.</w:t>
      </w:r>
    </w:p>
    <w:p w14:paraId="0DF72842" w14:textId="77777777" w:rsidR="005C4BEF" w:rsidRPr="001D74B7" w:rsidRDefault="005C4BEF" w:rsidP="005C4BEF">
      <w:pPr>
        <w:jc w:val="both"/>
      </w:pPr>
      <w:r w:rsidRPr="001D74B7">
        <w:t xml:space="preserve">Zahájení </w:t>
      </w:r>
      <w:proofErr w:type="gramStart"/>
      <w:r w:rsidRPr="001D74B7">
        <w:t xml:space="preserve">akce:   </w:t>
      </w:r>
      <w:proofErr w:type="gramEnd"/>
      <w:r w:rsidRPr="001D74B7">
        <w:t>2024</w:t>
      </w:r>
    </w:p>
    <w:p w14:paraId="5DD02AB1" w14:textId="77777777" w:rsidR="005C4BEF" w:rsidRPr="001D74B7" w:rsidRDefault="005C4BEF" w:rsidP="005C4BEF">
      <w:pPr>
        <w:jc w:val="both"/>
      </w:pPr>
      <w:r w:rsidRPr="001D74B7">
        <w:t xml:space="preserve">Ukončení </w:t>
      </w:r>
      <w:proofErr w:type="gramStart"/>
      <w:r w:rsidRPr="001D74B7">
        <w:t>akce:  2024</w:t>
      </w:r>
      <w:proofErr w:type="gramEnd"/>
    </w:p>
    <w:p w14:paraId="1602A36B" w14:textId="77777777" w:rsidR="005C4BEF" w:rsidRPr="001D74B7" w:rsidRDefault="005C4BEF" w:rsidP="005C4BEF">
      <w:pPr>
        <w:jc w:val="both"/>
      </w:pPr>
      <w:r w:rsidRPr="001D74B7">
        <w:t>Za vypracování projektové dokumentace uhrazeny náklady ve výši 342 587,00 Kč.</w:t>
      </w:r>
    </w:p>
    <w:p w14:paraId="7E43EE8C" w14:textId="77777777" w:rsidR="005C4BEF" w:rsidRPr="001D74B7" w:rsidRDefault="005C4BEF" w:rsidP="005C4BEF">
      <w:pPr>
        <w:jc w:val="both"/>
      </w:pPr>
      <w:r w:rsidRPr="001D74B7">
        <w:t xml:space="preserve">   </w:t>
      </w:r>
    </w:p>
    <w:p w14:paraId="0F237749" w14:textId="37F19C35" w:rsidR="005C4BEF" w:rsidRPr="001D74B7" w:rsidRDefault="00EC4CB4" w:rsidP="005C4BEF">
      <w:pPr>
        <w:jc w:val="both"/>
        <w:rPr>
          <w:b/>
        </w:rPr>
      </w:pPr>
      <w:r w:rsidRPr="001D74B7">
        <w:rPr>
          <w:b/>
        </w:rPr>
        <w:t xml:space="preserve">Poliklinika Mazurská – Snížení energetické náročnosti pomocí obnovitelných zdrojů </w:t>
      </w:r>
      <w:r w:rsidR="00D71348" w:rsidRPr="001D74B7">
        <w:rPr>
          <w:b/>
        </w:rPr>
        <w:t>energie, k</w:t>
      </w:r>
      <w:r w:rsidR="005C4BEF" w:rsidRPr="001D74B7">
        <w:rPr>
          <w:b/>
        </w:rPr>
        <w:t>. ú. Troja</w:t>
      </w:r>
    </w:p>
    <w:p w14:paraId="5EA3D9E6" w14:textId="77777777" w:rsidR="005C4BEF" w:rsidRPr="001D74B7" w:rsidRDefault="005C4BEF" w:rsidP="005C4BEF">
      <w:pPr>
        <w:jc w:val="both"/>
        <w:rPr>
          <w:bCs/>
        </w:rPr>
      </w:pPr>
      <w:r w:rsidRPr="001D74B7">
        <w:rPr>
          <w:bCs/>
        </w:rPr>
        <w:t>Zastupitelstvo hl. m. Prahy schválilo usnesením č. 12/26 ze dne 21.03.2024 ponechání nevyčerpaných účelových prostředků k čerpání na stejný účel v roce 2024 (RO č. 3015 ze dne 03.04.2024)</w:t>
      </w:r>
    </w:p>
    <w:p w14:paraId="4EEB371A" w14:textId="4DB4A159" w:rsidR="005C4BEF" w:rsidRPr="001D74B7" w:rsidRDefault="005C4BEF" w:rsidP="005C4BEF">
      <w:pPr>
        <w:jc w:val="both"/>
        <w:rPr>
          <w:b/>
          <w:bCs/>
        </w:rPr>
      </w:pPr>
      <w:r w:rsidRPr="001D74B7">
        <w:rPr>
          <w:bCs/>
        </w:rPr>
        <w:t xml:space="preserve">Schválený </w:t>
      </w:r>
      <w:proofErr w:type="gramStart"/>
      <w:r w:rsidRPr="001D74B7">
        <w:rPr>
          <w:bCs/>
        </w:rPr>
        <w:t xml:space="preserve">rozpočet:   </w:t>
      </w:r>
      <w:proofErr w:type="gramEnd"/>
      <w:r w:rsidRPr="001D74B7">
        <w:rPr>
          <w:bCs/>
        </w:rPr>
        <w:t xml:space="preserve">     </w:t>
      </w:r>
      <w:r w:rsidR="00D71348" w:rsidRPr="001D74B7">
        <w:t>0</w:t>
      </w:r>
      <w:r w:rsidRPr="001D74B7">
        <w:t xml:space="preserve"> tis. Kč</w:t>
      </w:r>
    </w:p>
    <w:p w14:paraId="30ADC586" w14:textId="77777777" w:rsidR="005C4BEF" w:rsidRPr="001D74B7" w:rsidRDefault="005C4BEF" w:rsidP="005C4BEF">
      <w:pPr>
        <w:jc w:val="both"/>
        <w:rPr>
          <w:bCs/>
        </w:rPr>
      </w:pPr>
      <w:r w:rsidRPr="001D74B7">
        <w:rPr>
          <w:bCs/>
        </w:rPr>
        <w:t xml:space="preserve">Rozpočet po </w:t>
      </w:r>
      <w:proofErr w:type="gramStart"/>
      <w:r w:rsidRPr="001D74B7">
        <w:rPr>
          <w:bCs/>
        </w:rPr>
        <w:t xml:space="preserve">změnách:   </w:t>
      </w:r>
      <w:proofErr w:type="gramEnd"/>
      <w:r w:rsidRPr="001D74B7">
        <w:rPr>
          <w:bCs/>
        </w:rPr>
        <w:t>9 532,0 tis. Kč</w:t>
      </w:r>
    </w:p>
    <w:p w14:paraId="157F80CC" w14:textId="77777777" w:rsidR="005C4BEF" w:rsidRPr="001D74B7" w:rsidRDefault="005C4BEF" w:rsidP="005C4BEF">
      <w:pPr>
        <w:jc w:val="both"/>
      </w:pPr>
      <w:proofErr w:type="gramStart"/>
      <w:r w:rsidRPr="001D74B7">
        <w:rPr>
          <w:bCs/>
        </w:rPr>
        <w:t xml:space="preserve">Čerpáno:   </w:t>
      </w:r>
      <w:proofErr w:type="gramEnd"/>
      <w:r w:rsidRPr="001D74B7">
        <w:rPr>
          <w:bCs/>
        </w:rPr>
        <w:t xml:space="preserve">                              58 tis. Kč                    </w:t>
      </w:r>
    </w:p>
    <w:p w14:paraId="577CC0CA" w14:textId="77777777" w:rsidR="005C4BEF" w:rsidRPr="001D74B7" w:rsidRDefault="005C4BEF" w:rsidP="005C4BEF">
      <w:pPr>
        <w:jc w:val="both"/>
        <w:rPr>
          <w:bCs/>
        </w:rPr>
      </w:pPr>
      <w:proofErr w:type="gramStart"/>
      <w:r w:rsidRPr="001D74B7">
        <w:rPr>
          <w:bCs/>
        </w:rPr>
        <w:t>Zhotovitel:</w:t>
      </w:r>
      <w:r w:rsidRPr="001D74B7">
        <w:rPr>
          <w:b/>
        </w:rPr>
        <w:t xml:space="preserve"> </w:t>
      </w:r>
      <w:r w:rsidRPr="001D74B7">
        <w:rPr>
          <w:bCs/>
        </w:rPr>
        <w:t xml:space="preserve"> ABCD</w:t>
      </w:r>
      <w:proofErr w:type="gramEnd"/>
      <w:r w:rsidRPr="001D74B7">
        <w:rPr>
          <w:bCs/>
        </w:rPr>
        <w:t xml:space="preserve"> Studio s. r. o., Paříkova 910/</w:t>
      </w:r>
      <w:proofErr w:type="gramStart"/>
      <w:r w:rsidRPr="001D74B7">
        <w:rPr>
          <w:bCs/>
        </w:rPr>
        <w:t>11a</w:t>
      </w:r>
      <w:proofErr w:type="gramEnd"/>
      <w:r w:rsidRPr="001D74B7">
        <w:rPr>
          <w:bCs/>
        </w:rPr>
        <w:t>, Praha 9</w:t>
      </w:r>
    </w:p>
    <w:p w14:paraId="67FCE570" w14:textId="77777777" w:rsidR="005C4BEF" w:rsidRPr="001D74B7" w:rsidRDefault="005C4BEF" w:rsidP="005C4BEF">
      <w:pPr>
        <w:jc w:val="both"/>
      </w:pPr>
      <w:r w:rsidRPr="001D74B7">
        <w:t>Smlouva uzavřena: č. VZMR/25/2022 ze dne 26.09.2022 uzavřena OSMS a. s.</w:t>
      </w:r>
    </w:p>
    <w:p w14:paraId="6BFAF4A4" w14:textId="77777777" w:rsidR="005C4BEF" w:rsidRPr="001D74B7" w:rsidRDefault="005C4BEF" w:rsidP="005C4BEF">
      <w:pPr>
        <w:jc w:val="both"/>
      </w:pPr>
      <w:r w:rsidRPr="001D74B7">
        <w:t xml:space="preserve">Zahájení </w:t>
      </w:r>
      <w:proofErr w:type="gramStart"/>
      <w:r w:rsidRPr="001D74B7">
        <w:t xml:space="preserve">akce:   </w:t>
      </w:r>
      <w:proofErr w:type="gramEnd"/>
      <w:r w:rsidRPr="001D74B7">
        <w:t xml:space="preserve">               2022   </w:t>
      </w:r>
    </w:p>
    <w:p w14:paraId="15883A8E" w14:textId="77777777" w:rsidR="005C4BEF" w:rsidRPr="001D74B7" w:rsidRDefault="005C4BEF" w:rsidP="005C4BEF">
      <w:pPr>
        <w:jc w:val="both"/>
      </w:pPr>
      <w:r w:rsidRPr="001D74B7">
        <w:t xml:space="preserve">Ukončení </w:t>
      </w:r>
      <w:proofErr w:type="gramStart"/>
      <w:r w:rsidRPr="001D74B7">
        <w:t xml:space="preserve">akce:   </w:t>
      </w:r>
      <w:proofErr w:type="gramEnd"/>
      <w:r w:rsidRPr="001D74B7">
        <w:t xml:space="preserve">             2024</w:t>
      </w:r>
    </w:p>
    <w:p w14:paraId="263B208C" w14:textId="0938F301" w:rsidR="005C4BEF" w:rsidRPr="001D74B7" w:rsidRDefault="005C4BEF" w:rsidP="005C4BEF">
      <w:pPr>
        <w:jc w:val="both"/>
      </w:pPr>
      <w:r w:rsidRPr="001D74B7">
        <w:lastRenderedPageBreak/>
        <w:t>Ponechané finanční prostředky z FV předchozího roku. Za inženýrskou činnost na projektu fotovoltaická elektrárna na střeše budovy Poliklinika mazurská uhrazeny náklady ve výši 58 080,00</w:t>
      </w:r>
      <w:r w:rsidR="00A32B03">
        <w:t> </w:t>
      </w:r>
      <w:r w:rsidRPr="001D74B7">
        <w:t>Kč.</w:t>
      </w:r>
    </w:p>
    <w:p w14:paraId="455C4EDC" w14:textId="77777777" w:rsidR="005C4BEF" w:rsidRPr="001D74B7" w:rsidRDefault="005C4BEF" w:rsidP="005C4BEF">
      <w:pPr>
        <w:tabs>
          <w:tab w:val="left" w:pos="284"/>
          <w:tab w:val="decimal" w:pos="1418"/>
          <w:tab w:val="left" w:pos="3402"/>
          <w:tab w:val="decimal" w:pos="5103"/>
        </w:tabs>
        <w:rPr>
          <w:bCs/>
          <w:sz w:val="28"/>
          <w:szCs w:val="28"/>
        </w:rPr>
      </w:pPr>
    </w:p>
    <w:p w14:paraId="014A2A03" w14:textId="77777777" w:rsidR="005C4BEF" w:rsidRPr="001D74B7" w:rsidRDefault="005C4BEF" w:rsidP="005C4BEF">
      <w:pPr>
        <w:jc w:val="both"/>
        <w:rPr>
          <w:b/>
          <w:bCs/>
          <w:color w:val="000000" w:themeColor="text1"/>
        </w:rPr>
      </w:pPr>
      <w:r w:rsidRPr="001D74B7">
        <w:rPr>
          <w:b/>
          <w:bCs/>
          <w:color w:val="000000" w:themeColor="text1"/>
        </w:rPr>
        <w:t>Rekonstrukce objektu bez č.p./</w:t>
      </w:r>
      <w:proofErr w:type="spellStart"/>
      <w:r w:rsidRPr="001D74B7">
        <w:rPr>
          <w:b/>
          <w:bCs/>
          <w:color w:val="000000" w:themeColor="text1"/>
        </w:rPr>
        <w:t>č.e</w:t>
      </w:r>
      <w:proofErr w:type="spellEnd"/>
      <w:r w:rsidRPr="001D74B7">
        <w:rPr>
          <w:b/>
          <w:bCs/>
          <w:color w:val="000000" w:themeColor="text1"/>
        </w:rPr>
        <w:t>.  Elsnicovo nám., k. ú. Libeň</w:t>
      </w:r>
    </w:p>
    <w:p w14:paraId="153A71A3"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1 000 tis. Kč</w:t>
      </w:r>
    </w:p>
    <w:p w14:paraId="7E2624B2"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1 000,0 tis. Kč</w:t>
      </w:r>
    </w:p>
    <w:p w14:paraId="185ACBFF" w14:textId="77777777" w:rsidR="005C4BEF" w:rsidRPr="001D74B7" w:rsidRDefault="005C4BEF" w:rsidP="005C4BEF">
      <w:pPr>
        <w:jc w:val="both"/>
      </w:pPr>
      <w:proofErr w:type="gramStart"/>
      <w:r w:rsidRPr="001D74B7">
        <w:t xml:space="preserve">Čerpáno:   </w:t>
      </w:r>
      <w:proofErr w:type="gramEnd"/>
      <w:r w:rsidRPr="001D74B7">
        <w:t xml:space="preserve">                              472 tis. Kč</w:t>
      </w:r>
    </w:p>
    <w:p w14:paraId="6E50B326" w14:textId="77777777" w:rsidR="005C4BEF" w:rsidRPr="001D74B7" w:rsidRDefault="005C4BEF" w:rsidP="005C4BEF">
      <w:pPr>
        <w:jc w:val="both"/>
      </w:pPr>
      <w:r w:rsidRPr="001D74B7">
        <w:t>Zhotovitel: DCH engineering s. r. o., Štěpánská 318/3a, Brno</w:t>
      </w:r>
    </w:p>
    <w:p w14:paraId="28F5BDE1" w14:textId="77777777" w:rsidR="005C4BEF" w:rsidRPr="001D74B7" w:rsidRDefault="005C4BEF" w:rsidP="005C4BEF">
      <w:pPr>
        <w:jc w:val="both"/>
      </w:pPr>
      <w:r w:rsidRPr="001D74B7">
        <w:t>Smlouva uzavřena: objednávka č. 2024/1509/OSM.DZC/LA ze dne 06.09.2024 uzavřena OSM</w:t>
      </w:r>
    </w:p>
    <w:p w14:paraId="76822AFD" w14:textId="77777777" w:rsidR="005C4BEF" w:rsidRPr="001D74B7" w:rsidRDefault="005C4BEF" w:rsidP="005C4BEF">
      <w:pPr>
        <w:jc w:val="both"/>
      </w:pPr>
      <w:r w:rsidRPr="001D74B7">
        <w:t>Zahájení akce: 2024</w:t>
      </w:r>
    </w:p>
    <w:p w14:paraId="7AB82C56" w14:textId="77777777" w:rsidR="005C4BEF" w:rsidRPr="001D74B7" w:rsidRDefault="005C4BEF" w:rsidP="005C4BEF">
      <w:pPr>
        <w:jc w:val="both"/>
      </w:pPr>
      <w:r w:rsidRPr="001D74B7">
        <w:t>Ukončení akce: 2024</w:t>
      </w:r>
    </w:p>
    <w:p w14:paraId="0689C5F9" w14:textId="77777777" w:rsidR="005C4BEF" w:rsidRPr="001D74B7" w:rsidRDefault="005C4BEF" w:rsidP="005C4BEF">
      <w:pPr>
        <w:jc w:val="both"/>
      </w:pPr>
      <w:r w:rsidRPr="001D74B7">
        <w:t>Za vypracování PD na rekonstrukci objektu uhrazeny náklady ve výši 471 900,00 Kč.</w:t>
      </w:r>
    </w:p>
    <w:p w14:paraId="6E7C9621" w14:textId="77777777" w:rsidR="005C4BEF" w:rsidRPr="001D74B7" w:rsidRDefault="005C4BEF" w:rsidP="005C4BEF">
      <w:pPr>
        <w:jc w:val="both"/>
      </w:pPr>
    </w:p>
    <w:p w14:paraId="3C98646D" w14:textId="77777777" w:rsidR="005C4BEF" w:rsidRPr="001D74B7" w:rsidRDefault="005C4BEF" w:rsidP="005C4BEF">
      <w:pPr>
        <w:jc w:val="both"/>
        <w:rPr>
          <w:b/>
          <w:bCs/>
        </w:rPr>
      </w:pPr>
      <w:r w:rsidRPr="001D74B7">
        <w:rPr>
          <w:b/>
          <w:bCs/>
        </w:rPr>
        <w:t>Rekonstrukce objektu bez č.p./</w:t>
      </w:r>
      <w:proofErr w:type="spellStart"/>
      <w:r w:rsidRPr="001D74B7">
        <w:rPr>
          <w:b/>
          <w:bCs/>
        </w:rPr>
        <w:t>č.e</w:t>
      </w:r>
      <w:proofErr w:type="spellEnd"/>
      <w:r w:rsidRPr="001D74B7">
        <w:rPr>
          <w:b/>
          <w:bCs/>
        </w:rPr>
        <w:t>. Karlínské nám., k. ú. Karlín</w:t>
      </w:r>
    </w:p>
    <w:p w14:paraId="3D518DED"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1 500 tis. Kč </w:t>
      </w:r>
    </w:p>
    <w:p w14:paraId="7CBE9F40"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1 500,0 tis. Kč</w:t>
      </w:r>
      <w:r w:rsidRPr="001D74B7">
        <w:rPr>
          <w:b/>
          <w:bCs/>
        </w:rPr>
        <w:t xml:space="preserve"> </w:t>
      </w:r>
      <w:r w:rsidRPr="001D74B7">
        <w:t xml:space="preserve"> </w:t>
      </w:r>
    </w:p>
    <w:p w14:paraId="37F05881" w14:textId="77777777" w:rsidR="005C4BEF" w:rsidRPr="001D74B7" w:rsidRDefault="005C4BEF" w:rsidP="005C4BEF">
      <w:pPr>
        <w:jc w:val="both"/>
      </w:pPr>
      <w:proofErr w:type="gramStart"/>
      <w:r w:rsidRPr="001D74B7">
        <w:t xml:space="preserve">Čerpáno:   </w:t>
      </w:r>
      <w:proofErr w:type="gramEnd"/>
      <w:r w:rsidRPr="001D74B7">
        <w:t xml:space="preserve">                             472 tis. Kč</w:t>
      </w:r>
    </w:p>
    <w:p w14:paraId="1A802941" w14:textId="77777777" w:rsidR="005C4BEF" w:rsidRPr="001D74B7" w:rsidRDefault="005C4BEF" w:rsidP="005C4BEF">
      <w:pPr>
        <w:jc w:val="both"/>
      </w:pPr>
      <w:r w:rsidRPr="001D74B7">
        <w:t>Zhotovitel: DCH engineering s. r. o., Štěpánská 318/3a, Brno</w:t>
      </w:r>
    </w:p>
    <w:p w14:paraId="41BB54AA" w14:textId="77777777" w:rsidR="005C4BEF" w:rsidRPr="001D74B7" w:rsidRDefault="005C4BEF" w:rsidP="005C4BEF">
      <w:pPr>
        <w:jc w:val="both"/>
      </w:pPr>
      <w:r w:rsidRPr="001D74B7">
        <w:t>Smlouva uzavřena: objednávka č. 2024/1510/OSM/DZC/LS ze dne 06.09.2024 uzavřena OSM</w:t>
      </w:r>
    </w:p>
    <w:p w14:paraId="4AABE47C" w14:textId="77777777" w:rsidR="005C4BEF" w:rsidRPr="001D74B7" w:rsidRDefault="005C4BEF" w:rsidP="005C4BEF">
      <w:pPr>
        <w:jc w:val="both"/>
      </w:pPr>
      <w:r w:rsidRPr="001D74B7">
        <w:t xml:space="preserve">Zahájení </w:t>
      </w:r>
      <w:proofErr w:type="gramStart"/>
      <w:r w:rsidRPr="001D74B7">
        <w:t xml:space="preserve">akce:   </w:t>
      </w:r>
      <w:proofErr w:type="gramEnd"/>
      <w:r w:rsidRPr="001D74B7">
        <w:t xml:space="preserve">     2024</w:t>
      </w:r>
    </w:p>
    <w:p w14:paraId="3F694403" w14:textId="77777777" w:rsidR="005C4BEF" w:rsidRPr="001D74B7" w:rsidRDefault="005C4BEF" w:rsidP="005C4BEF">
      <w:pPr>
        <w:jc w:val="both"/>
      </w:pPr>
      <w:r w:rsidRPr="001D74B7">
        <w:t xml:space="preserve">Ukončení </w:t>
      </w:r>
      <w:proofErr w:type="gramStart"/>
      <w:r w:rsidRPr="001D74B7">
        <w:t xml:space="preserve">akce:   </w:t>
      </w:r>
      <w:proofErr w:type="gramEnd"/>
      <w:r w:rsidRPr="001D74B7">
        <w:t xml:space="preserve">    2024</w:t>
      </w:r>
    </w:p>
    <w:p w14:paraId="4462EE32" w14:textId="77777777" w:rsidR="005C4BEF" w:rsidRPr="001D74B7" w:rsidRDefault="005C4BEF" w:rsidP="005C4BEF">
      <w:pPr>
        <w:jc w:val="both"/>
      </w:pPr>
      <w:r w:rsidRPr="001D74B7">
        <w:t>Za vypracování PD na rekonstrukci objektu uhrazeny náklady ve výši 471 900,00 Kč.</w:t>
      </w:r>
    </w:p>
    <w:p w14:paraId="2258DC77" w14:textId="77777777" w:rsidR="005C4BEF" w:rsidRPr="001D74B7" w:rsidRDefault="005C4BEF" w:rsidP="005C4BEF">
      <w:pPr>
        <w:jc w:val="both"/>
      </w:pPr>
    </w:p>
    <w:p w14:paraId="460E9513" w14:textId="77777777" w:rsidR="005C4BEF" w:rsidRPr="001D74B7" w:rsidRDefault="005C4BEF" w:rsidP="005C4BEF">
      <w:pPr>
        <w:jc w:val="both"/>
        <w:rPr>
          <w:b/>
          <w:bCs/>
        </w:rPr>
      </w:pPr>
      <w:r w:rsidRPr="001D74B7">
        <w:rPr>
          <w:b/>
          <w:bCs/>
        </w:rPr>
        <w:t>Obnova fontány Prameník a plastiky Žabák sídliště Ďáblice, k. ú. Kobylisy</w:t>
      </w:r>
    </w:p>
    <w:p w14:paraId="3879DD8F"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1 000 tis. Kč</w:t>
      </w:r>
    </w:p>
    <w:p w14:paraId="363580C1"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0,0 tis. Kč</w:t>
      </w:r>
    </w:p>
    <w:p w14:paraId="3D9942BB" w14:textId="77777777" w:rsidR="005C4BEF" w:rsidRPr="001D74B7" w:rsidRDefault="005C4BEF" w:rsidP="005C4BEF">
      <w:pPr>
        <w:jc w:val="both"/>
      </w:pPr>
      <w:proofErr w:type="gramStart"/>
      <w:r w:rsidRPr="001D74B7">
        <w:t xml:space="preserve">Čerpáno:   </w:t>
      </w:r>
      <w:proofErr w:type="gramEnd"/>
      <w:r w:rsidRPr="001D74B7">
        <w:t xml:space="preserve">                                0 tis. Kč</w:t>
      </w:r>
    </w:p>
    <w:p w14:paraId="3BA1D8E0" w14:textId="71AD5764" w:rsidR="005C4BEF" w:rsidRPr="001D74B7" w:rsidRDefault="005C4BEF" w:rsidP="005C4BEF">
      <w:pPr>
        <w:jc w:val="both"/>
      </w:pPr>
      <w:r w:rsidRPr="001D74B7">
        <w:t>K 31.12.2024 finanční prostředky nečerpány</w:t>
      </w:r>
      <w:r w:rsidR="00AE25F3" w:rsidRPr="001D74B7">
        <w:t xml:space="preserve">. </w:t>
      </w:r>
    </w:p>
    <w:p w14:paraId="4B09D427" w14:textId="77777777" w:rsidR="005C4BEF" w:rsidRPr="001D74B7" w:rsidRDefault="005C4BEF" w:rsidP="005C4BEF">
      <w:pPr>
        <w:tabs>
          <w:tab w:val="left" w:pos="284"/>
          <w:tab w:val="decimal" w:pos="1418"/>
          <w:tab w:val="left" w:pos="3402"/>
          <w:tab w:val="decimal" w:pos="5103"/>
        </w:tabs>
        <w:rPr>
          <w:bCs/>
          <w:sz w:val="28"/>
          <w:szCs w:val="28"/>
        </w:rPr>
      </w:pPr>
    </w:p>
    <w:p w14:paraId="531CC0A5" w14:textId="77777777" w:rsidR="005C4BEF" w:rsidRPr="001D74B7" w:rsidRDefault="005C4BEF" w:rsidP="005C4BEF">
      <w:pPr>
        <w:jc w:val="both"/>
        <w:rPr>
          <w:b/>
          <w:bCs/>
        </w:rPr>
      </w:pPr>
      <w:r w:rsidRPr="001D74B7">
        <w:rPr>
          <w:b/>
          <w:bCs/>
        </w:rPr>
        <w:t>Rekonstrukce opěrné zdi Křižíkova 76/61, k. ú. Karlín</w:t>
      </w:r>
    </w:p>
    <w:p w14:paraId="11176A0A"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2 000 tis. Kč</w:t>
      </w:r>
    </w:p>
    <w:p w14:paraId="4A4BAAEB"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0,0 tis. Kč</w:t>
      </w:r>
    </w:p>
    <w:p w14:paraId="53E8D66E" w14:textId="77777777" w:rsidR="005C4BEF" w:rsidRPr="001D74B7" w:rsidRDefault="005C4BEF" w:rsidP="005C4BEF">
      <w:pPr>
        <w:jc w:val="both"/>
      </w:pPr>
      <w:proofErr w:type="gramStart"/>
      <w:r w:rsidRPr="001D74B7">
        <w:t xml:space="preserve">Čerpáno:   </w:t>
      </w:r>
      <w:proofErr w:type="gramEnd"/>
      <w:r w:rsidRPr="001D74B7">
        <w:t xml:space="preserve">                                 0 tis. Kč</w:t>
      </w:r>
    </w:p>
    <w:p w14:paraId="26772ABB" w14:textId="09646821" w:rsidR="005C4BEF" w:rsidRPr="001D74B7" w:rsidRDefault="005C4BEF" w:rsidP="005C4BEF">
      <w:pPr>
        <w:jc w:val="both"/>
      </w:pPr>
      <w:r w:rsidRPr="001D74B7">
        <w:t>K 31.12.2024 finanční prostředky nečerpány</w:t>
      </w:r>
      <w:r w:rsidR="00AE25F3" w:rsidRPr="001D74B7">
        <w:t>.</w:t>
      </w:r>
    </w:p>
    <w:p w14:paraId="44AF0992" w14:textId="77777777" w:rsidR="005C4BEF" w:rsidRPr="001D74B7" w:rsidRDefault="005C4BEF" w:rsidP="005C4BEF">
      <w:pPr>
        <w:jc w:val="both"/>
      </w:pPr>
    </w:p>
    <w:p w14:paraId="0A0F0461" w14:textId="77777777" w:rsidR="005C4BEF" w:rsidRPr="001D74B7" w:rsidRDefault="005C4BEF" w:rsidP="005C4BEF">
      <w:pPr>
        <w:tabs>
          <w:tab w:val="left" w:pos="284"/>
          <w:tab w:val="decimal" w:pos="1418"/>
          <w:tab w:val="left" w:pos="3402"/>
          <w:tab w:val="decimal" w:pos="5103"/>
        </w:tabs>
        <w:jc w:val="both"/>
        <w:rPr>
          <w:b/>
          <w:bCs/>
        </w:rPr>
      </w:pPr>
      <w:r w:rsidRPr="001D74B7">
        <w:rPr>
          <w:b/>
          <w:bCs/>
        </w:rPr>
        <w:t>Projektová příprava MČ Praha 8</w:t>
      </w:r>
    </w:p>
    <w:p w14:paraId="7D27A4A6" w14:textId="77777777" w:rsidR="005C4BEF" w:rsidRPr="001D74B7" w:rsidRDefault="005C4BEF" w:rsidP="005C4BEF">
      <w:pPr>
        <w:tabs>
          <w:tab w:val="left" w:pos="284"/>
          <w:tab w:val="decimal" w:pos="1418"/>
          <w:tab w:val="left" w:pos="3402"/>
          <w:tab w:val="decimal" w:pos="5103"/>
        </w:tabs>
        <w:jc w:val="both"/>
      </w:pPr>
      <w:r w:rsidRPr="001D74B7">
        <w:t xml:space="preserve">Schválený </w:t>
      </w:r>
      <w:proofErr w:type="gramStart"/>
      <w:r w:rsidRPr="001D74B7">
        <w:t xml:space="preserve">rozpočet:   </w:t>
      </w:r>
      <w:proofErr w:type="gramEnd"/>
      <w:r w:rsidRPr="001D74B7">
        <w:t xml:space="preserve">          3 000 tis. Kč     </w:t>
      </w:r>
    </w:p>
    <w:p w14:paraId="74E462F9" w14:textId="77777777" w:rsidR="005C4BEF" w:rsidRPr="001D74B7" w:rsidRDefault="005C4BEF" w:rsidP="005C4BEF">
      <w:pPr>
        <w:tabs>
          <w:tab w:val="left" w:pos="284"/>
          <w:tab w:val="decimal" w:pos="1418"/>
          <w:tab w:val="left" w:pos="3402"/>
          <w:tab w:val="decimal" w:pos="5103"/>
        </w:tabs>
        <w:jc w:val="both"/>
      </w:pPr>
      <w:r w:rsidRPr="001D74B7">
        <w:t xml:space="preserve">Rozpočet po </w:t>
      </w:r>
      <w:proofErr w:type="gramStart"/>
      <w:r w:rsidRPr="001D74B7">
        <w:t xml:space="preserve">změnách:   </w:t>
      </w:r>
      <w:proofErr w:type="gramEnd"/>
      <w:r w:rsidRPr="001D74B7">
        <w:t xml:space="preserve">   2 700,0 tis. Kč</w:t>
      </w:r>
    </w:p>
    <w:p w14:paraId="78B5CF3C" w14:textId="77777777" w:rsidR="005C4BEF" w:rsidRPr="001D74B7" w:rsidRDefault="005C4BEF" w:rsidP="005C4BEF">
      <w:pPr>
        <w:tabs>
          <w:tab w:val="left" w:pos="284"/>
          <w:tab w:val="decimal" w:pos="1418"/>
          <w:tab w:val="left" w:pos="3402"/>
          <w:tab w:val="decimal" w:pos="5103"/>
        </w:tabs>
        <w:jc w:val="both"/>
      </w:pPr>
      <w:proofErr w:type="gramStart"/>
      <w:r w:rsidRPr="001D74B7">
        <w:t xml:space="preserve">Čerpáno:   </w:t>
      </w:r>
      <w:proofErr w:type="gramEnd"/>
      <w:r w:rsidRPr="001D74B7">
        <w:t xml:space="preserve">                            2 176 tis. Kč   </w:t>
      </w:r>
    </w:p>
    <w:p w14:paraId="71DC1679" w14:textId="77777777" w:rsidR="005C4BEF" w:rsidRPr="001D74B7" w:rsidRDefault="005C4BEF" w:rsidP="005C4BEF">
      <w:pPr>
        <w:tabs>
          <w:tab w:val="left" w:pos="284"/>
          <w:tab w:val="decimal" w:pos="1418"/>
          <w:tab w:val="left" w:pos="3402"/>
          <w:tab w:val="decimal" w:pos="5103"/>
        </w:tabs>
        <w:jc w:val="both"/>
        <w:rPr>
          <w:i/>
          <w:iCs/>
          <w:u w:val="single"/>
        </w:rPr>
      </w:pPr>
      <w:r w:rsidRPr="001D74B7">
        <w:rPr>
          <w:i/>
          <w:iCs/>
          <w:u w:val="single"/>
        </w:rPr>
        <w:t>PD pro změnu užívání objektu bez č.p./č. o. na pozemku parc. č. 1307/51 v k. ú. Troja, Bistro Lodžská</w:t>
      </w:r>
    </w:p>
    <w:p w14:paraId="23570C88" w14:textId="77777777" w:rsidR="005C4BEF" w:rsidRPr="001D74B7" w:rsidRDefault="005C4BEF" w:rsidP="005C4BEF">
      <w:pPr>
        <w:tabs>
          <w:tab w:val="left" w:pos="284"/>
          <w:tab w:val="decimal" w:pos="1418"/>
          <w:tab w:val="left" w:pos="3402"/>
          <w:tab w:val="decimal" w:pos="5103"/>
        </w:tabs>
        <w:jc w:val="both"/>
      </w:pPr>
      <w:r w:rsidRPr="001D74B7">
        <w:t>Zhotovitel: ATELIER TECL s. r. o., Strž 554/1, Brno</w:t>
      </w:r>
    </w:p>
    <w:p w14:paraId="5D887886" w14:textId="77777777" w:rsidR="005C4BEF" w:rsidRPr="001D74B7" w:rsidRDefault="005C4BEF" w:rsidP="005C4BEF">
      <w:pPr>
        <w:tabs>
          <w:tab w:val="left" w:pos="284"/>
          <w:tab w:val="decimal" w:pos="1418"/>
          <w:tab w:val="left" w:pos="3402"/>
          <w:tab w:val="decimal" w:pos="5103"/>
        </w:tabs>
        <w:jc w:val="both"/>
      </w:pPr>
      <w:r w:rsidRPr="001D74B7">
        <w:t>Objednávka uzavřena: č. 2023/1797/OSM.DZC/LS ze dne 9.11.2023</w:t>
      </w:r>
    </w:p>
    <w:p w14:paraId="57849295" w14:textId="77777777" w:rsidR="005C4BEF" w:rsidRPr="001D74B7" w:rsidRDefault="005C4BEF" w:rsidP="005C4BEF">
      <w:pPr>
        <w:tabs>
          <w:tab w:val="left" w:pos="284"/>
          <w:tab w:val="decimal" w:pos="1418"/>
          <w:tab w:val="left" w:pos="3402"/>
          <w:tab w:val="decimal" w:pos="5103"/>
        </w:tabs>
        <w:jc w:val="both"/>
      </w:pPr>
      <w:r w:rsidRPr="001D74B7">
        <w:t>Za vypracování PD uhrazeny náklady ve výši 108 900,00 Kč.</w:t>
      </w:r>
    </w:p>
    <w:p w14:paraId="13F8392B" w14:textId="77777777" w:rsidR="005C4BEF" w:rsidRPr="001D74B7" w:rsidRDefault="005C4BEF" w:rsidP="005C4BEF">
      <w:pPr>
        <w:tabs>
          <w:tab w:val="left" w:pos="284"/>
          <w:tab w:val="decimal" w:pos="1418"/>
          <w:tab w:val="left" w:pos="3402"/>
          <w:tab w:val="decimal" w:pos="5103"/>
        </w:tabs>
        <w:jc w:val="both"/>
      </w:pPr>
    </w:p>
    <w:p w14:paraId="34B5F4B3" w14:textId="77777777" w:rsidR="005C4BEF" w:rsidRPr="001D74B7" w:rsidRDefault="005C4BEF" w:rsidP="005C4BEF">
      <w:pPr>
        <w:tabs>
          <w:tab w:val="left" w:pos="284"/>
          <w:tab w:val="decimal" w:pos="1418"/>
          <w:tab w:val="left" w:pos="3402"/>
          <w:tab w:val="decimal" w:pos="5103"/>
        </w:tabs>
        <w:jc w:val="both"/>
        <w:rPr>
          <w:i/>
          <w:iCs/>
          <w:u w:val="single"/>
        </w:rPr>
      </w:pPr>
      <w:r w:rsidRPr="001D74B7">
        <w:rPr>
          <w:i/>
          <w:iCs/>
          <w:u w:val="single"/>
        </w:rPr>
        <w:t>PD</w:t>
      </w:r>
      <w:r w:rsidRPr="001D74B7">
        <w:rPr>
          <w:b/>
          <w:bCs/>
          <w:i/>
          <w:iCs/>
          <w:u w:val="single"/>
        </w:rPr>
        <w:t xml:space="preserve"> – </w:t>
      </w:r>
      <w:r w:rsidRPr="001D74B7">
        <w:rPr>
          <w:i/>
          <w:iCs/>
          <w:u w:val="single"/>
        </w:rPr>
        <w:t>přestavba NP na třídy ZŠ na adrese Sokolovská 145/66</w:t>
      </w:r>
    </w:p>
    <w:p w14:paraId="437934D8" w14:textId="77777777" w:rsidR="005C4BEF" w:rsidRPr="001D74B7" w:rsidRDefault="005C4BEF" w:rsidP="005C4BEF">
      <w:pPr>
        <w:tabs>
          <w:tab w:val="left" w:pos="284"/>
          <w:tab w:val="decimal" w:pos="1418"/>
          <w:tab w:val="left" w:pos="3402"/>
          <w:tab w:val="decimal" w:pos="5103"/>
        </w:tabs>
        <w:jc w:val="both"/>
      </w:pPr>
      <w:r w:rsidRPr="001D74B7">
        <w:t>Zhotovitel:</w:t>
      </w:r>
      <w:r w:rsidRPr="001D74B7">
        <w:rPr>
          <w:b/>
          <w:bCs/>
        </w:rPr>
        <w:t xml:space="preserve"> </w:t>
      </w:r>
      <w:r w:rsidRPr="001D74B7">
        <w:t>ABCD Studio s. r. o., Paříkova 910/11a, Praha 9</w:t>
      </w:r>
    </w:p>
    <w:p w14:paraId="1BED16B1" w14:textId="77777777" w:rsidR="005C4BEF" w:rsidRPr="001D74B7" w:rsidRDefault="005C4BEF" w:rsidP="005C4BEF">
      <w:pPr>
        <w:tabs>
          <w:tab w:val="left" w:pos="284"/>
          <w:tab w:val="decimal" w:pos="1418"/>
          <w:tab w:val="left" w:pos="3402"/>
          <w:tab w:val="decimal" w:pos="5103"/>
        </w:tabs>
        <w:jc w:val="both"/>
      </w:pPr>
      <w:r w:rsidRPr="001D74B7">
        <w:t>Smlouva o dílo č. 042/2023 ze dne 12.12.2023 uzavřena OSMS a. s.</w:t>
      </w:r>
    </w:p>
    <w:p w14:paraId="718C3E11" w14:textId="77777777" w:rsidR="005C4BEF" w:rsidRPr="001D74B7" w:rsidRDefault="005C4BEF" w:rsidP="005C4BEF">
      <w:pPr>
        <w:tabs>
          <w:tab w:val="left" w:pos="284"/>
          <w:tab w:val="decimal" w:pos="1418"/>
          <w:tab w:val="left" w:pos="3402"/>
          <w:tab w:val="decimal" w:pos="5103"/>
        </w:tabs>
        <w:jc w:val="both"/>
      </w:pPr>
      <w:r w:rsidRPr="001D74B7">
        <w:t>Za vypracování PD uhrazeny náklady ve výši 220 220,00 Kč.</w:t>
      </w:r>
    </w:p>
    <w:p w14:paraId="2C36141A" w14:textId="77777777" w:rsidR="005C4BEF" w:rsidRPr="001D74B7" w:rsidRDefault="005C4BEF" w:rsidP="005C4BEF">
      <w:pPr>
        <w:tabs>
          <w:tab w:val="left" w:pos="284"/>
          <w:tab w:val="decimal" w:pos="1418"/>
          <w:tab w:val="left" w:pos="3402"/>
          <w:tab w:val="decimal" w:pos="5103"/>
        </w:tabs>
        <w:jc w:val="both"/>
      </w:pPr>
    </w:p>
    <w:p w14:paraId="31AE0216" w14:textId="77777777" w:rsidR="005C4BEF" w:rsidRPr="001D74B7" w:rsidRDefault="005C4BEF" w:rsidP="005C4BEF">
      <w:pPr>
        <w:tabs>
          <w:tab w:val="left" w:pos="284"/>
          <w:tab w:val="decimal" w:pos="1418"/>
          <w:tab w:val="left" w:pos="3402"/>
          <w:tab w:val="decimal" w:pos="5103"/>
        </w:tabs>
        <w:jc w:val="both"/>
        <w:rPr>
          <w:i/>
          <w:iCs/>
          <w:u w:val="single"/>
        </w:rPr>
      </w:pPr>
      <w:r w:rsidRPr="001D74B7">
        <w:rPr>
          <w:i/>
          <w:iCs/>
          <w:u w:val="single"/>
        </w:rPr>
        <w:t>PD – přestavba NP na dětskou skupinu Křižíkova 45, k. ú. Karlín</w:t>
      </w:r>
    </w:p>
    <w:p w14:paraId="7B92DB42" w14:textId="77777777" w:rsidR="005C4BEF" w:rsidRPr="001D74B7" w:rsidRDefault="005C4BEF" w:rsidP="005C4BEF">
      <w:pPr>
        <w:tabs>
          <w:tab w:val="left" w:pos="284"/>
          <w:tab w:val="decimal" w:pos="1418"/>
          <w:tab w:val="left" w:pos="3402"/>
          <w:tab w:val="decimal" w:pos="5103"/>
        </w:tabs>
        <w:jc w:val="both"/>
      </w:pPr>
      <w:r w:rsidRPr="001D74B7">
        <w:t>Zhotovitel: KVS projekt s. r. o., 5. května 62/798, P-4</w:t>
      </w:r>
    </w:p>
    <w:p w14:paraId="4BF267F0" w14:textId="77777777" w:rsidR="005C4BEF" w:rsidRPr="001D74B7" w:rsidRDefault="005C4BEF" w:rsidP="005C4BEF">
      <w:pPr>
        <w:tabs>
          <w:tab w:val="left" w:pos="284"/>
          <w:tab w:val="decimal" w:pos="1418"/>
          <w:tab w:val="left" w:pos="3402"/>
          <w:tab w:val="decimal" w:pos="5103"/>
        </w:tabs>
        <w:jc w:val="both"/>
      </w:pPr>
      <w:r w:rsidRPr="001D74B7">
        <w:t>Smlouva o dílo č.35/2021 ze dne 4.11.2021 a Dodatek č.1 ze dne 7.4.2022 uzavřeny OSMS a. s.</w:t>
      </w:r>
    </w:p>
    <w:p w14:paraId="2D8A50DC" w14:textId="77777777" w:rsidR="005C4BEF" w:rsidRPr="001D74B7" w:rsidRDefault="005C4BEF" w:rsidP="005C4BEF">
      <w:pPr>
        <w:tabs>
          <w:tab w:val="left" w:pos="284"/>
          <w:tab w:val="decimal" w:pos="1418"/>
          <w:tab w:val="left" w:pos="3402"/>
          <w:tab w:val="decimal" w:pos="5103"/>
        </w:tabs>
        <w:jc w:val="both"/>
      </w:pPr>
      <w:r w:rsidRPr="001D74B7">
        <w:t>Za dokončení druhé fáze PD uhrazeny náklady ve výši 47 653,43 Kč.</w:t>
      </w:r>
    </w:p>
    <w:p w14:paraId="525ED6F9" w14:textId="77777777" w:rsidR="005C4BEF" w:rsidRPr="001D74B7" w:rsidRDefault="005C4BEF" w:rsidP="005C4BEF">
      <w:pPr>
        <w:tabs>
          <w:tab w:val="left" w:pos="284"/>
          <w:tab w:val="decimal" w:pos="1418"/>
          <w:tab w:val="left" w:pos="3402"/>
          <w:tab w:val="decimal" w:pos="5103"/>
        </w:tabs>
        <w:jc w:val="both"/>
        <w:rPr>
          <w:i/>
          <w:iCs/>
          <w:u w:val="single"/>
        </w:rPr>
      </w:pPr>
      <w:r w:rsidRPr="001D74B7">
        <w:rPr>
          <w:i/>
          <w:iCs/>
          <w:u w:val="single"/>
        </w:rPr>
        <w:lastRenderedPageBreak/>
        <w:t xml:space="preserve">PD – rekonstrukce </w:t>
      </w:r>
      <w:proofErr w:type="gramStart"/>
      <w:r w:rsidRPr="001D74B7">
        <w:rPr>
          <w:i/>
          <w:iCs/>
          <w:u w:val="single"/>
        </w:rPr>
        <w:t>6ti</w:t>
      </w:r>
      <w:proofErr w:type="gramEnd"/>
      <w:r w:rsidRPr="001D74B7">
        <w:rPr>
          <w:i/>
          <w:iCs/>
          <w:u w:val="single"/>
        </w:rPr>
        <w:t xml:space="preserve"> bytů v domě Vosmíkových 510/18, k. ú. Libeň</w:t>
      </w:r>
    </w:p>
    <w:p w14:paraId="1B69F81C" w14:textId="77777777" w:rsidR="005C4BEF" w:rsidRPr="001D74B7" w:rsidRDefault="005C4BEF" w:rsidP="005C4BEF">
      <w:pPr>
        <w:tabs>
          <w:tab w:val="left" w:pos="284"/>
          <w:tab w:val="decimal" w:pos="1418"/>
          <w:tab w:val="left" w:pos="3402"/>
          <w:tab w:val="decimal" w:pos="5103"/>
        </w:tabs>
        <w:jc w:val="both"/>
      </w:pPr>
      <w:r w:rsidRPr="001D74B7">
        <w:t>Zhotovitel: Ing. Michal Urban, Mariánské nám. 9/9, Brandýs nad Labem</w:t>
      </w:r>
    </w:p>
    <w:p w14:paraId="4B6001FE" w14:textId="77777777" w:rsidR="005C4BEF" w:rsidRPr="001D74B7" w:rsidRDefault="005C4BEF" w:rsidP="005C4BEF">
      <w:pPr>
        <w:tabs>
          <w:tab w:val="left" w:pos="284"/>
          <w:tab w:val="decimal" w:pos="1418"/>
          <w:tab w:val="left" w:pos="3402"/>
          <w:tab w:val="decimal" w:pos="5103"/>
        </w:tabs>
        <w:jc w:val="both"/>
      </w:pPr>
      <w:r w:rsidRPr="001D74B7">
        <w:t>Smlouva o dílo č. 021/2024 ze dne 29.4.2024 uzavřena OSMS a. s.</w:t>
      </w:r>
    </w:p>
    <w:p w14:paraId="3D39537A" w14:textId="77777777" w:rsidR="005C4BEF" w:rsidRPr="001D74B7" w:rsidRDefault="005C4BEF" w:rsidP="005C4BEF">
      <w:pPr>
        <w:tabs>
          <w:tab w:val="left" w:pos="284"/>
          <w:tab w:val="decimal" w:pos="1418"/>
          <w:tab w:val="left" w:pos="3402"/>
          <w:tab w:val="decimal" w:pos="5103"/>
        </w:tabs>
        <w:jc w:val="both"/>
      </w:pPr>
      <w:r w:rsidRPr="001D74B7">
        <w:t>Za vypracování PD uhrazeny náklady ve výši 482 366,50 Kč.</w:t>
      </w:r>
    </w:p>
    <w:p w14:paraId="5B443FDE" w14:textId="77777777" w:rsidR="005C4BEF" w:rsidRPr="001D74B7" w:rsidRDefault="005C4BEF" w:rsidP="005C4BEF">
      <w:pPr>
        <w:tabs>
          <w:tab w:val="left" w:pos="284"/>
          <w:tab w:val="decimal" w:pos="1418"/>
          <w:tab w:val="left" w:pos="3402"/>
          <w:tab w:val="decimal" w:pos="5103"/>
        </w:tabs>
        <w:jc w:val="both"/>
      </w:pPr>
    </w:p>
    <w:p w14:paraId="64530B9A" w14:textId="77777777" w:rsidR="005C4BEF" w:rsidRPr="001D74B7" w:rsidRDefault="005C4BEF" w:rsidP="005C4BEF">
      <w:pPr>
        <w:tabs>
          <w:tab w:val="left" w:pos="284"/>
          <w:tab w:val="decimal" w:pos="1418"/>
          <w:tab w:val="left" w:pos="3402"/>
          <w:tab w:val="decimal" w:pos="5103"/>
        </w:tabs>
        <w:jc w:val="both"/>
        <w:rPr>
          <w:i/>
          <w:iCs/>
          <w:u w:val="single"/>
        </w:rPr>
      </w:pPr>
      <w:r w:rsidRPr="001D74B7">
        <w:rPr>
          <w:i/>
          <w:iCs/>
          <w:u w:val="single"/>
        </w:rPr>
        <w:t>Dopracování PD pro změnu užívání části objektu pavilon Krakov z </w:t>
      </w:r>
      <w:proofErr w:type="spellStart"/>
      <w:r w:rsidRPr="001D74B7">
        <w:rPr>
          <w:i/>
          <w:iCs/>
          <w:u w:val="single"/>
        </w:rPr>
        <w:t>Czechpointu</w:t>
      </w:r>
      <w:proofErr w:type="spellEnd"/>
      <w:r w:rsidRPr="001D74B7">
        <w:rPr>
          <w:i/>
          <w:iCs/>
          <w:u w:val="single"/>
        </w:rPr>
        <w:t xml:space="preserve"> na bistro</w:t>
      </w:r>
    </w:p>
    <w:p w14:paraId="60F0F89F" w14:textId="77777777" w:rsidR="005C4BEF" w:rsidRPr="001D74B7" w:rsidRDefault="005C4BEF" w:rsidP="005C4BEF">
      <w:pPr>
        <w:tabs>
          <w:tab w:val="left" w:pos="284"/>
          <w:tab w:val="decimal" w:pos="1418"/>
          <w:tab w:val="left" w:pos="3402"/>
          <w:tab w:val="decimal" w:pos="5103"/>
        </w:tabs>
        <w:jc w:val="both"/>
      </w:pPr>
      <w:r w:rsidRPr="001D74B7">
        <w:t>Zhotovitel: Ing. Ivo Kakáč, Bešůvka 785/3, Brno</w:t>
      </w:r>
    </w:p>
    <w:p w14:paraId="177ED843" w14:textId="77777777" w:rsidR="005C4BEF" w:rsidRPr="001D74B7" w:rsidRDefault="005C4BEF" w:rsidP="005C4BEF">
      <w:pPr>
        <w:tabs>
          <w:tab w:val="left" w:pos="284"/>
          <w:tab w:val="decimal" w:pos="1418"/>
          <w:tab w:val="left" w:pos="3402"/>
          <w:tab w:val="decimal" w:pos="5103"/>
        </w:tabs>
        <w:jc w:val="both"/>
      </w:pPr>
      <w:r w:rsidRPr="001D74B7">
        <w:t>Objednávka č. 2024/0659/OSM.DZC/LS ze dne 25.4.2024</w:t>
      </w:r>
    </w:p>
    <w:p w14:paraId="783B3669" w14:textId="77777777" w:rsidR="005C4BEF" w:rsidRPr="001D74B7" w:rsidRDefault="005C4BEF" w:rsidP="005C4BEF">
      <w:pPr>
        <w:tabs>
          <w:tab w:val="left" w:pos="284"/>
          <w:tab w:val="decimal" w:pos="1418"/>
          <w:tab w:val="left" w:pos="3402"/>
          <w:tab w:val="decimal" w:pos="5103"/>
        </w:tabs>
        <w:jc w:val="both"/>
      </w:pPr>
      <w:r w:rsidRPr="001D74B7">
        <w:t>Za dopracování PD uhrazeny náklady ve výši 44 000,00 Kč.</w:t>
      </w:r>
    </w:p>
    <w:p w14:paraId="12A36391" w14:textId="77777777" w:rsidR="005C4BEF" w:rsidRPr="001D74B7" w:rsidRDefault="005C4BEF" w:rsidP="005C4BEF">
      <w:pPr>
        <w:tabs>
          <w:tab w:val="left" w:pos="284"/>
          <w:tab w:val="decimal" w:pos="1418"/>
          <w:tab w:val="left" w:pos="3402"/>
          <w:tab w:val="decimal" w:pos="5103"/>
        </w:tabs>
        <w:jc w:val="both"/>
      </w:pPr>
    </w:p>
    <w:p w14:paraId="212F6A40" w14:textId="77777777" w:rsidR="005C4BEF" w:rsidRPr="001D74B7" w:rsidRDefault="005C4BEF" w:rsidP="005C4BEF">
      <w:pPr>
        <w:tabs>
          <w:tab w:val="left" w:pos="284"/>
          <w:tab w:val="decimal" w:pos="1418"/>
          <w:tab w:val="left" w:pos="3402"/>
          <w:tab w:val="decimal" w:pos="5103"/>
        </w:tabs>
        <w:jc w:val="both"/>
        <w:rPr>
          <w:i/>
          <w:iCs/>
          <w:u w:val="single"/>
        </w:rPr>
      </w:pPr>
      <w:r w:rsidRPr="001D74B7">
        <w:rPr>
          <w:i/>
          <w:iCs/>
          <w:u w:val="single"/>
        </w:rPr>
        <w:t xml:space="preserve">PD pro změnu užívání objektu bez č.p./č. o. na pozemku parc. č. 1307/51 v k. ú. Troja, Bistro Lodžská – vícepráce </w:t>
      </w:r>
    </w:p>
    <w:p w14:paraId="330BD20C" w14:textId="77777777" w:rsidR="005C4BEF" w:rsidRPr="001D74B7" w:rsidRDefault="005C4BEF" w:rsidP="005C4BEF">
      <w:pPr>
        <w:tabs>
          <w:tab w:val="left" w:pos="284"/>
          <w:tab w:val="decimal" w:pos="1418"/>
          <w:tab w:val="left" w:pos="3402"/>
          <w:tab w:val="decimal" w:pos="5103"/>
        </w:tabs>
        <w:jc w:val="both"/>
      </w:pPr>
      <w:r w:rsidRPr="001D74B7">
        <w:t>Zhotovitel: ATELIER TECL s. r. o., Strž 554/1, Brno</w:t>
      </w:r>
    </w:p>
    <w:p w14:paraId="6785E40F" w14:textId="77777777" w:rsidR="005C4BEF" w:rsidRPr="001D74B7" w:rsidRDefault="005C4BEF" w:rsidP="005C4BEF">
      <w:pPr>
        <w:tabs>
          <w:tab w:val="left" w:pos="284"/>
          <w:tab w:val="decimal" w:pos="1418"/>
          <w:tab w:val="left" w:pos="3402"/>
          <w:tab w:val="decimal" w:pos="5103"/>
        </w:tabs>
        <w:jc w:val="both"/>
      </w:pPr>
      <w:r w:rsidRPr="001D74B7">
        <w:t>Objednávka uzavřena: č. 2023/1110/OSM.DZC/LS ze dne 20.6.2024</w:t>
      </w:r>
    </w:p>
    <w:p w14:paraId="168AFB27" w14:textId="77777777" w:rsidR="005C4BEF" w:rsidRPr="001D74B7" w:rsidRDefault="005C4BEF" w:rsidP="005C4BEF">
      <w:pPr>
        <w:tabs>
          <w:tab w:val="left" w:pos="284"/>
          <w:tab w:val="decimal" w:pos="1418"/>
          <w:tab w:val="left" w:pos="3402"/>
          <w:tab w:val="decimal" w:pos="5103"/>
        </w:tabs>
        <w:jc w:val="both"/>
      </w:pPr>
      <w:r w:rsidRPr="001D74B7">
        <w:t>Za vypracování PD uhrazeny náklady ve výši 55 660,00 Kč.</w:t>
      </w:r>
    </w:p>
    <w:p w14:paraId="6CD1C9A1" w14:textId="77777777" w:rsidR="005C4BEF" w:rsidRPr="001D74B7" w:rsidRDefault="005C4BEF" w:rsidP="005C4BEF">
      <w:pPr>
        <w:tabs>
          <w:tab w:val="left" w:pos="284"/>
          <w:tab w:val="decimal" w:pos="1418"/>
          <w:tab w:val="left" w:pos="3402"/>
          <w:tab w:val="decimal" w:pos="5103"/>
        </w:tabs>
        <w:jc w:val="both"/>
        <w:rPr>
          <w:b/>
          <w:bCs/>
        </w:rPr>
      </w:pPr>
    </w:p>
    <w:p w14:paraId="473103BF" w14:textId="77777777" w:rsidR="005C4BEF" w:rsidRPr="001D74B7" w:rsidRDefault="005C4BEF" w:rsidP="005C4BEF">
      <w:pPr>
        <w:tabs>
          <w:tab w:val="left" w:pos="284"/>
          <w:tab w:val="decimal" w:pos="1418"/>
          <w:tab w:val="left" w:pos="3402"/>
          <w:tab w:val="decimal" w:pos="5103"/>
        </w:tabs>
        <w:jc w:val="both"/>
        <w:rPr>
          <w:i/>
          <w:iCs/>
          <w:u w:val="single"/>
        </w:rPr>
      </w:pPr>
      <w:r w:rsidRPr="001D74B7">
        <w:rPr>
          <w:i/>
          <w:iCs/>
          <w:u w:val="single"/>
        </w:rPr>
        <w:t xml:space="preserve">Projednání změny užívání části objektu bez. Č.p. na </w:t>
      </w:r>
      <w:proofErr w:type="spellStart"/>
      <w:r w:rsidRPr="001D74B7">
        <w:rPr>
          <w:i/>
          <w:iCs/>
          <w:u w:val="single"/>
        </w:rPr>
        <w:t>poz.parc.č</w:t>
      </w:r>
      <w:proofErr w:type="spellEnd"/>
      <w:r w:rsidRPr="001D74B7">
        <w:rPr>
          <w:i/>
          <w:iCs/>
          <w:u w:val="single"/>
        </w:rPr>
        <w:t xml:space="preserve">. 1307/51 v k.ú. Troja – Bistro Lodžská </w:t>
      </w:r>
    </w:p>
    <w:p w14:paraId="3E69A3B5" w14:textId="77777777" w:rsidR="005C4BEF" w:rsidRPr="001D74B7" w:rsidRDefault="005C4BEF" w:rsidP="005C4BEF">
      <w:pPr>
        <w:tabs>
          <w:tab w:val="left" w:pos="284"/>
          <w:tab w:val="decimal" w:pos="1418"/>
          <w:tab w:val="left" w:pos="3402"/>
          <w:tab w:val="decimal" w:pos="5103"/>
        </w:tabs>
        <w:jc w:val="both"/>
      </w:pPr>
      <w:r w:rsidRPr="001D74B7">
        <w:t>Zhotovitel: Tomáš Sekanina, Terronská 580/19, P6</w:t>
      </w:r>
    </w:p>
    <w:p w14:paraId="75BA311D" w14:textId="77777777" w:rsidR="005C4BEF" w:rsidRPr="001D74B7" w:rsidRDefault="005C4BEF" w:rsidP="005C4BEF">
      <w:pPr>
        <w:tabs>
          <w:tab w:val="left" w:pos="284"/>
          <w:tab w:val="decimal" w:pos="1418"/>
          <w:tab w:val="left" w:pos="3402"/>
          <w:tab w:val="decimal" w:pos="5103"/>
        </w:tabs>
        <w:jc w:val="both"/>
      </w:pPr>
      <w:r w:rsidRPr="001D74B7">
        <w:t>Objednávka č. 2024/0130/OSM.DZC/LS ze dne 30.1.2024</w:t>
      </w:r>
    </w:p>
    <w:p w14:paraId="02FB27FD" w14:textId="77777777" w:rsidR="005C4BEF" w:rsidRPr="001D74B7" w:rsidRDefault="005C4BEF" w:rsidP="005C4BEF">
      <w:pPr>
        <w:tabs>
          <w:tab w:val="left" w:pos="284"/>
          <w:tab w:val="decimal" w:pos="1418"/>
          <w:tab w:val="left" w:pos="3402"/>
          <w:tab w:val="decimal" w:pos="5103"/>
        </w:tabs>
        <w:jc w:val="both"/>
      </w:pPr>
      <w:r w:rsidRPr="001D74B7">
        <w:t>Za projednání změny užívání uhrazeny náklady ve výši 35 090,00 Kč.</w:t>
      </w:r>
    </w:p>
    <w:p w14:paraId="7839D186" w14:textId="77777777" w:rsidR="005C4BEF" w:rsidRPr="001D74B7" w:rsidRDefault="005C4BEF" w:rsidP="005C4BEF">
      <w:pPr>
        <w:tabs>
          <w:tab w:val="left" w:pos="284"/>
          <w:tab w:val="decimal" w:pos="1418"/>
          <w:tab w:val="left" w:pos="3402"/>
          <w:tab w:val="decimal" w:pos="5103"/>
        </w:tabs>
        <w:jc w:val="both"/>
      </w:pPr>
    </w:p>
    <w:p w14:paraId="5D27FFDC" w14:textId="77777777" w:rsidR="005C4BEF" w:rsidRPr="001D74B7" w:rsidRDefault="005C4BEF" w:rsidP="005C4BEF">
      <w:pPr>
        <w:tabs>
          <w:tab w:val="left" w:pos="284"/>
          <w:tab w:val="decimal" w:pos="1418"/>
          <w:tab w:val="left" w:pos="3402"/>
          <w:tab w:val="decimal" w:pos="5103"/>
        </w:tabs>
        <w:jc w:val="both"/>
        <w:rPr>
          <w:i/>
          <w:iCs/>
          <w:u w:val="single"/>
        </w:rPr>
      </w:pPr>
      <w:r w:rsidRPr="001D74B7">
        <w:rPr>
          <w:i/>
          <w:iCs/>
          <w:u w:val="single"/>
        </w:rPr>
        <w:t>PD – přestavba NP pro dětskou skupinu na adrese Nekvasilova 625/2, P8</w:t>
      </w:r>
    </w:p>
    <w:p w14:paraId="628F8757" w14:textId="77777777" w:rsidR="005C4BEF" w:rsidRPr="001D74B7" w:rsidRDefault="005C4BEF" w:rsidP="005C4BEF">
      <w:pPr>
        <w:tabs>
          <w:tab w:val="left" w:pos="284"/>
          <w:tab w:val="decimal" w:pos="1418"/>
          <w:tab w:val="left" w:pos="3402"/>
          <w:tab w:val="decimal" w:pos="5103"/>
        </w:tabs>
        <w:jc w:val="both"/>
      </w:pPr>
      <w:r w:rsidRPr="001D74B7">
        <w:t>zhotovitel: KVS-Projekt s.r.o., 5.května 62/798, P4</w:t>
      </w:r>
    </w:p>
    <w:p w14:paraId="37480E71" w14:textId="77777777" w:rsidR="005C4BEF" w:rsidRPr="001D74B7" w:rsidRDefault="005C4BEF" w:rsidP="005C4BEF">
      <w:pPr>
        <w:tabs>
          <w:tab w:val="left" w:pos="284"/>
          <w:tab w:val="decimal" w:pos="1418"/>
          <w:tab w:val="left" w:pos="3402"/>
          <w:tab w:val="decimal" w:pos="5103"/>
        </w:tabs>
        <w:jc w:val="both"/>
      </w:pPr>
      <w:r w:rsidRPr="001D74B7">
        <w:t>SOD č. 043/2024 ze dne 29.7.2024 vystavena OSMS a.s.</w:t>
      </w:r>
    </w:p>
    <w:p w14:paraId="625EC5DD" w14:textId="77777777" w:rsidR="005C4BEF" w:rsidRPr="001D74B7" w:rsidRDefault="005C4BEF" w:rsidP="005C4BEF">
      <w:pPr>
        <w:tabs>
          <w:tab w:val="left" w:pos="284"/>
          <w:tab w:val="decimal" w:pos="1418"/>
          <w:tab w:val="left" w:pos="3402"/>
          <w:tab w:val="decimal" w:pos="5103"/>
        </w:tabs>
        <w:jc w:val="both"/>
      </w:pPr>
      <w:r w:rsidRPr="001D74B7">
        <w:t>Za vypracování dokumentace uhrazeny náklady ve výši 580 800,00 Kč.</w:t>
      </w:r>
    </w:p>
    <w:p w14:paraId="68D98DB1" w14:textId="77777777" w:rsidR="005C4BEF" w:rsidRPr="001D74B7" w:rsidRDefault="005C4BEF" w:rsidP="005C4BEF">
      <w:pPr>
        <w:tabs>
          <w:tab w:val="left" w:pos="284"/>
          <w:tab w:val="decimal" w:pos="1418"/>
          <w:tab w:val="left" w:pos="3402"/>
          <w:tab w:val="decimal" w:pos="5103"/>
        </w:tabs>
        <w:jc w:val="both"/>
        <w:rPr>
          <w:b/>
          <w:bCs/>
        </w:rPr>
      </w:pPr>
    </w:p>
    <w:p w14:paraId="7D1DBA68" w14:textId="77777777" w:rsidR="005C4BEF" w:rsidRPr="001D74B7" w:rsidRDefault="005C4BEF" w:rsidP="005C4BEF">
      <w:pPr>
        <w:tabs>
          <w:tab w:val="left" w:pos="284"/>
          <w:tab w:val="decimal" w:pos="1418"/>
          <w:tab w:val="left" w:pos="3402"/>
          <w:tab w:val="decimal" w:pos="5103"/>
        </w:tabs>
        <w:jc w:val="both"/>
        <w:rPr>
          <w:i/>
          <w:iCs/>
          <w:u w:val="single"/>
        </w:rPr>
      </w:pPr>
      <w:r w:rsidRPr="001D74B7">
        <w:rPr>
          <w:i/>
          <w:iCs/>
          <w:u w:val="single"/>
        </w:rPr>
        <w:t>PD – přestavba NP pro dětskou skupinu na adrese Zenklova 576/27, P8</w:t>
      </w:r>
    </w:p>
    <w:p w14:paraId="78851253" w14:textId="77777777" w:rsidR="005C4BEF" w:rsidRPr="001D74B7" w:rsidRDefault="005C4BEF" w:rsidP="005C4BEF">
      <w:pPr>
        <w:tabs>
          <w:tab w:val="left" w:pos="284"/>
          <w:tab w:val="decimal" w:pos="1418"/>
          <w:tab w:val="left" w:pos="3402"/>
          <w:tab w:val="decimal" w:pos="5103"/>
        </w:tabs>
        <w:jc w:val="both"/>
      </w:pPr>
      <w:r w:rsidRPr="001D74B7">
        <w:t>zhotovitel: KVS-Projekt s.r.o., 5.května 62/798, P4</w:t>
      </w:r>
    </w:p>
    <w:p w14:paraId="241D05BF" w14:textId="77777777" w:rsidR="005C4BEF" w:rsidRPr="001D74B7" w:rsidRDefault="005C4BEF" w:rsidP="005C4BEF">
      <w:pPr>
        <w:tabs>
          <w:tab w:val="left" w:pos="284"/>
          <w:tab w:val="decimal" w:pos="1418"/>
          <w:tab w:val="left" w:pos="3402"/>
          <w:tab w:val="decimal" w:pos="5103"/>
        </w:tabs>
        <w:jc w:val="both"/>
      </w:pPr>
      <w:r w:rsidRPr="001D74B7">
        <w:t>SOD č. 040/2023 ze dne 20.11.2023 vystavena OSMS a.s.</w:t>
      </w:r>
    </w:p>
    <w:p w14:paraId="08723327" w14:textId="77777777" w:rsidR="005C4BEF" w:rsidRPr="001D74B7" w:rsidRDefault="005C4BEF" w:rsidP="005C4BEF">
      <w:pPr>
        <w:tabs>
          <w:tab w:val="left" w:pos="284"/>
          <w:tab w:val="decimal" w:pos="1418"/>
          <w:tab w:val="left" w:pos="3402"/>
          <w:tab w:val="decimal" w:pos="5103"/>
        </w:tabs>
        <w:jc w:val="both"/>
      </w:pPr>
      <w:r w:rsidRPr="001D74B7">
        <w:t>Za vypracování dokumentace uhrazeny náklady ve výši 601 370,00 Kč.</w:t>
      </w:r>
    </w:p>
    <w:p w14:paraId="20210C94" w14:textId="77777777" w:rsidR="005C4BEF" w:rsidRPr="001D74B7" w:rsidRDefault="005C4BEF" w:rsidP="005C4BEF">
      <w:pPr>
        <w:tabs>
          <w:tab w:val="left" w:pos="284"/>
          <w:tab w:val="decimal" w:pos="1418"/>
          <w:tab w:val="left" w:pos="3402"/>
          <w:tab w:val="decimal" w:pos="5103"/>
        </w:tabs>
        <w:jc w:val="both"/>
        <w:rPr>
          <w:b/>
          <w:bCs/>
        </w:rPr>
      </w:pPr>
    </w:p>
    <w:p w14:paraId="2EEC4017" w14:textId="77777777" w:rsidR="005C4BEF" w:rsidRPr="001D74B7" w:rsidRDefault="005C4BEF" w:rsidP="005C4BEF">
      <w:pPr>
        <w:jc w:val="both"/>
        <w:rPr>
          <w:b/>
          <w:bCs/>
        </w:rPr>
      </w:pPr>
      <w:r w:rsidRPr="001D74B7">
        <w:rPr>
          <w:b/>
          <w:bCs/>
        </w:rPr>
        <w:t>Rekonstrukce opěrné zdi Klapkova, k. ú. Kobylisy</w:t>
      </w:r>
    </w:p>
    <w:p w14:paraId="38638048"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1 800 tis. Kč</w:t>
      </w:r>
    </w:p>
    <w:p w14:paraId="5C3D2066"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0,0 tis. Kč</w:t>
      </w:r>
    </w:p>
    <w:p w14:paraId="3010C584" w14:textId="77777777" w:rsidR="005C4BEF" w:rsidRPr="001D74B7" w:rsidRDefault="005C4BEF" w:rsidP="005C4BEF">
      <w:pPr>
        <w:jc w:val="both"/>
      </w:pPr>
      <w:proofErr w:type="gramStart"/>
      <w:r w:rsidRPr="001D74B7">
        <w:t xml:space="preserve">Čerpáno:   </w:t>
      </w:r>
      <w:proofErr w:type="gramEnd"/>
      <w:r w:rsidRPr="001D74B7">
        <w:t xml:space="preserve">                                0 tis. Kč</w:t>
      </w:r>
    </w:p>
    <w:p w14:paraId="0E763857" w14:textId="114B5F40" w:rsidR="005C4BEF" w:rsidRPr="001D74B7" w:rsidRDefault="005C4BEF" w:rsidP="005C4BEF">
      <w:pPr>
        <w:jc w:val="both"/>
      </w:pPr>
      <w:r w:rsidRPr="001D74B7">
        <w:t>K 31.12.2024 finanční prostředky nečerpány</w:t>
      </w:r>
      <w:r w:rsidR="0096237D" w:rsidRPr="001D74B7">
        <w:t>.</w:t>
      </w:r>
    </w:p>
    <w:p w14:paraId="685C1DD8" w14:textId="77777777" w:rsidR="005C4BEF" w:rsidRPr="001D74B7" w:rsidRDefault="005C4BEF" w:rsidP="005C4BEF">
      <w:pPr>
        <w:tabs>
          <w:tab w:val="left" w:pos="284"/>
          <w:tab w:val="decimal" w:pos="1418"/>
          <w:tab w:val="left" w:pos="3402"/>
          <w:tab w:val="decimal" w:pos="5103"/>
        </w:tabs>
        <w:rPr>
          <w:b/>
          <w:bCs/>
        </w:rPr>
      </w:pPr>
    </w:p>
    <w:p w14:paraId="30F1E92C" w14:textId="77777777" w:rsidR="005C4BEF" w:rsidRPr="001D74B7" w:rsidRDefault="005C4BEF" w:rsidP="005C4BEF">
      <w:pPr>
        <w:tabs>
          <w:tab w:val="left" w:pos="284"/>
          <w:tab w:val="decimal" w:pos="1418"/>
          <w:tab w:val="left" w:pos="3402"/>
          <w:tab w:val="decimal" w:pos="5103"/>
        </w:tabs>
        <w:rPr>
          <w:b/>
          <w:bCs/>
        </w:rPr>
      </w:pPr>
      <w:r w:rsidRPr="001D74B7">
        <w:rPr>
          <w:b/>
          <w:bCs/>
        </w:rPr>
        <w:t>Technické zhodnocení MČ Praha 8</w:t>
      </w:r>
    </w:p>
    <w:p w14:paraId="4B8B0092" w14:textId="77777777" w:rsidR="005C4BEF" w:rsidRPr="001D74B7" w:rsidRDefault="005C4BEF" w:rsidP="005C4BEF">
      <w:pPr>
        <w:tabs>
          <w:tab w:val="left" w:pos="284"/>
          <w:tab w:val="decimal" w:pos="1418"/>
          <w:tab w:val="left" w:pos="3402"/>
          <w:tab w:val="decimal" w:pos="5103"/>
        </w:tabs>
      </w:pPr>
      <w:r w:rsidRPr="001D74B7">
        <w:t xml:space="preserve">Schválený </w:t>
      </w:r>
      <w:proofErr w:type="gramStart"/>
      <w:r w:rsidRPr="001D74B7">
        <w:t xml:space="preserve">rozpočet:   </w:t>
      </w:r>
      <w:proofErr w:type="gramEnd"/>
      <w:r w:rsidRPr="001D74B7">
        <w:t xml:space="preserve">          2 000 tis. Kč</w:t>
      </w:r>
    </w:p>
    <w:p w14:paraId="2EA1B4BC" w14:textId="77777777" w:rsidR="005C4BEF" w:rsidRPr="001D74B7" w:rsidRDefault="005C4BEF" w:rsidP="005C4BEF">
      <w:pPr>
        <w:tabs>
          <w:tab w:val="left" w:pos="284"/>
          <w:tab w:val="decimal" w:pos="1418"/>
          <w:tab w:val="left" w:pos="3402"/>
          <w:tab w:val="decimal" w:pos="5103"/>
        </w:tabs>
      </w:pPr>
      <w:r w:rsidRPr="001D74B7">
        <w:t xml:space="preserve">Rozpočet po </w:t>
      </w:r>
      <w:proofErr w:type="gramStart"/>
      <w:r w:rsidRPr="001D74B7">
        <w:t xml:space="preserve">změnách:   </w:t>
      </w:r>
      <w:proofErr w:type="gramEnd"/>
      <w:r w:rsidRPr="001D74B7">
        <w:t xml:space="preserve">        66,9 tis. Kč</w:t>
      </w:r>
    </w:p>
    <w:p w14:paraId="0C9F6605" w14:textId="77777777" w:rsidR="005C4BEF" w:rsidRPr="001D74B7" w:rsidRDefault="005C4BEF" w:rsidP="005C4BEF">
      <w:pPr>
        <w:tabs>
          <w:tab w:val="left" w:pos="284"/>
          <w:tab w:val="decimal" w:pos="1418"/>
          <w:tab w:val="left" w:pos="3402"/>
          <w:tab w:val="decimal" w:pos="5103"/>
        </w:tabs>
      </w:pPr>
      <w:proofErr w:type="gramStart"/>
      <w:r w:rsidRPr="001D74B7">
        <w:t xml:space="preserve">Čerpáno:   </w:t>
      </w:r>
      <w:proofErr w:type="gramEnd"/>
      <w:r w:rsidRPr="001D74B7">
        <w:t xml:space="preserve">                                   0 tis. Kč</w:t>
      </w:r>
    </w:p>
    <w:p w14:paraId="5A197980" w14:textId="77777777" w:rsidR="005C4BEF" w:rsidRPr="001D74B7" w:rsidRDefault="005C4BEF" w:rsidP="005C4BEF">
      <w:pPr>
        <w:tabs>
          <w:tab w:val="left" w:pos="284"/>
          <w:tab w:val="decimal" w:pos="1418"/>
          <w:tab w:val="left" w:pos="3402"/>
          <w:tab w:val="decimal" w:pos="5103"/>
        </w:tabs>
      </w:pPr>
      <w:r w:rsidRPr="001D74B7">
        <w:t>Zhotovitel:</w:t>
      </w:r>
    </w:p>
    <w:p w14:paraId="1E56F95F" w14:textId="77777777" w:rsidR="005C4BEF" w:rsidRPr="001D74B7" w:rsidRDefault="005C4BEF" w:rsidP="005C4BEF">
      <w:pPr>
        <w:tabs>
          <w:tab w:val="left" w:pos="284"/>
          <w:tab w:val="decimal" w:pos="1418"/>
          <w:tab w:val="left" w:pos="3402"/>
          <w:tab w:val="decimal" w:pos="5103"/>
        </w:tabs>
      </w:pPr>
      <w:r w:rsidRPr="001D74B7">
        <w:t>Smlouva uzavřena:</w:t>
      </w:r>
    </w:p>
    <w:p w14:paraId="09A96B23" w14:textId="77777777" w:rsidR="005C4BEF" w:rsidRPr="001D74B7" w:rsidRDefault="005C4BEF" w:rsidP="005C4BEF">
      <w:pPr>
        <w:tabs>
          <w:tab w:val="left" w:pos="284"/>
          <w:tab w:val="decimal" w:pos="1418"/>
          <w:tab w:val="left" w:pos="3402"/>
          <w:tab w:val="decimal" w:pos="5103"/>
        </w:tabs>
      </w:pPr>
      <w:r w:rsidRPr="001D74B7">
        <w:t xml:space="preserve">Zahájení </w:t>
      </w:r>
      <w:proofErr w:type="gramStart"/>
      <w:r w:rsidRPr="001D74B7">
        <w:t xml:space="preserve">akce:   </w:t>
      </w:r>
      <w:proofErr w:type="gramEnd"/>
      <w:r w:rsidRPr="001D74B7">
        <w:t xml:space="preserve">               2024</w:t>
      </w:r>
    </w:p>
    <w:p w14:paraId="437FC4FA" w14:textId="77777777" w:rsidR="005C4BEF" w:rsidRPr="001D74B7" w:rsidRDefault="005C4BEF" w:rsidP="005C4BEF">
      <w:pPr>
        <w:tabs>
          <w:tab w:val="left" w:pos="284"/>
          <w:tab w:val="decimal" w:pos="1418"/>
          <w:tab w:val="left" w:pos="3402"/>
          <w:tab w:val="decimal" w:pos="5103"/>
        </w:tabs>
      </w:pPr>
      <w:r w:rsidRPr="001D74B7">
        <w:t xml:space="preserve">Ukončení </w:t>
      </w:r>
      <w:proofErr w:type="gramStart"/>
      <w:r w:rsidRPr="001D74B7">
        <w:t xml:space="preserve">akce:   </w:t>
      </w:r>
      <w:proofErr w:type="gramEnd"/>
      <w:r w:rsidRPr="001D74B7">
        <w:t xml:space="preserve">             2024</w:t>
      </w:r>
    </w:p>
    <w:p w14:paraId="17B48B8E" w14:textId="77777777" w:rsidR="005C4BEF" w:rsidRPr="001D74B7" w:rsidRDefault="005C4BEF" w:rsidP="005C4BEF">
      <w:pPr>
        <w:tabs>
          <w:tab w:val="left" w:pos="284"/>
          <w:tab w:val="decimal" w:pos="1418"/>
          <w:tab w:val="left" w:pos="3402"/>
          <w:tab w:val="decimal" w:pos="5103"/>
        </w:tabs>
        <w:jc w:val="both"/>
      </w:pPr>
      <w:r w:rsidRPr="001D74B7">
        <w:t>Finanční prostředky jsou určeny jako rezerva na vícepráce realizovaných akcí a na investiční akce nezahrnuté do rozpočtu MČ na rok 2024.</w:t>
      </w:r>
    </w:p>
    <w:p w14:paraId="045A8D2C" w14:textId="77777777" w:rsidR="005C4BEF" w:rsidRPr="001D74B7" w:rsidRDefault="005C4BEF" w:rsidP="005C4BEF">
      <w:pPr>
        <w:tabs>
          <w:tab w:val="left" w:pos="284"/>
          <w:tab w:val="decimal" w:pos="1418"/>
          <w:tab w:val="left" w:pos="3402"/>
          <w:tab w:val="decimal" w:pos="5103"/>
        </w:tabs>
        <w:jc w:val="both"/>
      </w:pPr>
      <w:r w:rsidRPr="001D74B7">
        <w:t>K 31.12.2024 byly finanční prostředky ve výši 1 933 100,00 Kč převedeny na jiné investiční akce.</w:t>
      </w:r>
    </w:p>
    <w:p w14:paraId="20E68882" w14:textId="77777777" w:rsidR="005C4BEF" w:rsidRPr="001D74B7" w:rsidRDefault="005C4BEF" w:rsidP="005C4BEF">
      <w:pPr>
        <w:tabs>
          <w:tab w:val="left" w:pos="284"/>
          <w:tab w:val="decimal" w:pos="1418"/>
          <w:tab w:val="left" w:pos="3402"/>
          <w:tab w:val="decimal" w:pos="5103"/>
        </w:tabs>
        <w:rPr>
          <w:bCs/>
          <w:sz w:val="28"/>
          <w:szCs w:val="28"/>
        </w:rPr>
      </w:pPr>
    </w:p>
    <w:p w14:paraId="470FAD8E" w14:textId="77777777" w:rsidR="005C4BEF" w:rsidRPr="001D74B7" w:rsidRDefault="005C4BEF" w:rsidP="005C4BEF">
      <w:pPr>
        <w:jc w:val="both"/>
        <w:rPr>
          <w:b/>
        </w:rPr>
      </w:pPr>
      <w:r w:rsidRPr="001D74B7">
        <w:rPr>
          <w:b/>
        </w:rPr>
        <w:t>Rekonstrukce a přístavba budovy Městské policie, Balabánova 1273/2, k. ú. Kobylisy – obnova zpevněných ploch</w:t>
      </w:r>
    </w:p>
    <w:p w14:paraId="3F82019E" w14:textId="77777777" w:rsidR="005C4BEF" w:rsidRPr="001D74B7" w:rsidRDefault="005C4BEF" w:rsidP="005C4BEF">
      <w:pPr>
        <w:jc w:val="both"/>
        <w:rPr>
          <w:bCs/>
        </w:rPr>
      </w:pPr>
      <w:r w:rsidRPr="001D74B7">
        <w:rPr>
          <w:bCs/>
        </w:rPr>
        <w:t>Zastupitelstvo hl. m. Prahy schválilo usnesením č. 12/26 ze dne 21.03.2024 ponechání nevyčerpaných účelových prostředků k čerpání na stejný účel v roce 2024 (RO č. 3015 ze dne 3.4.2024)</w:t>
      </w:r>
    </w:p>
    <w:p w14:paraId="7984ECDA" w14:textId="77777777" w:rsidR="005C4BEF" w:rsidRPr="001D74B7" w:rsidRDefault="005C4BEF" w:rsidP="005C4BEF">
      <w:pPr>
        <w:jc w:val="both"/>
        <w:rPr>
          <w:b/>
          <w:bCs/>
        </w:rPr>
      </w:pPr>
      <w:r w:rsidRPr="001D74B7">
        <w:rPr>
          <w:bCs/>
        </w:rPr>
        <w:t xml:space="preserve">Schválený </w:t>
      </w:r>
      <w:proofErr w:type="gramStart"/>
      <w:r w:rsidRPr="001D74B7">
        <w:rPr>
          <w:bCs/>
        </w:rPr>
        <w:t xml:space="preserve">rozpočet:   </w:t>
      </w:r>
      <w:proofErr w:type="gramEnd"/>
      <w:r w:rsidRPr="001D74B7">
        <w:rPr>
          <w:bCs/>
        </w:rPr>
        <w:t xml:space="preserve">            2 100 tis. Kč</w:t>
      </w:r>
    </w:p>
    <w:p w14:paraId="7B7F5AF5" w14:textId="77777777" w:rsidR="005C4BEF" w:rsidRPr="001D74B7" w:rsidRDefault="005C4BEF" w:rsidP="005C4BEF">
      <w:pPr>
        <w:jc w:val="both"/>
        <w:rPr>
          <w:bCs/>
        </w:rPr>
      </w:pPr>
      <w:r w:rsidRPr="001D74B7">
        <w:rPr>
          <w:bCs/>
        </w:rPr>
        <w:lastRenderedPageBreak/>
        <w:t xml:space="preserve">Rozpočet po </w:t>
      </w:r>
      <w:proofErr w:type="gramStart"/>
      <w:r w:rsidRPr="001D74B7">
        <w:rPr>
          <w:bCs/>
        </w:rPr>
        <w:t xml:space="preserve">změnách:   </w:t>
      </w:r>
      <w:proofErr w:type="gramEnd"/>
      <w:r w:rsidRPr="001D74B7">
        <w:rPr>
          <w:bCs/>
        </w:rPr>
        <w:t xml:space="preserve">     9 890,3 tis. Kč</w:t>
      </w:r>
    </w:p>
    <w:p w14:paraId="5FD15B45" w14:textId="77777777" w:rsidR="005C4BEF" w:rsidRPr="001D74B7" w:rsidRDefault="005C4BEF" w:rsidP="005C4BEF">
      <w:pPr>
        <w:jc w:val="both"/>
        <w:rPr>
          <w:bCs/>
        </w:rPr>
      </w:pPr>
      <w:proofErr w:type="gramStart"/>
      <w:r w:rsidRPr="001D74B7">
        <w:rPr>
          <w:bCs/>
        </w:rPr>
        <w:t xml:space="preserve">Čerpáno:   </w:t>
      </w:r>
      <w:proofErr w:type="gramEnd"/>
      <w:r w:rsidRPr="001D74B7">
        <w:rPr>
          <w:bCs/>
        </w:rPr>
        <w:t xml:space="preserve">                              2 558 tis. Kč                     </w:t>
      </w:r>
    </w:p>
    <w:p w14:paraId="7DA7400D" w14:textId="77777777" w:rsidR="005C4BEF" w:rsidRPr="001D74B7" w:rsidRDefault="005C4BEF" w:rsidP="005C4BEF">
      <w:pPr>
        <w:jc w:val="both"/>
        <w:rPr>
          <w:bCs/>
        </w:rPr>
      </w:pPr>
      <w:proofErr w:type="gramStart"/>
      <w:r w:rsidRPr="001D74B7">
        <w:rPr>
          <w:bCs/>
        </w:rPr>
        <w:t xml:space="preserve">Zhotovitel:  </w:t>
      </w:r>
      <w:proofErr w:type="spellStart"/>
      <w:r w:rsidRPr="001D74B7">
        <w:rPr>
          <w:bCs/>
        </w:rPr>
        <w:t>Valtrum</w:t>
      </w:r>
      <w:proofErr w:type="spellEnd"/>
      <w:proofErr w:type="gramEnd"/>
      <w:r w:rsidRPr="001D74B7">
        <w:rPr>
          <w:bCs/>
        </w:rPr>
        <w:t xml:space="preserve"> s. r. o., Petrovická 244/4, Praha 10</w:t>
      </w:r>
    </w:p>
    <w:p w14:paraId="145138B3" w14:textId="7855A8C9" w:rsidR="005C4BEF" w:rsidRPr="001D74B7" w:rsidRDefault="005C4BEF" w:rsidP="005C4BEF">
      <w:pPr>
        <w:jc w:val="both"/>
        <w:rPr>
          <w:bCs/>
        </w:rPr>
      </w:pPr>
      <w:r w:rsidRPr="001D74B7">
        <w:rPr>
          <w:bCs/>
        </w:rPr>
        <w:t xml:space="preserve">Smlouva </w:t>
      </w:r>
      <w:proofErr w:type="gramStart"/>
      <w:r w:rsidRPr="001D74B7">
        <w:rPr>
          <w:bCs/>
        </w:rPr>
        <w:t>uzavřena:  č.</w:t>
      </w:r>
      <w:proofErr w:type="gramEnd"/>
      <w:r w:rsidRPr="001D74B7">
        <w:rPr>
          <w:bCs/>
        </w:rPr>
        <w:t xml:space="preserve"> ev. 2024/0075/OPS.DVZ (č. 5/3224/2024) ze dne 25.3.2024, Dodatek č. 1 ze</w:t>
      </w:r>
      <w:r w:rsidR="008B5C7F">
        <w:rPr>
          <w:bCs/>
        </w:rPr>
        <w:t> </w:t>
      </w:r>
      <w:r w:rsidRPr="001D74B7">
        <w:rPr>
          <w:bCs/>
        </w:rPr>
        <w:t>dne 30.7.2024</w:t>
      </w:r>
    </w:p>
    <w:p w14:paraId="0AF8D5D1" w14:textId="77777777" w:rsidR="005C4BEF" w:rsidRPr="001D74B7" w:rsidRDefault="005C4BEF" w:rsidP="005C4BEF">
      <w:pPr>
        <w:jc w:val="both"/>
        <w:rPr>
          <w:bCs/>
        </w:rPr>
      </w:pPr>
      <w:r w:rsidRPr="001D74B7">
        <w:rPr>
          <w:bCs/>
        </w:rPr>
        <w:t xml:space="preserve">Zahájení </w:t>
      </w:r>
      <w:proofErr w:type="gramStart"/>
      <w:r w:rsidRPr="001D74B7">
        <w:rPr>
          <w:bCs/>
        </w:rPr>
        <w:t xml:space="preserve">akce:   </w:t>
      </w:r>
      <w:proofErr w:type="gramEnd"/>
      <w:r w:rsidRPr="001D74B7">
        <w:rPr>
          <w:bCs/>
        </w:rPr>
        <w:t xml:space="preserve">                 2023</w:t>
      </w:r>
    </w:p>
    <w:p w14:paraId="072F5B8A" w14:textId="77777777" w:rsidR="005C4BEF" w:rsidRPr="001D74B7" w:rsidRDefault="005C4BEF" w:rsidP="005C4BEF">
      <w:pPr>
        <w:jc w:val="both"/>
        <w:rPr>
          <w:bCs/>
        </w:rPr>
      </w:pPr>
      <w:r w:rsidRPr="001D74B7">
        <w:rPr>
          <w:bCs/>
        </w:rPr>
        <w:t xml:space="preserve">Ukončení </w:t>
      </w:r>
      <w:proofErr w:type="gramStart"/>
      <w:r w:rsidRPr="001D74B7">
        <w:rPr>
          <w:bCs/>
        </w:rPr>
        <w:t xml:space="preserve">akce:   </w:t>
      </w:r>
      <w:proofErr w:type="gramEnd"/>
      <w:r w:rsidRPr="001D74B7">
        <w:rPr>
          <w:bCs/>
        </w:rPr>
        <w:t xml:space="preserve">               2024</w:t>
      </w:r>
    </w:p>
    <w:p w14:paraId="3ED781D8" w14:textId="77777777" w:rsidR="005C4BEF" w:rsidRPr="001D74B7" w:rsidRDefault="005C4BEF" w:rsidP="005C4BEF">
      <w:pPr>
        <w:jc w:val="both"/>
        <w:rPr>
          <w:bCs/>
        </w:rPr>
      </w:pPr>
      <w:r w:rsidRPr="001D74B7">
        <w:rPr>
          <w:bCs/>
        </w:rPr>
        <w:t xml:space="preserve">Za zařízení staveniště, za odstranění podkladu z betonu </w:t>
      </w:r>
      <w:proofErr w:type="spellStart"/>
      <w:r w:rsidRPr="001D74B7">
        <w:rPr>
          <w:bCs/>
        </w:rPr>
        <w:t>tl</w:t>
      </w:r>
      <w:proofErr w:type="spellEnd"/>
      <w:r w:rsidRPr="001D74B7">
        <w:rPr>
          <w:bCs/>
        </w:rPr>
        <w:t>. od 100 do 150 mm, odkopávky a prokopávky, položení podkladu ze směsi stmelené cementem, položení zámkové dlažby, betonová dlažba BEST-KARO, osazení obrubníků, založení parkového trávníku, přesun a uložení stavebního odpadu uhrazeny náklady ve výši 2 292 155,87 Kč.</w:t>
      </w:r>
    </w:p>
    <w:p w14:paraId="6C9D0499" w14:textId="77777777" w:rsidR="005C4BEF" w:rsidRPr="001D74B7" w:rsidRDefault="005C4BEF" w:rsidP="005C4BEF">
      <w:pPr>
        <w:jc w:val="both"/>
        <w:rPr>
          <w:bCs/>
        </w:rPr>
      </w:pPr>
    </w:p>
    <w:p w14:paraId="5EC64636" w14:textId="77777777" w:rsidR="005C4BEF" w:rsidRPr="001D74B7" w:rsidRDefault="005C4BEF" w:rsidP="005C4BEF">
      <w:pPr>
        <w:jc w:val="both"/>
        <w:rPr>
          <w:bCs/>
          <w:i/>
          <w:iCs/>
          <w:u w:val="single"/>
        </w:rPr>
      </w:pPr>
      <w:r w:rsidRPr="001D74B7">
        <w:rPr>
          <w:bCs/>
          <w:i/>
          <w:iCs/>
          <w:u w:val="single"/>
        </w:rPr>
        <w:t>Výkon TDS a BOZP – při realizaci opravy povrchu v okolí objektu Balabánova 2</w:t>
      </w:r>
    </w:p>
    <w:p w14:paraId="77805D5B" w14:textId="77777777" w:rsidR="005C4BEF" w:rsidRPr="001D74B7" w:rsidRDefault="005C4BEF" w:rsidP="005C4BEF">
      <w:pPr>
        <w:jc w:val="both"/>
        <w:rPr>
          <w:bCs/>
        </w:rPr>
      </w:pPr>
      <w:r w:rsidRPr="001D74B7">
        <w:rPr>
          <w:bCs/>
        </w:rPr>
        <w:t>Dodavatel: VSP s. r. o., Na ostrohu 2422/15, Praha 6</w:t>
      </w:r>
    </w:p>
    <w:p w14:paraId="128A60CD" w14:textId="77777777" w:rsidR="005C4BEF" w:rsidRPr="001D74B7" w:rsidRDefault="005C4BEF" w:rsidP="005C4BEF">
      <w:pPr>
        <w:jc w:val="both"/>
        <w:rPr>
          <w:bCs/>
        </w:rPr>
      </w:pPr>
      <w:r w:rsidRPr="001D74B7">
        <w:rPr>
          <w:bCs/>
        </w:rPr>
        <w:t>Objednávka uzavřena: č. 2024/0578/OSM.DZC/LS ze dne 17.4.2024</w:t>
      </w:r>
    </w:p>
    <w:p w14:paraId="61B04BF2" w14:textId="77777777" w:rsidR="005C4BEF" w:rsidRPr="001D74B7" w:rsidRDefault="005C4BEF" w:rsidP="005C4BEF">
      <w:pPr>
        <w:jc w:val="both"/>
        <w:rPr>
          <w:bCs/>
        </w:rPr>
      </w:pPr>
      <w:r w:rsidRPr="001D74B7">
        <w:rPr>
          <w:bCs/>
        </w:rPr>
        <w:t>Za činnost TDS a BOZP uhrazeny náklady ve výši 266 200,00 Kč.</w:t>
      </w:r>
    </w:p>
    <w:p w14:paraId="435E7AF3" w14:textId="77777777" w:rsidR="005C4BEF" w:rsidRPr="001D74B7" w:rsidRDefault="005C4BEF" w:rsidP="005C4BEF">
      <w:pPr>
        <w:jc w:val="both"/>
        <w:rPr>
          <w:bCs/>
        </w:rPr>
      </w:pPr>
    </w:p>
    <w:p w14:paraId="1A9F95AB" w14:textId="77777777" w:rsidR="005C4BEF" w:rsidRPr="001D74B7" w:rsidRDefault="005C4BEF" w:rsidP="005C4BEF">
      <w:pPr>
        <w:jc w:val="both"/>
        <w:rPr>
          <w:b/>
        </w:rPr>
      </w:pPr>
      <w:r w:rsidRPr="001D74B7">
        <w:rPr>
          <w:b/>
        </w:rPr>
        <w:t>Projektová příprava pro dětskou skupinu Hrubého v k. ú. Kobylisy</w:t>
      </w:r>
    </w:p>
    <w:p w14:paraId="773D8F58" w14:textId="77777777" w:rsidR="005C4BEF" w:rsidRPr="001D74B7" w:rsidRDefault="005C4BEF" w:rsidP="005C4BEF">
      <w:pPr>
        <w:jc w:val="both"/>
        <w:rPr>
          <w:bCs/>
        </w:rPr>
      </w:pPr>
      <w:r w:rsidRPr="001D74B7">
        <w:rPr>
          <w:bCs/>
        </w:rPr>
        <w:t xml:space="preserve">Schválený </w:t>
      </w:r>
      <w:proofErr w:type="gramStart"/>
      <w:r w:rsidRPr="001D74B7">
        <w:rPr>
          <w:bCs/>
        </w:rPr>
        <w:t xml:space="preserve">rozpočet:   </w:t>
      </w:r>
      <w:proofErr w:type="gramEnd"/>
      <w:r w:rsidRPr="001D74B7">
        <w:rPr>
          <w:bCs/>
        </w:rPr>
        <w:t xml:space="preserve">                  </w:t>
      </w:r>
      <w:r w:rsidRPr="001D74B7">
        <w:t>0 tis. Kč</w:t>
      </w:r>
    </w:p>
    <w:p w14:paraId="0FB11516" w14:textId="77777777" w:rsidR="005C4BEF" w:rsidRPr="001D74B7" w:rsidRDefault="005C4BEF" w:rsidP="005C4BEF">
      <w:pPr>
        <w:jc w:val="both"/>
        <w:rPr>
          <w:bCs/>
        </w:rPr>
      </w:pPr>
      <w:r w:rsidRPr="001D74B7">
        <w:rPr>
          <w:bCs/>
        </w:rPr>
        <w:t xml:space="preserve">Rozpočet po </w:t>
      </w:r>
      <w:proofErr w:type="gramStart"/>
      <w:r w:rsidRPr="001D74B7">
        <w:rPr>
          <w:bCs/>
        </w:rPr>
        <w:t xml:space="preserve">změnách:   </w:t>
      </w:r>
      <w:proofErr w:type="gramEnd"/>
      <w:r w:rsidRPr="001D74B7">
        <w:rPr>
          <w:bCs/>
        </w:rPr>
        <w:t xml:space="preserve">    1 456,2 tis. Kč</w:t>
      </w:r>
    </w:p>
    <w:p w14:paraId="1782B90C" w14:textId="77777777" w:rsidR="005C4BEF" w:rsidRPr="001D74B7" w:rsidRDefault="005C4BEF" w:rsidP="005C4BEF">
      <w:pPr>
        <w:jc w:val="both"/>
        <w:rPr>
          <w:bCs/>
        </w:rPr>
      </w:pPr>
      <w:proofErr w:type="gramStart"/>
      <w:r w:rsidRPr="001D74B7">
        <w:rPr>
          <w:bCs/>
        </w:rPr>
        <w:t xml:space="preserve">Čerpáno:   </w:t>
      </w:r>
      <w:proofErr w:type="gramEnd"/>
      <w:r w:rsidRPr="001D74B7">
        <w:rPr>
          <w:bCs/>
        </w:rPr>
        <w:t xml:space="preserve">                                    </w:t>
      </w:r>
      <w:r w:rsidRPr="001D74B7">
        <w:t>0 tis. Kč</w:t>
      </w:r>
    </w:p>
    <w:p w14:paraId="0D01C2DA" w14:textId="77777777" w:rsidR="005C4BEF" w:rsidRPr="001D74B7" w:rsidRDefault="005C4BEF" w:rsidP="005C4BEF">
      <w:pPr>
        <w:jc w:val="both"/>
        <w:rPr>
          <w:bCs/>
        </w:rPr>
      </w:pPr>
      <w:r w:rsidRPr="001D74B7">
        <w:rPr>
          <w:bCs/>
        </w:rPr>
        <w:t>Zhotovitel: ATELIER TECL s. r. o., Strž 554/1, Brno</w:t>
      </w:r>
    </w:p>
    <w:p w14:paraId="179CCF3C" w14:textId="77777777" w:rsidR="005C4BEF" w:rsidRPr="001D74B7" w:rsidRDefault="005C4BEF" w:rsidP="005C4BEF">
      <w:pPr>
        <w:jc w:val="both"/>
        <w:rPr>
          <w:bCs/>
        </w:rPr>
      </w:pPr>
      <w:r w:rsidRPr="001D74B7">
        <w:rPr>
          <w:bCs/>
        </w:rPr>
        <w:t xml:space="preserve">Smlouva uzavřena: č. ev. 2024/0693/OPS.DVZ (č. 33/3224/2034) ze dne 19.12.2024 </w:t>
      </w:r>
    </w:p>
    <w:p w14:paraId="75C6E073" w14:textId="77777777" w:rsidR="005C4BEF" w:rsidRPr="001D74B7" w:rsidRDefault="005C4BEF" w:rsidP="005C4BEF">
      <w:pPr>
        <w:jc w:val="both"/>
        <w:rPr>
          <w:bCs/>
        </w:rPr>
      </w:pPr>
      <w:r w:rsidRPr="001D74B7">
        <w:rPr>
          <w:bCs/>
        </w:rPr>
        <w:t xml:space="preserve">Zahájení </w:t>
      </w:r>
      <w:proofErr w:type="gramStart"/>
      <w:r w:rsidRPr="001D74B7">
        <w:rPr>
          <w:bCs/>
        </w:rPr>
        <w:t xml:space="preserve">akce:   </w:t>
      </w:r>
      <w:proofErr w:type="gramEnd"/>
      <w:r w:rsidRPr="001D74B7">
        <w:rPr>
          <w:bCs/>
        </w:rPr>
        <w:t xml:space="preserve">  2024</w:t>
      </w:r>
    </w:p>
    <w:p w14:paraId="699D89B2" w14:textId="77777777" w:rsidR="005C4BEF" w:rsidRPr="001D74B7" w:rsidRDefault="005C4BEF" w:rsidP="005C4BEF">
      <w:pPr>
        <w:jc w:val="both"/>
        <w:rPr>
          <w:bCs/>
        </w:rPr>
      </w:pPr>
      <w:r w:rsidRPr="001D74B7">
        <w:rPr>
          <w:bCs/>
        </w:rPr>
        <w:t xml:space="preserve">Ukončení </w:t>
      </w:r>
      <w:proofErr w:type="gramStart"/>
      <w:r w:rsidRPr="001D74B7">
        <w:rPr>
          <w:bCs/>
        </w:rPr>
        <w:t xml:space="preserve">akce:   </w:t>
      </w:r>
      <w:proofErr w:type="gramEnd"/>
      <w:r w:rsidRPr="001D74B7">
        <w:rPr>
          <w:bCs/>
        </w:rPr>
        <w:t xml:space="preserve"> 2025</w:t>
      </w:r>
    </w:p>
    <w:p w14:paraId="5BB85D7C" w14:textId="77777777" w:rsidR="005C4BEF" w:rsidRPr="001D74B7" w:rsidRDefault="005C4BEF" w:rsidP="005C4BEF">
      <w:pPr>
        <w:jc w:val="both"/>
        <w:rPr>
          <w:bCs/>
        </w:rPr>
      </w:pPr>
      <w:r w:rsidRPr="001D74B7">
        <w:rPr>
          <w:bCs/>
        </w:rPr>
        <w:t>K 31.12.2024 finanční prostředky nečerpány.</w:t>
      </w:r>
    </w:p>
    <w:p w14:paraId="4AE7467F" w14:textId="77777777" w:rsidR="005C4BEF" w:rsidRPr="001D74B7" w:rsidRDefault="005C4BEF" w:rsidP="005C4BEF">
      <w:pPr>
        <w:jc w:val="both"/>
        <w:rPr>
          <w:bCs/>
        </w:rPr>
      </w:pPr>
    </w:p>
    <w:p w14:paraId="258857EC" w14:textId="77777777" w:rsidR="005C4BEF" w:rsidRPr="001D74B7" w:rsidRDefault="005C4BEF" w:rsidP="005C4BEF">
      <w:pPr>
        <w:jc w:val="both"/>
        <w:rPr>
          <w:b/>
        </w:rPr>
      </w:pPr>
      <w:r w:rsidRPr="001D74B7">
        <w:rPr>
          <w:b/>
        </w:rPr>
        <w:t>PD – dětská skupina Křižíkova 165/45, k. ú. Karlín</w:t>
      </w:r>
    </w:p>
    <w:p w14:paraId="7AA1ADC8" w14:textId="77777777" w:rsidR="005C4BEF" w:rsidRPr="001D74B7" w:rsidRDefault="005C4BEF" w:rsidP="005C4BEF">
      <w:pPr>
        <w:jc w:val="both"/>
        <w:rPr>
          <w:bCs/>
        </w:rPr>
      </w:pPr>
      <w:r w:rsidRPr="001D74B7">
        <w:rPr>
          <w:bCs/>
        </w:rPr>
        <w:t xml:space="preserve">Schválený </w:t>
      </w:r>
      <w:proofErr w:type="gramStart"/>
      <w:r w:rsidRPr="001D74B7">
        <w:rPr>
          <w:bCs/>
        </w:rPr>
        <w:t xml:space="preserve">rozpočet:   </w:t>
      </w:r>
      <w:proofErr w:type="gramEnd"/>
      <w:r w:rsidRPr="001D74B7">
        <w:rPr>
          <w:bCs/>
        </w:rPr>
        <w:t xml:space="preserve">                   </w:t>
      </w:r>
      <w:r w:rsidRPr="001D74B7">
        <w:t>0 tis. Kč</w:t>
      </w:r>
    </w:p>
    <w:p w14:paraId="2794C293" w14:textId="77777777" w:rsidR="005C4BEF" w:rsidRPr="001D74B7" w:rsidRDefault="005C4BEF" w:rsidP="005C4BEF">
      <w:pPr>
        <w:jc w:val="both"/>
        <w:rPr>
          <w:bCs/>
        </w:rPr>
      </w:pPr>
      <w:r w:rsidRPr="001D74B7">
        <w:rPr>
          <w:bCs/>
        </w:rPr>
        <w:t xml:space="preserve">Rozpočet po </w:t>
      </w:r>
      <w:proofErr w:type="gramStart"/>
      <w:r w:rsidRPr="001D74B7">
        <w:rPr>
          <w:bCs/>
        </w:rPr>
        <w:t xml:space="preserve">změnách:   </w:t>
      </w:r>
      <w:proofErr w:type="gramEnd"/>
      <w:r w:rsidRPr="001D74B7">
        <w:rPr>
          <w:bCs/>
        </w:rPr>
        <w:t xml:space="preserve">        110,0 tis. Kč</w:t>
      </w:r>
    </w:p>
    <w:p w14:paraId="10F9510E" w14:textId="77777777" w:rsidR="005C4BEF" w:rsidRPr="001D74B7" w:rsidRDefault="005C4BEF" w:rsidP="005C4BEF">
      <w:pPr>
        <w:jc w:val="both"/>
        <w:rPr>
          <w:bCs/>
        </w:rPr>
      </w:pPr>
      <w:proofErr w:type="gramStart"/>
      <w:r w:rsidRPr="001D74B7">
        <w:rPr>
          <w:bCs/>
        </w:rPr>
        <w:t xml:space="preserve">Čerpáno:   </w:t>
      </w:r>
      <w:proofErr w:type="gramEnd"/>
      <w:r w:rsidRPr="001D74B7">
        <w:rPr>
          <w:bCs/>
        </w:rPr>
        <w:t xml:space="preserve">                                     </w:t>
      </w:r>
      <w:r w:rsidRPr="001D74B7">
        <w:t>0 tis. Kč</w:t>
      </w:r>
    </w:p>
    <w:p w14:paraId="47A73CC9" w14:textId="77777777" w:rsidR="005C4BEF" w:rsidRPr="001D74B7" w:rsidRDefault="005C4BEF" w:rsidP="005C4BEF">
      <w:pPr>
        <w:jc w:val="both"/>
        <w:rPr>
          <w:bCs/>
        </w:rPr>
      </w:pPr>
    </w:p>
    <w:p w14:paraId="75D3B56C" w14:textId="77777777" w:rsidR="005C4BEF" w:rsidRPr="001D74B7" w:rsidRDefault="005C4BEF" w:rsidP="005C4BEF">
      <w:pPr>
        <w:jc w:val="both"/>
        <w:rPr>
          <w:b/>
        </w:rPr>
      </w:pPr>
      <w:r w:rsidRPr="001D74B7">
        <w:rPr>
          <w:b/>
        </w:rPr>
        <w:t>PD – dětská skupina Zenklova 526/27, k. ú. Libeň</w:t>
      </w:r>
    </w:p>
    <w:p w14:paraId="55E3D83C" w14:textId="77777777" w:rsidR="005C4BEF" w:rsidRPr="001D74B7" w:rsidRDefault="005C4BEF" w:rsidP="005C4BEF">
      <w:pPr>
        <w:jc w:val="both"/>
        <w:rPr>
          <w:bCs/>
        </w:rPr>
      </w:pPr>
      <w:r w:rsidRPr="001D74B7">
        <w:rPr>
          <w:bCs/>
        </w:rPr>
        <w:t xml:space="preserve">Schválený </w:t>
      </w:r>
      <w:proofErr w:type="gramStart"/>
      <w:r w:rsidRPr="001D74B7">
        <w:rPr>
          <w:bCs/>
        </w:rPr>
        <w:t xml:space="preserve">rozpočet:   </w:t>
      </w:r>
      <w:proofErr w:type="gramEnd"/>
      <w:r w:rsidRPr="001D74B7">
        <w:rPr>
          <w:bCs/>
        </w:rPr>
        <w:t xml:space="preserve">                </w:t>
      </w:r>
      <w:r w:rsidRPr="001D74B7">
        <w:t>0 tis. Kč</w:t>
      </w:r>
    </w:p>
    <w:p w14:paraId="20EB5422" w14:textId="77777777" w:rsidR="005C4BEF" w:rsidRPr="001D74B7" w:rsidRDefault="005C4BEF" w:rsidP="005C4BEF">
      <w:pPr>
        <w:jc w:val="both"/>
        <w:rPr>
          <w:bCs/>
        </w:rPr>
      </w:pPr>
      <w:r w:rsidRPr="001D74B7">
        <w:rPr>
          <w:bCs/>
        </w:rPr>
        <w:t xml:space="preserve">Rozpočet po </w:t>
      </w:r>
      <w:proofErr w:type="gramStart"/>
      <w:r w:rsidRPr="001D74B7">
        <w:rPr>
          <w:bCs/>
        </w:rPr>
        <w:t xml:space="preserve">změnách:   </w:t>
      </w:r>
      <w:proofErr w:type="gramEnd"/>
      <w:r w:rsidRPr="001D74B7">
        <w:rPr>
          <w:bCs/>
        </w:rPr>
        <w:t xml:space="preserve">     245,0 tis. Kč</w:t>
      </w:r>
    </w:p>
    <w:p w14:paraId="7F076A20" w14:textId="77777777" w:rsidR="005C4BEF" w:rsidRPr="001D74B7" w:rsidRDefault="005C4BEF" w:rsidP="005C4BEF">
      <w:pPr>
        <w:jc w:val="both"/>
        <w:rPr>
          <w:bCs/>
        </w:rPr>
      </w:pPr>
      <w:proofErr w:type="gramStart"/>
      <w:r w:rsidRPr="001D74B7">
        <w:rPr>
          <w:bCs/>
        </w:rPr>
        <w:t xml:space="preserve">Čerpáno:   </w:t>
      </w:r>
      <w:proofErr w:type="gramEnd"/>
      <w:r w:rsidRPr="001D74B7">
        <w:rPr>
          <w:bCs/>
        </w:rPr>
        <w:t xml:space="preserve">                              184 tis. Kč</w:t>
      </w:r>
    </w:p>
    <w:p w14:paraId="5A7F3C4B" w14:textId="77777777" w:rsidR="005C4BEF" w:rsidRPr="001D74B7" w:rsidRDefault="005C4BEF" w:rsidP="005C4BEF">
      <w:pPr>
        <w:jc w:val="both"/>
        <w:rPr>
          <w:bCs/>
        </w:rPr>
      </w:pPr>
      <w:r w:rsidRPr="001D74B7">
        <w:rPr>
          <w:bCs/>
        </w:rPr>
        <w:t xml:space="preserve">Zhotovitel: KVS-Projekt s. r. o., 5. května 62/798, Praha 4 </w:t>
      </w:r>
    </w:p>
    <w:p w14:paraId="5E38EE06" w14:textId="77777777" w:rsidR="005C4BEF" w:rsidRPr="001D74B7" w:rsidRDefault="005C4BEF" w:rsidP="005C4BEF">
      <w:pPr>
        <w:jc w:val="both"/>
        <w:rPr>
          <w:bCs/>
        </w:rPr>
      </w:pPr>
      <w:r w:rsidRPr="001D74B7">
        <w:rPr>
          <w:bCs/>
        </w:rPr>
        <w:t>Smlouva uzavřena: č. 042/2024 ze dne 10.09.2024 uzavřena OSMS s. s.</w:t>
      </w:r>
    </w:p>
    <w:p w14:paraId="491041C8" w14:textId="77777777" w:rsidR="005C4BEF" w:rsidRPr="001D74B7" w:rsidRDefault="005C4BEF" w:rsidP="005C4BEF">
      <w:pPr>
        <w:jc w:val="both"/>
        <w:rPr>
          <w:bCs/>
        </w:rPr>
      </w:pPr>
      <w:r w:rsidRPr="001D74B7">
        <w:rPr>
          <w:bCs/>
        </w:rPr>
        <w:t xml:space="preserve">Zahájení </w:t>
      </w:r>
      <w:proofErr w:type="gramStart"/>
      <w:r w:rsidRPr="001D74B7">
        <w:rPr>
          <w:bCs/>
        </w:rPr>
        <w:t xml:space="preserve">akce:   </w:t>
      </w:r>
      <w:proofErr w:type="gramEnd"/>
      <w:r w:rsidRPr="001D74B7">
        <w:rPr>
          <w:bCs/>
        </w:rPr>
        <w:t xml:space="preserve">  2024</w:t>
      </w:r>
    </w:p>
    <w:p w14:paraId="0FB87B30" w14:textId="77777777" w:rsidR="005C4BEF" w:rsidRPr="001D74B7" w:rsidRDefault="005C4BEF" w:rsidP="005C4BEF">
      <w:pPr>
        <w:jc w:val="both"/>
        <w:rPr>
          <w:bCs/>
        </w:rPr>
      </w:pPr>
      <w:r w:rsidRPr="001D74B7">
        <w:rPr>
          <w:bCs/>
        </w:rPr>
        <w:t xml:space="preserve">Ukončení </w:t>
      </w:r>
      <w:proofErr w:type="gramStart"/>
      <w:r w:rsidRPr="001D74B7">
        <w:rPr>
          <w:bCs/>
        </w:rPr>
        <w:t xml:space="preserve">akce:   </w:t>
      </w:r>
      <w:proofErr w:type="gramEnd"/>
      <w:r w:rsidRPr="001D74B7">
        <w:rPr>
          <w:bCs/>
        </w:rPr>
        <w:t>2024</w:t>
      </w:r>
    </w:p>
    <w:p w14:paraId="335A98A3" w14:textId="77777777" w:rsidR="005C4BEF" w:rsidRPr="001D74B7" w:rsidRDefault="005C4BEF" w:rsidP="005C4BEF">
      <w:pPr>
        <w:jc w:val="both"/>
        <w:rPr>
          <w:bCs/>
        </w:rPr>
      </w:pPr>
      <w:r w:rsidRPr="001D74B7">
        <w:rPr>
          <w:bCs/>
        </w:rPr>
        <w:t>Za vypracování rozšíření PD pro výběr zhotovitele na přestavbu nebytových prostor pro dětskou skupinu uhrazeny náklady ve výši 183 920,00 Kč.</w:t>
      </w:r>
    </w:p>
    <w:p w14:paraId="359E6188" w14:textId="77777777" w:rsidR="005C4BEF" w:rsidRPr="001D74B7" w:rsidRDefault="005C4BEF" w:rsidP="005C4BEF">
      <w:pPr>
        <w:jc w:val="both"/>
        <w:rPr>
          <w:bCs/>
        </w:rPr>
      </w:pPr>
      <w:r w:rsidRPr="001D74B7">
        <w:rPr>
          <w:bCs/>
        </w:rPr>
        <w:t xml:space="preserve"> </w:t>
      </w:r>
    </w:p>
    <w:p w14:paraId="181080B7" w14:textId="77777777" w:rsidR="005C4BEF" w:rsidRPr="001D74B7" w:rsidRDefault="005C4BEF" w:rsidP="005C4BEF">
      <w:pPr>
        <w:jc w:val="both"/>
        <w:rPr>
          <w:b/>
          <w:bCs/>
        </w:rPr>
      </w:pPr>
      <w:r w:rsidRPr="001D74B7">
        <w:rPr>
          <w:b/>
          <w:bCs/>
        </w:rPr>
        <w:t>Pořízení oplocení části pozemků parcely č. 2402/1 a 3841 v k. ú. Libeň</w:t>
      </w:r>
    </w:p>
    <w:p w14:paraId="4C26ABF2"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220 tis. Kč</w:t>
      </w:r>
    </w:p>
    <w:p w14:paraId="029F36FD"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0,0 tis. Kč</w:t>
      </w:r>
    </w:p>
    <w:p w14:paraId="310D33BF" w14:textId="77777777" w:rsidR="005C4BEF" w:rsidRPr="001D74B7" w:rsidRDefault="005C4BEF" w:rsidP="005C4BEF">
      <w:pPr>
        <w:jc w:val="both"/>
      </w:pPr>
      <w:proofErr w:type="gramStart"/>
      <w:r w:rsidRPr="001D74B7">
        <w:t xml:space="preserve">Čerpáno:   </w:t>
      </w:r>
      <w:proofErr w:type="gramEnd"/>
      <w:r w:rsidRPr="001D74B7">
        <w:t xml:space="preserve">                                 0 tis. Kč</w:t>
      </w:r>
    </w:p>
    <w:p w14:paraId="6286E3D4" w14:textId="77777777" w:rsidR="005C4BEF" w:rsidRPr="001D74B7" w:rsidRDefault="005C4BEF" w:rsidP="005C4BEF">
      <w:pPr>
        <w:jc w:val="both"/>
      </w:pPr>
      <w:r w:rsidRPr="001D74B7">
        <w:t>Finanční prostředky převedeny na jiné investiční akce.</w:t>
      </w:r>
    </w:p>
    <w:p w14:paraId="6BDF2AC2" w14:textId="77777777" w:rsidR="005C4BEF" w:rsidRPr="001D74B7" w:rsidRDefault="005C4BEF" w:rsidP="005C4BEF">
      <w:pPr>
        <w:jc w:val="both"/>
      </w:pPr>
    </w:p>
    <w:p w14:paraId="6B784025" w14:textId="77777777" w:rsidR="005C4BEF" w:rsidRPr="001D74B7" w:rsidRDefault="005C4BEF" w:rsidP="005C4BEF">
      <w:pPr>
        <w:jc w:val="both"/>
        <w:rPr>
          <w:b/>
          <w:bCs/>
        </w:rPr>
      </w:pPr>
      <w:r w:rsidRPr="001D74B7">
        <w:rPr>
          <w:b/>
          <w:bCs/>
        </w:rPr>
        <w:t>Vybavení prostor v části objektu v 1. NP Polikliniky Mazurská – vestibul</w:t>
      </w:r>
    </w:p>
    <w:p w14:paraId="7F41CC64"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5 050 tis. Kč</w:t>
      </w:r>
    </w:p>
    <w:p w14:paraId="1A4B0966"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4 782,0 tis. Kč</w:t>
      </w:r>
    </w:p>
    <w:p w14:paraId="4BB44547" w14:textId="77777777" w:rsidR="005C4BEF" w:rsidRPr="001D74B7" w:rsidRDefault="005C4BEF" w:rsidP="005C4BEF">
      <w:pPr>
        <w:jc w:val="both"/>
      </w:pPr>
      <w:proofErr w:type="gramStart"/>
      <w:r w:rsidRPr="001D74B7">
        <w:t xml:space="preserve">Čerpáno:   </w:t>
      </w:r>
      <w:proofErr w:type="gramEnd"/>
      <w:r w:rsidRPr="001D74B7">
        <w:t xml:space="preserve">                           4 782 tis. Kč</w:t>
      </w:r>
    </w:p>
    <w:p w14:paraId="5DD2899C" w14:textId="77777777" w:rsidR="005C4BEF" w:rsidRPr="001D74B7" w:rsidRDefault="005C4BEF" w:rsidP="005C4BEF">
      <w:pPr>
        <w:jc w:val="both"/>
      </w:pPr>
      <w:r w:rsidRPr="001D74B7">
        <w:t>Dodavatel: IN-GASTRO s. r. o., Erbenova 566, Tábor</w:t>
      </w:r>
    </w:p>
    <w:p w14:paraId="70F61730" w14:textId="77777777" w:rsidR="005C4BEF" w:rsidRPr="001D74B7" w:rsidRDefault="005C4BEF" w:rsidP="005C4BEF">
      <w:pPr>
        <w:jc w:val="both"/>
      </w:pPr>
      <w:r w:rsidRPr="001D74B7">
        <w:lastRenderedPageBreak/>
        <w:t>Kupní smlouva uzavřena: č. ZPŘ/01/2023 ze dne 19.02.2024 uzavřena OSMS a. s.</w:t>
      </w:r>
    </w:p>
    <w:p w14:paraId="2BE46D65" w14:textId="77777777" w:rsidR="005C4BEF" w:rsidRPr="001D74B7" w:rsidRDefault="005C4BEF" w:rsidP="005C4BEF">
      <w:pPr>
        <w:jc w:val="both"/>
      </w:pPr>
      <w:r w:rsidRPr="001D74B7">
        <w:t xml:space="preserve">Zahájení </w:t>
      </w:r>
      <w:proofErr w:type="gramStart"/>
      <w:r w:rsidRPr="001D74B7">
        <w:t xml:space="preserve">akce:   </w:t>
      </w:r>
      <w:proofErr w:type="gramEnd"/>
      <w:r w:rsidRPr="001D74B7">
        <w:t xml:space="preserve">              2023</w:t>
      </w:r>
    </w:p>
    <w:p w14:paraId="75459753" w14:textId="77777777" w:rsidR="005C4BEF" w:rsidRPr="001D74B7" w:rsidRDefault="005C4BEF" w:rsidP="005C4BEF">
      <w:pPr>
        <w:jc w:val="both"/>
      </w:pPr>
      <w:r w:rsidRPr="001D74B7">
        <w:t xml:space="preserve">Ukončení </w:t>
      </w:r>
      <w:proofErr w:type="gramStart"/>
      <w:r w:rsidRPr="001D74B7">
        <w:t xml:space="preserve">akce:   </w:t>
      </w:r>
      <w:proofErr w:type="gramEnd"/>
      <w:r w:rsidRPr="001D74B7">
        <w:t xml:space="preserve">             2024</w:t>
      </w:r>
    </w:p>
    <w:p w14:paraId="09CB50FA" w14:textId="77777777" w:rsidR="005C4BEF" w:rsidRPr="001D74B7" w:rsidRDefault="005C4BEF" w:rsidP="005C4BEF">
      <w:pPr>
        <w:pStyle w:val="Zkladntext"/>
        <w:tabs>
          <w:tab w:val="left" w:pos="5400"/>
        </w:tabs>
        <w:rPr>
          <w:b w:val="0"/>
          <w:bCs w:val="0"/>
        </w:rPr>
      </w:pPr>
      <w:r w:rsidRPr="001D74B7">
        <w:rPr>
          <w:b w:val="0"/>
          <w:bCs w:val="0"/>
        </w:rPr>
        <w:t>Za dodání vybavení bistra např. mycího stroje, el. konvektomatu, elektrické multifunkční varného zařízení, šokového zmrazovače, nerez chladícími stoly, vestavnou chladící vitrínou, krouhačem zeleniny, sklokeramickým vařičem, nerez výdejní a barovým stolem, uhrazeny náklady ve výši 4 781 925,80 Kč.</w:t>
      </w:r>
    </w:p>
    <w:p w14:paraId="57EE4A2E" w14:textId="77777777" w:rsidR="005C4BEF" w:rsidRPr="001D74B7" w:rsidRDefault="005C4BEF" w:rsidP="005C4BEF">
      <w:pPr>
        <w:tabs>
          <w:tab w:val="left" w:pos="284"/>
          <w:tab w:val="decimal" w:pos="1418"/>
          <w:tab w:val="left" w:pos="3402"/>
          <w:tab w:val="decimal" w:pos="5103"/>
        </w:tabs>
        <w:rPr>
          <w:bCs/>
          <w:sz w:val="28"/>
          <w:szCs w:val="28"/>
        </w:rPr>
      </w:pPr>
    </w:p>
    <w:p w14:paraId="6BA0ABDD" w14:textId="77777777" w:rsidR="005C4BEF" w:rsidRPr="001D74B7" w:rsidRDefault="005C4BEF" w:rsidP="005C4BEF">
      <w:pPr>
        <w:jc w:val="both"/>
        <w:rPr>
          <w:b/>
          <w:bCs/>
        </w:rPr>
      </w:pPr>
      <w:r w:rsidRPr="001D74B7">
        <w:rPr>
          <w:b/>
          <w:bCs/>
        </w:rPr>
        <w:t>Klimatizace NP Čimická 780/61, k. ú. Čimice</w:t>
      </w:r>
    </w:p>
    <w:p w14:paraId="0DEE1F5F" w14:textId="77777777" w:rsidR="005C4BEF" w:rsidRPr="001D74B7" w:rsidRDefault="005C4BEF" w:rsidP="005C4BEF">
      <w:pPr>
        <w:jc w:val="both"/>
      </w:pPr>
      <w:r w:rsidRPr="001D74B7">
        <w:t xml:space="preserve">Schválený </w:t>
      </w:r>
      <w:proofErr w:type="gramStart"/>
      <w:r w:rsidRPr="001D74B7">
        <w:t xml:space="preserve">rozpočet:   </w:t>
      </w:r>
      <w:proofErr w:type="gramEnd"/>
      <w:r w:rsidRPr="001D74B7">
        <w:t xml:space="preserve">              0 tis. Kč</w:t>
      </w:r>
    </w:p>
    <w:p w14:paraId="03362A26" w14:textId="77777777" w:rsidR="005C4BEF" w:rsidRPr="001D74B7" w:rsidRDefault="005C4BEF" w:rsidP="005C4BEF">
      <w:pPr>
        <w:jc w:val="both"/>
      </w:pPr>
      <w:r w:rsidRPr="001D74B7">
        <w:t xml:space="preserve">Rozpočet po </w:t>
      </w:r>
      <w:proofErr w:type="gramStart"/>
      <w:r w:rsidRPr="001D74B7">
        <w:t xml:space="preserve">změnách:   </w:t>
      </w:r>
      <w:proofErr w:type="gramEnd"/>
      <w:r w:rsidRPr="001D74B7">
        <w:t xml:space="preserve">     86,1 tis. Kč</w:t>
      </w:r>
    </w:p>
    <w:p w14:paraId="4FFBB4D8" w14:textId="77777777" w:rsidR="005C4BEF" w:rsidRPr="001D74B7" w:rsidRDefault="005C4BEF" w:rsidP="005C4BEF">
      <w:pPr>
        <w:jc w:val="both"/>
      </w:pPr>
      <w:proofErr w:type="gramStart"/>
      <w:r w:rsidRPr="001D74B7">
        <w:t xml:space="preserve">Čerpáno:   </w:t>
      </w:r>
      <w:proofErr w:type="gramEnd"/>
      <w:r w:rsidRPr="001D74B7">
        <w:t xml:space="preserve">                              86 tis. Kč        </w:t>
      </w:r>
    </w:p>
    <w:p w14:paraId="06558F6D" w14:textId="77777777" w:rsidR="005C4BEF" w:rsidRPr="001D74B7" w:rsidRDefault="005C4BEF" w:rsidP="005C4BEF">
      <w:pPr>
        <w:pStyle w:val="Zkladntext"/>
        <w:tabs>
          <w:tab w:val="left" w:pos="5400"/>
        </w:tabs>
        <w:rPr>
          <w:b w:val="0"/>
          <w:bCs w:val="0"/>
        </w:rPr>
      </w:pPr>
      <w:r w:rsidRPr="001D74B7">
        <w:rPr>
          <w:b w:val="0"/>
          <w:bCs w:val="0"/>
        </w:rPr>
        <w:t>Dodavatel: Česká pošta s. p., Politických vězňů 909/4, Praha 1</w:t>
      </w:r>
    </w:p>
    <w:p w14:paraId="1B6C019F" w14:textId="77777777" w:rsidR="005C4BEF" w:rsidRPr="001D74B7" w:rsidRDefault="005C4BEF" w:rsidP="005C4BEF">
      <w:pPr>
        <w:pStyle w:val="Zkladntext"/>
        <w:tabs>
          <w:tab w:val="left" w:pos="5400"/>
        </w:tabs>
        <w:rPr>
          <w:b w:val="0"/>
          <w:bCs w:val="0"/>
        </w:rPr>
      </w:pPr>
      <w:r w:rsidRPr="001D74B7">
        <w:rPr>
          <w:b w:val="0"/>
          <w:bCs w:val="0"/>
        </w:rPr>
        <w:t>Smlouva uzavřena: Kupní smlouva č. 2024/00268, 2024/101/OSM.DOBCH ze dne 01.03.2024</w:t>
      </w:r>
    </w:p>
    <w:p w14:paraId="1986ED02" w14:textId="77777777" w:rsidR="005C4BEF" w:rsidRPr="001D74B7" w:rsidRDefault="005C4BEF" w:rsidP="005C4BEF">
      <w:pPr>
        <w:jc w:val="both"/>
      </w:pPr>
      <w:r w:rsidRPr="001D74B7">
        <w:t xml:space="preserve">Zahájení </w:t>
      </w:r>
      <w:proofErr w:type="gramStart"/>
      <w:r w:rsidRPr="001D74B7">
        <w:t xml:space="preserve">akce:   </w:t>
      </w:r>
      <w:proofErr w:type="gramEnd"/>
      <w:r w:rsidRPr="001D74B7">
        <w:t xml:space="preserve">             2024</w:t>
      </w:r>
    </w:p>
    <w:p w14:paraId="683F1AB3" w14:textId="77777777" w:rsidR="005C4BEF" w:rsidRPr="001D74B7" w:rsidRDefault="005C4BEF" w:rsidP="005C4BEF">
      <w:pPr>
        <w:jc w:val="both"/>
      </w:pPr>
      <w:r w:rsidRPr="001D74B7">
        <w:t xml:space="preserve">Ukončení </w:t>
      </w:r>
      <w:proofErr w:type="gramStart"/>
      <w:r w:rsidRPr="001D74B7">
        <w:t xml:space="preserve">akce:   </w:t>
      </w:r>
      <w:proofErr w:type="gramEnd"/>
      <w:r w:rsidRPr="001D74B7">
        <w:t xml:space="preserve">           2024</w:t>
      </w:r>
    </w:p>
    <w:p w14:paraId="57F02EFA" w14:textId="77777777" w:rsidR="005C4BEF" w:rsidRPr="001D74B7" w:rsidRDefault="005C4BEF" w:rsidP="005C4BEF">
      <w:pPr>
        <w:pStyle w:val="Zkladntext"/>
        <w:tabs>
          <w:tab w:val="left" w:pos="5400"/>
        </w:tabs>
        <w:rPr>
          <w:b w:val="0"/>
        </w:rPr>
      </w:pPr>
      <w:r w:rsidRPr="001D74B7">
        <w:rPr>
          <w:b w:val="0"/>
        </w:rPr>
        <w:t>Za odkup klimatizační jednotky uhrazeny České poště s. p. náklady ve výši 86 050,00 Kč.</w:t>
      </w:r>
    </w:p>
    <w:p w14:paraId="34470084" w14:textId="77777777" w:rsidR="005C4BEF" w:rsidRPr="001D74B7" w:rsidRDefault="005C4BEF" w:rsidP="005C4BEF">
      <w:pPr>
        <w:pStyle w:val="Zkladntext"/>
        <w:tabs>
          <w:tab w:val="left" w:pos="5400"/>
        </w:tabs>
        <w:rPr>
          <w:b w:val="0"/>
        </w:rPr>
      </w:pPr>
    </w:p>
    <w:p w14:paraId="22EB9DAC" w14:textId="77777777" w:rsidR="005C4BEF" w:rsidRPr="001D74B7" w:rsidRDefault="005C4BEF" w:rsidP="005C4BEF">
      <w:pPr>
        <w:pStyle w:val="Zkladntext"/>
        <w:tabs>
          <w:tab w:val="left" w:pos="5400"/>
        </w:tabs>
        <w:rPr>
          <w:bCs w:val="0"/>
        </w:rPr>
      </w:pPr>
      <w:r w:rsidRPr="001D74B7">
        <w:rPr>
          <w:bCs w:val="0"/>
        </w:rPr>
        <w:t>Kartáč s příslušenstvím Poliklinika Mazurská, k. u. Troja</w:t>
      </w:r>
    </w:p>
    <w:p w14:paraId="440CA188" w14:textId="77777777" w:rsidR="005C4BEF" w:rsidRPr="001D74B7" w:rsidRDefault="005C4BEF" w:rsidP="005C4BEF">
      <w:pPr>
        <w:pStyle w:val="Zkladntext"/>
        <w:tabs>
          <w:tab w:val="left" w:pos="5400"/>
        </w:tabs>
        <w:rPr>
          <w:b w:val="0"/>
          <w:bCs w:val="0"/>
        </w:rPr>
      </w:pPr>
      <w:r w:rsidRPr="001D74B7">
        <w:rPr>
          <w:b w:val="0"/>
        </w:rPr>
        <w:t xml:space="preserve">Schválený </w:t>
      </w:r>
      <w:proofErr w:type="gramStart"/>
      <w:r w:rsidRPr="001D74B7">
        <w:rPr>
          <w:b w:val="0"/>
        </w:rPr>
        <w:t xml:space="preserve">rozpočet:   </w:t>
      </w:r>
      <w:proofErr w:type="gramEnd"/>
      <w:r w:rsidRPr="001D74B7">
        <w:rPr>
          <w:b w:val="0"/>
        </w:rPr>
        <w:t xml:space="preserve">               </w:t>
      </w:r>
      <w:r w:rsidRPr="001D74B7">
        <w:rPr>
          <w:b w:val="0"/>
          <w:bCs w:val="0"/>
        </w:rPr>
        <w:t>0 tis. Kč</w:t>
      </w:r>
    </w:p>
    <w:p w14:paraId="339DB446" w14:textId="77777777" w:rsidR="005C4BEF" w:rsidRPr="001D74B7" w:rsidRDefault="005C4BEF" w:rsidP="005C4BEF">
      <w:pPr>
        <w:pStyle w:val="Zkladntext"/>
        <w:tabs>
          <w:tab w:val="left" w:pos="5400"/>
        </w:tabs>
        <w:rPr>
          <w:b w:val="0"/>
        </w:rPr>
      </w:pPr>
      <w:r w:rsidRPr="001D74B7">
        <w:rPr>
          <w:b w:val="0"/>
        </w:rPr>
        <w:t xml:space="preserve">Rozpočet po </w:t>
      </w:r>
      <w:proofErr w:type="gramStart"/>
      <w:r w:rsidRPr="001D74B7">
        <w:rPr>
          <w:b w:val="0"/>
        </w:rPr>
        <w:t xml:space="preserve">změnách:   </w:t>
      </w:r>
      <w:proofErr w:type="gramEnd"/>
      <w:r w:rsidRPr="001D74B7">
        <w:rPr>
          <w:b w:val="0"/>
        </w:rPr>
        <w:t xml:space="preserve">    145,0 tis. Kč</w:t>
      </w:r>
    </w:p>
    <w:p w14:paraId="4419C16A" w14:textId="77777777" w:rsidR="005C4BEF" w:rsidRPr="001D74B7" w:rsidRDefault="005C4BEF" w:rsidP="005C4BEF">
      <w:pPr>
        <w:pStyle w:val="Zkladntext"/>
        <w:tabs>
          <w:tab w:val="left" w:pos="5400"/>
        </w:tabs>
        <w:rPr>
          <w:b w:val="0"/>
        </w:rPr>
      </w:pPr>
      <w:proofErr w:type="gramStart"/>
      <w:r w:rsidRPr="001D74B7">
        <w:rPr>
          <w:b w:val="0"/>
        </w:rPr>
        <w:t xml:space="preserve">Čerpáno:   </w:t>
      </w:r>
      <w:proofErr w:type="gramEnd"/>
      <w:r w:rsidRPr="001D74B7">
        <w:rPr>
          <w:b w:val="0"/>
        </w:rPr>
        <w:t xml:space="preserve">                             144 tis. Kč</w:t>
      </w:r>
    </w:p>
    <w:p w14:paraId="2B1DCD23" w14:textId="77777777" w:rsidR="005C4BEF" w:rsidRPr="001D74B7" w:rsidRDefault="005C4BEF" w:rsidP="005C4BEF">
      <w:pPr>
        <w:pStyle w:val="Zkladntext"/>
        <w:tabs>
          <w:tab w:val="left" w:pos="5400"/>
        </w:tabs>
        <w:rPr>
          <w:b w:val="0"/>
        </w:rPr>
      </w:pPr>
      <w:proofErr w:type="gramStart"/>
      <w:r w:rsidRPr="001D74B7">
        <w:rPr>
          <w:b w:val="0"/>
        </w:rPr>
        <w:t>Dodavatel:  P</w:t>
      </w:r>
      <w:proofErr w:type="gramEnd"/>
      <w:r w:rsidRPr="001D74B7">
        <w:rPr>
          <w:b w:val="0"/>
        </w:rPr>
        <w:t>&amp;L spol. s r.o., Oslavice 209</w:t>
      </w:r>
    </w:p>
    <w:p w14:paraId="31537216" w14:textId="77777777" w:rsidR="005C4BEF" w:rsidRPr="001D74B7" w:rsidRDefault="005C4BEF" w:rsidP="005C4BEF">
      <w:pPr>
        <w:pStyle w:val="Zkladntext"/>
        <w:tabs>
          <w:tab w:val="left" w:pos="5400"/>
        </w:tabs>
        <w:rPr>
          <w:b w:val="0"/>
        </w:rPr>
      </w:pPr>
      <w:r w:rsidRPr="001D74B7">
        <w:rPr>
          <w:b w:val="0"/>
        </w:rPr>
        <w:t>Objednávka uzavřena: OBJD/2024-057 ze dne 18.07.2024 vystavena OSMS a. s.</w:t>
      </w:r>
    </w:p>
    <w:p w14:paraId="694C7C93" w14:textId="77777777" w:rsidR="005C4BEF" w:rsidRPr="001D74B7" w:rsidRDefault="005C4BEF" w:rsidP="005C4BEF">
      <w:pPr>
        <w:pStyle w:val="Zkladntext"/>
        <w:tabs>
          <w:tab w:val="left" w:pos="5400"/>
        </w:tabs>
        <w:rPr>
          <w:b w:val="0"/>
        </w:rPr>
      </w:pPr>
      <w:r w:rsidRPr="001D74B7">
        <w:rPr>
          <w:b w:val="0"/>
        </w:rPr>
        <w:t xml:space="preserve">Zahájení </w:t>
      </w:r>
      <w:proofErr w:type="gramStart"/>
      <w:r w:rsidRPr="001D74B7">
        <w:rPr>
          <w:b w:val="0"/>
        </w:rPr>
        <w:t xml:space="preserve">akce:   </w:t>
      </w:r>
      <w:proofErr w:type="gramEnd"/>
      <w:r w:rsidRPr="001D74B7">
        <w:rPr>
          <w:b w:val="0"/>
        </w:rPr>
        <w:t xml:space="preserve">               2024</w:t>
      </w:r>
    </w:p>
    <w:p w14:paraId="3653F14A" w14:textId="77777777" w:rsidR="005C4BEF" w:rsidRPr="001D74B7" w:rsidRDefault="005C4BEF" w:rsidP="005C4BEF">
      <w:pPr>
        <w:pStyle w:val="Zkladntext"/>
        <w:tabs>
          <w:tab w:val="left" w:pos="5400"/>
        </w:tabs>
        <w:rPr>
          <w:b w:val="0"/>
        </w:rPr>
      </w:pPr>
      <w:r w:rsidRPr="001D74B7">
        <w:rPr>
          <w:b w:val="0"/>
        </w:rPr>
        <w:t xml:space="preserve">Ukončení </w:t>
      </w:r>
      <w:proofErr w:type="gramStart"/>
      <w:r w:rsidRPr="001D74B7">
        <w:rPr>
          <w:b w:val="0"/>
        </w:rPr>
        <w:t xml:space="preserve">akce:   </w:t>
      </w:r>
      <w:proofErr w:type="gramEnd"/>
      <w:r w:rsidRPr="001D74B7">
        <w:rPr>
          <w:b w:val="0"/>
        </w:rPr>
        <w:t xml:space="preserve">              2024</w:t>
      </w:r>
    </w:p>
    <w:p w14:paraId="4D5C6E36" w14:textId="77777777" w:rsidR="005C4BEF" w:rsidRPr="001D74B7" w:rsidRDefault="005C4BEF" w:rsidP="005C4BEF">
      <w:pPr>
        <w:pStyle w:val="Zkladntext"/>
        <w:tabs>
          <w:tab w:val="left" w:pos="5400"/>
        </w:tabs>
        <w:rPr>
          <w:b w:val="0"/>
        </w:rPr>
      </w:pPr>
      <w:r w:rsidRPr="001D74B7">
        <w:rPr>
          <w:b w:val="0"/>
        </w:rPr>
        <w:t xml:space="preserve">Za dodání zametače </w:t>
      </w:r>
      <w:proofErr w:type="spellStart"/>
      <w:r w:rsidRPr="001D74B7">
        <w:rPr>
          <w:b w:val="0"/>
        </w:rPr>
        <w:t>Agrometall</w:t>
      </w:r>
      <w:proofErr w:type="spellEnd"/>
      <w:r w:rsidRPr="001D74B7">
        <w:rPr>
          <w:b w:val="0"/>
        </w:rPr>
        <w:t xml:space="preserve"> TCH 1000 UH uhrazeny náklady ve výši 143 990,00 Kč.</w:t>
      </w:r>
    </w:p>
    <w:p w14:paraId="6DFCEEA6" w14:textId="77777777" w:rsidR="005C4BEF" w:rsidRPr="001D74B7" w:rsidRDefault="005C4BEF" w:rsidP="005C4BEF">
      <w:pPr>
        <w:tabs>
          <w:tab w:val="left" w:pos="284"/>
          <w:tab w:val="decimal" w:pos="1418"/>
          <w:tab w:val="left" w:pos="3402"/>
          <w:tab w:val="decimal" w:pos="5103"/>
        </w:tabs>
        <w:rPr>
          <w:b/>
          <w:bCs/>
          <w:sz w:val="28"/>
          <w:szCs w:val="28"/>
          <w:u w:val="single"/>
        </w:rPr>
      </w:pPr>
    </w:p>
    <w:p w14:paraId="1B5C38C3" w14:textId="77777777" w:rsidR="005C4BEF" w:rsidRPr="001D74B7" w:rsidRDefault="005C4BEF" w:rsidP="005C4BEF">
      <w:pPr>
        <w:tabs>
          <w:tab w:val="left" w:pos="284"/>
          <w:tab w:val="decimal" w:pos="1418"/>
          <w:tab w:val="left" w:pos="3402"/>
          <w:tab w:val="decimal" w:pos="5103"/>
        </w:tabs>
        <w:rPr>
          <w:b/>
          <w:bCs/>
          <w:sz w:val="28"/>
          <w:szCs w:val="28"/>
          <w:u w:val="single"/>
        </w:rPr>
      </w:pPr>
    </w:p>
    <w:p w14:paraId="3BFA5E64" w14:textId="77777777" w:rsidR="005C4BEF" w:rsidRPr="001D74B7" w:rsidRDefault="005C4BEF" w:rsidP="005C4BEF">
      <w:pPr>
        <w:tabs>
          <w:tab w:val="left" w:pos="284"/>
          <w:tab w:val="decimal" w:pos="1418"/>
          <w:tab w:val="left" w:pos="3402"/>
          <w:tab w:val="decimal" w:pos="5103"/>
        </w:tabs>
        <w:rPr>
          <w:b/>
          <w:bCs/>
          <w:sz w:val="28"/>
          <w:szCs w:val="28"/>
          <w:u w:val="single"/>
        </w:rPr>
      </w:pPr>
      <w:r w:rsidRPr="001D74B7">
        <w:rPr>
          <w:b/>
          <w:bCs/>
          <w:sz w:val="28"/>
          <w:szCs w:val="28"/>
          <w:u w:val="single"/>
        </w:rPr>
        <w:t xml:space="preserve">Kapitola 09 – vnitřní správa </w:t>
      </w:r>
    </w:p>
    <w:p w14:paraId="0F03FC18" w14:textId="77777777" w:rsidR="005C4BEF" w:rsidRPr="001D74B7" w:rsidRDefault="005C4BEF" w:rsidP="005C4BEF">
      <w:pPr>
        <w:tabs>
          <w:tab w:val="left" w:pos="284"/>
          <w:tab w:val="decimal" w:pos="1418"/>
          <w:tab w:val="left" w:pos="3402"/>
          <w:tab w:val="decimal" w:pos="5103"/>
        </w:tabs>
        <w:rPr>
          <w:b/>
          <w:bCs/>
          <w:sz w:val="28"/>
          <w:szCs w:val="28"/>
          <w:u w:val="single"/>
        </w:rPr>
      </w:pPr>
    </w:p>
    <w:p w14:paraId="26EAEF6D" w14:textId="77777777" w:rsidR="005C4BEF" w:rsidRPr="001D74B7" w:rsidRDefault="005C4BEF" w:rsidP="005C4BEF">
      <w:pPr>
        <w:tabs>
          <w:tab w:val="left" w:pos="284"/>
          <w:tab w:val="decimal" w:pos="1418"/>
          <w:tab w:val="left" w:pos="3402"/>
          <w:tab w:val="decimal" w:pos="5103"/>
        </w:tabs>
        <w:rPr>
          <w:u w:val="single"/>
        </w:rPr>
      </w:pPr>
      <w:r w:rsidRPr="001D74B7">
        <w:rPr>
          <w:u w:val="single"/>
        </w:rPr>
        <w:t>ODBOR KANCELÁŘ STAROSTY</w:t>
      </w:r>
    </w:p>
    <w:p w14:paraId="1DEFDFBF" w14:textId="77777777" w:rsidR="005C4BEF" w:rsidRPr="001D74B7" w:rsidRDefault="005C4BEF" w:rsidP="005C4BEF">
      <w:pPr>
        <w:tabs>
          <w:tab w:val="left" w:pos="284"/>
          <w:tab w:val="decimal" w:pos="1418"/>
          <w:tab w:val="left" w:pos="3402"/>
          <w:tab w:val="decimal" w:pos="5103"/>
        </w:tabs>
        <w:rPr>
          <w:sz w:val="28"/>
          <w:szCs w:val="28"/>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3"/>
        <w:gridCol w:w="2477"/>
        <w:gridCol w:w="3782"/>
      </w:tblGrid>
      <w:tr w:rsidR="005C4BEF" w:rsidRPr="001D74B7" w14:paraId="1949A370" w14:textId="77777777" w:rsidTr="00D56417">
        <w:tc>
          <w:tcPr>
            <w:tcW w:w="9322" w:type="dxa"/>
            <w:gridSpan w:val="3"/>
          </w:tcPr>
          <w:p w14:paraId="1667703D" w14:textId="77777777" w:rsidR="005C4BEF" w:rsidRPr="001D74B7" w:rsidRDefault="005C4BEF" w:rsidP="00D56417">
            <w:pPr>
              <w:rPr>
                <w:b/>
              </w:rPr>
            </w:pPr>
            <w:r w:rsidRPr="001D74B7">
              <w:rPr>
                <w:b/>
                <w:bCs/>
              </w:rPr>
              <w:t>Revitalizace parku Dlážděnka</w:t>
            </w:r>
          </w:p>
        </w:tc>
      </w:tr>
      <w:tr w:rsidR="005C4BEF" w:rsidRPr="001D74B7" w14:paraId="03E6BDAC" w14:textId="77777777" w:rsidTr="00D56417">
        <w:tc>
          <w:tcPr>
            <w:tcW w:w="3063" w:type="dxa"/>
          </w:tcPr>
          <w:p w14:paraId="390FB9E8"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477" w:type="dxa"/>
          </w:tcPr>
          <w:p w14:paraId="2B5BD84B" w14:textId="77777777" w:rsidR="005C4BEF" w:rsidRPr="001D74B7" w:rsidRDefault="005C4BEF" w:rsidP="00D56417">
            <w:pPr>
              <w:tabs>
                <w:tab w:val="left" w:pos="284"/>
                <w:tab w:val="decimal" w:pos="1418"/>
                <w:tab w:val="left" w:pos="3402"/>
                <w:tab w:val="decimal" w:pos="5103"/>
              </w:tabs>
              <w:jc w:val="right"/>
            </w:pPr>
            <w:r w:rsidRPr="001D74B7">
              <w:t>1 500</w:t>
            </w:r>
          </w:p>
        </w:tc>
        <w:tc>
          <w:tcPr>
            <w:tcW w:w="3782" w:type="dxa"/>
          </w:tcPr>
          <w:p w14:paraId="7D857502"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199F4157" w14:textId="77777777" w:rsidTr="00D56417">
        <w:tc>
          <w:tcPr>
            <w:tcW w:w="3063" w:type="dxa"/>
          </w:tcPr>
          <w:p w14:paraId="46073159"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477" w:type="dxa"/>
          </w:tcPr>
          <w:p w14:paraId="1CFCF036" w14:textId="77777777" w:rsidR="005C4BEF" w:rsidRPr="001D74B7" w:rsidRDefault="005C4BEF" w:rsidP="00D56417">
            <w:pPr>
              <w:tabs>
                <w:tab w:val="left" w:pos="284"/>
                <w:tab w:val="decimal" w:pos="1418"/>
                <w:tab w:val="left" w:pos="3402"/>
                <w:tab w:val="decimal" w:pos="5103"/>
              </w:tabs>
              <w:jc w:val="right"/>
            </w:pPr>
            <w:r w:rsidRPr="001D74B7">
              <w:t>0,0</w:t>
            </w:r>
          </w:p>
        </w:tc>
        <w:tc>
          <w:tcPr>
            <w:tcW w:w="3782" w:type="dxa"/>
          </w:tcPr>
          <w:p w14:paraId="2E980908" w14:textId="77777777" w:rsidR="005C4BEF" w:rsidRPr="001D74B7" w:rsidRDefault="005C4BEF" w:rsidP="00D56417">
            <w:pPr>
              <w:tabs>
                <w:tab w:val="left" w:pos="284"/>
                <w:tab w:val="decimal" w:pos="1418"/>
                <w:tab w:val="left" w:pos="3402"/>
                <w:tab w:val="decimal" w:pos="5103"/>
              </w:tabs>
              <w:jc w:val="both"/>
            </w:pPr>
            <w:r w:rsidRPr="001D74B7">
              <w:t xml:space="preserve">tis. Kč </w:t>
            </w:r>
          </w:p>
        </w:tc>
      </w:tr>
      <w:tr w:rsidR="005C4BEF" w:rsidRPr="001D74B7" w14:paraId="7911A6E5" w14:textId="77777777" w:rsidTr="00D56417">
        <w:tc>
          <w:tcPr>
            <w:tcW w:w="3063" w:type="dxa"/>
          </w:tcPr>
          <w:p w14:paraId="0D9A5A62"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477" w:type="dxa"/>
          </w:tcPr>
          <w:p w14:paraId="758A28C8" w14:textId="77777777" w:rsidR="005C4BEF" w:rsidRPr="001D74B7" w:rsidRDefault="005C4BEF" w:rsidP="00D56417">
            <w:pPr>
              <w:tabs>
                <w:tab w:val="left" w:pos="284"/>
                <w:tab w:val="decimal" w:pos="1418"/>
                <w:tab w:val="left" w:pos="3402"/>
                <w:tab w:val="decimal" w:pos="5103"/>
              </w:tabs>
              <w:jc w:val="right"/>
            </w:pPr>
            <w:r w:rsidRPr="001D74B7">
              <w:t>0</w:t>
            </w:r>
          </w:p>
        </w:tc>
        <w:tc>
          <w:tcPr>
            <w:tcW w:w="3782" w:type="dxa"/>
          </w:tcPr>
          <w:p w14:paraId="504B6FED"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6E8E3BF6" w14:textId="77777777" w:rsidTr="00D56417">
        <w:tc>
          <w:tcPr>
            <w:tcW w:w="9322" w:type="dxa"/>
            <w:gridSpan w:val="3"/>
          </w:tcPr>
          <w:p w14:paraId="353C8A31" w14:textId="77777777" w:rsidR="005C4BEF" w:rsidRPr="001D74B7" w:rsidRDefault="005C4BEF" w:rsidP="00D56417">
            <w:pPr>
              <w:jc w:val="both"/>
            </w:pPr>
            <w:r w:rsidRPr="001D74B7">
              <w:t>Akce byla přesunuta do Kap.02 odboru životního prostředí.</w:t>
            </w:r>
          </w:p>
        </w:tc>
      </w:tr>
    </w:tbl>
    <w:p w14:paraId="619F351D" w14:textId="77777777" w:rsidR="005C4BEF" w:rsidRPr="001D74B7" w:rsidRDefault="005C4BEF" w:rsidP="005C4BEF">
      <w:pPr>
        <w:tabs>
          <w:tab w:val="left" w:pos="284"/>
          <w:tab w:val="decimal" w:pos="1418"/>
          <w:tab w:val="left" w:pos="3402"/>
          <w:tab w:val="decimal" w:pos="5103"/>
        </w:tabs>
        <w:rPr>
          <w:b/>
          <w:bCs/>
          <w:sz w:val="28"/>
          <w:szCs w:val="28"/>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399"/>
        <w:gridCol w:w="3827"/>
      </w:tblGrid>
      <w:tr w:rsidR="005C4BEF" w:rsidRPr="001D74B7" w14:paraId="3E4BBD79" w14:textId="77777777" w:rsidTr="00D56417">
        <w:tc>
          <w:tcPr>
            <w:tcW w:w="9322" w:type="dxa"/>
            <w:gridSpan w:val="3"/>
          </w:tcPr>
          <w:p w14:paraId="33C59757" w14:textId="77777777" w:rsidR="005C4BEF" w:rsidRPr="001D74B7" w:rsidRDefault="005C4BEF" w:rsidP="00D56417">
            <w:pPr>
              <w:jc w:val="both"/>
              <w:rPr>
                <w:b/>
              </w:rPr>
            </w:pPr>
            <w:r w:rsidRPr="001D74B7">
              <w:rPr>
                <w:b/>
                <w:bCs/>
              </w:rPr>
              <w:t>Dětské hřiště v parku Dlážděnka</w:t>
            </w:r>
          </w:p>
        </w:tc>
      </w:tr>
      <w:tr w:rsidR="005C4BEF" w:rsidRPr="001D74B7" w14:paraId="56DFB7F8" w14:textId="77777777" w:rsidTr="00D56417">
        <w:tc>
          <w:tcPr>
            <w:tcW w:w="3096" w:type="dxa"/>
          </w:tcPr>
          <w:p w14:paraId="7AB08EC4"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399" w:type="dxa"/>
          </w:tcPr>
          <w:p w14:paraId="6261DDCD" w14:textId="77777777" w:rsidR="005C4BEF" w:rsidRPr="001D74B7" w:rsidRDefault="005C4BEF" w:rsidP="00D56417">
            <w:pPr>
              <w:tabs>
                <w:tab w:val="left" w:pos="284"/>
                <w:tab w:val="decimal" w:pos="1418"/>
                <w:tab w:val="left" w:pos="3402"/>
                <w:tab w:val="decimal" w:pos="5103"/>
              </w:tabs>
              <w:jc w:val="right"/>
            </w:pPr>
            <w:r w:rsidRPr="001D74B7">
              <w:t>1 000</w:t>
            </w:r>
          </w:p>
        </w:tc>
        <w:tc>
          <w:tcPr>
            <w:tcW w:w="3827" w:type="dxa"/>
          </w:tcPr>
          <w:p w14:paraId="5F86F130"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4B480EBF" w14:textId="77777777" w:rsidTr="00D56417">
        <w:tc>
          <w:tcPr>
            <w:tcW w:w="3096" w:type="dxa"/>
          </w:tcPr>
          <w:p w14:paraId="5FA196C2"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399" w:type="dxa"/>
          </w:tcPr>
          <w:p w14:paraId="55217F5F" w14:textId="77777777" w:rsidR="005C4BEF" w:rsidRPr="001D74B7" w:rsidRDefault="005C4BEF" w:rsidP="00D56417">
            <w:pPr>
              <w:tabs>
                <w:tab w:val="left" w:pos="284"/>
                <w:tab w:val="decimal" w:pos="1418"/>
                <w:tab w:val="left" w:pos="3402"/>
                <w:tab w:val="decimal" w:pos="5103"/>
              </w:tabs>
              <w:jc w:val="right"/>
            </w:pPr>
            <w:r w:rsidRPr="001D74B7">
              <w:t>0,0</w:t>
            </w:r>
          </w:p>
        </w:tc>
        <w:tc>
          <w:tcPr>
            <w:tcW w:w="3827" w:type="dxa"/>
          </w:tcPr>
          <w:p w14:paraId="012032C3" w14:textId="77777777" w:rsidR="005C4BEF" w:rsidRPr="001D74B7" w:rsidRDefault="005C4BEF" w:rsidP="00D56417">
            <w:pPr>
              <w:tabs>
                <w:tab w:val="left" w:pos="284"/>
                <w:tab w:val="decimal" w:pos="1418"/>
                <w:tab w:val="left" w:pos="3402"/>
                <w:tab w:val="decimal" w:pos="5103"/>
              </w:tabs>
              <w:jc w:val="both"/>
            </w:pPr>
            <w:r w:rsidRPr="001D74B7">
              <w:t xml:space="preserve">tis. Kč </w:t>
            </w:r>
          </w:p>
        </w:tc>
      </w:tr>
      <w:tr w:rsidR="005C4BEF" w:rsidRPr="001D74B7" w14:paraId="6C696ED4" w14:textId="77777777" w:rsidTr="00D56417">
        <w:tc>
          <w:tcPr>
            <w:tcW w:w="3096" w:type="dxa"/>
          </w:tcPr>
          <w:p w14:paraId="266AA02A"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399" w:type="dxa"/>
          </w:tcPr>
          <w:p w14:paraId="638F23FA" w14:textId="77777777" w:rsidR="005C4BEF" w:rsidRPr="001D74B7" w:rsidRDefault="005C4BEF" w:rsidP="00D56417">
            <w:pPr>
              <w:tabs>
                <w:tab w:val="left" w:pos="284"/>
                <w:tab w:val="decimal" w:pos="1418"/>
                <w:tab w:val="left" w:pos="3402"/>
                <w:tab w:val="decimal" w:pos="5103"/>
              </w:tabs>
              <w:jc w:val="right"/>
            </w:pPr>
            <w:r w:rsidRPr="001D74B7">
              <w:t>0</w:t>
            </w:r>
          </w:p>
        </w:tc>
        <w:tc>
          <w:tcPr>
            <w:tcW w:w="3827" w:type="dxa"/>
          </w:tcPr>
          <w:p w14:paraId="05641AEB"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2304EE2A" w14:textId="77777777" w:rsidTr="00D56417">
        <w:tc>
          <w:tcPr>
            <w:tcW w:w="9322" w:type="dxa"/>
            <w:gridSpan w:val="3"/>
          </w:tcPr>
          <w:p w14:paraId="23CDA378" w14:textId="77777777" w:rsidR="005C4BEF" w:rsidRPr="001D74B7" w:rsidRDefault="005C4BEF" w:rsidP="00D56417">
            <w:pPr>
              <w:jc w:val="both"/>
            </w:pPr>
            <w:r w:rsidRPr="001D74B7">
              <w:t>Akce byla přesunuta do Kap.02 odboru životního prostředí.</w:t>
            </w:r>
          </w:p>
        </w:tc>
      </w:tr>
    </w:tbl>
    <w:p w14:paraId="0F31843F" w14:textId="77777777" w:rsidR="005C4BEF" w:rsidRPr="001D74B7" w:rsidRDefault="005C4BEF" w:rsidP="005C4BEF">
      <w:pPr>
        <w:tabs>
          <w:tab w:val="left" w:pos="284"/>
          <w:tab w:val="decimal" w:pos="1418"/>
          <w:tab w:val="left" w:pos="3402"/>
          <w:tab w:val="decimal" w:pos="5103"/>
        </w:tabs>
        <w:jc w:val="both"/>
        <w:rPr>
          <w:u w:val="single"/>
        </w:rPr>
      </w:pPr>
    </w:p>
    <w:p w14:paraId="62F71EC2" w14:textId="77777777" w:rsidR="006C1440" w:rsidRPr="001D74B7" w:rsidRDefault="006C1440" w:rsidP="005C4BEF">
      <w:pPr>
        <w:tabs>
          <w:tab w:val="left" w:pos="284"/>
          <w:tab w:val="decimal" w:pos="1418"/>
          <w:tab w:val="left" w:pos="3402"/>
          <w:tab w:val="decimal" w:pos="5103"/>
        </w:tabs>
        <w:jc w:val="both"/>
        <w:rPr>
          <w:u w:val="single"/>
        </w:rPr>
      </w:pPr>
    </w:p>
    <w:p w14:paraId="79AB2732" w14:textId="2129FDB7" w:rsidR="005C4BEF" w:rsidRPr="001D74B7" w:rsidRDefault="005C4BEF" w:rsidP="005C4BEF">
      <w:pPr>
        <w:tabs>
          <w:tab w:val="left" w:pos="284"/>
          <w:tab w:val="decimal" w:pos="1418"/>
          <w:tab w:val="left" w:pos="3402"/>
          <w:tab w:val="decimal" w:pos="5103"/>
        </w:tabs>
        <w:jc w:val="both"/>
        <w:rPr>
          <w:u w:val="single"/>
        </w:rPr>
      </w:pPr>
      <w:r w:rsidRPr="001D74B7">
        <w:rPr>
          <w:u w:val="single"/>
        </w:rPr>
        <w:t>ODBOR HOSPODÁŘSKÉ SPRÁVY</w:t>
      </w:r>
    </w:p>
    <w:p w14:paraId="360B9FDA" w14:textId="77777777" w:rsidR="005C4BEF" w:rsidRPr="001D74B7" w:rsidRDefault="005C4BEF" w:rsidP="005C4BEF">
      <w:pPr>
        <w:tabs>
          <w:tab w:val="left" w:pos="284"/>
          <w:tab w:val="decimal" w:pos="1418"/>
          <w:tab w:val="left" w:pos="3402"/>
          <w:tab w:val="decimal" w:pos="5103"/>
        </w:tabs>
        <w:rPr>
          <w:b/>
          <w:bCs/>
          <w:sz w:val="28"/>
          <w:szCs w:val="28"/>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5"/>
        <w:gridCol w:w="2770"/>
        <w:gridCol w:w="3587"/>
      </w:tblGrid>
      <w:tr w:rsidR="005C4BEF" w:rsidRPr="001D74B7" w14:paraId="5F3A6590" w14:textId="77777777" w:rsidTr="00D56417">
        <w:trPr>
          <w:trHeight w:val="254"/>
        </w:trPr>
        <w:tc>
          <w:tcPr>
            <w:tcW w:w="9322" w:type="dxa"/>
            <w:gridSpan w:val="3"/>
          </w:tcPr>
          <w:p w14:paraId="77003D3E" w14:textId="77777777" w:rsidR="005C4BEF" w:rsidRPr="001D74B7" w:rsidRDefault="005C4BEF" w:rsidP="00D56417">
            <w:pPr>
              <w:rPr>
                <w:b/>
              </w:rPr>
            </w:pPr>
            <w:r w:rsidRPr="001D74B7">
              <w:rPr>
                <w:b/>
                <w:bCs/>
              </w:rPr>
              <w:t>Nákup vozidla dodávkového typu</w:t>
            </w:r>
          </w:p>
        </w:tc>
      </w:tr>
      <w:tr w:rsidR="005C4BEF" w:rsidRPr="001D74B7" w14:paraId="49B63F37" w14:textId="77777777" w:rsidTr="00D56417">
        <w:tc>
          <w:tcPr>
            <w:tcW w:w="2965" w:type="dxa"/>
          </w:tcPr>
          <w:p w14:paraId="5E5730D5"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770" w:type="dxa"/>
          </w:tcPr>
          <w:p w14:paraId="51F94E51" w14:textId="77777777" w:rsidR="005C4BEF" w:rsidRPr="001D74B7" w:rsidRDefault="005C4BEF" w:rsidP="00D56417">
            <w:pPr>
              <w:tabs>
                <w:tab w:val="left" w:pos="284"/>
                <w:tab w:val="decimal" w:pos="1418"/>
                <w:tab w:val="left" w:pos="3402"/>
                <w:tab w:val="decimal" w:pos="5103"/>
              </w:tabs>
              <w:jc w:val="right"/>
            </w:pPr>
            <w:r w:rsidRPr="001D74B7">
              <w:t>900</w:t>
            </w:r>
          </w:p>
        </w:tc>
        <w:tc>
          <w:tcPr>
            <w:tcW w:w="3587" w:type="dxa"/>
          </w:tcPr>
          <w:p w14:paraId="643E6BB1"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7EABEE32" w14:textId="77777777" w:rsidTr="00D56417">
        <w:tc>
          <w:tcPr>
            <w:tcW w:w="2965" w:type="dxa"/>
          </w:tcPr>
          <w:p w14:paraId="6FA3F99E"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770" w:type="dxa"/>
          </w:tcPr>
          <w:p w14:paraId="00AC1E09" w14:textId="77777777" w:rsidR="005C4BEF" w:rsidRPr="001D74B7" w:rsidRDefault="005C4BEF" w:rsidP="00D56417">
            <w:pPr>
              <w:tabs>
                <w:tab w:val="left" w:pos="284"/>
                <w:tab w:val="decimal" w:pos="1418"/>
                <w:tab w:val="left" w:pos="3402"/>
                <w:tab w:val="decimal" w:pos="5103"/>
              </w:tabs>
              <w:jc w:val="right"/>
            </w:pPr>
            <w:r w:rsidRPr="001D74B7">
              <w:t>900,0</w:t>
            </w:r>
          </w:p>
        </w:tc>
        <w:tc>
          <w:tcPr>
            <w:tcW w:w="3587" w:type="dxa"/>
          </w:tcPr>
          <w:p w14:paraId="6608E7A7" w14:textId="77777777" w:rsidR="005C4BEF" w:rsidRPr="001D74B7" w:rsidRDefault="005C4BEF" w:rsidP="00D56417">
            <w:pPr>
              <w:tabs>
                <w:tab w:val="left" w:pos="284"/>
                <w:tab w:val="decimal" w:pos="1418"/>
                <w:tab w:val="left" w:pos="3402"/>
                <w:tab w:val="decimal" w:pos="5103"/>
              </w:tabs>
              <w:jc w:val="both"/>
            </w:pPr>
            <w:r w:rsidRPr="001D74B7">
              <w:t xml:space="preserve">tis. Kč </w:t>
            </w:r>
          </w:p>
        </w:tc>
      </w:tr>
      <w:tr w:rsidR="005C4BEF" w:rsidRPr="001D74B7" w14:paraId="5CC508A1" w14:textId="77777777" w:rsidTr="00D56417">
        <w:tc>
          <w:tcPr>
            <w:tcW w:w="2965" w:type="dxa"/>
          </w:tcPr>
          <w:p w14:paraId="24DDFB7D"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770" w:type="dxa"/>
          </w:tcPr>
          <w:p w14:paraId="73059FAE" w14:textId="77777777" w:rsidR="005C4BEF" w:rsidRPr="001D74B7" w:rsidRDefault="005C4BEF" w:rsidP="00D56417">
            <w:pPr>
              <w:tabs>
                <w:tab w:val="left" w:pos="284"/>
                <w:tab w:val="decimal" w:pos="1418"/>
                <w:tab w:val="left" w:pos="3402"/>
                <w:tab w:val="decimal" w:pos="5103"/>
              </w:tabs>
              <w:jc w:val="right"/>
            </w:pPr>
            <w:r w:rsidRPr="001D74B7">
              <w:t>845</w:t>
            </w:r>
          </w:p>
        </w:tc>
        <w:tc>
          <w:tcPr>
            <w:tcW w:w="3587" w:type="dxa"/>
          </w:tcPr>
          <w:p w14:paraId="39CBDC09"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3CFABA51" w14:textId="77777777" w:rsidTr="00D56417">
        <w:tc>
          <w:tcPr>
            <w:tcW w:w="2965" w:type="dxa"/>
          </w:tcPr>
          <w:p w14:paraId="0DE8EDA5" w14:textId="77777777" w:rsidR="005C4BEF" w:rsidRPr="001D74B7" w:rsidRDefault="005C4BEF" w:rsidP="00D56417">
            <w:pPr>
              <w:tabs>
                <w:tab w:val="left" w:pos="284"/>
                <w:tab w:val="decimal" w:pos="1418"/>
                <w:tab w:val="left" w:pos="3402"/>
                <w:tab w:val="decimal" w:pos="5103"/>
              </w:tabs>
              <w:jc w:val="both"/>
            </w:pPr>
            <w:r w:rsidRPr="001D74B7">
              <w:t>Zhotovitel:</w:t>
            </w:r>
          </w:p>
        </w:tc>
        <w:tc>
          <w:tcPr>
            <w:tcW w:w="6357" w:type="dxa"/>
            <w:gridSpan w:val="2"/>
          </w:tcPr>
          <w:p w14:paraId="3BF18EA9" w14:textId="77777777" w:rsidR="005C4BEF" w:rsidRPr="001D74B7" w:rsidRDefault="005C4BEF" w:rsidP="00D56417">
            <w:pPr>
              <w:tabs>
                <w:tab w:val="left" w:pos="284"/>
                <w:tab w:val="decimal" w:pos="1418"/>
                <w:tab w:val="left" w:pos="3402"/>
                <w:tab w:val="decimal" w:pos="5103"/>
              </w:tabs>
              <w:jc w:val="both"/>
            </w:pPr>
            <w:r w:rsidRPr="001D74B7">
              <w:t xml:space="preserve">Autocentrum </w:t>
            </w:r>
            <w:proofErr w:type="spellStart"/>
            <w:r w:rsidRPr="001D74B7">
              <w:t>Dojáček</w:t>
            </w:r>
            <w:proofErr w:type="spellEnd"/>
            <w:r w:rsidRPr="001D74B7">
              <w:t>, spol. s r.o.</w:t>
            </w:r>
          </w:p>
        </w:tc>
      </w:tr>
      <w:tr w:rsidR="005C4BEF" w:rsidRPr="001D74B7" w14:paraId="2194A3CB" w14:textId="77777777" w:rsidTr="00D56417">
        <w:tc>
          <w:tcPr>
            <w:tcW w:w="2965" w:type="dxa"/>
          </w:tcPr>
          <w:p w14:paraId="79CA95DB" w14:textId="77777777" w:rsidR="005C4BEF" w:rsidRPr="001D74B7" w:rsidRDefault="005C4BEF" w:rsidP="00D56417">
            <w:pPr>
              <w:tabs>
                <w:tab w:val="left" w:pos="284"/>
                <w:tab w:val="decimal" w:pos="1418"/>
                <w:tab w:val="left" w:pos="3402"/>
                <w:tab w:val="decimal" w:pos="5103"/>
              </w:tabs>
              <w:jc w:val="both"/>
            </w:pPr>
            <w:r w:rsidRPr="001D74B7">
              <w:lastRenderedPageBreak/>
              <w:t>Sml. uzavřena:</w:t>
            </w:r>
          </w:p>
        </w:tc>
        <w:tc>
          <w:tcPr>
            <w:tcW w:w="6357" w:type="dxa"/>
            <w:gridSpan w:val="2"/>
          </w:tcPr>
          <w:p w14:paraId="6BE3E9FE" w14:textId="77777777" w:rsidR="005C4BEF" w:rsidRPr="001D74B7" w:rsidRDefault="005C4BEF" w:rsidP="00D56417">
            <w:pPr>
              <w:tabs>
                <w:tab w:val="left" w:pos="284"/>
                <w:tab w:val="decimal" w:pos="1418"/>
                <w:tab w:val="left" w:pos="3402"/>
                <w:tab w:val="decimal" w:pos="5103"/>
              </w:tabs>
              <w:jc w:val="both"/>
            </w:pPr>
            <w:r w:rsidRPr="001D74B7">
              <w:t>sml.2024/0581/OPS.DVZ, obj, 2024/1823/OHS/AŠ</w:t>
            </w:r>
          </w:p>
        </w:tc>
      </w:tr>
      <w:tr w:rsidR="005C4BEF" w:rsidRPr="001D74B7" w14:paraId="1CB15D57" w14:textId="77777777" w:rsidTr="00D56417">
        <w:tc>
          <w:tcPr>
            <w:tcW w:w="9322" w:type="dxa"/>
            <w:gridSpan w:val="3"/>
          </w:tcPr>
          <w:p w14:paraId="5E5C7996" w14:textId="77777777" w:rsidR="005C4BEF" w:rsidRPr="001D74B7" w:rsidRDefault="005C4BEF" w:rsidP="00D56417">
            <w:pPr>
              <w:tabs>
                <w:tab w:val="left" w:pos="284"/>
                <w:tab w:val="decimal" w:pos="1418"/>
                <w:tab w:val="left" w:pos="3402"/>
                <w:tab w:val="decimal" w:pos="5103"/>
              </w:tabs>
              <w:jc w:val="both"/>
            </w:pPr>
            <w:r w:rsidRPr="001D74B7">
              <w:t xml:space="preserve">Akce ukončena, bylo zakoupeno vozidlo Fiat </w:t>
            </w:r>
            <w:proofErr w:type="spellStart"/>
            <w:r w:rsidRPr="001D74B7">
              <w:t>Ducato</w:t>
            </w:r>
            <w:proofErr w:type="spellEnd"/>
            <w:r w:rsidRPr="001D74B7">
              <w:t xml:space="preserve"> Maxi.</w:t>
            </w:r>
          </w:p>
        </w:tc>
      </w:tr>
    </w:tbl>
    <w:p w14:paraId="5B569105" w14:textId="77777777" w:rsidR="005C4BEF" w:rsidRPr="001D74B7" w:rsidRDefault="005C4BEF" w:rsidP="005C4BEF">
      <w:pPr>
        <w:tabs>
          <w:tab w:val="left" w:pos="284"/>
          <w:tab w:val="decimal" w:pos="1418"/>
          <w:tab w:val="left" w:pos="3402"/>
          <w:tab w:val="decimal" w:pos="5103"/>
        </w:tabs>
        <w:rPr>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5"/>
        <w:gridCol w:w="2743"/>
        <w:gridCol w:w="3604"/>
      </w:tblGrid>
      <w:tr w:rsidR="005C4BEF" w:rsidRPr="001D74B7" w14:paraId="4494B866" w14:textId="77777777" w:rsidTr="00D56417">
        <w:trPr>
          <w:trHeight w:val="254"/>
        </w:trPr>
        <w:tc>
          <w:tcPr>
            <w:tcW w:w="9322" w:type="dxa"/>
            <w:gridSpan w:val="3"/>
          </w:tcPr>
          <w:p w14:paraId="2306526C" w14:textId="77777777" w:rsidR="005C4BEF" w:rsidRPr="001D74B7" w:rsidRDefault="005C4BEF" w:rsidP="00D56417">
            <w:pPr>
              <w:rPr>
                <w:b/>
              </w:rPr>
            </w:pPr>
            <w:r w:rsidRPr="001D74B7">
              <w:rPr>
                <w:b/>
                <w:bCs/>
              </w:rPr>
              <w:t>U Meteoru 8 – Rekonstrukce prostor v přízemí objektu</w:t>
            </w:r>
          </w:p>
        </w:tc>
      </w:tr>
      <w:tr w:rsidR="005C4BEF" w:rsidRPr="001D74B7" w14:paraId="7AF5C6D8" w14:textId="77777777" w:rsidTr="00D56417">
        <w:tc>
          <w:tcPr>
            <w:tcW w:w="2975" w:type="dxa"/>
          </w:tcPr>
          <w:p w14:paraId="1872FF9E"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743" w:type="dxa"/>
          </w:tcPr>
          <w:p w14:paraId="0EC50CB8" w14:textId="77777777" w:rsidR="005C4BEF" w:rsidRPr="001D74B7" w:rsidRDefault="005C4BEF" w:rsidP="00D56417">
            <w:pPr>
              <w:tabs>
                <w:tab w:val="left" w:pos="284"/>
                <w:tab w:val="decimal" w:pos="1418"/>
                <w:tab w:val="left" w:pos="3402"/>
                <w:tab w:val="decimal" w:pos="5103"/>
              </w:tabs>
              <w:jc w:val="right"/>
            </w:pPr>
            <w:r w:rsidRPr="001D74B7">
              <w:t>0</w:t>
            </w:r>
          </w:p>
        </w:tc>
        <w:tc>
          <w:tcPr>
            <w:tcW w:w="3604" w:type="dxa"/>
          </w:tcPr>
          <w:p w14:paraId="3885AACA"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4BB3CF47" w14:textId="77777777" w:rsidTr="00D56417">
        <w:tc>
          <w:tcPr>
            <w:tcW w:w="2975" w:type="dxa"/>
          </w:tcPr>
          <w:p w14:paraId="41DA46E7"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743" w:type="dxa"/>
          </w:tcPr>
          <w:p w14:paraId="6DDEDE43" w14:textId="77777777" w:rsidR="005C4BEF" w:rsidRPr="001D74B7" w:rsidRDefault="005C4BEF" w:rsidP="00D56417">
            <w:pPr>
              <w:tabs>
                <w:tab w:val="left" w:pos="284"/>
                <w:tab w:val="decimal" w:pos="1418"/>
                <w:tab w:val="left" w:pos="3402"/>
                <w:tab w:val="decimal" w:pos="5103"/>
              </w:tabs>
              <w:jc w:val="right"/>
            </w:pPr>
            <w:r w:rsidRPr="001D74B7">
              <w:t>2 400,0</w:t>
            </w:r>
          </w:p>
        </w:tc>
        <w:tc>
          <w:tcPr>
            <w:tcW w:w="3604" w:type="dxa"/>
          </w:tcPr>
          <w:p w14:paraId="1A01A215" w14:textId="77777777" w:rsidR="005C4BEF" w:rsidRPr="001D74B7" w:rsidRDefault="005C4BEF" w:rsidP="00D56417">
            <w:pPr>
              <w:tabs>
                <w:tab w:val="left" w:pos="284"/>
                <w:tab w:val="decimal" w:pos="1418"/>
                <w:tab w:val="left" w:pos="3402"/>
                <w:tab w:val="decimal" w:pos="5103"/>
              </w:tabs>
              <w:jc w:val="both"/>
            </w:pPr>
            <w:r w:rsidRPr="001D74B7">
              <w:t xml:space="preserve">tis. Kč </w:t>
            </w:r>
          </w:p>
        </w:tc>
      </w:tr>
      <w:tr w:rsidR="005C4BEF" w:rsidRPr="001D74B7" w14:paraId="7035B77B" w14:textId="77777777" w:rsidTr="00D56417">
        <w:tc>
          <w:tcPr>
            <w:tcW w:w="2975" w:type="dxa"/>
          </w:tcPr>
          <w:p w14:paraId="4C23B3DA"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743" w:type="dxa"/>
          </w:tcPr>
          <w:p w14:paraId="10B7A2F7" w14:textId="77777777" w:rsidR="005C4BEF" w:rsidRPr="001D74B7" w:rsidRDefault="005C4BEF" w:rsidP="00D56417">
            <w:pPr>
              <w:tabs>
                <w:tab w:val="left" w:pos="284"/>
                <w:tab w:val="decimal" w:pos="1418"/>
                <w:tab w:val="left" w:pos="3402"/>
                <w:tab w:val="decimal" w:pos="5103"/>
              </w:tabs>
              <w:jc w:val="right"/>
            </w:pPr>
            <w:r w:rsidRPr="001D74B7">
              <w:t>2 173</w:t>
            </w:r>
          </w:p>
        </w:tc>
        <w:tc>
          <w:tcPr>
            <w:tcW w:w="3604" w:type="dxa"/>
          </w:tcPr>
          <w:p w14:paraId="6FF39F5D"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11C27879" w14:textId="77777777" w:rsidTr="00D56417">
        <w:trPr>
          <w:trHeight w:val="372"/>
        </w:trPr>
        <w:tc>
          <w:tcPr>
            <w:tcW w:w="2975" w:type="dxa"/>
          </w:tcPr>
          <w:p w14:paraId="57CCDDE5" w14:textId="77777777" w:rsidR="005C4BEF" w:rsidRPr="001D74B7" w:rsidRDefault="005C4BEF" w:rsidP="00D56417">
            <w:pPr>
              <w:tabs>
                <w:tab w:val="left" w:pos="284"/>
                <w:tab w:val="decimal" w:pos="1418"/>
                <w:tab w:val="left" w:pos="3402"/>
                <w:tab w:val="decimal" w:pos="5103"/>
              </w:tabs>
              <w:jc w:val="both"/>
            </w:pPr>
            <w:r w:rsidRPr="001D74B7">
              <w:t>Zhotovitel:</w:t>
            </w:r>
          </w:p>
        </w:tc>
        <w:tc>
          <w:tcPr>
            <w:tcW w:w="6347" w:type="dxa"/>
            <w:gridSpan w:val="2"/>
          </w:tcPr>
          <w:p w14:paraId="69698FE7" w14:textId="77777777" w:rsidR="005C4BEF" w:rsidRPr="001D74B7" w:rsidRDefault="005C4BEF" w:rsidP="00D56417">
            <w:pPr>
              <w:tabs>
                <w:tab w:val="left" w:pos="284"/>
                <w:tab w:val="decimal" w:pos="1418"/>
                <w:tab w:val="left" w:pos="3402"/>
                <w:tab w:val="decimal" w:pos="5103"/>
              </w:tabs>
              <w:jc w:val="both"/>
            </w:pPr>
            <w:r w:rsidRPr="001D74B7">
              <w:t>TMP řemesla s.r.o.</w:t>
            </w:r>
          </w:p>
        </w:tc>
      </w:tr>
      <w:tr w:rsidR="005C4BEF" w:rsidRPr="001D74B7" w14:paraId="03D43680" w14:textId="77777777" w:rsidTr="00D56417">
        <w:tc>
          <w:tcPr>
            <w:tcW w:w="2975" w:type="dxa"/>
          </w:tcPr>
          <w:p w14:paraId="6C946E7B" w14:textId="77777777" w:rsidR="005C4BEF" w:rsidRPr="001D74B7" w:rsidRDefault="005C4BEF" w:rsidP="00D56417">
            <w:pPr>
              <w:tabs>
                <w:tab w:val="left" w:pos="284"/>
                <w:tab w:val="decimal" w:pos="1418"/>
                <w:tab w:val="left" w:pos="3402"/>
                <w:tab w:val="decimal" w:pos="5103"/>
              </w:tabs>
              <w:jc w:val="both"/>
            </w:pPr>
            <w:r w:rsidRPr="001D74B7">
              <w:t>Sml. uzavřena:</w:t>
            </w:r>
          </w:p>
        </w:tc>
        <w:tc>
          <w:tcPr>
            <w:tcW w:w="6347" w:type="dxa"/>
            <w:gridSpan w:val="2"/>
          </w:tcPr>
          <w:p w14:paraId="155F4B30" w14:textId="77777777" w:rsidR="005C4BEF" w:rsidRPr="001D74B7" w:rsidRDefault="005C4BEF" w:rsidP="00D56417">
            <w:pPr>
              <w:tabs>
                <w:tab w:val="left" w:pos="284"/>
                <w:tab w:val="decimal" w:pos="1418"/>
                <w:tab w:val="left" w:pos="3402"/>
                <w:tab w:val="decimal" w:pos="5103"/>
              </w:tabs>
              <w:jc w:val="both"/>
            </w:pPr>
            <w:proofErr w:type="spellStart"/>
            <w:r w:rsidRPr="001D74B7">
              <w:t>sml</w:t>
            </w:r>
            <w:proofErr w:type="spellEnd"/>
            <w:r w:rsidRPr="001D74B7">
              <w:t>. 2024/0560/OPS.DVZ</w:t>
            </w:r>
          </w:p>
        </w:tc>
      </w:tr>
      <w:tr w:rsidR="005C4BEF" w:rsidRPr="001D74B7" w14:paraId="692C7187" w14:textId="77777777" w:rsidTr="00D56417">
        <w:tc>
          <w:tcPr>
            <w:tcW w:w="2975" w:type="dxa"/>
          </w:tcPr>
          <w:p w14:paraId="7F3B799A" w14:textId="77777777" w:rsidR="005C4BEF" w:rsidRPr="001D74B7" w:rsidRDefault="005C4BEF" w:rsidP="00D56417">
            <w:pPr>
              <w:tabs>
                <w:tab w:val="left" w:pos="284"/>
                <w:tab w:val="decimal" w:pos="1418"/>
                <w:tab w:val="left" w:pos="3402"/>
                <w:tab w:val="decimal" w:pos="5103"/>
              </w:tabs>
              <w:jc w:val="both"/>
            </w:pPr>
            <w:r w:rsidRPr="001D74B7">
              <w:t>Zhotovitel:</w:t>
            </w:r>
          </w:p>
        </w:tc>
        <w:tc>
          <w:tcPr>
            <w:tcW w:w="6347" w:type="dxa"/>
            <w:gridSpan w:val="2"/>
          </w:tcPr>
          <w:p w14:paraId="27B5167D" w14:textId="77777777" w:rsidR="005C4BEF" w:rsidRPr="001D74B7" w:rsidRDefault="005C4BEF" w:rsidP="00D56417">
            <w:pPr>
              <w:tabs>
                <w:tab w:val="left" w:pos="284"/>
                <w:tab w:val="decimal" w:pos="1418"/>
                <w:tab w:val="left" w:pos="3402"/>
                <w:tab w:val="decimal" w:pos="5103"/>
              </w:tabs>
              <w:jc w:val="both"/>
            </w:pPr>
            <w:r w:rsidRPr="001D74B7">
              <w:t>SmartSystem Solutions s.r.o.</w:t>
            </w:r>
          </w:p>
        </w:tc>
      </w:tr>
      <w:tr w:rsidR="005C4BEF" w:rsidRPr="001D74B7" w14:paraId="48B1209B" w14:textId="77777777" w:rsidTr="00D56417">
        <w:tc>
          <w:tcPr>
            <w:tcW w:w="2975" w:type="dxa"/>
          </w:tcPr>
          <w:p w14:paraId="690C4A1E" w14:textId="77777777" w:rsidR="005C4BEF" w:rsidRPr="001D74B7" w:rsidRDefault="005C4BEF" w:rsidP="00D56417">
            <w:pPr>
              <w:tabs>
                <w:tab w:val="left" w:pos="284"/>
                <w:tab w:val="decimal" w:pos="1418"/>
                <w:tab w:val="left" w:pos="3402"/>
                <w:tab w:val="decimal" w:pos="5103"/>
              </w:tabs>
              <w:jc w:val="both"/>
            </w:pPr>
            <w:r w:rsidRPr="001D74B7">
              <w:t>Sml. uzavřena:</w:t>
            </w:r>
          </w:p>
        </w:tc>
        <w:tc>
          <w:tcPr>
            <w:tcW w:w="6347" w:type="dxa"/>
            <w:gridSpan w:val="2"/>
          </w:tcPr>
          <w:p w14:paraId="17844754" w14:textId="77777777" w:rsidR="005C4BEF" w:rsidRPr="001D74B7" w:rsidRDefault="005C4BEF" w:rsidP="00D56417">
            <w:pPr>
              <w:tabs>
                <w:tab w:val="left" w:pos="284"/>
                <w:tab w:val="decimal" w:pos="1418"/>
                <w:tab w:val="left" w:pos="3402"/>
                <w:tab w:val="decimal" w:pos="5103"/>
              </w:tabs>
              <w:jc w:val="both"/>
            </w:pPr>
            <w:r w:rsidRPr="001D74B7">
              <w:t>obj. 2024/0848/OKS.DHS/VV a 2024/1805/OHS/AŠ</w:t>
            </w:r>
          </w:p>
        </w:tc>
      </w:tr>
      <w:tr w:rsidR="005C4BEF" w:rsidRPr="001D74B7" w14:paraId="4E97A3FD" w14:textId="77777777" w:rsidTr="00D56417">
        <w:tc>
          <w:tcPr>
            <w:tcW w:w="2975" w:type="dxa"/>
          </w:tcPr>
          <w:p w14:paraId="4E3CB1E6" w14:textId="77777777" w:rsidR="005C4BEF" w:rsidRPr="001D74B7" w:rsidRDefault="005C4BEF" w:rsidP="00D56417">
            <w:pPr>
              <w:tabs>
                <w:tab w:val="left" w:pos="284"/>
                <w:tab w:val="decimal" w:pos="1418"/>
                <w:tab w:val="left" w:pos="3402"/>
                <w:tab w:val="decimal" w:pos="5103"/>
              </w:tabs>
              <w:jc w:val="both"/>
            </w:pPr>
            <w:r w:rsidRPr="001D74B7">
              <w:t>Zhotovitel:</w:t>
            </w:r>
          </w:p>
        </w:tc>
        <w:tc>
          <w:tcPr>
            <w:tcW w:w="6347" w:type="dxa"/>
            <w:gridSpan w:val="2"/>
          </w:tcPr>
          <w:p w14:paraId="0981AB5C" w14:textId="77777777" w:rsidR="005C4BEF" w:rsidRPr="001D74B7" w:rsidRDefault="005C4BEF" w:rsidP="00D56417">
            <w:pPr>
              <w:tabs>
                <w:tab w:val="left" w:pos="284"/>
                <w:tab w:val="decimal" w:pos="1418"/>
                <w:tab w:val="left" w:pos="3402"/>
                <w:tab w:val="decimal" w:pos="5103"/>
              </w:tabs>
              <w:jc w:val="both"/>
            </w:pPr>
            <w:r w:rsidRPr="001D74B7">
              <w:t>VASUK stavební s.r.o.</w:t>
            </w:r>
          </w:p>
        </w:tc>
      </w:tr>
      <w:tr w:rsidR="005C4BEF" w:rsidRPr="001D74B7" w14:paraId="7BB2CCFD" w14:textId="77777777" w:rsidTr="00D56417">
        <w:tc>
          <w:tcPr>
            <w:tcW w:w="2975" w:type="dxa"/>
          </w:tcPr>
          <w:p w14:paraId="2A7B0A43" w14:textId="77777777" w:rsidR="005C4BEF" w:rsidRPr="001D74B7" w:rsidRDefault="005C4BEF" w:rsidP="00D56417">
            <w:pPr>
              <w:tabs>
                <w:tab w:val="left" w:pos="284"/>
                <w:tab w:val="decimal" w:pos="1418"/>
                <w:tab w:val="left" w:pos="3402"/>
                <w:tab w:val="decimal" w:pos="5103"/>
              </w:tabs>
              <w:jc w:val="both"/>
            </w:pPr>
            <w:r w:rsidRPr="001D74B7">
              <w:t>Sml. uzavřena:</w:t>
            </w:r>
          </w:p>
        </w:tc>
        <w:tc>
          <w:tcPr>
            <w:tcW w:w="6347" w:type="dxa"/>
            <w:gridSpan w:val="2"/>
          </w:tcPr>
          <w:p w14:paraId="4D456EA7" w14:textId="77777777" w:rsidR="005C4BEF" w:rsidRPr="001D74B7" w:rsidRDefault="005C4BEF" w:rsidP="00D56417">
            <w:pPr>
              <w:tabs>
                <w:tab w:val="left" w:pos="284"/>
                <w:tab w:val="decimal" w:pos="1418"/>
                <w:tab w:val="left" w:pos="3402"/>
                <w:tab w:val="decimal" w:pos="5103"/>
              </w:tabs>
              <w:jc w:val="both"/>
            </w:pPr>
            <w:r w:rsidRPr="001D74B7">
              <w:t>obj. 2024/1996/OHS/AŠ</w:t>
            </w:r>
          </w:p>
        </w:tc>
      </w:tr>
      <w:tr w:rsidR="005C4BEF" w:rsidRPr="001D74B7" w14:paraId="775F4EDB" w14:textId="77777777" w:rsidTr="00D56417">
        <w:tc>
          <w:tcPr>
            <w:tcW w:w="2975" w:type="dxa"/>
          </w:tcPr>
          <w:p w14:paraId="156EFB53" w14:textId="77777777" w:rsidR="005C4BEF" w:rsidRPr="001D74B7" w:rsidRDefault="005C4BEF" w:rsidP="00D56417">
            <w:pPr>
              <w:tabs>
                <w:tab w:val="left" w:pos="284"/>
                <w:tab w:val="decimal" w:pos="1418"/>
                <w:tab w:val="left" w:pos="3402"/>
                <w:tab w:val="decimal" w:pos="5103"/>
              </w:tabs>
              <w:jc w:val="both"/>
            </w:pPr>
            <w:r w:rsidRPr="001D74B7">
              <w:t>Zahájení akce:</w:t>
            </w:r>
          </w:p>
        </w:tc>
        <w:tc>
          <w:tcPr>
            <w:tcW w:w="2743" w:type="dxa"/>
          </w:tcPr>
          <w:p w14:paraId="5DAC6AE7" w14:textId="77777777" w:rsidR="005C4BEF" w:rsidRPr="001D74B7" w:rsidRDefault="005C4BEF" w:rsidP="00D56417">
            <w:pPr>
              <w:tabs>
                <w:tab w:val="left" w:pos="284"/>
                <w:tab w:val="decimal" w:pos="1418"/>
                <w:tab w:val="left" w:pos="3402"/>
                <w:tab w:val="decimal" w:pos="5103"/>
              </w:tabs>
              <w:jc w:val="right"/>
            </w:pPr>
            <w:r w:rsidRPr="001D74B7">
              <w:t>05/2024</w:t>
            </w:r>
          </w:p>
        </w:tc>
        <w:tc>
          <w:tcPr>
            <w:tcW w:w="3604" w:type="dxa"/>
          </w:tcPr>
          <w:p w14:paraId="3A8E1242" w14:textId="77777777" w:rsidR="005C4BEF" w:rsidRPr="001D74B7" w:rsidRDefault="005C4BEF" w:rsidP="00D56417">
            <w:pPr>
              <w:tabs>
                <w:tab w:val="left" w:pos="284"/>
                <w:tab w:val="decimal" w:pos="1418"/>
                <w:tab w:val="left" w:pos="3402"/>
                <w:tab w:val="decimal" w:pos="5103"/>
              </w:tabs>
              <w:jc w:val="both"/>
            </w:pPr>
          </w:p>
        </w:tc>
      </w:tr>
      <w:tr w:rsidR="005C4BEF" w:rsidRPr="001D74B7" w14:paraId="54B21C03" w14:textId="77777777" w:rsidTr="00D56417">
        <w:tc>
          <w:tcPr>
            <w:tcW w:w="2975" w:type="dxa"/>
          </w:tcPr>
          <w:p w14:paraId="1E612272" w14:textId="77777777" w:rsidR="005C4BEF" w:rsidRPr="001D74B7" w:rsidRDefault="005C4BEF" w:rsidP="00D56417">
            <w:pPr>
              <w:tabs>
                <w:tab w:val="left" w:pos="284"/>
                <w:tab w:val="decimal" w:pos="1418"/>
                <w:tab w:val="left" w:pos="3402"/>
                <w:tab w:val="decimal" w:pos="5103"/>
              </w:tabs>
              <w:jc w:val="both"/>
            </w:pPr>
            <w:r w:rsidRPr="001D74B7">
              <w:t>Ukončení akce:</w:t>
            </w:r>
          </w:p>
        </w:tc>
        <w:tc>
          <w:tcPr>
            <w:tcW w:w="2743" w:type="dxa"/>
          </w:tcPr>
          <w:p w14:paraId="0F731EB2" w14:textId="77777777" w:rsidR="005C4BEF" w:rsidRPr="001D74B7" w:rsidRDefault="005C4BEF" w:rsidP="00D56417">
            <w:pPr>
              <w:tabs>
                <w:tab w:val="left" w:pos="284"/>
                <w:tab w:val="decimal" w:pos="1418"/>
                <w:tab w:val="left" w:pos="3402"/>
                <w:tab w:val="decimal" w:pos="5103"/>
              </w:tabs>
              <w:jc w:val="right"/>
            </w:pPr>
            <w:r w:rsidRPr="001D74B7">
              <w:t>12/2024</w:t>
            </w:r>
          </w:p>
        </w:tc>
        <w:tc>
          <w:tcPr>
            <w:tcW w:w="3604" w:type="dxa"/>
          </w:tcPr>
          <w:p w14:paraId="4E6D5DBE" w14:textId="77777777" w:rsidR="005C4BEF" w:rsidRPr="001D74B7" w:rsidRDefault="005C4BEF" w:rsidP="00D56417">
            <w:pPr>
              <w:tabs>
                <w:tab w:val="left" w:pos="284"/>
                <w:tab w:val="decimal" w:pos="1418"/>
                <w:tab w:val="left" w:pos="3402"/>
                <w:tab w:val="decimal" w:pos="5103"/>
              </w:tabs>
              <w:jc w:val="both"/>
            </w:pPr>
          </w:p>
        </w:tc>
      </w:tr>
      <w:tr w:rsidR="005C4BEF" w:rsidRPr="001D74B7" w14:paraId="4BAE6A2D" w14:textId="77777777" w:rsidTr="00D56417">
        <w:tc>
          <w:tcPr>
            <w:tcW w:w="9322" w:type="dxa"/>
            <w:gridSpan w:val="3"/>
          </w:tcPr>
          <w:p w14:paraId="4FE97EB3" w14:textId="77777777" w:rsidR="005C4BEF" w:rsidRPr="001D74B7" w:rsidRDefault="005C4BEF" w:rsidP="00D56417">
            <w:pPr>
              <w:tabs>
                <w:tab w:val="left" w:pos="284"/>
                <w:tab w:val="decimal" w:pos="1418"/>
                <w:tab w:val="left" w:pos="3402"/>
                <w:tab w:val="decimal" w:pos="5103"/>
              </w:tabs>
              <w:jc w:val="both"/>
            </w:pPr>
            <w:r w:rsidRPr="001D74B7">
              <w:t>Akce ukončena.</w:t>
            </w:r>
          </w:p>
        </w:tc>
      </w:tr>
    </w:tbl>
    <w:p w14:paraId="7D2C0F52" w14:textId="77777777" w:rsidR="005C4BEF" w:rsidRPr="001D74B7" w:rsidRDefault="005C4BEF" w:rsidP="005C4BEF">
      <w:pPr>
        <w:tabs>
          <w:tab w:val="left" w:pos="284"/>
          <w:tab w:val="decimal" w:pos="1418"/>
          <w:tab w:val="left" w:pos="3402"/>
          <w:tab w:val="decimal" w:pos="5103"/>
        </w:tabs>
        <w:rPr>
          <w:u w:val="single"/>
        </w:rPr>
      </w:pPr>
    </w:p>
    <w:p w14:paraId="1E54A7DD" w14:textId="77777777" w:rsidR="005C4BEF" w:rsidRPr="001D74B7" w:rsidRDefault="005C4BEF" w:rsidP="005C4BEF">
      <w:pPr>
        <w:tabs>
          <w:tab w:val="left" w:pos="284"/>
          <w:tab w:val="decimal" w:pos="1418"/>
          <w:tab w:val="left" w:pos="3402"/>
          <w:tab w:val="decimal" w:pos="5103"/>
        </w:tabs>
        <w:rPr>
          <w:u w:val="single"/>
        </w:rPr>
      </w:pPr>
      <w:r w:rsidRPr="001D74B7">
        <w:rPr>
          <w:u w:val="single"/>
        </w:rPr>
        <w:t>ODBOR INFORMATIKY</w:t>
      </w:r>
    </w:p>
    <w:p w14:paraId="30B8927E" w14:textId="77777777" w:rsidR="005C4BEF" w:rsidRPr="001D74B7" w:rsidRDefault="005C4BEF" w:rsidP="005C4BEF">
      <w:pPr>
        <w:tabs>
          <w:tab w:val="left" w:pos="284"/>
          <w:tab w:val="decimal" w:pos="1418"/>
          <w:tab w:val="left" w:pos="3402"/>
          <w:tab w:val="decimal" w:pos="5103"/>
        </w:tabs>
        <w:rPr>
          <w:sz w:val="28"/>
          <w:szCs w:val="28"/>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399"/>
        <w:gridCol w:w="3827"/>
      </w:tblGrid>
      <w:tr w:rsidR="005C4BEF" w:rsidRPr="001D74B7" w14:paraId="1B0B6D46" w14:textId="77777777" w:rsidTr="00D56417">
        <w:tc>
          <w:tcPr>
            <w:tcW w:w="9322" w:type="dxa"/>
            <w:gridSpan w:val="3"/>
          </w:tcPr>
          <w:p w14:paraId="33D8B102" w14:textId="77777777" w:rsidR="005C4BEF" w:rsidRPr="001D74B7" w:rsidRDefault="005C4BEF" w:rsidP="00D56417">
            <w:pPr>
              <w:jc w:val="both"/>
              <w:rPr>
                <w:b/>
              </w:rPr>
            </w:pPr>
            <w:r w:rsidRPr="001D74B7">
              <w:rPr>
                <w:b/>
                <w:bCs/>
              </w:rPr>
              <w:t>Bezpečnostní testování vnějšího a vnitřního síťového perimetru ÚMČ Praha 8</w:t>
            </w:r>
          </w:p>
        </w:tc>
      </w:tr>
      <w:tr w:rsidR="005C4BEF" w:rsidRPr="001D74B7" w14:paraId="76065414" w14:textId="77777777" w:rsidTr="00D56417">
        <w:tc>
          <w:tcPr>
            <w:tcW w:w="3096" w:type="dxa"/>
          </w:tcPr>
          <w:p w14:paraId="206BDE37"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399" w:type="dxa"/>
          </w:tcPr>
          <w:p w14:paraId="653897E7" w14:textId="77777777" w:rsidR="005C4BEF" w:rsidRPr="001D74B7" w:rsidRDefault="005C4BEF" w:rsidP="00D56417">
            <w:pPr>
              <w:tabs>
                <w:tab w:val="left" w:pos="284"/>
                <w:tab w:val="decimal" w:pos="1418"/>
                <w:tab w:val="left" w:pos="3402"/>
                <w:tab w:val="decimal" w:pos="5103"/>
              </w:tabs>
              <w:jc w:val="right"/>
            </w:pPr>
            <w:r w:rsidRPr="001D74B7">
              <w:t>1 000</w:t>
            </w:r>
          </w:p>
        </w:tc>
        <w:tc>
          <w:tcPr>
            <w:tcW w:w="3827" w:type="dxa"/>
          </w:tcPr>
          <w:p w14:paraId="47287466"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343E1740" w14:textId="77777777" w:rsidTr="00D56417">
        <w:tc>
          <w:tcPr>
            <w:tcW w:w="3096" w:type="dxa"/>
          </w:tcPr>
          <w:p w14:paraId="6BD47A19"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399" w:type="dxa"/>
          </w:tcPr>
          <w:p w14:paraId="515D1495" w14:textId="77777777" w:rsidR="005C4BEF" w:rsidRPr="001D74B7" w:rsidRDefault="005C4BEF" w:rsidP="00D56417">
            <w:pPr>
              <w:tabs>
                <w:tab w:val="left" w:pos="284"/>
                <w:tab w:val="decimal" w:pos="1418"/>
                <w:tab w:val="left" w:pos="3402"/>
                <w:tab w:val="decimal" w:pos="5103"/>
              </w:tabs>
              <w:jc w:val="right"/>
            </w:pPr>
            <w:r w:rsidRPr="001D74B7">
              <w:t>400,0</w:t>
            </w:r>
          </w:p>
        </w:tc>
        <w:tc>
          <w:tcPr>
            <w:tcW w:w="3827" w:type="dxa"/>
          </w:tcPr>
          <w:p w14:paraId="7AEB6993" w14:textId="77777777" w:rsidR="005C4BEF" w:rsidRPr="001D74B7" w:rsidRDefault="005C4BEF" w:rsidP="00D56417">
            <w:pPr>
              <w:tabs>
                <w:tab w:val="left" w:pos="284"/>
                <w:tab w:val="decimal" w:pos="1418"/>
                <w:tab w:val="left" w:pos="3402"/>
                <w:tab w:val="decimal" w:pos="5103"/>
              </w:tabs>
              <w:jc w:val="both"/>
            </w:pPr>
            <w:r w:rsidRPr="001D74B7">
              <w:t xml:space="preserve">tis. Kč </w:t>
            </w:r>
          </w:p>
        </w:tc>
      </w:tr>
      <w:tr w:rsidR="005C4BEF" w:rsidRPr="001D74B7" w14:paraId="5971F27B" w14:textId="77777777" w:rsidTr="00D56417">
        <w:tc>
          <w:tcPr>
            <w:tcW w:w="3096" w:type="dxa"/>
          </w:tcPr>
          <w:p w14:paraId="4D0ECCFD"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399" w:type="dxa"/>
          </w:tcPr>
          <w:p w14:paraId="4BDADE7A" w14:textId="77777777" w:rsidR="005C4BEF" w:rsidRPr="001D74B7" w:rsidRDefault="005C4BEF" w:rsidP="00D56417">
            <w:pPr>
              <w:tabs>
                <w:tab w:val="left" w:pos="284"/>
                <w:tab w:val="decimal" w:pos="1418"/>
                <w:tab w:val="left" w:pos="3402"/>
                <w:tab w:val="decimal" w:pos="5103"/>
              </w:tabs>
              <w:jc w:val="right"/>
            </w:pPr>
            <w:r w:rsidRPr="001D74B7">
              <w:t>0</w:t>
            </w:r>
          </w:p>
        </w:tc>
        <w:tc>
          <w:tcPr>
            <w:tcW w:w="3827" w:type="dxa"/>
          </w:tcPr>
          <w:p w14:paraId="2695BC9F"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055CED2E" w14:textId="77777777" w:rsidTr="00D56417">
        <w:tc>
          <w:tcPr>
            <w:tcW w:w="9322" w:type="dxa"/>
            <w:gridSpan w:val="3"/>
          </w:tcPr>
          <w:p w14:paraId="037046E8" w14:textId="77777777" w:rsidR="005C4BEF" w:rsidRPr="001D74B7" w:rsidRDefault="005C4BEF" w:rsidP="00D56417">
            <w:pPr>
              <w:jc w:val="both"/>
            </w:pPr>
            <w:r w:rsidRPr="001D74B7">
              <w:t>Rozpočet ve výši 600,0 tis. Kč byl převeden na realizované investiční akce v rámci OI v daném roce.</w:t>
            </w:r>
          </w:p>
        </w:tc>
      </w:tr>
      <w:tr w:rsidR="005C4BEF" w:rsidRPr="001D74B7" w14:paraId="7C5E1F5E" w14:textId="77777777" w:rsidTr="00D56417">
        <w:tc>
          <w:tcPr>
            <w:tcW w:w="9322" w:type="dxa"/>
            <w:gridSpan w:val="3"/>
          </w:tcPr>
          <w:p w14:paraId="5903A858" w14:textId="77777777" w:rsidR="005C4BEF" w:rsidRPr="001D74B7" w:rsidRDefault="005C4BEF" w:rsidP="00D56417">
            <w:pPr>
              <w:jc w:val="both"/>
            </w:pPr>
          </w:p>
        </w:tc>
      </w:tr>
      <w:tr w:rsidR="005C4BEF" w:rsidRPr="001D74B7" w14:paraId="3B1039B0" w14:textId="77777777" w:rsidTr="00D56417">
        <w:trPr>
          <w:trHeight w:val="254"/>
        </w:trPr>
        <w:tc>
          <w:tcPr>
            <w:tcW w:w="9322" w:type="dxa"/>
            <w:gridSpan w:val="3"/>
            <w:shd w:val="clear" w:color="auto" w:fill="auto"/>
          </w:tcPr>
          <w:p w14:paraId="41E64C77" w14:textId="77777777" w:rsidR="005C4BEF" w:rsidRPr="001D74B7" w:rsidRDefault="005C4BEF" w:rsidP="00D56417">
            <w:pPr>
              <w:jc w:val="both"/>
              <w:rPr>
                <w:b/>
                <w:bCs/>
              </w:rPr>
            </w:pPr>
            <w:r w:rsidRPr="001D74B7">
              <w:rPr>
                <w:b/>
                <w:bCs/>
              </w:rPr>
              <w:t>Obměna serverové infrastruktury</w:t>
            </w:r>
          </w:p>
        </w:tc>
      </w:tr>
      <w:tr w:rsidR="005C4BEF" w:rsidRPr="001D74B7" w14:paraId="005588A9" w14:textId="77777777" w:rsidTr="00D56417">
        <w:tc>
          <w:tcPr>
            <w:tcW w:w="3096" w:type="dxa"/>
            <w:shd w:val="clear" w:color="auto" w:fill="auto"/>
          </w:tcPr>
          <w:p w14:paraId="7881E136"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399" w:type="dxa"/>
            <w:shd w:val="clear" w:color="auto" w:fill="auto"/>
          </w:tcPr>
          <w:p w14:paraId="29A9D160" w14:textId="77777777" w:rsidR="005C4BEF" w:rsidRPr="001D74B7" w:rsidRDefault="005C4BEF" w:rsidP="00D56417">
            <w:pPr>
              <w:tabs>
                <w:tab w:val="left" w:pos="284"/>
                <w:tab w:val="decimal" w:pos="1418"/>
                <w:tab w:val="left" w:pos="3402"/>
                <w:tab w:val="decimal" w:pos="5103"/>
              </w:tabs>
              <w:jc w:val="right"/>
            </w:pPr>
            <w:r w:rsidRPr="001D74B7">
              <w:t>6 000</w:t>
            </w:r>
          </w:p>
        </w:tc>
        <w:tc>
          <w:tcPr>
            <w:tcW w:w="3827" w:type="dxa"/>
            <w:shd w:val="clear" w:color="auto" w:fill="auto"/>
          </w:tcPr>
          <w:p w14:paraId="72D213FB"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504113CC" w14:textId="77777777" w:rsidTr="00D56417">
        <w:tc>
          <w:tcPr>
            <w:tcW w:w="3096" w:type="dxa"/>
            <w:shd w:val="clear" w:color="auto" w:fill="auto"/>
          </w:tcPr>
          <w:p w14:paraId="6C687443"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399" w:type="dxa"/>
            <w:shd w:val="clear" w:color="auto" w:fill="auto"/>
          </w:tcPr>
          <w:p w14:paraId="7E41295F" w14:textId="77777777" w:rsidR="005C4BEF" w:rsidRPr="001D74B7" w:rsidRDefault="005C4BEF" w:rsidP="00D56417">
            <w:pPr>
              <w:tabs>
                <w:tab w:val="left" w:pos="284"/>
                <w:tab w:val="decimal" w:pos="1418"/>
                <w:tab w:val="left" w:pos="3402"/>
                <w:tab w:val="decimal" w:pos="5103"/>
              </w:tabs>
              <w:jc w:val="right"/>
            </w:pPr>
            <w:r w:rsidRPr="001D74B7">
              <w:t>10 100,0</w:t>
            </w:r>
          </w:p>
        </w:tc>
        <w:tc>
          <w:tcPr>
            <w:tcW w:w="3827" w:type="dxa"/>
            <w:shd w:val="clear" w:color="auto" w:fill="auto"/>
          </w:tcPr>
          <w:p w14:paraId="24DD137B" w14:textId="77777777" w:rsidR="005C4BEF" w:rsidRPr="001D74B7" w:rsidRDefault="005C4BEF" w:rsidP="00D56417">
            <w:pPr>
              <w:tabs>
                <w:tab w:val="left" w:pos="284"/>
                <w:tab w:val="decimal" w:pos="1418"/>
                <w:tab w:val="left" w:pos="3402"/>
                <w:tab w:val="decimal" w:pos="5103"/>
              </w:tabs>
              <w:jc w:val="both"/>
            </w:pPr>
            <w:r w:rsidRPr="001D74B7">
              <w:t xml:space="preserve">tis. Kč </w:t>
            </w:r>
          </w:p>
        </w:tc>
      </w:tr>
      <w:tr w:rsidR="005C4BEF" w:rsidRPr="001D74B7" w14:paraId="0EF69E71" w14:textId="77777777" w:rsidTr="00D56417">
        <w:tc>
          <w:tcPr>
            <w:tcW w:w="3096" w:type="dxa"/>
            <w:shd w:val="clear" w:color="auto" w:fill="auto"/>
          </w:tcPr>
          <w:p w14:paraId="6BA16933"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399" w:type="dxa"/>
            <w:shd w:val="clear" w:color="auto" w:fill="auto"/>
          </w:tcPr>
          <w:p w14:paraId="2A4DBF8B" w14:textId="77777777" w:rsidR="005C4BEF" w:rsidRPr="001D74B7" w:rsidRDefault="005C4BEF" w:rsidP="00D56417">
            <w:pPr>
              <w:tabs>
                <w:tab w:val="left" w:pos="284"/>
                <w:tab w:val="decimal" w:pos="1418"/>
                <w:tab w:val="left" w:pos="3402"/>
                <w:tab w:val="decimal" w:pos="5103"/>
              </w:tabs>
              <w:jc w:val="right"/>
            </w:pPr>
            <w:r w:rsidRPr="001D74B7">
              <w:t>0</w:t>
            </w:r>
          </w:p>
        </w:tc>
        <w:tc>
          <w:tcPr>
            <w:tcW w:w="3827" w:type="dxa"/>
            <w:shd w:val="clear" w:color="auto" w:fill="auto"/>
          </w:tcPr>
          <w:p w14:paraId="03B9EE46"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10BA2363" w14:textId="77777777" w:rsidTr="00D56417">
        <w:tc>
          <w:tcPr>
            <w:tcW w:w="9322" w:type="dxa"/>
            <w:gridSpan w:val="3"/>
            <w:shd w:val="clear" w:color="auto" w:fill="auto"/>
          </w:tcPr>
          <w:p w14:paraId="26291292" w14:textId="77777777" w:rsidR="005C4BEF" w:rsidRPr="001D74B7" w:rsidRDefault="005C4BEF" w:rsidP="00D56417">
            <w:pPr>
              <w:tabs>
                <w:tab w:val="left" w:pos="284"/>
                <w:tab w:val="decimal" w:pos="1418"/>
                <w:tab w:val="left" w:pos="3402"/>
                <w:tab w:val="decimal" w:pos="5103"/>
              </w:tabs>
            </w:pPr>
            <w:r w:rsidRPr="001D74B7">
              <w:t>Příprava podkladů pro VŘ.</w:t>
            </w:r>
          </w:p>
        </w:tc>
      </w:tr>
    </w:tbl>
    <w:p w14:paraId="4FEC5738" w14:textId="77777777" w:rsidR="005C4BEF" w:rsidRPr="001D74B7" w:rsidRDefault="005C4BEF" w:rsidP="005C4BEF">
      <w:pPr>
        <w:tabs>
          <w:tab w:val="left" w:pos="284"/>
          <w:tab w:val="decimal" w:pos="1418"/>
          <w:tab w:val="left" w:pos="3402"/>
          <w:tab w:val="decimal" w:pos="5103"/>
        </w:tabs>
        <w:rPr>
          <w:b/>
          <w:bCs/>
          <w:sz w:val="28"/>
          <w:szCs w:val="28"/>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399"/>
        <w:gridCol w:w="3827"/>
      </w:tblGrid>
      <w:tr w:rsidR="005C4BEF" w:rsidRPr="001D74B7" w14:paraId="3ED3515C" w14:textId="77777777" w:rsidTr="00D56417">
        <w:tc>
          <w:tcPr>
            <w:tcW w:w="9322" w:type="dxa"/>
            <w:gridSpan w:val="3"/>
          </w:tcPr>
          <w:p w14:paraId="38DAD969" w14:textId="77777777" w:rsidR="005C4BEF" w:rsidRPr="001D74B7" w:rsidRDefault="005C4BEF" w:rsidP="00D56417">
            <w:pPr>
              <w:jc w:val="both"/>
              <w:rPr>
                <w:rFonts w:ascii="Arial" w:hAnsi="Arial" w:cs="Arial"/>
                <w:sz w:val="20"/>
                <w:szCs w:val="20"/>
              </w:rPr>
            </w:pPr>
            <w:r w:rsidRPr="001D74B7">
              <w:rPr>
                <w:b/>
                <w:bCs/>
              </w:rPr>
              <w:t>Obměna</w:t>
            </w:r>
            <w:r w:rsidRPr="001D74B7">
              <w:rPr>
                <w:rFonts w:ascii="Arial" w:hAnsi="Arial" w:cs="Arial"/>
                <w:sz w:val="20"/>
                <w:szCs w:val="20"/>
              </w:rPr>
              <w:t xml:space="preserve"> </w:t>
            </w:r>
            <w:r w:rsidRPr="001D74B7">
              <w:rPr>
                <w:b/>
                <w:bCs/>
              </w:rPr>
              <w:t>firewall</w:t>
            </w:r>
          </w:p>
        </w:tc>
      </w:tr>
      <w:tr w:rsidR="005C4BEF" w:rsidRPr="001D74B7" w14:paraId="1D9A523D" w14:textId="77777777" w:rsidTr="00D56417">
        <w:tc>
          <w:tcPr>
            <w:tcW w:w="3096" w:type="dxa"/>
          </w:tcPr>
          <w:p w14:paraId="4BE50373"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399" w:type="dxa"/>
          </w:tcPr>
          <w:p w14:paraId="2BC22221" w14:textId="77777777" w:rsidR="005C4BEF" w:rsidRPr="001D74B7" w:rsidRDefault="005C4BEF" w:rsidP="00D56417">
            <w:pPr>
              <w:tabs>
                <w:tab w:val="left" w:pos="284"/>
                <w:tab w:val="decimal" w:pos="1418"/>
                <w:tab w:val="left" w:pos="3402"/>
                <w:tab w:val="decimal" w:pos="5103"/>
              </w:tabs>
              <w:jc w:val="right"/>
            </w:pPr>
            <w:r w:rsidRPr="001D74B7">
              <w:t>2 400</w:t>
            </w:r>
          </w:p>
        </w:tc>
        <w:tc>
          <w:tcPr>
            <w:tcW w:w="3827" w:type="dxa"/>
          </w:tcPr>
          <w:p w14:paraId="51A40D2D"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7CC6AE0C" w14:textId="77777777" w:rsidTr="00D56417">
        <w:tc>
          <w:tcPr>
            <w:tcW w:w="3096" w:type="dxa"/>
          </w:tcPr>
          <w:p w14:paraId="4451AE4D"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399" w:type="dxa"/>
          </w:tcPr>
          <w:p w14:paraId="0C988609" w14:textId="77777777" w:rsidR="005C4BEF" w:rsidRPr="001D74B7" w:rsidRDefault="005C4BEF" w:rsidP="00D56417">
            <w:pPr>
              <w:tabs>
                <w:tab w:val="left" w:pos="284"/>
                <w:tab w:val="decimal" w:pos="1418"/>
                <w:tab w:val="left" w:pos="3402"/>
                <w:tab w:val="decimal" w:pos="5103"/>
              </w:tabs>
              <w:jc w:val="right"/>
            </w:pPr>
            <w:r w:rsidRPr="001D74B7">
              <w:t>2 400,0</w:t>
            </w:r>
          </w:p>
        </w:tc>
        <w:tc>
          <w:tcPr>
            <w:tcW w:w="3827" w:type="dxa"/>
          </w:tcPr>
          <w:p w14:paraId="525AB460" w14:textId="77777777" w:rsidR="005C4BEF" w:rsidRPr="001D74B7" w:rsidRDefault="005C4BEF" w:rsidP="00D56417">
            <w:pPr>
              <w:tabs>
                <w:tab w:val="left" w:pos="284"/>
                <w:tab w:val="decimal" w:pos="1418"/>
                <w:tab w:val="left" w:pos="3402"/>
                <w:tab w:val="decimal" w:pos="5103"/>
              </w:tabs>
              <w:jc w:val="both"/>
            </w:pPr>
            <w:r w:rsidRPr="001D74B7">
              <w:t xml:space="preserve">tis. Kč </w:t>
            </w:r>
          </w:p>
        </w:tc>
      </w:tr>
      <w:tr w:rsidR="005C4BEF" w:rsidRPr="001D74B7" w14:paraId="1F5FC4A8" w14:textId="77777777" w:rsidTr="00D56417">
        <w:tc>
          <w:tcPr>
            <w:tcW w:w="3096" w:type="dxa"/>
          </w:tcPr>
          <w:p w14:paraId="6D100721"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399" w:type="dxa"/>
          </w:tcPr>
          <w:p w14:paraId="1AEE7819" w14:textId="77777777" w:rsidR="005C4BEF" w:rsidRPr="001D74B7" w:rsidRDefault="005C4BEF" w:rsidP="00D56417">
            <w:pPr>
              <w:tabs>
                <w:tab w:val="left" w:pos="284"/>
                <w:tab w:val="decimal" w:pos="1418"/>
                <w:tab w:val="left" w:pos="3402"/>
                <w:tab w:val="decimal" w:pos="5103"/>
              </w:tabs>
              <w:jc w:val="right"/>
            </w:pPr>
            <w:r w:rsidRPr="001D74B7">
              <w:t>0</w:t>
            </w:r>
          </w:p>
        </w:tc>
        <w:tc>
          <w:tcPr>
            <w:tcW w:w="3827" w:type="dxa"/>
          </w:tcPr>
          <w:p w14:paraId="49821B57"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289A55D1" w14:textId="77777777" w:rsidTr="00D56417">
        <w:tc>
          <w:tcPr>
            <w:tcW w:w="9322" w:type="dxa"/>
            <w:gridSpan w:val="3"/>
          </w:tcPr>
          <w:p w14:paraId="380811A9" w14:textId="77777777" w:rsidR="005C4BEF" w:rsidRPr="001D74B7" w:rsidRDefault="005C4BEF" w:rsidP="00D56417">
            <w:pPr>
              <w:jc w:val="both"/>
            </w:pPr>
            <w:r w:rsidRPr="001D74B7">
              <w:t>Příprava podkladů pro VŘ.</w:t>
            </w:r>
          </w:p>
        </w:tc>
      </w:tr>
    </w:tbl>
    <w:p w14:paraId="43DAE919" w14:textId="77777777" w:rsidR="005C4BEF" w:rsidRPr="001D74B7" w:rsidRDefault="005C4BEF" w:rsidP="005C4BEF">
      <w:pPr>
        <w:tabs>
          <w:tab w:val="left" w:pos="284"/>
          <w:tab w:val="decimal" w:pos="1418"/>
          <w:tab w:val="left" w:pos="3402"/>
          <w:tab w:val="decimal" w:pos="5103"/>
        </w:tabs>
        <w:rPr>
          <w:b/>
          <w:bCs/>
          <w:sz w:val="28"/>
          <w:szCs w:val="28"/>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399"/>
        <w:gridCol w:w="3827"/>
      </w:tblGrid>
      <w:tr w:rsidR="005C4BEF" w:rsidRPr="001D74B7" w14:paraId="248D62D0" w14:textId="77777777" w:rsidTr="00D56417">
        <w:tc>
          <w:tcPr>
            <w:tcW w:w="9322" w:type="dxa"/>
            <w:gridSpan w:val="3"/>
          </w:tcPr>
          <w:p w14:paraId="402D4A6F" w14:textId="77777777" w:rsidR="005C4BEF" w:rsidRPr="001D74B7" w:rsidRDefault="005C4BEF" w:rsidP="00D56417">
            <w:pPr>
              <w:jc w:val="both"/>
              <w:rPr>
                <w:rFonts w:ascii="Arial" w:hAnsi="Arial" w:cs="Arial"/>
                <w:sz w:val="20"/>
                <w:szCs w:val="20"/>
              </w:rPr>
            </w:pPr>
            <w:r w:rsidRPr="001D74B7">
              <w:rPr>
                <w:b/>
                <w:bCs/>
              </w:rPr>
              <w:t>NIS 2 – Kyberbezpečnost</w:t>
            </w:r>
          </w:p>
        </w:tc>
      </w:tr>
      <w:tr w:rsidR="005C4BEF" w:rsidRPr="001D74B7" w14:paraId="3DD53DDD" w14:textId="77777777" w:rsidTr="00D56417">
        <w:tc>
          <w:tcPr>
            <w:tcW w:w="3096" w:type="dxa"/>
          </w:tcPr>
          <w:p w14:paraId="5F147AE9"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399" w:type="dxa"/>
          </w:tcPr>
          <w:p w14:paraId="2FBC2313" w14:textId="77777777" w:rsidR="005C4BEF" w:rsidRPr="001D74B7" w:rsidRDefault="005C4BEF" w:rsidP="00D56417">
            <w:pPr>
              <w:tabs>
                <w:tab w:val="left" w:pos="284"/>
                <w:tab w:val="decimal" w:pos="1418"/>
                <w:tab w:val="left" w:pos="3402"/>
                <w:tab w:val="decimal" w:pos="5103"/>
              </w:tabs>
              <w:jc w:val="right"/>
            </w:pPr>
            <w:r w:rsidRPr="001D74B7">
              <w:t>2 400</w:t>
            </w:r>
          </w:p>
        </w:tc>
        <w:tc>
          <w:tcPr>
            <w:tcW w:w="3827" w:type="dxa"/>
          </w:tcPr>
          <w:p w14:paraId="5F9A4EFE"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6B80144D" w14:textId="77777777" w:rsidTr="00D56417">
        <w:tc>
          <w:tcPr>
            <w:tcW w:w="3096" w:type="dxa"/>
          </w:tcPr>
          <w:p w14:paraId="38B32E16"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399" w:type="dxa"/>
          </w:tcPr>
          <w:p w14:paraId="4CFBE3EC" w14:textId="77777777" w:rsidR="005C4BEF" w:rsidRPr="001D74B7" w:rsidRDefault="005C4BEF" w:rsidP="00D56417">
            <w:pPr>
              <w:tabs>
                <w:tab w:val="left" w:pos="284"/>
                <w:tab w:val="decimal" w:pos="1418"/>
                <w:tab w:val="left" w:pos="3402"/>
                <w:tab w:val="decimal" w:pos="5103"/>
              </w:tabs>
              <w:jc w:val="right"/>
            </w:pPr>
            <w:r w:rsidRPr="001D74B7">
              <w:t>63,8</w:t>
            </w:r>
          </w:p>
        </w:tc>
        <w:tc>
          <w:tcPr>
            <w:tcW w:w="3827" w:type="dxa"/>
          </w:tcPr>
          <w:p w14:paraId="7663BE15" w14:textId="77777777" w:rsidR="005C4BEF" w:rsidRPr="001D74B7" w:rsidRDefault="005C4BEF" w:rsidP="00D56417">
            <w:pPr>
              <w:tabs>
                <w:tab w:val="left" w:pos="284"/>
                <w:tab w:val="decimal" w:pos="1418"/>
                <w:tab w:val="left" w:pos="3402"/>
                <w:tab w:val="decimal" w:pos="5103"/>
              </w:tabs>
              <w:jc w:val="both"/>
            </w:pPr>
            <w:r w:rsidRPr="001D74B7">
              <w:t xml:space="preserve">tis. Kč </w:t>
            </w:r>
          </w:p>
        </w:tc>
      </w:tr>
      <w:tr w:rsidR="005C4BEF" w:rsidRPr="001D74B7" w14:paraId="23055AD3" w14:textId="77777777" w:rsidTr="00D56417">
        <w:tc>
          <w:tcPr>
            <w:tcW w:w="3096" w:type="dxa"/>
          </w:tcPr>
          <w:p w14:paraId="2B97C4BC"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399" w:type="dxa"/>
          </w:tcPr>
          <w:p w14:paraId="78633663" w14:textId="77777777" w:rsidR="005C4BEF" w:rsidRPr="001D74B7" w:rsidRDefault="005C4BEF" w:rsidP="00D56417">
            <w:pPr>
              <w:tabs>
                <w:tab w:val="left" w:pos="284"/>
                <w:tab w:val="decimal" w:pos="1418"/>
                <w:tab w:val="left" w:pos="3402"/>
                <w:tab w:val="decimal" w:pos="5103"/>
              </w:tabs>
              <w:jc w:val="right"/>
            </w:pPr>
            <w:r w:rsidRPr="001D74B7">
              <w:t>0</w:t>
            </w:r>
          </w:p>
        </w:tc>
        <w:tc>
          <w:tcPr>
            <w:tcW w:w="3827" w:type="dxa"/>
          </w:tcPr>
          <w:p w14:paraId="112A68DB"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2830C9D3" w14:textId="77777777" w:rsidTr="00D56417">
        <w:tc>
          <w:tcPr>
            <w:tcW w:w="9322" w:type="dxa"/>
            <w:gridSpan w:val="3"/>
          </w:tcPr>
          <w:p w14:paraId="1F7A0C26" w14:textId="77777777" w:rsidR="005C4BEF" w:rsidRPr="001D74B7" w:rsidRDefault="005C4BEF" w:rsidP="00D56417">
            <w:pPr>
              <w:jc w:val="both"/>
            </w:pPr>
            <w:r w:rsidRPr="001D74B7">
              <w:t>Rozpočet ve výši 2 336,2 tis. Kč byl převeden na realizované investiční akce v rámci OI v daném roce.</w:t>
            </w:r>
          </w:p>
        </w:tc>
      </w:tr>
    </w:tbl>
    <w:p w14:paraId="72BB6A15" w14:textId="77777777" w:rsidR="005C4BEF" w:rsidRPr="001D74B7" w:rsidRDefault="005C4BEF" w:rsidP="005C4BEF">
      <w:pPr>
        <w:tabs>
          <w:tab w:val="left" w:pos="284"/>
          <w:tab w:val="decimal" w:pos="1418"/>
          <w:tab w:val="left" w:pos="3402"/>
          <w:tab w:val="decimal" w:pos="5103"/>
        </w:tabs>
        <w:rPr>
          <w:b/>
          <w:bCs/>
          <w:sz w:val="28"/>
          <w:szCs w:val="28"/>
          <w:u w:val="single"/>
        </w:rPr>
      </w:pPr>
    </w:p>
    <w:tbl>
      <w:tblPr>
        <w:tblStyle w:val="Mkatabulky"/>
        <w:tblW w:w="95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5"/>
        <w:gridCol w:w="2346"/>
        <w:gridCol w:w="3975"/>
        <w:gridCol w:w="236"/>
      </w:tblGrid>
      <w:tr w:rsidR="005C4BEF" w:rsidRPr="001D74B7" w14:paraId="0E88DA6B" w14:textId="77777777" w:rsidTr="00D56417">
        <w:tc>
          <w:tcPr>
            <w:tcW w:w="9356" w:type="dxa"/>
            <w:gridSpan w:val="3"/>
          </w:tcPr>
          <w:p w14:paraId="1AE19DF1" w14:textId="77777777" w:rsidR="005C4BEF" w:rsidRPr="001D74B7" w:rsidRDefault="005C4BEF" w:rsidP="00D56417">
            <w:pPr>
              <w:jc w:val="both"/>
              <w:rPr>
                <w:rFonts w:ascii="Arial" w:hAnsi="Arial" w:cs="Arial"/>
                <w:color w:val="FF0000"/>
                <w:sz w:val="20"/>
                <w:szCs w:val="20"/>
              </w:rPr>
            </w:pPr>
            <w:r w:rsidRPr="001D74B7">
              <w:rPr>
                <w:b/>
                <w:bCs/>
              </w:rPr>
              <w:t>Konference do zasedací místnosti LZ2</w:t>
            </w:r>
          </w:p>
        </w:tc>
        <w:tc>
          <w:tcPr>
            <w:tcW w:w="236" w:type="dxa"/>
          </w:tcPr>
          <w:p w14:paraId="5C74F932" w14:textId="77777777" w:rsidR="005C4BEF" w:rsidRPr="001D74B7" w:rsidRDefault="005C4BEF" w:rsidP="00D56417">
            <w:pPr>
              <w:rPr>
                <w:rFonts w:ascii="Arial" w:hAnsi="Arial" w:cs="Arial"/>
                <w:sz w:val="20"/>
                <w:szCs w:val="20"/>
              </w:rPr>
            </w:pPr>
          </w:p>
        </w:tc>
      </w:tr>
      <w:tr w:rsidR="005C4BEF" w:rsidRPr="001D74B7" w14:paraId="6395AA90" w14:textId="77777777" w:rsidTr="00D56417">
        <w:trPr>
          <w:gridAfter w:val="1"/>
          <w:wAfter w:w="236" w:type="dxa"/>
        </w:trPr>
        <w:tc>
          <w:tcPr>
            <w:tcW w:w="3035" w:type="dxa"/>
          </w:tcPr>
          <w:p w14:paraId="332FF9E3" w14:textId="77777777" w:rsidR="005C4BEF" w:rsidRPr="001D74B7" w:rsidRDefault="005C4BEF" w:rsidP="00D56417">
            <w:pPr>
              <w:tabs>
                <w:tab w:val="left" w:pos="284"/>
                <w:tab w:val="decimal" w:pos="1418"/>
                <w:tab w:val="left" w:pos="3402"/>
                <w:tab w:val="decimal" w:pos="5103"/>
              </w:tabs>
              <w:jc w:val="both"/>
            </w:pPr>
            <w:r w:rsidRPr="001D74B7">
              <w:t>Schválený rozpočet:</w:t>
            </w:r>
          </w:p>
        </w:tc>
        <w:tc>
          <w:tcPr>
            <w:tcW w:w="2346" w:type="dxa"/>
          </w:tcPr>
          <w:p w14:paraId="52924A16" w14:textId="77777777" w:rsidR="005C4BEF" w:rsidRPr="001D74B7" w:rsidRDefault="005C4BEF" w:rsidP="00D56417">
            <w:pPr>
              <w:tabs>
                <w:tab w:val="left" w:pos="284"/>
                <w:tab w:val="decimal" w:pos="1418"/>
                <w:tab w:val="left" w:pos="3402"/>
                <w:tab w:val="decimal" w:pos="5103"/>
              </w:tabs>
              <w:jc w:val="right"/>
            </w:pPr>
            <w:r w:rsidRPr="001D74B7">
              <w:t>0</w:t>
            </w:r>
          </w:p>
        </w:tc>
        <w:tc>
          <w:tcPr>
            <w:tcW w:w="3975" w:type="dxa"/>
          </w:tcPr>
          <w:p w14:paraId="513118EA"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6C5A37DD" w14:textId="77777777" w:rsidTr="00D56417">
        <w:trPr>
          <w:gridAfter w:val="1"/>
          <w:wAfter w:w="236" w:type="dxa"/>
        </w:trPr>
        <w:tc>
          <w:tcPr>
            <w:tcW w:w="3035" w:type="dxa"/>
          </w:tcPr>
          <w:p w14:paraId="7FBD432E" w14:textId="77777777" w:rsidR="005C4BEF" w:rsidRPr="001D74B7" w:rsidRDefault="005C4BEF" w:rsidP="00D56417">
            <w:pPr>
              <w:tabs>
                <w:tab w:val="left" w:pos="284"/>
                <w:tab w:val="decimal" w:pos="1418"/>
                <w:tab w:val="left" w:pos="3402"/>
                <w:tab w:val="decimal" w:pos="5103"/>
              </w:tabs>
              <w:jc w:val="both"/>
            </w:pPr>
            <w:r w:rsidRPr="001D74B7">
              <w:t>Rozpočet po změnách:</w:t>
            </w:r>
          </w:p>
        </w:tc>
        <w:tc>
          <w:tcPr>
            <w:tcW w:w="2346" w:type="dxa"/>
          </w:tcPr>
          <w:p w14:paraId="1AC738FE" w14:textId="77777777" w:rsidR="005C4BEF" w:rsidRPr="001D74B7" w:rsidRDefault="005C4BEF" w:rsidP="00D56417">
            <w:pPr>
              <w:tabs>
                <w:tab w:val="left" w:pos="284"/>
                <w:tab w:val="decimal" w:pos="1418"/>
                <w:tab w:val="left" w:pos="3402"/>
                <w:tab w:val="decimal" w:pos="5103"/>
              </w:tabs>
              <w:jc w:val="right"/>
            </w:pPr>
            <w:r w:rsidRPr="001D74B7">
              <w:t>163,7</w:t>
            </w:r>
          </w:p>
        </w:tc>
        <w:tc>
          <w:tcPr>
            <w:tcW w:w="3975" w:type="dxa"/>
          </w:tcPr>
          <w:p w14:paraId="67E236B9" w14:textId="77777777" w:rsidR="005C4BEF" w:rsidRPr="001D74B7" w:rsidRDefault="005C4BEF" w:rsidP="00D56417">
            <w:pPr>
              <w:tabs>
                <w:tab w:val="left" w:pos="284"/>
                <w:tab w:val="decimal" w:pos="1418"/>
                <w:tab w:val="left" w:pos="3402"/>
                <w:tab w:val="decimal" w:pos="5103"/>
              </w:tabs>
              <w:jc w:val="both"/>
            </w:pPr>
            <w:r w:rsidRPr="001D74B7">
              <w:t xml:space="preserve">tis. Kč </w:t>
            </w:r>
          </w:p>
        </w:tc>
      </w:tr>
      <w:tr w:rsidR="005C4BEF" w:rsidRPr="001D74B7" w14:paraId="70A525F6" w14:textId="77777777" w:rsidTr="00D56417">
        <w:trPr>
          <w:gridAfter w:val="1"/>
          <w:wAfter w:w="236" w:type="dxa"/>
        </w:trPr>
        <w:tc>
          <w:tcPr>
            <w:tcW w:w="3035" w:type="dxa"/>
          </w:tcPr>
          <w:p w14:paraId="5C1DFF43" w14:textId="77777777" w:rsidR="005C4BEF" w:rsidRPr="001D74B7" w:rsidRDefault="005C4BEF" w:rsidP="00D56417">
            <w:pPr>
              <w:tabs>
                <w:tab w:val="left" w:pos="284"/>
                <w:tab w:val="decimal" w:pos="1418"/>
                <w:tab w:val="left" w:pos="3402"/>
                <w:tab w:val="decimal" w:pos="5103"/>
              </w:tabs>
              <w:jc w:val="both"/>
            </w:pPr>
            <w:r w:rsidRPr="001D74B7">
              <w:t>Čerpáno:</w:t>
            </w:r>
          </w:p>
        </w:tc>
        <w:tc>
          <w:tcPr>
            <w:tcW w:w="2346" w:type="dxa"/>
          </w:tcPr>
          <w:p w14:paraId="05D68F6D" w14:textId="77777777" w:rsidR="005C4BEF" w:rsidRPr="001D74B7" w:rsidRDefault="005C4BEF" w:rsidP="00D56417">
            <w:pPr>
              <w:tabs>
                <w:tab w:val="left" w:pos="284"/>
                <w:tab w:val="decimal" w:pos="1418"/>
                <w:tab w:val="left" w:pos="3402"/>
                <w:tab w:val="decimal" w:pos="5103"/>
              </w:tabs>
              <w:jc w:val="right"/>
            </w:pPr>
            <w:r w:rsidRPr="001D74B7">
              <w:t>164</w:t>
            </w:r>
          </w:p>
        </w:tc>
        <w:tc>
          <w:tcPr>
            <w:tcW w:w="3975" w:type="dxa"/>
          </w:tcPr>
          <w:p w14:paraId="1348F329" w14:textId="77777777" w:rsidR="005C4BEF" w:rsidRPr="001D74B7" w:rsidRDefault="005C4BEF" w:rsidP="00D56417">
            <w:pPr>
              <w:tabs>
                <w:tab w:val="left" w:pos="284"/>
                <w:tab w:val="decimal" w:pos="1418"/>
                <w:tab w:val="left" w:pos="3402"/>
                <w:tab w:val="decimal" w:pos="5103"/>
              </w:tabs>
              <w:jc w:val="both"/>
            </w:pPr>
            <w:r w:rsidRPr="001D74B7">
              <w:t>tis. Kč</w:t>
            </w:r>
          </w:p>
        </w:tc>
      </w:tr>
      <w:tr w:rsidR="005C4BEF" w:rsidRPr="001D74B7" w14:paraId="2DF90083" w14:textId="77777777" w:rsidTr="00D56417">
        <w:trPr>
          <w:gridAfter w:val="1"/>
          <w:wAfter w:w="236" w:type="dxa"/>
        </w:trPr>
        <w:tc>
          <w:tcPr>
            <w:tcW w:w="3035" w:type="dxa"/>
          </w:tcPr>
          <w:p w14:paraId="0AAE45CE" w14:textId="77777777" w:rsidR="005C4BEF" w:rsidRPr="001D74B7" w:rsidRDefault="005C4BEF" w:rsidP="00D56417">
            <w:pPr>
              <w:tabs>
                <w:tab w:val="left" w:pos="284"/>
                <w:tab w:val="decimal" w:pos="1418"/>
                <w:tab w:val="left" w:pos="3402"/>
                <w:tab w:val="decimal" w:pos="5103"/>
              </w:tabs>
              <w:jc w:val="both"/>
            </w:pPr>
            <w:r w:rsidRPr="001D74B7">
              <w:t>Zhotovitel:</w:t>
            </w:r>
          </w:p>
        </w:tc>
        <w:tc>
          <w:tcPr>
            <w:tcW w:w="2346" w:type="dxa"/>
          </w:tcPr>
          <w:p w14:paraId="5AB8B7FE" w14:textId="77777777" w:rsidR="005C4BEF" w:rsidRPr="001D74B7" w:rsidRDefault="005C4BEF" w:rsidP="00D56417">
            <w:pPr>
              <w:tabs>
                <w:tab w:val="left" w:pos="284"/>
                <w:tab w:val="decimal" w:pos="1418"/>
                <w:tab w:val="left" w:pos="3402"/>
                <w:tab w:val="decimal" w:pos="5103"/>
              </w:tabs>
            </w:pPr>
            <w:r w:rsidRPr="001D74B7">
              <w:t>AudioPro s.r.o.</w:t>
            </w:r>
          </w:p>
        </w:tc>
        <w:tc>
          <w:tcPr>
            <w:tcW w:w="3975" w:type="dxa"/>
          </w:tcPr>
          <w:p w14:paraId="7B776209" w14:textId="77777777" w:rsidR="005C4BEF" w:rsidRPr="001D74B7" w:rsidRDefault="005C4BEF" w:rsidP="00D56417">
            <w:pPr>
              <w:tabs>
                <w:tab w:val="left" w:pos="284"/>
                <w:tab w:val="decimal" w:pos="1418"/>
                <w:tab w:val="left" w:pos="3402"/>
                <w:tab w:val="decimal" w:pos="5103"/>
              </w:tabs>
            </w:pPr>
          </w:p>
        </w:tc>
      </w:tr>
      <w:tr w:rsidR="005C4BEF" w:rsidRPr="001D74B7" w14:paraId="3F207223" w14:textId="77777777" w:rsidTr="00D56417">
        <w:trPr>
          <w:gridAfter w:val="1"/>
          <w:wAfter w:w="236" w:type="dxa"/>
        </w:trPr>
        <w:tc>
          <w:tcPr>
            <w:tcW w:w="3035" w:type="dxa"/>
          </w:tcPr>
          <w:p w14:paraId="44956433" w14:textId="77777777" w:rsidR="005C4BEF" w:rsidRPr="001D74B7" w:rsidRDefault="005C4BEF" w:rsidP="00D56417">
            <w:pPr>
              <w:tabs>
                <w:tab w:val="left" w:pos="284"/>
                <w:tab w:val="decimal" w:pos="1418"/>
                <w:tab w:val="left" w:pos="3402"/>
                <w:tab w:val="decimal" w:pos="5103"/>
              </w:tabs>
              <w:jc w:val="both"/>
            </w:pPr>
            <w:r w:rsidRPr="001D74B7">
              <w:t>Smlouva uzavřena:</w:t>
            </w:r>
          </w:p>
        </w:tc>
        <w:tc>
          <w:tcPr>
            <w:tcW w:w="6321" w:type="dxa"/>
            <w:gridSpan w:val="2"/>
          </w:tcPr>
          <w:p w14:paraId="3231E4BA" w14:textId="77777777" w:rsidR="005C4BEF" w:rsidRPr="001D74B7" w:rsidRDefault="005C4BEF" w:rsidP="00D56417">
            <w:pPr>
              <w:tabs>
                <w:tab w:val="left" w:pos="284"/>
                <w:tab w:val="decimal" w:pos="1418"/>
                <w:tab w:val="left" w:pos="3402"/>
                <w:tab w:val="decimal" w:pos="5103"/>
              </w:tabs>
            </w:pPr>
            <w:r w:rsidRPr="001D74B7">
              <w:t>2024/1048/OI/GM</w:t>
            </w:r>
          </w:p>
        </w:tc>
      </w:tr>
      <w:tr w:rsidR="005C4BEF" w:rsidRPr="001D74B7" w14:paraId="3102891D" w14:textId="77777777" w:rsidTr="00D56417">
        <w:trPr>
          <w:gridAfter w:val="1"/>
          <w:wAfter w:w="236" w:type="dxa"/>
        </w:trPr>
        <w:tc>
          <w:tcPr>
            <w:tcW w:w="9356" w:type="dxa"/>
            <w:gridSpan w:val="3"/>
          </w:tcPr>
          <w:p w14:paraId="5AC775E4" w14:textId="77777777" w:rsidR="005C4BEF" w:rsidRPr="001D74B7" w:rsidRDefault="005C4BEF" w:rsidP="00101C3F">
            <w:pPr>
              <w:jc w:val="both"/>
            </w:pPr>
            <w:r w:rsidRPr="001D74B7">
              <w:t>Akce dokončena.</w:t>
            </w:r>
          </w:p>
        </w:tc>
      </w:tr>
    </w:tbl>
    <w:p w14:paraId="4952FCD8" w14:textId="77777777" w:rsidR="005C4BEF" w:rsidRPr="001D74B7" w:rsidRDefault="005C4BEF" w:rsidP="00101C3F">
      <w:pPr>
        <w:tabs>
          <w:tab w:val="left" w:pos="284"/>
          <w:tab w:val="decimal" w:pos="1418"/>
          <w:tab w:val="left" w:pos="3402"/>
          <w:tab w:val="decimal" w:pos="5103"/>
        </w:tabs>
        <w:rPr>
          <w:b/>
          <w:bCs/>
          <w:sz w:val="28"/>
          <w:szCs w:val="28"/>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399"/>
        <w:gridCol w:w="3827"/>
      </w:tblGrid>
      <w:tr w:rsidR="005C4BEF" w:rsidRPr="001D74B7" w14:paraId="0B4ED945" w14:textId="77777777" w:rsidTr="00D56417">
        <w:tc>
          <w:tcPr>
            <w:tcW w:w="9322" w:type="dxa"/>
            <w:gridSpan w:val="3"/>
          </w:tcPr>
          <w:p w14:paraId="0FBAC61C" w14:textId="77777777" w:rsidR="005C4BEF" w:rsidRPr="001D74B7" w:rsidRDefault="005C4BEF" w:rsidP="00101C3F">
            <w:pPr>
              <w:jc w:val="both"/>
              <w:rPr>
                <w:b/>
                <w:bCs/>
                <w:color w:val="FF0000"/>
              </w:rPr>
            </w:pPr>
            <w:r w:rsidRPr="001D74B7">
              <w:rPr>
                <w:b/>
                <w:bCs/>
              </w:rPr>
              <w:t>IT vybavení pro stavební úřady</w:t>
            </w:r>
          </w:p>
        </w:tc>
      </w:tr>
      <w:tr w:rsidR="005C4BEF" w:rsidRPr="001D74B7" w14:paraId="5BB5FBE5" w14:textId="77777777" w:rsidTr="00D56417">
        <w:tc>
          <w:tcPr>
            <w:tcW w:w="3096" w:type="dxa"/>
          </w:tcPr>
          <w:p w14:paraId="6AF1EF46" w14:textId="77777777" w:rsidR="005C4BEF" w:rsidRPr="001D74B7" w:rsidRDefault="005C4BEF" w:rsidP="00101C3F">
            <w:pPr>
              <w:tabs>
                <w:tab w:val="left" w:pos="284"/>
                <w:tab w:val="decimal" w:pos="1418"/>
                <w:tab w:val="left" w:pos="3402"/>
                <w:tab w:val="decimal" w:pos="5103"/>
              </w:tabs>
              <w:jc w:val="both"/>
            </w:pPr>
            <w:r w:rsidRPr="001D74B7">
              <w:t>Schválený rozpočet:</w:t>
            </w:r>
          </w:p>
        </w:tc>
        <w:tc>
          <w:tcPr>
            <w:tcW w:w="2399" w:type="dxa"/>
          </w:tcPr>
          <w:p w14:paraId="5E754E02" w14:textId="77777777" w:rsidR="005C4BEF" w:rsidRPr="001D74B7" w:rsidRDefault="005C4BEF" w:rsidP="00101C3F">
            <w:pPr>
              <w:tabs>
                <w:tab w:val="left" w:pos="284"/>
                <w:tab w:val="decimal" w:pos="1418"/>
                <w:tab w:val="left" w:pos="3402"/>
                <w:tab w:val="decimal" w:pos="5103"/>
              </w:tabs>
              <w:jc w:val="right"/>
            </w:pPr>
            <w:r w:rsidRPr="001D74B7">
              <w:t>0</w:t>
            </w:r>
          </w:p>
        </w:tc>
        <w:tc>
          <w:tcPr>
            <w:tcW w:w="3827" w:type="dxa"/>
          </w:tcPr>
          <w:p w14:paraId="553E8D0D" w14:textId="77777777" w:rsidR="005C4BEF" w:rsidRPr="001D74B7" w:rsidRDefault="005C4BEF" w:rsidP="00101C3F">
            <w:pPr>
              <w:tabs>
                <w:tab w:val="left" w:pos="284"/>
                <w:tab w:val="decimal" w:pos="1418"/>
                <w:tab w:val="left" w:pos="3402"/>
                <w:tab w:val="decimal" w:pos="5103"/>
              </w:tabs>
              <w:jc w:val="both"/>
            </w:pPr>
            <w:r w:rsidRPr="001D74B7">
              <w:t>tis. Kč</w:t>
            </w:r>
          </w:p>
        </w:tc>
      </w:tr>
      <w:tr w:rsidR="005C4BEF" w:rsidRPr="001D74B7" w14:paraId="5F1F42A9" w14:textId="77777777" w:rsidTr="00D56417">
        <w:tc>
          <w:tcPr>
            <w:tcW w:w="3096" w:type="dxa"/>
          </w:tcPr>
          <w:p w14:paraId="6F8D67AA" w14:textId="77777777" w:rsidR="005C4BEF" w:rsidRPr="001D74B7" w:rsidRDefault="005C4BEF" w:rsidP="00101C3F">
            <w:pPr>
              <w:tabs>
                <w:tab w:val="left" w:pos="284"/>
                <w:tab w:val="decimal" w:pos="1418"/>
                <w:tab w:val="left" w:pos="3402"/>
                <w:tab w:val="decimal" w:pos="5103"/>
              </w:tabs>
              <w:jc w:val="both"/>
            </w:pPr>
            <w:r w:rsidRPr="001D74B7">
              <w:t>Rozpočet po změnách:</w:t>
            </w:r>
          </w:p>
        </w:tc>
        <w:tc>
          <w:tcPr>
            <w:tcW w:w="2399" w:type="dxa"/>
          </w:tcPr>
          <w:p w14:paraId="1ECEDF0B" w14:textId="77777777" w:rsidR="005C4BEF" w:rsidRPr="001D74B7" w:rsidRDefault="005C4BEF" w:rsidP="00101C3F">
            <w:pPr>
              <w:tabs>
                <w:tab w:val="left" w:pos="284"/>
                <w:tab w:val="decimal" w:pos="1418"/>
                <w:tab w:val="left" w:pos="3402"/>
                <w:tab w:val="decimal" w:pos="5103"/>
              </w:tabs>
              <w:jc w:val="right"/>
            </w:pPr>
            <w:r w:rsidRPr="001D74B7">
              <w:t>1 705,4</w:t>
            </w:r>
          </w:p>
        </w:tc>
        <w:tc>
          <w:tcPr>
            <w:tcW w:w="3827" w:type="dxa"/>
          </w:tcPr>
          <w:p w14:paraId="014F6D43" w14:textId="77777777" w:rsidR="005C4BEF" w:rsidRPr="001D74B7" w:rsidRDefault="005C4BEF" w:rsidP="00101C3F">
            <w:pPr>
              <w:tabs>
                <w:tab w:val="left" w:pos="284"/>
                <w:tab w:val="decimal" w:pos="1418"/>
                <w:tab w:val="left" w:pos="3402"/>
                <w:tab w:val="decimal" w:pos="5103"/>
              </w:tabs>
              <w:jc w:val="both"/>
            </w:pPr>
            <w:r w:rsidRPr="001D74B7">
              <w:t xml:space="preserve">tis. Kč </w:t>
            </w:r>
          </w:p>
        </w:tc>
      </w:tr>
      <w:tr w:rsidR="005C4BEF" w:rsidRPr="001D74B7" w14:paraId="308B4157" w14:textId="77777777" w:rsidTr="00D56417">
        <w:tc>
          <w:tcPr>
            <w:tcW w:w="3096" w:type="dxa"/>
          </w:tcPr>
          <w:p w14:paraId="4D4D2463" w14:textId="77777777" w:rsidR="005C4BEF" w:rsidRPr="001D74B7" w:rsidRDefault="005C4BEF" w:rsidP="00101C3F">
            <w:pPr>
              <w:tabs>
                <w:tab w:val="left" w:pos="284"/>
                <w:tab w:val="decimal" w:pos="1418"/>
                <w:tab w:val="left" w:pos="3402"/>
                <w:tab w:val="decimal" w:pos="5103"/>
              </w:tabs>
              <w:jc w:val="both"/>
            </w:pPr>
            <w:r w:rsidRPr="001D74B7">
              <w:t>Čerpáno:</w:t>
            </w:r>
          </w:p>
        </w:tc>
        <w:tc>
          <w:tcPr>
            <w:tcW w:w="2399" w:type="dxa"/>
          </w:tcPr>
          <w:p w14:paraId="2379CAD9" w14:textId="77777777" w:rsidR="005C4BEF" w:rsidRPr="001D74B7" w:rsidRDefault="005C4BEF" w:rsidP="00101C3F">
            <w:pPr>
              <w:tabs>
                <w:tab w:val="left" w:pos="284"/>
                <w:tab w:val="decimal" w:pos="1418"/>
                <w:tab w:val="left" w:pos="3402"/>
                <w:tab w:val="decimal" w:pos="5103"/>
              </w:tabs>
              <w:jc w:val="right"/>
            </w:pPr>
            <w:r w:rsidRPr="001D74B7">
              <w:t>853</w:t>
            </w:r>
          </w:p>
        </w:tc>
        <w:tc>
          <w:tcPr>
            <w:tcW w:w="3827" w:type="dxa"/>
          </w:tcPr>
          <w:p w14:paraId="1267BB5B" w14:textId="77777777" w:rsidR="005C4BEF" w:rsidRPr="001D74B7" w:rsidRDefault="005C4BEF" w:rsidP="00101C3F">
            <w:pPr>
              <w:tabs>
                <w:tab w:val="left" w:pos="284"/>
                <w:tab w:val="decimal" w:pos="1418"/>
                <w:tab w:val="left" w:pos="3402"/>
                <w:tab w:val="decimal" w:pos="5103"/>
              </w:tabs>
              <w:jc w:val="both"/>
            </w:pPr>
            <w:r w:rsidRPr="001D74B7">
              <w:t>tis. Kč</w:t>
            </w:r>
          </w:p>
        </w:tc>
      </w:tr>
      <w:tr w:rsidR="005C4BEF" w:rsidRPr="001D74B7" w14:paraId="257315E2" w14:textId="77777777" w:rsidTr="00D56417">
        <w:tc>
          <w:tcPr>
            <w:tcW w:w="3096" w:type="dxa"/>
          </w:tcPr>
          <w:p w14:paraId="695671AE" w14:textId="77777777" w:rsidR="005C4BEF" w:rsidRPr="001D74B7" w:rsidRDefault="005C4BEF" w:rsidP="00101C3F">
            <w:pPr>
              <w:tabs>
                <w:tab w:val="left" w:pos="284"/>
                <w:tab w:val="decimal" w:pos="1418"/>
                <w:tab w:val="left" w:pos="3402"/>
                <w:tab w:val="decimal" w:pos="5103"/>
              </w:tabs>
              <w:jc w:val="both"/>
            </w:pPr>
            <w:r w:rsidRPr="001D74B7">
              <w:t>Zhotovitel:</w:t>
            </w:r>
          </w:p>
        </w:tc>
        <w:tc>
          <w:tcPr>
            <w:tcW w:w="2399" w:type="dxa"/>
          </w:tcPr>
          <w:p w14:paraId="34542090" w14:textId="77777777" w:rsidR="005C4BEF" w:rsidRPr="001D74B7" w:rsidRDefault="005C4BEF" w:rsidP="00101C3F">
            <w:pPr>
              <w:tabs>
                <w:tab w:val="left" w:pos="284"/>
                <w:tab w:val="decimal" w:pos="1418"/>
                <w:tab w:val="left" w:pos="3402"/>
                <w:tab w:val="decimal" w:pos="5103"/>
              </w:tabs>
            </w:pPr>
            <w:r w:rsidRPr="001D74B7">
              <w:t>Xanadu a.s.</w:t>
            </w:r>
          </w:p>
        </w:tc>
        <w:tc>
          <w:tcPr>
            <w:tcW w:w="3827" w:type="dxa"/>
          </w:tcPr>
          <w:p w14:paraId="1A7213EC" w14:textId="77777777" w:rsidR="005C4BEF" w:rsidRPr="001D74B7" w:rsidRDefault="005C4BEF" w:rsidP="00101C3F">
            <w:pPr>
              <w:tabs>
                <w:tab w:val="left" w:pos="284"/>
                <w:tab w:val="decimal" w:pos="1418"/>
                <w:tab w:val="left" w:pos="3402"/>
                <w:tab w:val="decimal" w:pos="5103"/>
              </w:tabs>
              <w:jc w:val="both"/>
            </w:pPr>
          </w:p>
        </w:tc>
      </w:tr>
      <w:tr w:rsidR="005C4BEF" w:rsidRPr="001D74B7" w14:paraId="679BD2E7" w14:textId="77777777" w:rsidTr="00D56417">
        <w:tc>
          <w:tcPr>
            <w:tcW w:w="3096" w:type="dxa"/>
          </w:tcPr>
          <w:p w14:paraId="4B1B4E13" w14:textId="77777777" w:rsidR="005C4BEF" w:rsidRPr="001D74B7" w:rsidRDefault="005C4BEF" w:rsidP="00101C3F">
            <w:pPr>
              <w:tabs>
                <w:tab w:val="left" w:pos="284"/>
                <w:tab w:val="decimal" w:pos="1418"/>
                <w:tab w:val="left" w:pos="3402"/>
                <w:tab w:val="decimal" w:pos="5103"/>
              </w:tabs>
              <w:jc w:val="both"/>
            </w:pPr>
            <w:r w:rsidRPr="001D74B7">
              <w:t>Smlouva uzavřena:</w:t>
            </w:r>
          </w:p>
        </w:tc>
        <w:tc>
          <w:tcPr>
            <w:tcW w:w="2399" w:type="dxa"/>
          </w:tcPr>
          <w:p w14:paraId="718F19F9" w14:textId="77777777" w:rsidR="005C4BEF" w:rsidRPr="001D74B7" w:rsidRDefault="005C4BEF" w:rsidP="00101C3F">
            <w:pPr>
              <w:tabs>
                <w:tab w:val="left" w:pos="284"/>
                <w:tab w:val="decimal" w:pos="1418"/>
                <w:tab w:val="left" w:pos="3402"/>
                <w:tab w:val="decimal" w:pos="5103"/>
              </w:tabs>
            </w:pPr>
            <w:r w:rsidRPr="001D74B7">
              <w:t>KS 2024/0327/OI</w:t>
            </w:r>
          </w:p>
        </w:tc>
        <w:tc>
          <w:tcPr>
            <w:tcW w:w="3827" w:type="dxa"/>
          </w:tcPr>
          <w:p w14:paraId="19E454F4" w14:textId="77777777" w:rsidR="005C4BEF" w:rsidRPr="001D74B7" w:rsidRDefault="005C4BEF" w:rsidP="00101C3F">
            <w:pPr>
              <w:tabs>
                <w:tab w:val="left" w:pos="284"/>
                <w:tab w:val="decimal" w:pos="1418"/>
                <w:tab w:val="left" w:pos="3402"/>
                <w:tab w:val="decimal" w:pos="5103"/>
              </w:tabs>
              <w:jc w:val="both"/>
            </w:pPr>
          </w:p>
        </w:tc>
      </w:tr>
      <w:tr w:rsidR="005C4BEF" w:rsidRPr="001D74B7" w14:paraId="1DE062B0" w14:textId="77777777" w:rsidTr="00D56417">
        <w:tc>
          <w:tcPr>
            <w:tcW w:w="9322" w:type="dxa"/>
            <w:gridSpan w:val="3"/>
          </w:tcPr>
          <w:p w14:paraId="403FAC53" w14:textId="77777777" w:rsidR="005C4BEF" w:rsidRPr="001D74B7" w:rsidRDefault="005C4BEF" w:rsidP="00101C3F">
            <w:pPr>
              <w:jc w:val="both"/>
            </w:pPr>
            <w:r w:rsidRPr="001D74B7">
              <w:t>Akce ukončena. Dodáno vybavení pro stavební úřady – investiční akce uhrazena z prostředků rozpočtu – Kap. 09. Následně poskytnuta účelová investiční dotace z MMR z Národního plánu obnovy určené MČ Praha 8 na 911 ve výši 852 699,10 Kč. (RO č. 2100 z 18.12.2024).</w:t>
            </w:r>
          </w:p>
          <w:p w14:paraId="5FF6E5F2" w14:textId="77777777" w:rsidR="00101C3F" w:rsidRPr="001D74B7" w:rsidRDefault="00101C3F" w:rsidP="00101C3F">
            <w:pPr>
              <w:jc w:val="both"/>
            </w:pPr>
          </w:p>
        </w:tc>
      </w:tr>
      <w:tr w:rsidR="005C4BEF" w:rsidRPr="001D74B7" w14:paraId="0B73E34F" w14:textId="77777777" w:rsidTr="00D56417">
        <w:tc>
          <w:tcPr>
            <w:tcW w:w="9322" w:type="dxa"/>
            <w:gridSpan w:val="3"/>
          </w:tcPr>
          <w:p w14:paraId="013FE654" w14:textId="77777777" w:rsidR="005C4BEF" w:rsidRPr="001D74B7" w:rsidRDefault="005C4BEF" w:rsidP="00101C3F">
            <w:pPr>
              <w:jc w:val="both"/>
              <w:rPr>
                <w:rFonts w:ascii="Arial" w:hAnsi="Arial" w:cs="Arial"/>
                <w:sz w:val="20"/>
                <w:szCs w:val="20"/>
              </w:rPr>
            </w:pPr>
            <w:r w:rsidRPr="001D74B7">
              <w:rPr>
                <w:b/>
                <w:bCs/>
              </w:rPr>
              <w:t>Zasedací místnost BD</w:t>
            </w:r>
          </w:p>
        </w:tc>
      </w:tr>
      <w:tr w:rsidR="005C4BEF" w:rsidRPr="001D74B7" w14:paraId="6CA7CDEF" w14:textId="77777777" w:rsidTr="00D56417">
        <w:tc>
          <w:tcPr>
            <w:tcW w:w="3096" w:type="dxa"/>
          </w:tcPr>
          <w:p w14:paraId="77E4096A" w14:textId="77777777" w:rsidR="005C4BEF" w:rsidRPr="001D74B7" w:rsidRDefault="005C4BEF" w:rsidP="00101C3F">
            <w:pPr>
              <w:tabs>
                <w:tab w:val="left" w:pos="284"/>
                <w:tab w:val="decimal" w:pos="1418"/>
                <w:tab w:val="left" w:pos="3402"/>
                <w:tab w:val="decimal" w:pos="5103"/>
              </w:tabs>
              <w:jc w:val="both"/>
            </w:pPr>
            <w:r w:rsidRPr="001D74B7">
              <w:t>Schválený rozpočet:</w:t>
            </w:r>
          </w:p>
        </w:tc>
        <w:tc>
          <w:tcPr>
            <w:tcW w:w="2399" w:type="dxa"/>
          </w:tcPr>
          <w:p w14:paraId="024A2A4D" w14:textId="77777777" w:rsidR="005C4BEF" w:rsidRPr="001D74B7" w:rsidRDefault="005C4BEF" w:rsidP="00101C3F">
            <w:pPr>
              <w:tabs>
                <w:tab w:val="left" w:pos="284"/>
                <w:tab w:val="decimal" w:pos="1418"/>
                <w:tab w:val="left" w:pos="3402"/>
                <w:tab w:val="decimal" w:pos="5103"/>
              </w:tabs>
              <w:jc w:val="right"/>
            </w:pPr>
            <w:r w:rsidRPr="001D74B7">
              <w:t>0</w:t>
            </w:r>
          </w:p>
        </w:tc>
        <w:tc>
          <w:tcPr>
            <w:tcW w:w="3827" w:type="dxa"/>
          </w:tcPr>
          <w:p w14:paraId="72456E5D" w14:textId="77777777" w:rsidR="005C4BEF" w:rsidRPr="001D74B7" w:rsidRDefault="005C4BEF" w:rsidP="00101C3F">
            <w:pPr>
              <w:tabs>
                <w:tab w:val="left" w:pos="284"/>
                <w:tab w:val="decimal" w:pos="1418"/>
                <w:tab w:val="left" w:pos="3402"/>
                <w:tab w:val="decimal" w:pos="5103"/>
              </w:tabs>
              <w:jc w:val="both"/>
            </w:pPr>
            <w:r w:rsidRPr="001D74B7">
              <w:t>tis. Kč</w:t>
            </w:r>
          </w:p>
        </w:tc>
      </w:tr>
      <w:tr w:rsidR="005C4BEF" w:rsidRPr="001D74B7" w14:paraId="6F7B9803" w14:textId="77777777" w:rsidTr="00D56417">
        <w:tc>
          <w:tcPr>
            <w:tcW w:w="3096" w:type="dxa"/>
          </w:tcPr>
          <w:p w14:paraId="7C944D2C" w14:textId="77777777" w:rsidR="005C4BEF" w:rsidRPr="001D74B7" w:rsidRDefault="005C4BEF" w:rsidP="00101C3F">
            <w:pPr>
              <w:tabs>
                <w:tab w:val="left" w:pos="284"/>
                <w:tab w:val="decimal" w:pos="1418"/>
                <w:tab w:val="left" w:pos="3402"/>
                <w:tab w:val="decimal" w:pos="5103"/>
              </w:tabs>
              <w:jc w:val="both"/>
            </w:pPr>
            <w:r w:rsidRPr="001D74B7">
              <w:t>Rozpočet po změnách:</w:t>
            </w:r>
          </w:p>
        </w:tc>
        <w:tc>
          <w:tcPr>
            <w:tcW w:w="2399" w:type="dxa"/>
          </w:tcPr>
          <w:p w14:paraId="60617ADB" w14:textId="77777777" w:rsidR="005C4BEF" w:rsidRPr="001D74B7" w:rsidRDefault="005C4BEF" w:rsidP="00101C3F">
            <w:pPr>
              <w:tabs>
                <w:tab w:val="left" w:pos="284"/>
                <w:tab w:val="decimal" w:pos="1418"/>
                <w:tab w:val="left" w:pos="3402"/>
                <w:tab w:val="decimal" w:pos="5103"/>
              </w:tabs>
              <w:jc w:val="right"/>
            </w:pPr>
            <w:r w:rsidRPr="001D74B7">
              <w:t>598,0</w:t>
            </w:r>
          </w:p>
        </w:tc>
        <w:tc>
          <w:tcPr>
            <w:tcW w:w="3827" w:type="dxa"/>
          </w:tcPr>
          <w:p w14:paraId="16B316BA" w14:textId="77777777" w:rsidR="005C4BEF" w:rsidRPr="001D74B7" w:rsidRDefault="005C4BEF" w:rsidP="00101C3F">
            <w:pPr>
              <w:tabs>
                <w:tab w:val="left" w:pos="284"/>
                <w:tab w:val="decimal" w:pos="1418"/>
                <w:tab w:val="left" w:pos="3402"/>
                <w:tab w:val="decimal" w:pos="5103"/>
              </w:tabs>
              <w:jc w:val="both"/>
            </w:pPr>
            <w:r w:rsidRPr="001D74B7">
              <w:t xml:space="preserve">tis. Kč </w:t>
            </w:r>
          </w:p>
        </w:tc>
      </w:tr>
      <w:tr w:rsidR="005C4BEF" w:rsidRPr="001D74B7" w14:paraId="79C91492" w14:textId="77777777" w:rsidTr="00D56417">
        <w:tc>
          <w:tcPr>
            <w:tcW w:w="3096" w:type="dxa"/>
          </w:tcPr>
          <w:p w14:paraId="73839F00" w14:textId="77777777" w:rsidR="005C4BEF" w:rsidRPr="001D74B7" w:rsidRDefault="005C4BEF" w:rsidP="00101C3F">
            <w:pPr>
              <w:tabs>
                <w:tab w:val="left" w:pos="284"/>
                <w:tab w:val="decimal" w:pos="1418"/>
                <w:tab w:val="left" w:pos="3402"/>
                <w:tab w:val="decimal" w:pos="5103"/>
              </w:tabs>
              <w:jc w:val="both"/>
            </w:pPr>
            <w:r w:rsidRPr="001D74B7">
              <w:t>Čerpáno:</w:t>
            </w:r>
          </w:p>
        </w:tc>
        <w:tc>
          <w:tcPr>
            <w:tcW w:w="2399" w:type="dxa"/>
          </w:tcPr>
          <w:p w14:paraId="1B77C334" w14:textId="77777777" w:rsidR="005C4BEF" w:rsidRPr="001D74B7" w:rsidRDefault="005C4BEF" w:rsidP="00101C3F">
            <w:pPr>
              <w:tabs>
                <w:tab w:val="left" w:pos="284"/>
                <w:tab w:val="decimal" w:pos="1418"/>
                <w:tab w:val="left" w:pos="3402"/>
                <w:tab w:val="decimal" w:pos="5103"/>
              </w:tabs>
              <w:jc w:val="right"/>
            </w:pPr>
            <w:r w:rsidRPr="001D74B7">
              <w:t>598</w:t>
            </w:r>
          </w:p>
        </w:tc>
        <w:tc>
          <w:tcPr>
            <w:tcW w:w="3827" w:type="dxa"/>
          </w:tcPr>
          <w:p w14:paraId="5C8873A3" w14:textId="77777777" w:rsidR="005C4BEF" w:rsidRPr="001D74B7" w:rsidRDefault="005C4BEF" w:rsidP="00101C3F">
            <w:pPr>
              <w:tabs>
                <w:tab w:val="left" w:pos="284"/>
                <w:tab w:val="decimal" w:pos="1418"/>
                <w:tab w:val="left" w:pos="3402"/>
                <w:tab w:val="decimal" w:pos="5103"/>
              </w:tabs>
              <w:jc w:val="both"/>
            </w:pPr>
            <w:r w:rsidRPr="001D74B7">
              <w:t>tis. Kč</w:t>
            </w:r>
          </w:p>
        </w:tc>
      </w:tr>
      <w:tr w:rsidR="005C4BEF" w:rsidRPr="001D74B7" w14:paraId="39D0051F" w14:textId="77777777" w:rsidTr="00D56417">
        <w:tc>
          <w:tcPr>
            <w:tcW w:w="3096" w:type="dxa"/>
          </w:tcPr>
          <w:p w14:paraId="32271582" w14:textId="77777777" w:rsidR="005C4BEF" w:rsidRPr="001D74B7" w:rsidRDefault="005C4BEF" w:rsidP="00101C3F">
            <w:pPr>
              <w:tabs>
                <w:tab w:val="left" w:pos="284"/>
                <w:tab w:val="decimal" w:pos="1418"/>
                <w:tab w:val="left" w:pos="3402"/>
                <w:tab w:val="decimal" w:pos="5103"/>
              </w:tabs>
              <w:jc w:val="both"/>
            </w:pPr>
            <w:r w:rsidRPr="001D74B7">
              <w:t>Zhotovitel:</w:t>
            </w:r>
          </w:p>
        </w:tc>
        <w:tc>
          <w:tcPr>
            <w:tcW w:w="2399" w:type="dxa"/>
          </w:tcPr>
          <w:p w14:paraId="2070E86E" w14:textId="77777777" w:rsidR="005C4BEF" w:rsidRPr="001D74B7" w:rsidRDefault="005C4BEF" w:rsidP="00101C3F">
            <w:pPr>
              <w:tabs>
                <w:tab w:val="left" w:pos="284"/>
                <w:tab w:val="decimal" w:pos="1418"/>
                <w:tab w:val="left" w:pos="3402"/>
                <w:tab w:val="decimal" w:pos="5103"/>
              </w:tabs>
              <w:jc w:val="right"/>
            </w:pPr>
            <w:r w:rsidRPr="001D74B7">
              <w:t>AudioPro s.r.o.</w:t>
            </w:r>
          </w:p>
        </w:tc>
        <w:tc>
          <w:tcPr>
            <w:tcW w:w="3827" w:type="dxa"/>
          </w:tcPr>
          <w:p w14:paraId="26919363" w14:textId="77777777" w:rsidR="005C4BEF" w:rsidRPr="001D74B7" w:rsidRDefault="005C4BEF" w:rsidP="00101C3F">
            <w:pPr>
              <w:tabs>
                <w:tab w:val="left" w:pos="284"/>
                <w:tab w:val="decimal" w:pos="1418"/>
                <w:tab w:val="left" w:pos="3402"/>
                <w:tab w:val="decimal" w:pos="5103"/>
              </w:tabs>
              <w:jc w:val="both"/>
            </w:pPr>
          </w:p>
        </w:tc>
      </w:tr>
      <w:tr w:rsidR="005C4BEF" w:rsidRPr="001D74B7" w14:paraId="3BD4EC6C" w14:textId="77777777" w:rsidTr="00D56417">
        <w:tc>
          <w:tcPr>
            <w:tcW w:w="9322" w:type="dxa"/>
            <w:gridSpan w:val="3"/>
          </w:tcPr>
          <w:p w14:paraId="7C614D06" w14:textId="77777777" w:rsidR="005C4BEF" w:rsidRPr="001D74B7" w:rsidRDefault="005C4BEF" w:rsidP="00101C3F">
            <w:pPr>
              <w:jc w:val="both"/>
            </w:pPr>
            <w:r w:rsidRPr="001D74B7">
              <w:t>Akce ukončena.</w:t>
            </w:r>
          </w:p>
        </w:tc>
      </w:tr>
    </w:tbl>
    <w:p w14:paraId="727EADD8" w14:textId="77777777" w:rsidR="005C4BEF" w:rsidRPr="001D74B7" w:rsidRDefault="005C4BEF" w:rsidP="00101C3F">
      <w:pPr>
        <w:tabs>
          <w:tab w:val="left" w:pos="284"/>
          <w:tab w:val="decimal" w:pos="1418"/>
          <w:tab w:val="left" w:pos="3402"/>
          <w:tab w:val="decimal" w:pos="5103"/>
        </w:tabs>
        <w:rPr>
          <w:b/>
          <w:bCs/>
          <w:sz w:val="28"/>
          <w:szCs w:val="28"/>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399"/>
        <w:gridCol w:w="3827"/>
      </w:tblGrid>
      <w:tr w:rsidR="005C4BEF" w:rsidRPr="001D74B7" w14:paraId="31C515B0" w14:textId="77777777" w:rsidTr="00D56417">
        <w:tc>
          <w:tcPr>
            <w:tcW w:w="9322" w:type="dxa"/>
            <w:gridSpan w:val="3"/>
          </w:tcPr>
          <w:p w14:paraId="00E023AB" w14:textId="77777777" w:rsidR="005C4BEF" w:rsidRPr="001D74B7" w:rsidRDefault="005C4BEF" w:rsidP="00101C3F">
            <w:pPr>
              <w:jc w:val="both"/>
              <w:rPr>
                <w:rFonts w:ascii="Arial" w:hAnsi="Arial" w:cs="Arial"/>
                <w:sz w:val="20"/>
                <w:szCs w:val="20"/>
              </w:rPr>
            </w:pPr>
            <w:r w:rsidRPr="001D74B7">
              <w:rPr>
                <w:b/>
                <w:bCs/>
              </w:rPr>
              <w:t>Vchodový informační displej</w:t>
            </w:r>
          </w:p>
        </w:tc>
      </w:tr>
      <w:tr w:rsidR="005C4BEF" w:rsidRPr="001D74B7" w14:paraId="754ED53D" w14:textId="77777777" w:rsidTr="00D56417">
        <w:tc>
          <w:tcPr>
            <w:tcW w:w="3096" w:type="dxa"/>
          </w:tcPr>
          <w:p w14:paraId="70DDCE1D" w14:textId="77777777" w:rsidR="005C4BEF" w:rsidRPr="001D74B7" w:rsidRDefault="005C4BEF" w:rsidP="00101C3F">
            <w:pPr>
              <w:tabs>
                <w:tab w:val="left" w:pos="284"/>
                <w:tab w:val="decimal" w:pos="1418"/>
                <w:tab w:val="left" w:pos="3402"/>
                <w:tab w:val="decimal" w:pos="5103"/>
              </w:tabs>
              <w:jc w:val="both"/>
            </w:pPr>
            <w:r w:rsidRPr="001D74B7">
              <w:t>Schválený rozpočet:</w:t>
            </w:r>
          </w:p>
        </w:tc>
        <w:tc>
          <w:tcPr>
            <w:tcW w:w="2399" w:type="dxa"/>
          </w:tcPr>
          <w:p w14:paraId="08391753" w14:textId="77777777" w:rsidR="005C4BEF" w:rsidRPr="001D74B7" w:rsidRDefault="005C4BEF" w:rsidP="00101C3F">
            <w:pPr>
              <w:tabs>
                <w:tab w:val="left" w:pos="284"/>
                <w:tab w:val="decimal" w:pos="1418"/>
                <w:tab w:val="left" w:pos="3402"/>
                <w:tab w:val="decimal" w:pos="5103"/>
              </w:tabs>
              <w:jc w:val="right"/>
            </w:pPr>
            <w:r w:rsidRPr="001D74B7">
              <w:t>0</w:t>
            </w:r>
          </w:p>
        </w:tc>
        <w:tc>
          <w:tcPr>
            <w:tcW w:w="3827" w:type="dxa"/>
          </w:tcPr>
          <w:p w14:paraId="114092DD" w14:textId="77777777" w:rsidR="005C4BEF" w:rsidRPr="001D74B7" w:rsidRDefault="005C4BEF" w:rsidP="00101C3F">
            <w:pPr>
              <w:tabs>
                <w:tab w:val="left" w:pos="284"/>
                <w:tab w:val="decimal" w:pos="1418"/>
                <w:tab w:val="left" w:pos="3402"/>
                <w:tab w:val="decimal" w:pos="5103"/>
              </w:tabs>
              <w:jc w:val="both"/>
            </w:pPr>
            <w:r w:rsidRPr="001D74B7">
              <w:t>tis. Kč</w:t>
            </w:r>
          </w:p>
        </w:tc>
      </w:tr>
      <w:tr w:rsidR="005C4BEF" w:rsidRPr="001D74B7" w14:paraId="6FA146A1" w14:textId="77777777" w:rsidTr="00D56417">
        <w:tc>
          <w:tcPr>
            <w:tcW w:w="3096" w:type="dxa"/>
          </w:tcPr>
          <w:p w14:paraId="6C5784C3" w14:textId="77777777" w:rsidR="005C4BEF" w:rsidRPr="001D74B7" w:rsidRDefault="005C4BEF" w:rsidP="00101C3F">
            <w:pPr>
              <w:tabs>
                <w:tab w:val="left" w:pos="284"/>
                <w:tab w:val="decimal" w:pos="1418"/>
                <w:tab w:val="left" w:pos="3402"/>
                <w:tab w:val="decimal" w:pos="5103"/>
              </w:tabs>
              <w:jc w:val="both"/>
            </w:pPr>
            <w:r w:rsidRPr="001D74B7">
              <w:t>Rozpočet po změnách:</w:t>
            </w:r>
          </w:p>
        </w:tc>
        <w:tc>
          <w:tcPr>
            <w:tcW w:w="2399" w:type="dxa"/>
          </w:tcPr>
          <w:p w14:paraId="748D1390" w14:textId="77777777" w:rsidR="005C4BEF" w:rsidRPr="001D74B7" w:rsidRDefault="005C4BEF" w:rsidP="00101C3F">
            <w:pPr>
              <w:tabs>
                <w:tab w:val="left" w:pos="284"/>
                <w:tab w:val="decimal" w:pos="1418"/>
                <w:tab w:val="left" w:pos="3402"/>
                <w:tab w:val="decimal" w:pos="5103"/>
              </w:tabs>
              <w:jc w:val="right"/>
            </w:pPr>
            <w:r w:rsidRPr="001D74B7">
              <w:t>120,0</w:t>
            </w:r>
          </w:p>
        </w:tc>
        <w:tc>
          <w:tcPr>
            <w:tcW w:w="3827" w:type="dxa"/>
          </w:tcPr>
          <w:p w14:paraId="63347CB6" w14:textId="77777777" w:rsidR="005C4BEF" w:rsidRPr="001D74B7" w:rsidRDefault="005C4BEF" w:rsidP="00101C3F">
            <w:pPr>
              <w:tabs>
                <w:tab w:val="left" w:pos="284"/>
                <w:tab w:val="decimal" w:pos="1418"/>
                <w:tab w:val="left" w:pos="3402"/>
                <w:tab w:val="decimal" w:pos="5103"/>
              </w:tabs>
              <w:jc w:val="both"/>
            </w:pPr>
            <w:r w:rsidRPr="001D74B7">
              <w:t xml:space="preserve">tis. Kč </w:t>
            </w:r>
          </w:p>
        </w:tc>
      </w:tr>
      <w:tr w:rsidR="005C4BEF" w:rsidRPr="001D74B7" w14:paraId="20F117DD" w14:textId="77777777" w:rsidTr="00D56417">
        <w:tc>
          <w:tcPr>
            <w:tcW w:w="3096" w:type="dxa"/>
          </w:tcPr>
          <w:p w14:paraId="191F79A3" w14:textId="77777777" w:rsidR="005C4BEF" w:rsidRPr="001D74B7" w:rsidRDefault="005C4BEF" w:rsidP="00101C3F">
            <w:pPr>
              <w:tabs>
                <w:tab w:val="left" w:pos="284"/>
                <w:tab w:val="decimal" w:pos="1418"/>
                <w:tab w:val="left" w:pos="3402"/>
                <w:tab w:val="decimal" w:pos="5103"/>
              </w:tabs>
              <w:jc w:val="both"/>
            </w:pPr>
            <w:r w:rsidRPr="001D74B7">
              <w:t>Čerpáno:</w:t>
            </w:r>
          </w:p>
        </w:tc>
        <w:tc>
          <w:tcPr>
            <w:tcW w:w="2399" w:type="dxa"/>
          </w:tcPr>
          <w:p w14:paraId="678A3276" w14:textId="77777777" w:rsidR="005C4BEF" w:rsidRPr="001D74B7" w:rsidRDefault="005C4BEF" w:rsidP="00101C3F">
            <w:pPr>
              <w:tabs>
                <w:tab w:val="left" w:pos="284"/>
                <w:tab w:val="decimal" w:pos="1418"/>
                <w:tab w:val="left" w:pos="3402"/>
                <w:tab w:val="decimal" w:pos="5103"/>
              </w:tabs>
              <w:jc w:val="right"/>
            </w:pPr>
            <w:r w:rsidRPr="001D74B7">
              <w:t>109</w:t>
            </w:r>
          </w:p>
        </w:tc>
        <w:tc>
          <w:tcPr>
            <w:tcW w:w="3827" w:type="dxa"/>
          </w:tcPr>
          <w:p w14:paraId="3BBEC750" w14:textId="77777777" w:rsidR="005C4BEF" w:rsidRPr="001D74B7" w:rsidRDefault="005C4BEF" w:rsidP="00101C3F">
            <w:pPr>
              <w:tabs>
                <w:tab w:val="left" w:pos="284"/>
                <w:tab w:val="decimal" w:pos="1418"/>
                <w:tab w:val="left" w:pos="3402"/>
                <w:tab w:val="decimal" w:pos="5103"/>
              </w:tabs>
              <w:jc w:val="both"/>
            </w:pPr>
            <w:r w:rsidRPr="001D74B7">
              <w:t>tis. Kč</w:t>
            </w:r>
          </w:p>
        </w:tc>
      </w:tr>
      <w:tr w:rsidR="005C4BEF" w:rsidRPr="001D74B7" w14:paraId="6A0431D7" w14:textId="77777777" w:rsidTr="00D56417">
        <w:tc>
          <w:tcPr>
            <w:tcW w:w="3096" w:type="dxa"/>
          </w:tcPr>
          <w:p w14:paraId="5C2D3DEB" w14:textId="77777777" w:rsidR="005C4BEF" w:rsidRPr="001D74B7" w:rsidRDefault="005C4BEF" w:rsidP="00101C3F">
            <w:pPr>
              <w:tabs>
                <w:tab w:val="left" w:pos="284"/>
                <w:tab w:val="decimal" w:pos="1418"/>
                <w:tab w:val="left" w:pos="3402"/>
                <w:tab w:val="decimal" w:pos="5103"/>
              </w:tabs>
              <w:jc w:val="both"/>
            </w:pPr>
            <w:r w:rsidRPr="001D74B7">
              <w:t>Zhotovitel:</w:t>
            </w:r>
          </w:p>
        </w:tc>
        <w:tc>
          <w:tcPr>
            <w:tcW w:w="2399" w:type="dxa"/>
          </w:tcPr>
          <w:p w14:paraId="4EAD48E5" w14:textId="77777777" w:rsidR="005C4BEF" w:rsidRPr="001D74B7" w:rsidRDefault="005C4BEF" w:rsidP="00101C3F">
            <w:pPr>
              <w:tabs>
                <w:tab w:val="left" w:pos="284"/>
                <w:tab w:val="decimal" w:pos="1418"/>
                <w:tab w:val="left" w:pos="3402"/>
                <w:tab w:val="decimal" w:pos="5103"/>
              </w:tabs>
            </w:pPr>
            <w:r w:rsidRPr="001D74B7">
              <w:t>AudioPro s.r.o.</w:t>
            </w:r>
          </w:p>
        </w:tc>
        <w:tc>
          <w:tcPr>
            <w:tcW w:w="3827" w:type="dxa"/>
          </w:tcPr>
          <w:p w14:paraId="68D261F0" w14:textId="77777777" w:rsidR="005C4BEF" w:rsidRPr="001D74B7" w:rsidRDefault="005C4BEF" w:rsidP="00101C3F">
            <w:pPr>
              <w:tabs>
                <w:tab w:val="left" w:pos="284"/>
                <w:tab w:val="decimal" w:pos="1418"/>
                <w:tab w:val="left" w:pos="3402"/>
                <w:tab w:val="decimal" w:pos="5103"/>
              </w:tabs>
              <w:jc w:val="both"/>
            </w:pPr>
          </w:p>
        </w:tc>
      </w:tr>
      <w:tr w:rsidR="005C4BEF" w:rsidRPr="001D74B7" w14:paraId="1BFAB5CC" w14:textId="77777777" w:rsidTr="00D56417">
        <w:tc>
          <w:tcPr>
            <w:tcW w:w="3096" w:type="dxa"/>
          </w:tcPr>
          <w:p w14:paraId="3DF8F666" w14:textId="77777777" w:rsidR="005C4BEF" w:rsidRPr="001D74B7" w:rsidRDefault="005C4BEF" w:rsidP="00101C3F">
            <w:pPr>
              <w:tabs>
                <w:tab w:val="left" w:pos="284"/>
                <w:tab w:val="decimal" w:pos="1418"/>
                <w:tab w:val="left" w:pos="3402"/>
                <w:tab w:val="decimal" w:pos="5103"/>
              </w:tabs>
              <w:jc w:val="both"/>
            </w:pPr>
            <w:r w:rsidRPr="001D74B7">
              <w:t>Smlouva uzavřena:</w:t>
            </w:r>
          </w:p>
        </w:tc>
        <w:tc>
          <w:tcPr>
            <w:tcW w:w="2399" w:type="dxa"/>
          </w:tcPr>
          <w:p w14:paraId="1311731C" w14:textId="77777777" w:rsidR="005C4BEF" w:rsidRPr="001D74B7" w:rsidRDefault="005C4BEF" w:rsidP="00101C3F">
            <w:pPr>
              <w:tabs>
                <w:tab w:val="left" w:pos="284"/>
                <w:tab w:val="decimal" w:pos="1418"/>
                <w:tab w:val="left" w:pos="3402"/>
                <w:tab w:val="decimal" w:pos="5103"/>
              </w:tabs>
            </w:pPr>
            <w:r w:rsidRPr="001D74B7">
              <w:t>2024/1124/OI/GM</w:t>
            </w:r>
          </w:p>
        </w:tc>
        <w:tc>
          <w:tcPr>
            <w:tcW w:w="3827" w:type="dxa"/>
          </w:tcPr>
          <w:p w14:paraId="1F79BAA9" w14:textId="77777777" w:rsidR="005C4BEF" w:rsidRPr="001D74B7" w:rsidRDefault="005C4BEF" w:rsidP="00101C3F">
            <w:pPr>
              <w:tabs>
                <w:tab w:val="left" w:pos="284"/>
                <w:tab w:val="decimal" w:pos="1418"/>
                <w:tab w:val="left" w:pos="3402"/>
                <w:tab w:val="decimal" w:pos="5103"/>
              </w:tabs>
              <w:jc w:val="both"/>
            </w:pPr>
            <w:r w:rsidRPr="001D74B7">
              <w:t>Obj. 2024/1124/OI/GM</w:t>
            </w:r>
          </w:p>
        </w:tc>
      </w:tr>
      <w:tr w:rsidR="005C4BEF" w:rsidRPr="001D74B7" w14:paraId="7FFFE0C2" w14:textId="77777777" w:rsidTr="00D56417">
        <w:tc>
          <w:tcPr>
            <w:tcW w:w="9322" w:type="dxa"/>
            <w:gridSpan w:val="3"/>
          </w:tcPr>
          <w:p w14:paraId="7C1D02C3" w14:textId="77777777" w:rsidR="005C4BEF" w:rsidRPr="001D74B7" w:rsidRDefault="005C4BEF" w:rsidP="00101C3F">
            <w:pPr>
              <w:tabs>
                <w:tab w:val="left" w:pos="284"/>
                <w:tab w:val="decimal" w:pos="1418"/>
                <w:tab w:val="left" w:pos="3402"/>
                <w:tab w:val="decimal" w:pos="5103"/>
              </w:tabs>
              <w:jc w:val="both"/>
            </w:pPr>
            <w:r w:rsidRPr="001D74B7">
              <w:t>Akce ukončena.</w:t>
            </w:r>
          </w:p>
        </w:tc>
      </w:tr>
    </w:tbl>
    <w:p w14:paraId="165E5E4D" w14:textId="77777777" w:rsidR="005C4BEF" w:rsidRPr="001D74B7" w:rsidRDefault="005C4BEF" w:rsidP="00101C3F">
      <w:pPr>
        <w:tabs>
          <w:tab w:val="left" w:pos="284"/>
          <w:tab w:val="decimal" w:pos="1418"/>
          <w:tab w:val="left" w:pos="3402"/>
          <w:tab w:val="decimal" w:pos="5103"/>
        </w:tabs>
        <w:rPr>
          <w:b/>
          <w:bCs/>
          <w:sz w:val="28"/>
          <w:szCs w:val="28"/>
          <w:u w:val="single"/>
        </w:rPr>
      </w:pPr>
    </w:p>
    <w:tbl>
      <w:tblPr>
        <w:tblStyle w:val="Mkatabulky"/>
        <w:tblW w:w="95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5"/>
        <w:gridCol w:w="2346"/>
        <w:gridCol w:w="3975"/>
        <w:gridCol w:w="236"/>
      </w:tblGrid>
      <w:tr w:rsidR="005C4BEF" w:rsidRPr="001D74B7" w14:paraId="2A389BBD" w14:textId="77777777" w:rsidTr="00D56417">
        <w:tc>
          <w:tcPr>
            <w:tcW w:w="9356" w:type="dxa"/>
            <w:gridSpan w:val="3"/>
          </w:tcPr>
          <w:p w14:paraId="3D547223" w14:textId="77777777" w:rsidR="005C4BEF" w:rsidRPr="001D74B7" w:rsidRDefault="005C4BEF" w:rsidP="00101C3F">
            <w:pPr>
              <w:jc w:val="both"/>
              <w:rPr>
                <w:rFonts w:ascii="Arial" w:hAnsi="Arial" w:cs="Arial"/>
                <w:color w:val="FF0000"/>
                <w:sz w:val="20"/>
                <w:szCs w:val="20"/>
              </w:rPr>
            </w:pPr>
            <w:r w:rsidRPr="001D74B7">
              <w:rPr>
                <w:b/>
                <w:bCs/>
              </w:rPr>
              <w:t>Dřevěný domeček</w:t>
            </w:r>
          </w:p>
        </w:tc>
        <w:tc>
          <w:tcPr>
            <w:tcW w:w="236" w:type="dxa"/>
          </w:tcPr>
          <w:p w14:paraId="6BAB6B19" w14:textId="77777777" w:rsidR="005C4BEF" w:rsidRPr="001D74B7" w:rsidRDefault="005C4BEF" w:rsidP="00101C3F">
            <w:pPr>
              <w:rPr>
                <w:rFonts w:ascii="Arial" w:hAnsi="Arial" w:cs="Arial"/>
                <w:sz w:val="20"/>
                <w:szCs w:val="20"/>
              </w:rPr>
            </w:pPr>
          </w:p>
        </w:tc>
      </w:tr>
      <w:tr w:rsidR="005C4BEF" w:rsidRPr="001D74B7" w14:paraId="47CC9CF4" w14:textId="77777777" w:rsidTr="00D56417">
        <w:trPr>
          <w:gridAfter w:val="1"/>
          <w:wAfter w:w="236" w:type="dxa"/>
        </w:trPr>
        <w:tc>
          <w:tcPr>
            <w:tcW w:w="3035" w:type="dxa"/>
          </w:tcPr>
          <w:p w14:paraId="58BB6CAA" w14:textId="77777777" w:rsidR="005C4BEF" w:rsidRPr="001D74B7" w:rsidRDefault="005C4BEF" w:rsidP="00101C3F">
            <w:pPr>
              <w:tabs>
                <w:tab w:val="left" w:pos="284"/>
                <w:tab w:val="decimal" w:pos="1418"/>
                <w:tab w:val="left" w:pos="3402"/>
                <w:tab w:val="decimal" w:pos="5103"/>
              </w:tabs>
              <w:jc w:val="both"/>
            </w:pPr>
            <w:r w:rsidRPr="001D74B7">
              <w:t>Schválený rozpočet:</w:t>
            </w:r>
          </w:p>
        </w:tc>
        <w:tc>
          <w:tcPr>
            <w:tcW w:w="2346" w:type="dxa"/>
          </w:tcPr>
          <w:p w14:paraId="294488C8" w14:textId="77777777" w:rsidR="005C4BEF" w:rsidRPr="001D74B7" w:rsidRDefault="005C4BEF" w:rsidP="00101C3F">
            <w:pPr>
              <w:tabs>
                <w:tab w:val="left" w:pos="284"/>
                <w:tab w:val="decimal" w:pos="1418"/>
                <w:tab w:val="left" w:pos="3402"/>
                <w:tab w:val="decimal" w:pos="5103"/>
              </w:tabs>
              <w:jc w:val="right"/>
            </w:pPr>
            <w:r w:rsidRPr="001D74B7">
              <w:t>0</w:t>
            </w:r>
          </w:p>
        </w:tc>
        <w:tc>
          <w:tcPr>
            <w:tcW w:w="3975" w:type="dxa"/>
          </w:tcPr>
          <w:p w14:paraId="45401E06" w14:textId="77777777" w:rsidR="005C4BEF" w:rsidRPr="001D74B7" w:rsidRDefault="005C4BEF" w:rsidP="00101C3F">
            <w:pPr>
              <w:tabs>
                <w:tab w:val="left" w:pos="284"/>
                <w:tab w:val="decimal" w:pos="1418"/>
                <w:tab w:val="left" w:pos="3402"/>
                <w:tab w:val="decimal" w:pos="5103"/>
              </w:tabs>
              <w:jc w:val="both"/>
            </w:pPr>
            <w:r w:rsidRPr="001D74B7">
              <w:t>tis. Kč</w:t>
            </w:r>
          </w:p>
        </w:tc>
      </w:tr>
      <w:tr w:rsidR="005C4BEF" w:rsidRPr="001D74B7" w14:paraId="2E4E1022" w14:textId="77777777" w:rsidTr="00D56417">
        <w:trPr>
          <w:gridAfter w:val="1"/>
          <w:wAfter w:w="236" w:type="dxa"/>
        </w:trPr>
        <w:tc>
          <w:tcPr>
            <w:tcW w:w="3035" w:type="dxa"/>
          </w:tcPr>
          <w:p w14:paraId="0FAE0F24" w14:textId="77777777" w:rsidR="005C4BEF" w:rsidRPr="001D74B7" w:rsidRDefault="005C4BEF" w:rsidP="00101C3F">
            <w:pPr>
              <w:tabs>
                <w:tab w:val="left" w:pos="284"/>
                <w:tab w:val="decimal" w:pos="1418"/>
                <w:tab w:val="left" w:pos="3402"/>
                <w:tab w:val="decimal" w:pos="5103"/>
              </w:tabs>
              <w:jc w:val="both"/>
            </w:pPr>
            <w:r w:rsidRPr="001D74B7">
              <w:t>Rozpočet po změnách:</w:t>
            </w:r>
          </w:p>
        </w:tc>
        <w:tc>
          <w:tcPr>
            <w:tcW w:w="2346" w:type="dxa"/>
          </w:tcPr>
          <w:p w14:paraId="23878B08" w14:textId="77777777" w:rsidR="005C4BEF" w:rsidRPr="001D74B7" w:rsidRDefault="005C4BEF" w:rsidP="00101C3F">
            <w:pPr>
              <w:tabs>
                <w:tab w:val="left" w:pos="284"/>
                <w:tab w:val="decimal" w:pos="1418"/>
                <w:tab w:val="left" w:pos="3402"/>
                <w:tab w:val="decimal" w:pos="5103"/>
              </w:tabs>
              <w:jc w:val="right"/>
            </w:pPr>
            <w:r w:rsidRPr="001D74B7">
              <w:t>132,0</w:t>
            </w:r>
          </w:p>
        </w:tc>
        <w:tc>
          <w:tcPr>
            <w:tcW w:w="3975" w:type="dxa"/>
          </w:tcPr>
          <w:p w14:paraId="21ED792A" w14:textId="77777777" w:rsidR="005C4BEF" w:rsidRPr="001D74B7" w:rsidRDefault="005C4BEF" w:rsidP="00101C3F">
            <w:pPr>
              <w:tabs>
                <w:tab w:val="left" w:pos="284"/>
                <w:tab w:val="decimal" w:pos="1418"/>
                <w:tab w:val="left" w:pos="3402"/>
                <w:tab w:val="decimal" w:pos="5103"/>
              </w:tabs>
              <w:jc w:val="both"/>
            </w:pPr>
            <w:r w:rsidRPr="001D74B7">
              <w:t xml:space="preserve">tis. Kč </w:t>
            </w:r>
          </w:p>
        </w:tc>
      </w:tr>
      <w:tr w:rsidR="005C4BEF" w:rsidRPr="001D74B7" w14:paraId="10A7C809" w14:textId="77777777" w:rsidTr="00D56417">
        <w:trPr>
          <w:gridAfter w:val="1"/>
          <w:wAfter w:w="236" w:type="dxa"/>
        </w:trPr>
        <w:tc>
          <w:tcPr>
            <w:tcW w:w="3035" w:type="dxa"/>
          </w:tcPr>
          <w:p w14:paraId="03CDB3F5" w14:textId="77777777" w:rsidR="005C4BEF" w:rsidRPr="001D74B7" w:rsidRDefault="005C4BEF" w:rsidP="00101C3F">
            <w:pPr>
              <w:tabs>
                <w:tab w:val="left" w:pos="284"/>
                <w:tab w:val="decimal" w:pos="1418"/>
                <w:tab w:val="left" w:pos="3402"/>
                <w:tab w:val="decimal" w:pos="5103"/>
              </w:tabs>
              <w:jc w:val="both"/>
            </w:pPr>
            <w:r w:rsidRPr="001D74B7">
              <w:t>Čerpáno:</w:t>
            </w:r>
          </w:p>
        </w:tc>
        <w:tc>
          <w:tcPr>
            <w:tcW w:w="2346" w:type="dxa"/>
          </w:tcPr>
          <w:p w14:paraId="057D7C0C" w14:textId="77777777" w:rsidR="005C4BEF" w:rsidRPr="001D74B7" w:rsidRDefault="005C4BEF" w:rsidP="00101C3F">
            <w:pPr>
              <w:tabs>
                <w:tab w:val="left" w:pos="284"/>
                <w:tab w:val="decimal" w:pos="1418"/>
                <w:tab w:val="left" w:pos="3402"/>
                <w:tab w:val="decimal" w:pos="5103"/>
              </w:tabs>
              <w:jc w:val="right"/>
            </w:pPr>
            <w:r w:rsidRPr="001D74B7">
              <w:t>132</w:t>
            </w:r>
          </w:p>
        </w:tc>
        <w:tc>
          <w:tcPr>
            <w:tcW w:w="3975" w:type="dxa"/>
          </w:tcPr>
          <w:p w14:paraId="3A0C9B1F" w14:textId="77777777" w:rsidR="005C4BEF" w:rsidRPr="001D74B7" w:rsidRDefault="005C4BEF" w:rsidP="00101C3F">
            <w:pPr>
              <w:tabs>
                <w:tab w:val="left" w:pos="284"/>
                <w:tab w:val="decimal" w:pos="1418"/>
                <w:tab w:val="left" w:pos="3402"/>
                <w:tab w:val="decimal" w:pos="5103"/>
              </w:tabs>
              <w:jc w:val="both"/>
            </w:pPr>
            <w:r w:rsidRPr="001D74B7">
              <w:t>tis. Kč</w:t>
            </w:r>
          </w:p>
        </w:tc>
      </w:tr>
      <w:tr w:rsidR="005C4BEF" w:rsidRPr="001D74B7" w14:paraId="649BE309" w14:textId="77777777" w:rsidTr="00D56417">
        <w:trPr>
          <w:gridAfter w:val="1"/>
          <w:wAfter w:w="236" w:type="dxa"/>
        </w:trPr>
        <w:tc>
          <w:tcPr>
            <w:tcW w:w="3035" w:type="dxa"/>
          </w:tcPr>
          <w:p w14:paraId="0FB1B799" w14:textId="77777777" w:rsidR="005C4BEF" w:rsidRPr="001D74B7" w:rsidRDefault="005C4BEF" w:rsidP="00101C3F">
            <w:pPr>
              <w:tabs>
                <w:tab w:val="left" w:pos="284"/>
                <w:tab w:val="decimal" w:pos="1418"/>
                <w:tab w:val="left" w:pos="3402"/>
                <w:tab w:val="decimal" w:pos="5103"/>
              </w:tabs>
              <w:jc w:val="both"/>
            </w:pPr>
            <w:r w:rsidRPr="001D74B7">
              <w:t>Zhotovitel:</w:t>
            </w:r>
          </w:p>
        </w:tc>
        <w:tc>
          <w:tcPr>
            <w:tcW w:w="2346" w:type="dxa"/>
          </w:tcPr>
          <w:p w14:paraId="2FDD1025" w14:textId="77777777" w:rsidR="005C4BEF" w:rsidRPr="001D74B7" w:rsidRDefault="005C4BEF" w:rsidP="00101C3F">
            <w:pPr>
              <w:tabs>
                <w:tab w:val="left" w:pos="284"/>
                <w:tab w:val="decimal" w:pos="1418"/>
                <w:tab w:val="left" w:pos="3402"/>
                <w:tab w:val="decimal" w:pos="5103"/>
              </w:tabs>
            </w:pPr>
            <w:proofErr w:type="spellStart"/>
            <w:r w:rsidRPr="001D74B7">
              <w:t>LaMa</w:t>
            </w:r>
            <w:proofErr w:type="spellEnd"/>
            <w:r w:rsidRPr="001D74B7">
              <w:t xml:space="preserve"> </w:t>
            </w:r>
            <w:proofErr w:type="spellStart"/>
            <w:r w:rsidRPr="001D74B7">
              <w:t>operations</w:t>
            </w:r>
            <w:proofErr w:type="spellEnd"/>
          </w:p>
        </w:tc>
        <w:tc>
          <w:tcPr>
            <w:tcW w:w="3975" w:type="dxa"/>
          </w:tcPr>
          <w:p w14:paraId="4EC131AF" w14:textId="77777777" w:rsidR="005C4BEF" w:rsidRPr="001D74B7" w:rsidRDefault="005C4BEF" w:rsidP="00101C3F">
            <w:pPr>
              <w:tabs>
                <w:tab w:val="left" w:pos="284"/>
                <w:tab w:val="decimal" w:pos="1418"/>
                <w:tab w:val="left" w:pos="3402"/>
                <w:tab w:val="decimal" w:pos="5103"/>
              </w:tabs>
              <w:jc w:val="both"/>
            </w:pPr>
            <w:r w:rsidRPr="001D74B7">
              <w:t>Obj. 2024/1344/OI/GM</w:t>
            </w:r>
          </w:p>
        </w:tc>
      </w:tr>
      <w:tr w:rsidR="005C4BEF" w:rsidRPr="001D74B7" w14:paraId="7D9C7C45" w14:textId="77777777" w:rsidTr="00D56417">
        <w:trPr>
          <w:gridAfter w:val="1"/>
          <w:wAfter w:w="236" w:type="dxa"/>
        </w:trPr>
        <w:tc>
          <w:tcPr>
            <w:tcW w:w="9356" w:type="dxa"/>
            <w:gridSpan w:val="3"/>
          </w:tcPr>
          <w:p w14:paraId="4B61AFA7" w14:textId="77777777" w:rsidR="005C4BEF" w:rsidRPr="001D74B7" w:rsidRDefault="005C4BEF" w:rsidP="00101C3F">
            <w:pPr>
              <w:jc w:val="both"/>
            </w:pPr>
            <w:r w:rsidRPr="001D74B7">
              <w:t>Akce ukončena.</w:t>
            </w:r>
          </w:p>
        </w:tc>
      </w:tr>
    </w:tbl>
    <w:p w14:paraId="775864C4" w14:textId="77777777" w:rsidR="005C4BEF" w:rsidRPr="001D74B7" w:rsidRDefault="005C4BEF" w:rsidP="00101C3F">
      <w:pPr>
        <w:tabs>
          <w:tab w:val="left" w:pos="284"/>
          <w:tab w:val="decimal" w:pos="1418"/>
          <w:tab w:val="left" w:pos="3402"/>
          <w:tab w:val="decimal" w:pos="5103"/>
        </w:tabs>
        <w:rPr>
          <w:b/>
          <w:bCs/>
          <w:sz w:val="28"/>
          <w:szCs w:val="28"/>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399"/>
        <w:gridCol w:w="3827"/>
      </w:tblGrid>
      <w:tr w:rsidR="005C4BEF" w:rsidRPr="001D74B7" w14:paraId="528294CF" w14:textId="77777777" w:rsidTr="00D56417">
        <w:tc>
          <w:tcPr>
            <w:tcW w:w="9322" w:type="dxa"/>
            <w:gridSpan w:val="3"/>
          </w:tcPr>
          <w:p w14:paraId="151E9D3B" w14:textId="77777777" w:rsidR="005C4BEF" w:rsidRPr="001D74B7" w:rsidRDefault="005C4BEF" w:rsidP="00101C3F">
            <w:pPr>
              <w:jc w:val="both"/>
              <w:rPr>
                <w:b/>
                <w:bCs/>
                <w:color w:val="FF0000"/>
              </w:rPr>
            </w:pPr>
            <w:bookmarkStart w:id="2" w:name="_Hlk191618189"/>
            <w:r w:rsidRPr="001D74B7">
              <w:rPr>
                <w:b/>
                <w:bCs/>
              </w:rPr>
              <w:t>Dokumentace – plány řízení a obnovy – rozšíření</w:t>
            </w:r>
          </w:p>
        </w:tc>
      </w:tr>
      <w:tr w:rsidR="005C4BEF" w:rsidRPr="001D74B7" w14:paraId="1F9EC739" w14:textId="77777777" w:rsidTr="00D56417">
        <w:tc>
          <w:tcPr>
            <w:tcW w:w="3096" w:type="dxa"/>
          </w:tcPr>
          <w:p w14:paraId="7693A1C3" w14:textId="77777777" w:rsidR="005C4BEF" w:rsidRPr="001D74B7" w:rsidRDefault="005C4BEF" w:rsidP="00101C3F">
            <w:pPr>
              <w:tabs>
                <w:tab w:val="left" w:pos="284"/>
                <w:tab w:val="decimal" w:pos="1418"/>
                <w:tab w:val="left" w:pos="3402"/>
                <w:tab w:val="decimal" w:pos="5103"/>
              </w:tabs>
              <w:jc w:val="both"/>
            </w:pPr>
            <w:r w:rsidRPr="001D74B7">
              <w:t>Schválený rozpočet:</w:t>
            </w:r>
          </w:p>
        </w:tc>
        <w:tc>
          <w:tcPr>
            <w:tcW w:w="2399" w:type="dxa"/>
          </w:tcPr>
          <w:p w14:paraId="18B1AA82" w14:textId="77777777" w:rsidR="005C4BEF" w:rsidRPr="001D74B7" w:rsidRDefault="005C4BEF" w:rsidP="00101C3F">
            <w:pPr>
              <w:tabs>
                <w:tab w:val="left" w:pos="284"/>
                <w:tab w:val="decimal" w:pos="1418"/>
                <w:tab w:val="left" w:pos="3402"/>
                <w:tab w:val="decimal" w:pos="5103"/>
              </w:tabs>
              <w:jc w:val="right"/>
            </w:pPr>
            <w:r w:rsidRPr="001D74B7">
              <w:t>0</w:t>
            </w:r>
          </w:p>
        </w:tc>
        <w:tc>
          <w:tcPr>
            <w:tcW w:w="3827" w:type="dxa"/>
          </w:tcPr>
          <w:p w14:paraId="72E6E9A8" w14:textId="77777777" w:rsidR="005C4BEF" w:rsidRPr="001D74B7" w:rsidRDefault="005C4BEF" w:rsidP="00101C3F">
            <w:pPr>
              <w:tabs>
                <w:tab w:val="left" w:pos="284"/>
                <w:tab w:val="decimal" w:pos="1418"/>
                <w:tab w:val="left" w:pos="3402"/>
                <w:tab w:val="decimal" w:pos="5103"/>
              </w:tabs>
              <w:jc w:val="both"/>
            </w:pPr>
            <w:r w:rsidRPr="001D74B7">
              <w:t>tis. Kč</w:t>
            </w:r>
          </w:p>
        </w:tc>
      </w:tr>
      <w:tr w:rsidR="005C4BEF" w:rsidRPr="001D74B7" w14:paraId="0EB86A71" w14:textId="77777777" w:rsidTr="00D56417">
        <w:tc>
          <w:tcPr>
            <w:tcW w:w="3096" w:type="dxa"/>
          </w:tcPr>
          <w:p w14:paraId="294D8C7B" w14:textId="77777777" w:rsidR="005C4BEF" w:rsidRPr="001D74B7" w:rsidRDefault="005C4BEF" w:rsidP="00101C3F">
            <w:pPr>
              <w:tabs>
                <w:tab w:val="left" w:pos="284"/>
                <w:tab w:val="decimal" w:pos="1418"/>
                <w:tab w:val="left" w:pos="3402"/>
                <w:tab w:val="decimal" w:pos="5103"/>
              </w:tabs>
              <w:jc w:val="both"/>
            </w:pPr>
            <w:r w:rsidRPr="001D74B7">
              <w:t>Rozpočet po změnách:</w:t>
            </w:r>
          </w:p>
        </w:tc>
        <w:tc>
          <w:tcPr>
            <w:tcW w:w="2399" w:type="dxa"/>
          </w:tcPr>
          <w:p w14:paraId="1F131C0F" w14:textId="77777777" w:rsidR="005C4BEF" w:rsidRPr="001D74B7" w:rsidRDefault="005C4BEF" w:rsidP="00101C3F">
            <w:pPr>
              <w:tabs>
                <w:tab w:val="left" w:pos="284"/>
                <w:tab w:val="decimal" w:pos="1418"/>
                <w:tab w:val="left" w:pos="3402"/>
                <w:tab w:val="decimal" w:pos="5103"/>
              </w:tabs>
              <w:jc w:val="right"/>
            </w:pPr>
            <w:r w:rsidRPr="001D74B7">
              <w:t>266,2</w:t>
            </w:r>
          </w:p>
        </w:tc>
        <w:tc>
          <w:tcPr>
            <w:tcW w:w="3827" w:type="dxa"/>
          </w:tcPr>
          <w:p w14:paraId="3B2828F7" w14:textId="77777777" w:rsidR="005C4BEF" w:rsidRPr="001D74B7" w:rsidRDefault="005C4BEF" w:rsidP="00101C3F">
            <w:pPr>
              <w:tabs>
                <w:tab w:val="left" w:pos="284"/>
                <w:tab w:val="decimal" w:pos="1418"/>
                <w:tab w:val="left" w:pos="3402"/>
                <w:tab w:val="decimal" w:pos="5103"/>
              </w:tabs>
              <w:jc w:val="both"/>
            </w:pPr>
            <w:r w:rsidRPr="001D74B7">
              <w:t xml:space="preserve">tis. Kč </w:t>
            </w:r>
          </w:p>
        </w:tc>
      </w:tr>
      <w:tr w:rsidR="005C4BEF" w:rsidRPr="001D74B7" w14:paraId="2FD3A7E1" w14:textId="77777777" w:rsidTr="00D56417">
        <w:tc>
          <w:tcPr>
            <w:tcW w:w="3096" w:type="dxa"/>
          </w:tcPr>
          <w:p w14:paraId="53D83B4E" w14:textId="77777777" w:rsidR="005C4BEF" w:rsidRPr="001D74B7" w:rsidRDefault="005C4BEF" w:rsidP="00101C3F">
            <w:pPr>
              <w:tabs>
                <w:tab w:val="left" w:pos="284"/>
                <w:tab w:val="decimal" w:pos="1418"/>
                <w:tab w:val="left" w:pos="3402"/>
                <w:tab w:val="decimal" w:pos="5103"/>
              </w:tabs>
              <w:jc w:val="both"/>
            </w:pPr>
            <w:r w:rsidRPr="001D74B7">
              <w:t>Čerpáno:</w:t>
            </w:r>
          </w:p>
        </w:tc>
        <w:tc>
          <w:tcPr>
            <w:tcW w:w="2399" w:type="dxa"/>
          </w:tcPr>
          <w:p w14:paraId="2967F967" w14:textId="77777777" w:rsidR="005C4BEF" w:rsidRPr="001D74B7" w:rsidRDefault="005C4BEF" w:rsidP="00101C3F">
            <w:pPr>
              <w:tabs>
                <w:tab w:val="left" w:pos="284"/>
                <w:tab w:val="decimal" w:pos="1418"/>
                <w:tab w:val="left" w:pos="3402"/>
                <w:tab w:val="decimal" w:pos="5103"/>
              </w:tabs>
              <w:jc w:val="right"/>
            </w:pPr>
            <w:r w:rsidRPr="001D74B7">
              <w:t>266</w:t>
            </w:r>
          </w:p>
        </w:tc>
        <w:tc>
          <w:tcPr>
            <w:tcW w:w="3827" w:type="dxa"/>
          </w:tcPr>
          <w:p w14:paraId="14D7A4A2" w14:textId="77777777" w:rsidR="005C4BEF" w:rsidRPr="001D74B7" w:rsidRDefault="005C4BEF" w:rsidP="00101C3F">
            <w:pPr>
              <w:tabs>
                <w:tab w:val="left" w:pos="284"/>
                <w:tab w:val="decimal" w:pos="1418"/>
                <w:tab w:val="left" w:pos="3402"/>
                <w:tab w:val="decimal" w:pos="5103"/>
              </w:tabs>
              <w:jc w:val="both"/>
            </w:pPr>
            <w:r w:rsidRPr="001D74B7">
              <w:t>tis. Kč</w:t>
            </w:r>
          </w:p>
        </w:tc>
      </w:tr>
      <w:tr w:rsidR="005C4BEF" w:rsidRPr="001D74B7" w14:paraId="730E2E1A" w14:textId="77777777" w:rsidTr="00D56417">
        <w:tc>
          <w:tcPr>
            <w:tcW w:w="3096" w:type="dxa"/>
          </w:tcPr>
          <w:p w14:paraId="65DC3216" w14:textId="77777777" w:rsidR="005C4BEF" w:rsidRPr="001D74B7" w:rsidRDefault="005C4BEF" w:rsidP="00101C3F">
            <w:pPr>
              <w:tabs>
                <w:tab w:val="left" w:pos="284"/>
                <w:tab w:val="decimal" w:pos="1418"/>
                <w:tab w:val="left" w:pos="3402"/>
                <w:tab w:val="decimal" w:pos="5103"/>
              </w:tabs>
              <w:jc w:val="both"/>
            </w:pPr>
            <w:r w:rsidRPr="001D74B7">
              <w:t>Zhotovitel:</w:t>
            </w:r>
          </w:p>
        </w:tc>
        <w:tc>
          <w:tcPr>
            <w:tcW w:w="2399" w:type="dxa"/>
          </w:tcPr>
          <w:p w14:paraId="4B7A5D8B" w14:textId="77777777" w:rsidR="005C4BEF" w:rsidRPr="001D74B7" w:rsidRDefault="005C4BEF" w:rsidP="00101C3F">
            <w:pPr>
              <w:tabs>
                <w:tab w:val="left" w:pos="284"/>
                <w:tab w:val="decimal" w:pos="1418"/>
                <w:tab w:val="left" w:pos="3402"/>
                <w:tab w:val="decimal" w:pos="5103"/>
              </w:tabs>
              <w:jc w:val="right"/>
            </w:pPr>
            <w:r w:rsidRPr="001D74B7">
              <w:t>SoftwareOne</w:t>
            </w:r>
          </w:p>
        </w:tc>
        <w:tc>
          <w:tcPr>
            <w:tcW w:w="3827" w:type="dxa"/>
          </w:tcPr>
          <w:p w14:paraId="30637863" w14:textId="77777777" w:rsidR="005C4BEF" w:rsidRPr="001D74B7" w:rsidRDefault="005C4BEF" w:rsidP="00101C3F">
            <w:pPr>
              <w:tabs>
                <w:tab w:val="left" w:pos="284"/>
                <w:tab w:val="decimal" w:pos="1418"/>
                <w:tab w:val="left" w:pos="3402"/>
                <w:tab w:val="decimal" w:pos="5103"/>
              </w:tabs>
              <w:jc w:val="both"/>
            </w:pPr>
            <w:r w:rsidRPr="001D74B7">
              <w:t>Obj. 2024/1132/OI/GM</w:t>
            </w:r>
          </w:p>
        </w:tc>
      </w:tr>
      <w:tr w:rsidR="005C4BEF" w:rsidRPr="001D74B7" w14:paraId="0F682332" w14:textId="77777777" w:rsidTr="00D56417">
        <w:tc>
          <w:tcPr>
            <w:tcW w:w="9322" w:type="dxa"/>
            <w:gridSpan w:val="3"/>
          </w:tcPr>
          <w:p w14:paraId="020B87DF" w14:textId="77777777" w:rsidR="005C4BEF" w:rsidRPr="001D74B7" w:rsidRDefault="005C4BEF" w:rsidP="00101C3F">
            <w:pPr>
              <w:jc w:val="both"/>
              <w:rPr>
                <w:rFonts w:ascii="Arial" w:hAnsi="Arial" w:cs="Arial"/>
                <w:sz w:val="20"/>
                <w:szCs w:val="20"/>
              </w:rPr>
            </w:pPr>
            <w:r w:rsidRPr="001D74B7">
              <w:t>Akce ukončena.</w:t>
            </w:r>
          </w:p>
        </w:tc>
      </w:tr>
    </w:tbl>
    <w:p w14:paraId="291AFCF3" w14:textId="77777777" w:rsidR="005C4BEF" w:rsidRPr="001D74B7" w:rsidRDefault="005C4BEF" w:rsidP="00101C3F">
      <w:pPr>
        <w:jc w:val="both"/>
      </w:pPr>
      <w:r w:rsidRPr="001D74B7">
        <w:t xml:space="preserve">  V souvislosti s kyberbezpečností se musely nechat zpracovat plány a postupy, podle kterých   </w:t>
      </w:r>
    </w:p>
    <w:p w14:paraId="0B66C136" w14:textId="77777777" w:rsidR="005C4BEF" w:rsidRPr="001D74B7" w:rsidRDefault="005C4BEF" w:rsidP="00101C3F">
      <w:pPr>
        <w:jc w:val="both"/>
      </w:pPr>
      <w:r w:rsidRPr="001D74B7">
        <w:t xml:space="preserve">  by se postupovalo v případě kyberútoku.</w:t>
      </w:r>
    </w:p>
    <w:p w14:paraId="000EDA4F" w14:textId="77777777" w:rsidR="005C4BEF" w:rsidRPr="001D74B7" w:rsidRDefault="005C4BEF" w:rsidP="00101C3F">
      <w:pPr>
        <w:jc w:val="both"/>
        <w:rPr>
          <w:b/>
          <w:bCs/>
          <w:sz w:val="28"/>
          <w:szCs w:val="28"/>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399"/>
        <w:gridCol w:w="3827"/>
      </w:tblGrid>
      <w:tr w:rsidR="005C4BEF" w:rsidRPr="001D74B7" w14:paraId="422E63D6" w14:textId="77777777" w:rsidTr="00D56417">
        <w:tc>
          <w:tcPr>
            <w:tcW w:w="9322" w:type="dxa"/>
            <w:gridSpan w:val="3"/>
          </w:tcPr>
          <w:p w14:paraId="54D9CA30" w14:textId="77777777" w:rsidR="005C4BEF" w:rsidRPr="001D74B7" w:rsidRDefault="005C4BEF" w:rsidP="00101C3F">
            <w:pPr>
              <w:jc w:val="both"/>
              <w:rPr>
                <w:b/>
                <w:bCs/>
                <w:color w:val="FF0000"/>
              </w:rPr>
            </w:pPr>
            <w:r w:rsidRPr="001D74B7">
              <w:rPr>
                <w:b/>
                <w:bCs/>
              </w:rPr>
              <w:t>Konektivita Löwitův mlýn</w:t>
            </w:r>
          </w:p>
        </w:tc>
      </w:tr>
      <w:tr w:rsidR="005C4BEF" w:rsidRPr="001D74B7" w14:paraId="5FAA1B12" w14:textId="77777777" w:rsidTr="00D56417">
        <w:tc>
          <w:tcPr>
            <w:tcW w:w="3096" w:type="dxa"/>
          </w:tcPr>
          <w:p w14:paraId="08B8EC67" w14:textId="77777777" w:rsidR="005C4BEF" w:rsidRPr="001D74B7" w:rsidRDefault="005C4BEF" w:rsidP="00101C3F">
            <w:pPr>
              <w:tabs>
                <w:tab w:val="left" w:pos="284"/>
                <w:tab w:val="decimal" w:pos="1418"/>
                <w:tab w:val="left" w:pos="3402"/>
                <w:tab w:val="decimal" w:pos="5103"/>
              </w:tabs>
              <w:jc w:val="both"/>
            </w:pPr>
            <w:r w:rsidRPr="001D74B7">
              <w:t>Schválený rozpočet:</w:t>
            </w:r>
          </w:p>
        </w:tc>
        <w:tc>
          <w:tcPr>
            <w:tcW w:w="2399" w:type="dxa"/>
          </w:tcPr>
          <w:p w14:paraId="3951CEDC" w14:textId="77777777" w:rsidR="005C4BEF" w:rsidRPr="001D74B7" w:rsidRDefault="005C4BEF" w:rsidP="00101C3F">
            <w:pPr>
              <w:tabs>
                <w:tab w:val="left" w:pos="284"/>
                <w:tab w:val="decimal" w:pos="1418"/>
                <w:tab w:val="left" w:pos="3402"/>
                <w:tab w:val="decimal" w:pos="5103"/>
              </w:tabs>
              <w:jc w:val="right"/>
            </w:pPr>
            <w:r w:rsidRPr="001D74B7">
              <w:t>0</w:t>
            </w:r>
          </w:p>
        </w:tc>
        <w:tc>
          <w:tcPr>
            <w:tcW w:w="3827" w:type="dxa"/>
          </w:tcPr>
          <w:p w14:paraId="1279A48B" w14:textId="77777777" w:rsidR="005C4BEF" w:rsidRPr="001D74B7" w:rsidRDefault="005C4BEF" w:rsidP="00101C3F">
            <w:pPr>
              <w:tabs>
                <w:tab w:val="left" w:pos="284"/>
                <w:tab w:val="decimal" w:pos="1418"/>
                <w:tab w:val="left" w:pos="3402"/>
                <w:tab w:val="decimal" w:pos="5103"/>
              </w:tabs>
              <w:jc w:val="both"/>
            </w:pPr>
            <w:r w:rsidRPr="001D74B7">
              <w:t>tis. Kč</w:t>
            </w:r>
          </w:p>
        </w:tc>
      </w:tr>
      <w:tr w:rsidR="005C4BEF" w:rsidRPr="001D74B7" w14:paraId="2F8C3B8E" w14:textId="77777777" w:rsidTr="00D56417">
        <w:tc>
          <w:tcPr>
            <w:tcW w:w="3096" w:type="dxa"/>
          </w:tcPr>
          <w:p w14:paraId="1BDD72AF" w14:textId="77777777" w:rsidR="005C4BEF" w:rsidRPr="001D74B7" w:rsidRDefault="005C4BEF" w:rsidP="00101C3F">
            <w:pPr>
              <w:tabs>
                <w:tab w:val="left" w:pos="284"/>
                <w:tab w:val="decimal" w:pos="1418"/>
                <w:tab w:val="left" w:pos="3402"/>
                <w:tab w:val="decimal" w:pos="5103"/>
              </w:tabs>
              <w:jc w:val="both"/>
            </w:pPr>
            <w:r w:rsidRPr="001D74B7">
              <w:t>Rozpočet po změnách:</w:t>
            </w:r>
          </w:p>
        </w:tc>
        <w:tc>
          <w:tcPr>
            <w:tcW w:w="2399" w:type="dxa"/>
          </w:tcPr>
          <w:p w14:paraId="198561B1" w14:textId="77777777" w:rsidR="005C4BEF" w:rsidRPr="001D74B7" w:rsidRDefault="005C4BEF" w:rsidP="00101C3F">
            <w:pPr>
              <w:tabs>
                <w:tab w:val="left" w:pos="284"/>
                <w:tab w:val="decimal" w:pos="1418"/>
                <w:tab w:val="left" w:pos="3402"/>
                <w:tab w:val="decimal" w:pos="5103"/>
              </w:tabs>
              <w:jc w:val="right"/>
            </w:pPr>
            <w:r w:rsidRPr="001D74B7">
              <w:t>59,6</w:t>
            </w:r>
          </w:p>
        </w:tc>
        <w:tc>
          <w:tcPr>
            <w:tcW w:w="3827" w:type="dxa"/>
          </w:tcPr>
          <w:p w14:paraId="2D018D08" w14:textId="77777777" w:rsidR="005C4BEF" w:rsidRPr="001D74B7" w:rsidRDefault="005C4BEF" w:rsidP="00101C3F">
            <w:pPr>
              <w:tabs>
                <w:tab w:val="left" w:pos="284"/>
                <w:tab w:val="decimal" w:pos="1418"/>
                <w:tab w:val="left" w:pos="3402"/>
                <w:tab w:val="decimal" w:pos="5103"/>
              </w:tabs>
              <w:jc w:val="both"/>
            </w:pPr>
            <w:r w:rsidRPr="001D74B7">
              <w:t xml:space="preserve">tis. Kč </w:t>
            </w:r>
          </w:p>
        </w:tc>
      </w:tr>
      <w:tr w:rsidR="005C4BEF" w:rsidRPr="001D74B7" w14:paraId="5BD6AE72" w14:textId="77777777" w:rsidTr="00D56417">
        <w:tc>
          <w:tcPr>
            <w:tcW w:w="3096" w:type="dxa"/>
          </w:tcPr>
          <w:p w14:paraId="31D593A6" w14:textId="77777777" w:rsidR="005C4BEF" w:rsidRPr="001D74B7" w:rsidRDefault="005C4BEF" w:rsidP="00101C3F">
            <w:pPr>
              <w:tabs>
                <w:tab w:val="left" w:pos="284"/>
                <w:tab w:val="decimal" w:pos="1418"/>
                <w:tab w:val="left" w:pos="3402"/>
                <w:tab w:val="decimal" w:pos="5103"/>
              </w:tabs>
              <w:jc w:val="both"/>
            </w:pPr>
            <w:r w:rsidRPr="001D74B7">
              <w:t>Čerpáno:</w:t>
            </w:r>
          </w:p>
        </w:tc>
        <w:tc>
          <w:tcPr>
            <w:tcW w:w="2399" w:type="dxa"/>
          </w:tcPr>
          <w:p w14:paraId="698E11B5" w14:textId="77777777" w:rsidR="005C4BEF" w:rsidRPr="001D74B7" w:rsidRDefault="005C4BEF" w:rsidP="00101C3F">
            <w:pPr>
              <w:tabs>
                <w:tab w:val="left" w:pos="284"/>
                <w:tab w:val="decimal" w:pos="1418"/>
                <w:tab w:val="left" w:pos="3402"/>
                <w:tab w:val="decimal" w:pos="5103"/>
              </w:tabs>
              <w:jc w:val="right"/>
            </w:pPr>
            <w:r w:rsidRPr="001D74B7">
              <w:t>59</w:t>
            </w:r>
          </w:p>
        </w:tc>
        <w:tc>
          <w:tcPr>
            <w:tcW w:w="3827" w:type="dxa"/>
          </w:tcPr>
          <w:p w14:paraId="0A4A34C2" w14:textId="77777777" w:rsidR="005C4BEF" w:rsidRPr="001D74B7" w:rsidRDefault="005C4BEF" w:rsidP="00101C3F">
            <w:pPr>
              <w:tabs>
                <w:tab w:val="left" w:pos="284"/>
                <w:tab w:val="decimal" w:pos="1418"/>
                <w:tab w:val="left" w:pos="3402"/>
                <w:tab w:val="decimal" w:pos="5103"/>
              </w:tabs>
              <w:jc w:val="both"/>
            </w:pPr>
            <w:r w:rsidRPr="001D74B7">
              <w:t>tis. Kč</w:t>
            </w:r>
          </w:p>
        </w:tc>
      </w:tr>
      <w:tr w:rsidR="005C4BEF" w:rsidRPr="001D74B7" w14:paraId="1F28B50B" w14:textId="77777777" w:rsidTr="00D56417">
        <w:tc>
          <w:tcPr>
            <w:tcW w:w="3096" w:type="dxa"/>
          </w:tcPr>
          <w:p w14:paraId="55EF3F8D" w14:textId="77777777" w:rsidR="005C4BEF" w:rsidRPr="001D74B7" w:rsidRDefault="005C4BEF" w:rsidP="00101C3F">
            <w:pPr>
              <w:tabs>
                <w:tab w:val="left" w:pos="284"/>
                <w:tab w:val="decimal" w:pos="1418"/>
                <w:tab w:val="left" w:pos="3402"/>
                <w:tab w:val="decimal" w:pos="5103"/>
              </w:tabs>
              <w:jc w:val="both"/>
            </w:pPr>
            <w:r w:rsidRPr="001D74B7">
              <w:t>Zhotovitel: firma WIA</w:t>
            </w:r>
          </w:p>
        </w:tc>
        <w:tc>
          <w:tcPr>
            <w:tcW w:w="2399" w:type="dxa"/>
          </w:tcPr>
          <w:p w14:paraId="5665F2E4" w14:textId="77777777" w:rsidR="005C4BEF" w:rsidRPr="001D74B7" w:rsidRDefault="005C4BEF" w:rsidP="00101C3F">
            <w:pPr>
              <w:tabs>
                <w:tab w:val="left" w:pos="284"/>
                <w:tab w:val="decimal" w:pos="1418"/>
                <w:tab w:val="left" w:pos="3402"/>
                <w:tab w:val="decimal" w:pos="5103"/>
              </w:tabs>
              <w:jc w:val="right"/>
            </w:pPr>
          </w:p>
        </w:tc>
        <w:tc>
          <w:tcPr>
            <w:tcW w:w="3827" w:type="dxa"/>
          </w:tcPr>
          <w:p w14:paraId="2023F989" w14:textId="77777777" w:rsidR="005C4BEF" w:rsidRPr="001D74B7" w:rsidRDefault="005C4BEF" w:rsidP="00101C3F">
            <w:pPr>
              <w:tabs>
                <w:tab w:val="left" w:pos="284"/>
                <w:tab w:val="decimal" w:pos="1418"/>
                <w:tab w:val="left" w:pos="3402"/>
                <w:tab w:val="decimal" w:pos="5103"/>
              </w:tabs>
              <w:jc w:val="both"/>
            </w:pPr>
          </w:p>
        </w:tc>
      </w:tr>
    </w:tbl>
    <w:p w14:paraId="77B62A47" w14:textId="77777777" w:rsidR="005C4BEF" w:rsidRPr="001D74B7" w:rsidRDefault="005C4BEF" w:rsidP="00101C3F">
      <w:pPr>
        <w:tabs>
          <w:tab w:val="left" w:pos="284"/>
          <w:tab w:val="decimal" w:pos="1418"/>
          <w:tab w:val="left" w:pos="3402"/>
          <w:tab w:val="decimal" w:pos="5103"/>
        </w:tabs>
        <w:jc w:val="both"/>
      </w:pPr>
      <w:r w:rsidRPr="001D74B7">
        <w:t xml:space="preserve">  Propojení mezi LM a Libeňský zámečkem tak, aby fungoval internet v „dřevěném domečku –    </w:t>
      </w:r>
    </w:p>
    <w:p w14:paraId="2280EA58" w14:textId="77777777" w:rsidR="005C4BEF" w:rsidRPr="001D74B7" w:rsidRDefault="005C4BEF" w:rsidP="00101C3F">
      <w:pPr>
        <w:tabs>
          <w:tab w:val="left" w:pos="284"/>
          <w:tab w:val="decimal" w:pos="1418"/>
          <w:tab w:val="left" w:pos="3402"/>
          <w:tab w:val="decimal" w:pos="5103"/>
        </w:tabs>
        <w:jc w:val="both"/>
      </w:pPr>
      <w:r w:rsidRPr="001D74B7">
        <w:t xml:space="preserve">  </w:t>
      </w:r>
      <w:proofErr w:type="spellStart"/>
      <w:r w:rsidRPr="001D74B7">
        <w:t>podcast</w:t>
      </w:r>
      <w:proofErr w:type="spellEnd"/>
      <w:r w:rsidRPr="001D74B7">
        <w:t xml:space="preserve"> na kolech“.</w:t>
      </w:r>
    </w:p>
    <w:p w14:paraId="46AAF1E2" w14:textId="77777777" w:rsidR="005C4BEF" w:rsidRPr="001D74B7" w:rsidRDefault="005C4BEF" w:rsidP="00101C3F">
      <w:pPr>
        <w:tabs>
          <w:tab w:val="left" w:pos="284"/>
          <w:tab w:val="decimal" w:pos="1418"/>
          <w:tab w:val="left" w:pos="3402"/>
          <w:tab w:val="decimal" w:pos="5103"/>
        </w:tabs>
        <w:jc w:val="both"/>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399"/>
        <w:gridCol w:w="3827"/>
      </w:tblGrid>
      <w:tr w:rsidR="005C4BEF" w:rsidRPr="001D74B7" w14:paraId="691E873B" w14:textId="77777777" w:rsidTr="00D56417">
        <w:tc>
          <w:tcPr>
            <w:tcW w:w="9322" w:type="dxa"/>
            <w:gridSpan w:val="3"/>
          </w:tcPr>
          <w:p w14:paraId="270E429F" w14:textId="77777777" w:rsidR="005C4BEF" w:rsidRPr="001D74B7" w:rsidRDefault="005C4BEF" w:rsidP="00101C3F">
            <w:pPr>
              <w:jc w:val="both"/>
              <w:rPr>
                <w:b/>
                <w:bCs/>
                <w:color w:val="FF0000"/>
              </w:rPr>
            </w:pPr>
            <w:r w:rsidRPr="001D74B7">
              <w:rPr>
                <w:b/>
                <w:bCs/>
              </w:rPr>
              <w:t xml:space="preserve">Licence </w:t>
            </w:r>
            <w:proofErr w:type="spellStart"/>
            <w:r w:rsidRPr="001D74B7">
              <w:rPr>
                <w:b/>
                <w:bCs/>
              </w:rPr>
              <w:t>Geutebruck</w:t>
            </w:r>
            <w:proofErr w:type="spellEnd"/>
            <w:r w:rsidRPr="001D74B7">
              <w:rPr>
                <w:b/>
                <w:bCs/>
              </w:rPr>
              <w:t xml:space="preserve"> G-</w:t>
            </w:r>
            <w:proofErr w:type="spellStart"/>
            <w:r w:rsidRPr="001D74B7">
              <w:rPr>
                <w:b/>
                <w:bCs/>
              </w:rPr>
              <w:t>Core</w:t>
            </w:r>
            <w:proofErr w:type="spellEnd"/>
          </w:p>
        </w:tc>
      </w:tr>
      <w:tr w:rsidR="005C4BEF" w:rsidRPr="001D74B7" w14:paraId="489EAA05" w14:textId="77777777" w:rsidTr="00D56417">
        <w:tc>
          <w:tcPr>
            <w:tcW w:w="3096" w:type="dxa"/>
          </w:tcPr>
          <w:p w14:paraId="5336C87C" w14:textId="77777777" w:rsidR="005C4BEF" w:rsidRPr="001D74B7" w:rsidRDefault="005C4BEF" w:rsidP="00101C3F">
            <w:pPr>
              <w:tabs>
                <w:tab w:val="left" w:pos="284"/>
                <w:tab w:val="decimal" w:pos="1418"/>
                <w:tab w:val="left" w:pos="3402"/>
                <w:tab w:val="decimal" w:pos="5103"/>
              </w:tabs>
              <w:jc w:val="both"/>
            </w:pPr>
            <w:r w:rsidRPr="001D74B7">
              <w:t>Schválený rozpočet:</w:t>
            </w:r>
          </w:p>
        </w:tc>
        <w:tc>
          <w:tcPr>
            <w:tcW w:w="2399" w:type="dxa"/>
          </w:tcPr>
          <w:p w14:paraId="77B62605" w14:textId="77777777" w:rsidR="005C4BEF" w:rsidRPr="001D74B7" w:rsidRDefault="005C4BEF" w:rsidP="00101C3F">
            <w:pPr>
              <w:tabs>
                <w:tab w:val="left" w:pos="284"/>
                <w:tab w:val="decimal" w:pos="1418"/>
                <w:tab w:val="left" w:pos="3402"/>
                <w:tab w:val="decimal" w:pos="5103"/>
              </w:tabs>
              <w:jc w:val="right"/>
            </w:pPr>
            <w:r w:rsidRPr="001D74B7">
              <w:t>0</w:t>
            </w:r>
          </w:p>
        </w:tc>
        <w:tc>
          <w:tcPr>
            <w:tcW w:w="3827" w:type="dxa"/>
          </w:tcPr>
          <w:p w14:paraId="21DD7A04" w14:textId="77777777" w:rsidR="005C4BEF" w:rsidRPr="001D74B7" w:rsidRDefault="005C4BEF" w:rsidP="00101C3F">
            <w:pPr>
              <w:tabs>
                <w:tab w:val="left" w:pos="284"/>
                <w:tab w:val="decimal" w:pos="1418"/>
                <w:tab w:val="left" w:pos="3402"/>
                <w:tab w:val="decimal" w:pos="5103"/>
              </w:tabs>
              <w:jc w:val="both"/>
            </w:pPr>
            <w:r w:rsidRPr="001D74B7">
              <w:t>tis. Kč</w:t>
            </w:r>
          </w:p>
        </w:tc>
      </w:tr>
      <w:tr w:rsidR="005C4BEF" w:rsidRPr="001D74B7" w14:paraId="3582539D" w14:textId="77777777" w:rsidTr="00D56417">
        <w:tc>
          <w:tcPr>
            <w:tcW w:w="3096" w:type="dxa"/>
          </w:tcPr>
          <w:p w14:paraId="09ED4EFF" w14:textId="77777777" w:rsidR="005C4BEF" w:rsidRPr="001D74B7" w:rsidRDefault="005C4BEF" w:rsidP="00101C3F">
            <w:pPr>
              <w:tabs>
                <w:tab w:val="left" w:pos="284"/>
                <w:tab w:val="decimal" w:pos="1418"/>
                <w:tab w:val="left" w:pos="3402"/>
                <w:tab w:val="decimal" w:pos="5103"/>
              </w:tabs>
              <w:jc w:val="both"/>
            </w:pPr>
            <w:r w:rsidRPr="001D74B7">
              <w:t>Rozpočet po změnách:</w:t>
            </w:r>
          </w:p>
        </w:tc>
        <w:tc>
          <w:tcPr>
            <w:tcW w:w="2399" w:type="dxa"/>
          </w:tcPr>
          <w:p w14:paraId="6FFC438E" w14:textId="77777777" w:rsidR="005C4BEF" w:rsidRPr="001D74B7" w:rsidRDefault="005C4BEF" w:rsidP="00101C3F">
            <w:pPr>
              <w:tabs>
                <w:tab w:val="left" w:pos="284"/>
                <w:tab w:val="decimal" w:pos="1418"/>
                <w:tab w:val="left" w:pos="3402"/>
                <w:tab w:val="decimal" w:pos="5103"/>
              </w:tabs>
              <w:jc w:val="right"/>
            </w:pPr>
            <w:r w:rsidRPr="001D74B7">
              <w:t>225,0</w:t>
            </w:r>
          </w:p>
        </w:tc>
        <w:tc>
          <w:tcPr>
            <w:tcW w:w="3827" w:type="dxa"/>
          </w:tcPr>
          <w:p w14:paraId="3BB8A442" w14:textId="77777777" w:rsidR="005C4BEF" w:rsidRPr="001D74B7" w:rsidRDefault="005C4BEF" w:rsidP="00101C3F">
            <w:pPr>
              <w:tabs>
                <w:tab w:val="left" w:pos="284"/>
                <w:tab w:val="decimal" w:pos="1418"/>
                <w:tab w:val="left" w:pos="3402"/>
                <w:tab w:val="decimal" w:pos="5103"/>
              </w:tabs>
              <w:jc w:val="both"/>
            </w:pPr>
            <w:r w:rsidRPr="001D74B7">
              <w:t xml:space="preserve">tis. Kč </w:t>
            </w:r>
          </w:p>
        </w:tc>
      </w:tr>
      <w:tr w:rsidR="005C4BEF" w:rsidRPr="001D74B7" w14:paraId="1858622F" w14:textId="77777777" w:rsidTr="00D56417">
        <w:tc>
          <w:tcPr>
            <w:tcW w:w="3096" w:type="dxa"/>
          </w:tcPr>
          <w:p w14:paraId="63CE8D7E" w14:textId="77777777" w:rsidR="005C4BEF" w:rsidRPr="001D74B7" w:rsidRDefault="005C4BEF" w:rsidP="00101C3F">
            <w:pPr>
              <w:tabs>
                <w:tab w:val="left" w:pos="284"/>
                <w:tab w:val="decimal" w:pos="1418"/>
                <w:tab w:val="left" w:pos="3402"/>
                <w:tab w:val="decimal" w:pos="5103"/>
              </w:tabs>
              <w:jc w:val="both"/>
            </w:pPr>
            <w:r w:rsidRPr="001D74B7">
              <w:t>Čerpáno:</w:t>
            </w:r>
          </w:p>
        </w:tc>
        <w:tc>
          <w:tcPr>
            <w:tcW w:w="2399" w:type="dxa"/>
          </w:tcPr>
          <w:p w14:paraId="0617045A" w14:textId="77777777" w:rsidR="005C4BEF" w:rsidRPr="001D74B7" w:rsidRDefault="005C4BEF" w:rsidP="00101C3F">
            <w:pPr>
              <w:tabs>
                <w:tab w:val="left" w:pos="284"/>
                <w:tab w:val="decimal" w:pos="1418"/>
                <w:tab w:val="left" w:pos="3402"/>
                <w:tab w:val="decimal" w:pos="5103"/>
              </w:tabs>
              <w:jc w:val="right"/>
            </w:pPr>
            <w:r w:rsidRPr="001D74B7">
              <w:t>224</w:t>
            </w:r>
          </w:p>
        </w:tc>
        <w:tc>
          <w:tcPr>
            <w:tcW w:w="3827" w:type="dxa"/>
          </w:tcPr>
          <w:p w14:paraId="3C0EA18D" w14:textId="77777777" w:rsidR="005C4BEF" w:rsidRPr="001D74B7" w:rsidRDefault="005C4BEF" w:rsidP="00101C3F">
            <w:pPr>
              <w:tabs>
                <w:tab w:val="left" w:pos="284"/>
                <w:tab w:val="decimal" w:pos="1418"/>
                <w:tab w:val="left" w:pos="3402"/>
                <w:tab w:val="decimal" w:pos="5103"/>
              </w:tabs>
              <w:jc w:val="both"/>
            </w:pPr>
            <w:r w:rsidRPr="001D74B7">
              <w:t>tis. Kč</w:t>
            </w:r>
          </w:p>
        </w:tc>
      </w:tr>
      <w:tr w:rsidR="005C4BEF" w:rsidRPr="001D74B7" w14:paraId="13671C04" w14:textId="77777777" w:rsidTr="00D56417">
        <w:tc>
          <w:tcPr>
            <w:tcW w:w="3096" w:type="dxa"/>
          </w:tcPr>
          <w:p w14:paraId="11BB7540" w14:textId="77777777" w:rsidR="005C4BEF" w:rsidRPr="001D74B7" w:rsidRDefault="005C4BEF" w:rsidP="00101C3F">
            <w:pPr>
              <w:tabs>
                <w:tab w:val="left" w:pos="284"/>
                <w:tab w:val="decimal" w:pos="1418"/>
                <w:tab w:val="left" w:pos="3402"/>
                <w:tab w:val="decimal" w:pos="5103"/>
              </w:tabs>
              <w:jc w:val="both"/>
            </w:pPr>
            <w:r w:rsidRPr="001D74B7">
              <w:lastRenderedPageBreak/>
              <w:t>Zhotovitel:</w:t>
            </w:r>
          </w:p>
        </w:tc>
        <w:tc>
          <w:tcPr>
            <w:tcW w:w="2399" w:type="dxa"/>
          </w:tcPr>
          <w:p w14:paraId="5F8DD95C" w14:textId="77777777" w:rsidR="005C4BEF" w:rsidRPr="001D74B7" w:rsidRDefault="005C4BEF" w:rsidP="00101C3F">
            <w:pPr>
              <w:tabs>
                <w:tab w:val="left" w:pos="284"/>
                <w:tab w:val="decimal" w:pos="1418"/>
                <w:tab w:val="left" w:pos="3402"/>
                <w:tab w:val="decimal" w:pos="5103"/>
              </w:tabs>
              <w:jc w:val="right"/>
            </w:pPr>
            <w:r w:rsidRPr="001D74B7">
              <w:t xml:space="preserve">Omnilink </w:t>
            </w:r>
            <w:proofErr w:type="spellStart"/>
            <w:r w:rsidRPr="001D74B7">
              <w:t>services</w:t>
            </w:r>
            <w:proofErr w:type="spellEnd"/>
          </w:p>
        </w:tc>
        <w:tc>
          <w:tcPr>
            <w:tcW w:w="3827" w:type="dxa"/>
          </w:tcPr>
          <w:p w14:paraId="5FD898B4" w14:textId="77777777" w:rsidR="005C4BEF" w:rsidRPr="001D74B7" w:rsidRDefault="005C4BEF" w:rsidP="00101C3F">
            <w:pPr>
              <w:tabs>
                <w:tab w:val="left" w:pos="284"/>
                <w:tab w:val="decimal" w:pos="1418"/>
                <w:tab w:val="left" w:pos="3402"/>
                <w:tab w:val="decimal" w:pos="5103"/>
              </w:tabs>
              <w:jc w:val="both"/>
            </w:pPr>
            <w:r w:rsidRPr="001D74B7">
              <w:t>Obj. 2024/2198/OI/GM</w:t>
            </w:r>
          </w:p>
        </w:tc>
      </w:tr>
      <w:tr w:rsidR="005C4BEF" w:rsidRPr="001D74B7" w14:paraId="2AA894B5" w14:textId="77777777" w:rsidTr="00D56417">
        <w:tc>
          <w:tcPr>
            <w:tcW w:w="9322" w:type="dxa"/>
            <w:gridSpan w:val="3"/>
          </w:tcPr>
          <w:p w14:paraId="75AA8B22" w14:textId="77777777" w:rsidR="005C4BEF" w:rsidRPr="001D74B7" w:rsidRDefault="005C4BEF" w:rsidP="00101C3F">
            <w:pPr>
              <w:jc w:val="both"/>
              <w:rPr>
                <w:rFonts w:ascii="Arial" w:hAnsi="Arial" w:cs="Arial"/>
                <w:sz w:val="20"/>
                <w:szCs w:val="20"/>
              </w:rPr>
            </w:pPr>
            <w:r w:rsidRPr="001D74B7">
              <w:t>Akce ukončena.</w:t>
            </w:r>
          </w:p>
        </w:tc>
      </w:tr>
    </w:tbl>
    <w:bookmarkEnd w:id="2"/>
    <w:p w14:paraId="205DB940" w14:textId="77777777" w:rsidR="005C4BEF" w:rsidRPr="001D74B7" w:rsidRDefault="005C4BEF" w:rsidP="00101C3F">
      <w:pPr>
        <w:tabs>
          <w:tab w:val="left" w:pos="284"/>
          <w:tab w:val="decimal" w:pos="1418"/>
          <w:tab w:val="left" w:pos="3402"/>
          <w:tab w:val="decimal" w:pos="5103"/>
        </w:tabs>
        <w:jc w:val="both"/>
      </w:pPr>
      <w:r w:rsidRPr="001D74B7">
        <w:t xml:space="preserve">  Licence pro vnitřní kamerový systém.</w:t>
      </w:r>
    </w:p>
    <w:p w14:paraId="22A7CB81" w14:textId="77777777" w:rsidR="00C939BF" w:rsidRPr="001D74B7" w:rsidRDefault="00C939BF" w:rsidP="005C4BEF">
      <w:pPr>
        <w:tabs>
          <w:tab w:val="left" w:pos="284"/>
          <w:tab w:val="decimal" w:pos="1418"/>
          <w:tab w:val="left" w:pos="3402"/>
          <w:tab w:val="decimal" w:pos="5103"/>
        </w:tabs>
        <w:rPr>
          <w:b/>
          <w:bCs/>
          <w:sz w:val="28"/>
          <w:szCs w:val="28"/>
          <w:u w:val="single"/>
        </w:rPr>
      </w:pPr>
    </w:p>
    <w:p w14:paraId="4794CC36" w14:textId="77777777" w:rsidR="00C939BF" w:rsidRPr="001D74B7" w:rsidRDefault="00C939BF" w:rsidP="005C4BEF">
      <w:pPr>
        <w:tabs>
          <w:tab w:val="left" w:pos="284"/>
          <w:tab w:val="decimal" w:pos="1418"/>
          <w:tab w:val="left" w:pos="3402"/>
          <w:tab w:val="decimal" w:pos="5103"/>
        </w:tabs>
        <w:rPr>
          <w:b/>
          <w:bCs/>
          <w:sz w:val="28"/>
          <w:szCs w:val="28"/>
          <w:u w:val="single"/>
        </w:rPr>
      </w:pPr>
    </w:p>
    <w:p w14:paraId="46988964" w14:textId="1A36E8FC" w:rsidR="005C4BEF" w:rsidRPr="001D74B7" w:rsidRDefault="005C4BEF" w:rsidP="005C4BEF">
      <w:pPr>
        <w:tabs>
          <w:tab w:val="left" w:pos="284"/>
          <w:tab w:val="decimal" w:pos="1418"/>
          <w:tab w:val="left" w:pos="3402"/>
          <w:tab w:val="decimal" w:pos="5103"/>
        </w:tabs>
        <w:rPr>
          <w:b/>
          <w:bCs/>
          <w:sz w:val="28"/>
          <w:szCs w:val="28"/>
          <w:u w:val="single"/>
        </w:rPr>
      </w:pPr>
      <w:r w:rsidRPr="001D74B7">
        <w:rPr>
          <w:b/>
          <w:bCs/>
          <w:sz w:val="28"/>
          <w:szCs w:val="28"/>
          <w:u w:val="single"/>
        </w:rPr>
        <w:t xml:space="preserve">Kapitola 10 – pokladní správa </w:t>
      </w:r>
    </w:p>
    <w:p w14:paraId="64DBA38F" w14:textId="77777777" w:rsidR="005C4BEF" w:rsidRPr="001D74B7" w:rsidRDefault="005C4BEF" w:rsidP="005C4BEF">
      <w:pPr>
        <w:tabs>
          <w:tab w:val="left" w:pos="284"/>
          <w:tab w:val="decimal" w:pos="1418"/>
          <w:tab w:val="left" w:pos="3402"/>
          <w:tab w:val="decimal" w:pos="5103"/>
        </w:tabs>
        <w:rPr>
          <w:b/>
          <w:bCs/>
          <w:sz w:val="28"/>
          <w:szCs w:val="28"/>
          <w:u w:val="single"/>
        </w:rPr>
      </w:pPr>
    </w:p>
    <w:p w14:paraId="591E83CF" w14:textId="77777777" w:rsidR="005C4BEF" w:rsidRPr="001D74B7" w:rsidRDefault="005C4BEF" w:rsidP="005C4BEF">
      <w:pPr>
        <w:tabs>
          <w:tab w:val="left" w:pos="284"/>
          <w:tab w:val="decimal" w:pos="1418"/>
          <w:tab w:val="left" w:pos="3402"/>
          <w:tab w:val="decimal" w:pos="5103"/>
        </w:tabs>
        <w:rPr>
          <w:u w:val="single"/>
        </w:rPr>
      </w:pPr>
      <w:r w:rsidRPr="001D74B7">
        <w:rPr>
          <w:u w:val="single"/>
        </w:rPr>
        <w:t>ODBOR EKONOMICKÝ</w:t>
      </w:r>
    </w:p>
    <w:p w14:paraId="02B37465" w14:textId="77777777" w:rsidR="005C4BEF" w:rsidRPr="001D74B7" w:rsidRDefault="005C4BEF" w:rsidP="005C4BEF">
      <w:pPr>
        <w:tabs>
          <w:tab w:val="left" w:pos="284"/>
          <w:tab w:val="decimal" w:pos="1418"/>
          <w:tab w:val="left" w:pos="3402"/>
          <w:tab w:val="decimal" w:pos="5103"/>
        </w:tabs>
        <w:ind w:left="-113"/>
        <w:jc w:val="both"/>
        <w:rPr>
          <w:b/>
          <w:bCs/>
          <w:sz w:val="28"/>
          <w:szCs w:val="28"/>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4"/>
        <w:gridCol w:w="3054"/>
        <w:gridCol w:w="3214"/>
      </w:tblGrid>
      <w:tr w:rsidR="005C4BEF" w:rsidRPr="001D74B7" w14:paraId="3C4A8322" w14:textId="77777777" w:rsidTr="00D56417">
        <w:tc>
          <w:tcPr>
            <w:tcW w:w="9322" w:type="dxa"/>
            <w:gridSpan w:val="3"/>
            <w:hideMark/>
          </w:tcPr>
          <w:p w14:paraId="3984F227" w14:textId="77777777" w:rsidR="005C4BEF" w:rsidRPr="001D74B7" w:rsidRDefault="005C4BEF" w:rsidP="00D56417">
            <w:pPr>
              <w:ind w:left="-113"/>
              <w:jc w:val="both"/>
              <w:rPr>
                <w:b/>
              </w:rPr>
            </w:pPr>
            <w:r w:rsidRPr="001D74B7">
              <w:rPr>
                <w:b/>
              </w:rPr>
              <w:t xml:space="preserve">  Investiční rezerva (ZJ 953)</w:t>
            </w:r>
          </w:p>
        </w:tc>
      </w:tr>
      <w:tr w:rsidR="005C4BEF" w:rsidRPr="001D74B7" w14:paraId="6B2F5A12" w14:textId="77777777" w:rsidTr="00D56417">
        <w:tc>
          <w:tcPr>
            <w:tcW w:w="3054" w:type="dxa"/>
            <w:hideMark/>
          </w:tcPr>
          <w:p w14:paraId="11958C57" w14:textId="77777777" w:rsidR="005C4BEF" w:rsidRPr="001D74B7" w:rsidRDefault="005C4BEF" w:rsidP="00D56417">
            <w:pPr>
              <w:tabs>
                <w:tab w:val="left" w:pos="284"/>
                <w:tab w:val="decimal" w:pos="1418"/>
                <w:tab w:val="left" w:pos="3402"/>
                <w:tab w:val="decimal" w:pos="5103"/>
              </w:tabs>
              <w:rPr>
                <w:b/>
                <w:bCs/>
                <w:sz w:val="28"/>
                <w:szCs w:val="28"/>
                <w:u w:val="single"/>
              </w:rPr>
            </w:pPr>
            <w:r w:rsidRPr="001D74B7">
              <w:t>Schválený rozpočet:</w:t>
            </w:r>
          </w:p>
        </w:tc>
        <w:tc>
          <w:tcPr>
            <w:tcW w:w="3054" w:type="dxa"/>
            <w:hideMark/>
          </w:tcPr>
          <w:p w14:paraId="3135A90B" w14:textId="77777777" w:rsidR="005C4BEF" w:rsidRPr="001D74B7" w:rsidRDefault="005C4BEF" w:rsidP="00D56417">
            <w:pPr>
              <w:tabs>
                <w:tab w:val="left" w:pos="284"/>
                <w:tab w:val="decimal" w:pos="1418"/>
                <w:tab w:val="left" w:pos="3402"/>
                <w:tab w:val="decimal" w:pos="5103"/>
              </w:tabs>
              <w:jc w:val="right"/>
            </w:pPr>
            <w:r w:rsidRPr="001D74B7">
              <w:t>0</w:t>
            </w:r>
          </w:p>
        </w:tc>
        <w:tc>
          <w:tcPr>
            <w:tcW w:w="3214" w:type="dxa"/>
            <w:hideMark/>
          </w:tcPr>
          <w:p w14:paraId="72A2D0C0" w14:textId="77777777" w:rsidR="005C4BEF" w:rsidRPr="001D74B7" w:rsidRDefault="005C4BEF" w:rsidP="00D56417">
            <w:pPr>
              <w:tabs>
                <w:tab w:val="left" w:pos="284"/>
                <w:tab w:val="decimal" w:pos="1418"/>
                <w:tab w:val="left" w:pos="3402"/>
                <w:tab w:val="decimal" w:pos="5103"/>
              </w:tabs>
              <w:rPr>
                <w:b/>
                <w:bCs/>
                <w:sz w:val="28"/>
                <w:szCs w:val="28"/>
                <w:u w:val="single"/>
              </w:rPr>
            </w:pPr>
            <w:r w:rsidRPr="001D74B7">
              <w:t>tis. Kč</w:t>
            </w:r>
          </w:p>
        </w:tc>
      </w:tr>
      <w:tr w:rsidR="005C4BEF" w:rsidRPr="001D74B7" w14:paraId="277BF67E" w14:textId="77777777" w:rsidTr="00D56417">
        <w:tc>
          <w:tcPr>
            <w:tcW w:w="3054" w:type="dxa"/>
            <w:hideMark/>
          </w:tcPr>
          <w:p w14:paraId="129F5C5A" w14:textId="77777777" w:rsidR="005C4BEF" w:rsidRPr="001D74B7" w:rsidRDefault="005C4BEF" w:rsidP="00D56417">
            <w:pPr>
              <w:tabs>
                <w:tab w:val="left" w:pos="284"/>
                <w:tab w:val="decimal" w:pos="1418"/>
                <w:tab w:val="left" w:pos="3402"/>
                <w:tab w:val="decimal" w:pos="5103"/>
              </w:tabs>
              <w:rPr>
                <w:b/>
                <w:bCs/>
                <w:sz w:val="28"/>
                <w:szCs w:val="28"/>
                <w:u w:val="single"/>
              </w:rPr>
            </w:pPr>
            <w:r w:rsidRPr="001D74B7">
              <w:t>Rozpočet po změnách:</w:t>
            </w:r>
          </w:p>
        </w:tc>
        <w:tc>
          <w:tcPr>
            <w:tcW w:w="3054" w:type="dxa"/>
            <w:hideMark/>
          </w:tcPr>
          <w:p w14:paraId="06A6AD42" w14:textId="77777777" w:rsidR="005C4BEF" w:rsidRPr="001D74B7" w:rsidRDefault="005C4BEF" w:rsidP="00D56417">
            <w:pPr>
              <w:tabs>
                <w:tab w:val="left" w:pos="284"/>
                <w:tab w:val="decimal" w:pos="1418"/>
                <w:tab w:val="left" w:pos="3402"/>
                <w:tab w:val="decimal" w:pos="5103"/>
              </w:tabs>
              <w:jc w:val="right"/>
            </w:pPr>
            <w:r w:rsidRPr="001D74B7">
              <w:t>3 731,5</w:t>
            </w:r>
          </w:p>
        </w:tc>
        <w:tc>
          <w:tcPr>
            <w:tcW w:w="3214" w:type="dxa"/>
            <w:hideMark/>
          </w:tcPr>
          <w:p w14:paraId="4351782C" w14:textId="77777777" w:rsidR="005C4BEF" w:rsidRPr="001D74B7" w:rsidRDefault="005C4BEF" w:rsidP="00D56417">
            <w:pPr>
              <w:tabs>
                <w:tab w:val="left" w:pos="284"/>
                <w:tab w:val="decimal" w:pos="1418"/>
                <w:tab w:val="left" w:pos="3402"/>
                <w:tab w:val="decimal" w:pos="5103"/>
              </w:tabs>
              <w:rPr>
                <w:b/>
                <w:bCs/>
                <w:sz w:val="28"/>
                <w:szCs w:val="28"/>
                <w:u w:val="single"/>
              </w:rPr>
            </w:pPr>
            <w:r w:rsidRPr="001D74B7">
              <w:t>tis. Kč</w:t>
            </w:r>
          </w:p>
        </w:tc>
      </w:tr>
      <w:tr w:rsidR="005C4BEF" w:rsidRPr="001D74B7" w14:paraId="02532BC3" w14:textId="77777777" w:rsidTr="00D56417">
        <w:tc>
          <w:tcPr>
            <w:tcW w:w="3054" w:type="dxa"/>
            <w:hideMark/>
          </w:tcPr>
          <w:p w14:paraId="59AC16B0" w14:textId="77777777" w:rsidR="005C4BEF" w:rsidRPr="001D74B7" w:rsidRDefault="005C4BEF" w:rsidP="00D56417">
            <w:pPr>
              <w:tabs>
                <w:tab w:val="left" w:pos="284"/>
                <w:tab w:val="decimal" w:pos="1418"/>
                <w:tab w:val="left" w:pos="3402"/>
                <w:tab w:val="decimal" w:pos="5103"/>
              </w:tabs>
              <w:rPr>
                <w:b/>
                <w:bCs/>
                <w:sz w:val="28"/>
                <w:szCs w:val="28"/>
                <w:u w:val="single"/>
              </w:rPr>
            </w:pPr>
            <w:r w:rsidRPr="001D74B7">
              <w:t>Čerpáno:</w:t>
            </w:r>
          </w:p>
        </w:tc>
        <w:tc>
          <w:tcPr>
            <w:tcW w:w="3054" w:type="dxa"/>
            <w:hideMark/>
          </w:tcPr>
          <w:p w14:paraId="39EF52C0" w14:textId="77777777" w:rsidR="005C4BEF" w:rsidRPr="001D74B7" w:rsidRDefault="005C4BEF" w:rsidP="00D56417">
            <w:pPr>
              <w:tabs>
                <w:tab w:val="left" w:pos="284"/>
                <w:tab w:val="decimal" w:pos="1418"/>
                <w:tab w:val="left" w:pos="3402"/>
                <w:tab w:val="decimal" w:pos="5103"/>
              </w:tabs>
              <w:jc w:val="right"/>
              <w:rPr>
                <w:b/>
                <w:bCs/>
                <w:sz w:val="28"/>
                <w:szCs w:val="28"/>
                <w:u w:val="single"/>
              </w:rPr>
            </w:pPr>
            <w:r w:rsidRPr="001D74B7">
              <w:t>0</w:t>
            </w:r>
          </w:p>
        </w:tc>
        <w:tc>
          <w:tcPr>
            <w:tcW w:w="3214" w:type="dxa"/>
            <w:hideMark/>
          </w:tcPr>
          <w:p w14:paraId="2D467069" w14:textId="77777777" w:rsidR="005C4BEF" w:rsidRPr="001D74B7" w:rsidRDefault="005C4BEF" w:rsidP="00D56417">
            <w:pPr>
              <w:tabs>
                <w:tab w:val="left" w:pos="284"/>
                <w:tab w:val="decimal" w:pos="1418"/>
                <w:tab w:val="left" w:pos="3402"/>
                <w:tab w:val="decimal" w:pos="5103"/>
              </w:tabs>
              <w:rPr>
                <w:b/>
                <w:bCs/>
                <w:sz w:val="28"/>
                <w:szCs w:val="28"/>
                <w:u w:val="single"/>
              </w:rPr>
            </w:pPr>
            <w:r w:rsidRPr="001D74B7">
              <w:t>tis. Kč</w:t>
            </w:r>
          </w:p>
        </w:tc>
      </w:tr>
      <w:tr w:rsidR="005C4BEF" w:rsidRPr="001D74B7" w14:paraId="02A0C602" w14:textId="77777777" w:rsidTr="00D56417">
        <w:tc>
          <w:tcPr>
            <w:tcW w:w="9322" w:type="dxa"/>
            <w:gridSpan w:val="3"/>
          </w:tcPr>
          <w:p w14:paraId="4BC2937B" w14:textId="77777777" w:rsidR="005C4BEF" w:rsidRPr="001D74B7" w:rsidRDefault="005C4BEF" w:rsidP="00D56417">
            <w:pPr>
              <w:tabs>
                <w:tab w:val="left" w:pos="284"/>
                <w:tab w:val="decimal" w:pos="1418"/>
                <w:tab w:val="left" w:pos="3402"/>
                <w:tab w:val="decimal" w:pos="5103"/>
              </w:tabs>
              <w:jc w:val="both"/>
            </w:pPr>
            <w:r w:rsidRPr="001D74B7">
              <w:t>Jedná se o investiční část dotace z rozpočtu hl. m. Prahy na spolufinancování vybraných veřejně prospěšných záměrů MČ Praha 8.</w:t>
            </w:r>
          </w:p>
        </w:tc>
      </w:tr>
    </w:tbl>
    <w:p w14:paraId="6CD8E98E" w14:textId="77777777" w:rsidR="005C4BEF" w:rsidRPr="001D74B7" w:rsidRDefault="005C4BEF" w:rsidP="005C4BEF">
      <w:pPr>
        <w:rPr>
          <w:b/>
          <w:u w:val="single"/>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4"/>
        <w:gridCol w:w="3054"/>
        <w:gridCol w:w="3214"/>
      </w:tblGrid>
      <w:tr w:rsidR="005C4BEF" w:rsidRPr="001D74B7" w14:paraId="7BC2698E" w14:textId="77777777" w:rsidTr="00D56417">
        <w:tc>
          <w:tcPr>
            <w:tcW w:w="9322" w:type="dxa"/>
            <w:gridSpan w:val="3"/>
            <w:hideMark/>
          </w:tcPr>
          <w:p w14:paraId="5884DA95" w14:textId="77777777" w:rsidR="005C4BEF" w:rsidRPr="001D74B7" w:rsidRDefault="005C4BEF" w:rsidP="00D56417">
            <w:pPr>
              <w:tabs>
                <w:tab w:val="left" w:pos="284"/>
                <w:tab w:val="decimal" w:pos="1418"/>
                <w:tab w:val="left" w:pos="3402"/>
                <w:tab w:val="decimal" w:pos="5103"/>
              </w:tabs>
              <w:jc w:val="both"/>
              <w:rPr>
                <w:b/>
                <w:bCs/>
                <w:sz w:val="28"/>
                <w:szCs w:val="28"/>
                <w:u w:val="single"/>
              </w:rPr>
            </w:pPr>
            <w:r w:rsidRPr="001D74B7">
              <w:rPr>
                <w:b/>
              </w:rPr>
              <w:t>Investiční převody (</w:t>
            </w:r>
            <w:r w:rsidRPr="001D74B7">
              <w:t>Výsadba stromořadí v k.ú. Kobylisy</w:t>
            </w:r>
            <w:r w:rsidRPr="001D74B7">
              <w:rPr>
                <w:b/>
              </w:rPr>
              <w:t>)</w:t>
            </w:r>
          </w:p>
        </w:tc>
      </w:tr>
      <w:tr w:rsidR="005C4BEF" w:rsidRPr="001D74B7" w14:paraId="469CD30D" w14:textId="77777777" w:rsidTr="00D56417">
        <w:tc>
          <w:tcPr>
            <w:tcW w:w="3054" w:type="dxa"/>
            <w:hideMark/>
          </w:tcPr>
          <w:p w14:paraId="6C586E36" w14:textId="77777777" w:rsidR="005C4BEF" w:rsidRPr="001D74B7" w:rsidRDefault="005C4BEF" w:rsidP="00D56417">
            <w:pPr>
              <w:tabs>
                <w:tab w:val="left" w:pos="284"/>
                <w:tab w:val="decimal" w:pos="1418"/>
                <w:tab w:val="left" w:pos="3402"/>
                <w:tab w:val="decimal" w:pos="5103"/>
              </w:tabs>
              <w:rPr>
                <w:b/>
                <w:bCs/>
                <w:sz w:val="28"/>
                <w:szCs w:val="28"/>
                <w:u w:val="single"/>
              </w:rPr>
            </w:pPr>
            <w:r w:rsidRPr="001D74B7">
              <w:t>Schválený rozpočet:</w:t>
            </w:r>
          </w:p>
        </w:tc>
        <w:tc>
          <w:tcPr>
            <w:tcW w:w="3054" w:type="dxa"/>
            <w:hideMark/>
          </w:tcPr>
          <w:p w14:paraId="1788F0C0" w14:textId="77777777" w:rsidR="005C4BEF" w:rsidRPr="001D74B7" w:rsidRDefault="005C4BEF" w:rsidP="00D56417">
            <w:pPr>
              <w:tabs>
                <w:tab w:val="left" w:pos="284"/>
                <w:tab w:val="decimal" w:pos="1418"/>
                <w:tab w:val="left" w:pos="3402"/>
                <w:tab w:val="decimal" w:pos="5103"/>
              </w:tabs>
              <w:jc w:val="right"/>
            </w:pPr>
            <w:r w:rsidRPr="001D74B7">
              <w:t>0</w:t>
            </w:r>
          </w:p>
        </w:tc>
        <w:tc>
          <w:tcPr>
            <w:tcW w:w="3214" w:type="dxa"/>
            <w:hideMark/>
          </w:tcPr>
          <w:p w14:paraId="7B88B536" w14:textId="77777777" w:rsidR="005C4BEF" w:rsidRPr="001D74B7" w:rsidRDefault="005C4BEF" w:rsidP="00D56417">
            <w:pPr>
              <w:tabs>
                <w:tab w:val="left" w:pos="284"/>
                <w:tab w:val="decimal" w:pos="1418"/>
                <w:tab w:val="left" w:pos="3402"/>
                <w:tab w:val="decimal" w:pos="5103"/>
              </w:tabs>
              <w:rPr>
                <w:b/>
                <w:bCs/>
                <w:sz w:val="28"/>
                <w:szCs w:val="28"/>
                <w:u w:val="single"/>
              </w:rPr>
            </w:pPr>
            <w:r w:rsidRPr="001D74B7">
              <w:t>tis. Kč</w:t>
            </w:r>
          </w:p>
        </w:tc>
      </w:tr>
      <w:tr w:rsidR="005C4BEF" w:rsidRPr="001D74B7" w14:paraId="1D15A923" w14:textId="77777777" w:rsidTr="00D56417">
        <w:tc>
          <w:tcPr>
            <w:tcW w:w="3054" w:type="dxa"/>
            <w:hideMark/>
          </w:tcPr>
          <w:p w14:paraId="09596C13" w14:textId="77777777" w:rsidR="005C4BEF" w:rsidRPr="001D74B7" w:rsidRDefault="005C4BEF" w:rsidP="00D56417">
            <w:pPr>
              <w:tabs>
                <w:tab w:val="left" w:pos="284"/>
                <w:tab w:val="decimal" w:pos="1418"/>
                <w:tab w:val="left" w:pos="3402"/>
                <w:tab w:val="decimal" w:pos="5103"/>
              </w:tabs>
              <w:rPr>
                <w:b/>
                <w:bCs/>
                <w:sz w:val="28"/>
                <w:szCs w:val="28"/>
                <w:u w:val="single"/>
              </w:rPr>
            </w:pPr>
            <w:r w:rsidRPr="001D74B7">
              <w:t>Rozpočet po změnách:</w:t>
            </w:r>
          </w:p>
        </w:tc>
        <w:tc>
          <w:tcPr>
            <w:tcW w:w="3054" w:type="dxa"/>
            <w:hideMark/>
          </w:tcPr>
          <w:p w14:paraId="4693B9EB" w14:textId="77777777" w:rsidR="005C4BEF" w:rsidRPr="001D74B7" w:rsidRDefault="005C4BEF" w:rsidP="00D56417">
            <w:pPr>
              <w:tabs>
                <w:tab w:val="left" w:pos="284"/>
                <w:tab w:val="decimal" w:pos="1418"/>
                <w:tab w:val="left" w:pos="3402"/>
                <w:tab w:val="decimal" w:pos="5103"/>
              </w:tabs>
              <w:jc w:val="center"/>
              <w:rPr>
                <w:sz w:val="28"/>
                <w:szCs w:val="28"/>
                <w:u w:val="single"/>
              </w:rPr>
            </w:pPr>
            <w:r w:rsidRPr="001D74B7">
              <w:t xml:space="preserve">                                   1 000,0</w:t>
            </w:r>
          </w:p>
        </w:tc>
        <w:tc>
          <w:tcPr>
            <w:tcW w:w="3214" w:type="dxa"/>
            <w:hideMark/>
          </w:tcPr>
          <w:p w14:paraId="2C503BDF" w14:textId="77777777" w:rsidR="005C4BEF" w:rsidRPr="001D74B7" w:rsidRDefault="005C4BEF" w:rsidP="00D56417">
            <w:pPr>
              <w:tabs>
                <w:tab w:val="left" w:pos="284"/>
                <w:tab w:val="decimal" w:pos="1418"/>
                <w:tab w:val="left" w:pos="3402"/>
                <w:tab w:val="decimal" w:pos="5103"/>
              </w:tabs>
              <w:rPr>
                <w:b/>
                <w:bCs/>
                <w:sz w:val="28"/>
                <w:szCs w:val="28"/>
                <w:u w:val="single"/>
              </w:rPr>
            </w:pPr>
            <w:r w:rsidRPr="001D74B7">
              <w:t>tis. Kč</w:t>
            </w:r>
          </w:p>
        </w:tc>
      </w:tr>
      <w:tr w:rsidR="005C4BEF" w:rsidRPr="001D74B7" w14:paraId="3ED08BE9" w14:textId="77777777" w:rsidTr="00D56417">
        <w:tc>
          <w:tcPr>
            <w:tcW w:w="3054" w:type="dxa"/>
            <w:shd w:val="clear" w:color="auto" w:fill="auto"/>
            <w:hideMark/>
          </w:tcPr>
          <w:p w14:paraId="6306765C" w14:textId="77777777" w:rsidR="005C4BEF" w:rsidRPr="001D74B7" w:rsidRDefault="005C4BEF" w:rsidP="00D56417">
            <w:pPr>
              <w:tabs>
                <w:tab w:val="left" w:pos="284"/>
                <w:tab w:val="decimal" w:pos="1418"/>
                <w:tab w:val="left" w:pos="3402"/>
                <w:tab w:val="decimal" w:pos="5103"/>
              </w:tabs>
              <w:rPr>
                <w:b/>
                <w:bCs/>
                <w:sz w:val="28"/>
                <w:szCs w:val="28"/>
                <w:u w:val="single"/>
              </w:rPr>
            </w:pPr>
            <w:r w:rsidRPr="001D74B7">
              <w:t>Čerpáno:</w:t>
            </w:r>
          </w:p>
        </w:tc>
        <w:tc>
          <w:tcPr>
            <w:tcW w:w="3054" w:type="dxa"/>
            <w:hideMark/>
          </w:tcPr>
          <w:p w14:paraId="09F78EAD" w14:textId="77777777" w:rsidR="005C4BEF" w:rsidRPr="001D74B7" w:rsidRDefault="005C4BEF" w:rsidP="00D56417">
            <w:pPr>
              <w:tabs>
                <w:tab w:val="left" w:pos="284"/>
                <w:tab w:val="decimal" w:pos="1418"/>
                <w:tab w:val="left" w:pos="3402"/>
                <w:tab w:val="decimal" w:pos="5103"/>
              </w:tabs>
              <w:jc w:val="right"/>
              <w:rPr>
                <w:sz w:val="28"/>
                <w:szCs w:val="28"/>
              </w:rPr>
            </w:pPr>
            <w:r w:rsidRPr="001D74B7">
              <w:t>1 000</w:t>
            </w:r>
          </w:p>
        </w:tc>
        <w:tc>
          <w:tcPr>
            <w:tcW w:w="3214" w:type="dxa"/>
            <w:hideMark/>
          </w:tcPr>
          <w:p w14:paraId="792941DC" w14:textId="77777777" w:rsidR="005C4BEF" w:rsidRPr="001D74B7" w:rsidRDefault="005C4BEF" w:rsidP="00D56417">
            <w:pPr>
              <w:tabs>
                <w:tab w:val="left" w:pos="284"/>
                <w:tab w:val="decimal" w:pos="1418"/>
                <w:tab w:val="left" w:pos="3402"/>
                <w:tab w:val="decimal" w:pos="5103"/>
              </w:tabs>
              <w:rPr>
                <w:b/>
                <w:bCs/>
                <w:sz w:val="28"/>
                <w:szCs w:val="28"/>
                <w:u w:val="single"/>
              </w:rPr>
            </w:pPr>
            <w:r w:rsidRPr="001D74B7">
              <w:t>tis. Kč</w:t>
            </w:r>
          </w:p>
        </w:tc>
      </w:tr>
      <w:tr w:rsidR="005C4BEF" w:rsidRPr="001D74B7" w14:paraId="0CBD6273" w14:textId="77777777" w:rsidTr="00D56417">
        <w:tc>
          <w:tcPr>
            <w:tcW w:w="9322" w:type="dxa"/>
            <w:gridSpan w:val="3"/>
            <w:shd w:val="clear" w:color="auto" w:fill="auto"/>
          </w:tcPr>
          <w:p w14:paraId="61942E34" w14:textId="77777777" w:rsidR="005C4BEF" w:rsidRPr="001D74B7" w:rsidRDefault="005C4BEF" w:rsidP="00D56417">
            <w:pPr>
              <w:tabs>
                <w:tab w:val="left" w:pos="284"/>
                <w:tab w:val="decimal" w:pos="1418"/>
                <w:tab w:val="left" w:pos="3402"/>
                <w:tab w:val="decimal" w:pos="5103"/>
              </w:tabs>
              <w:jc w:val="both"/>
            </w:pPr>
            <w:r w:rsidRPr="001D74B7">
              <w:t xml:space="preserve">Zastupitelstvo hl. m. Prahy schválilo usnesením č. 12/26 ze dne 21.03.2024 ke </w:t>
            </w:r>
            <w:r w:rsidRPr="001D74B7">
              <w:rPr>
                <w:i/>
              </w:rPr>
              <w:t>„</w:t>
            </w:r>
            <w:r w:rsidRPr="001D74B7">
              <w:t xml:space="preserve">Zprávě o plnění rozpočtu hlavního města Prahy a vyúčtování výsledků hospodaření hlavního města Prahy za rok 2023 – Závěrečný účet“ výsledky finančního vypořádání hl. m. Prahy s městskými částmi </w:t>
            </w:r>
            <w:r w:rsidRPr="001D74B7">
              <w:br/>
              <w:t xml:space="preserve">za rok 2023. MČ Praha 8 odvedla na základě výše uvedeného usnesení investiční odvod </w:t>
            </w:r>
            <w:r w:rsidRPr="001D74B7">
              <w:br/>
              <w:t>do rozpočtu hl. m. Prahy ve výši 1 000,0 tis. Kč. Tyto finanční prostředky byly opětovně poskytnuty a zařazeny do rozpočtu Kap. 02, OŽP na investiční akci Vybudování pítek na psí louce.</w:t>
            </w:r>
          </w:p>
        </w:tc>
      </w:tr>
    </w:tbl>
    <w:p w14:paraId="58769C49" w14:textId="77777777" w:rsidR="005C4BEF" w:rsidRPr="001D74B7" w:rsidRDefault="005C4BEF" w:rsidP="005C4BEF">
      <w:pPr>
        <w:pStyle w:val="Zkladntext3"/>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4"/>
        <w:gridCol w:w="3054"/>
        <w:gridCol w:w="3214"/>
      </w:tblGrid>
      <w:tr w:rsidR="005C4BEF" w:rsidRPr="001D74B7" w14:paraId="64975E23" w14:textId="77777777" w:rsidTr="00D56417">
        <w:tc>
          <w:tcPr>
            <w:tcW w:w="9322" w:type="dxa"/>
            <w:gridSpan w:val="3"/>
            <w:hideMark/>
          </w:tcPr>
          <w:p w14:paraId="5956736F" w14:textId="77777777" w:rsidR="005C4BEF" w:rsidRPr="001D74B7" w:rsidRDefault="005C4BEF" w:rsidP="00D56417">
            <w:pPr>
              <w:ind w:left="-113"/>
              <w:jc w:val="both"/>
              <w:rPr>
                <w:b/>
              </w:rPr>
            </w:pPr>
            <w:r w:rsidRPr="001D74B7">
              <w:rPr>
                <w:b/>
              </w:rPr>
              <w:t xml:space="preserve">  Odvod – FV za rok 2023</w:t>
            </w:r>
          </w:p>
        </w:tc>
      </w:tr>
      <w:tr w:rsidR="005C4BEF" w:rsidRPr="001D74B7" w14:paraId="5846E6D3" w14:textId="77777777" w:rsidTr="00D56417">
        <w:tc>
          <w:tcPr>
            <w:tcW w:w="3054" w:type="dxa"/>
            <w:hideMark/>
          </w:tcPr>
          <w:p w14:paraId="1E034560" w14:textId="77777777" w:rsidR="005C4BEF" w:rsidRPr="001D74B7" w:rsidRDefault="005C4BEF" w:rsidP="00D56417">
            <w:pPr>
              <w:tabs>
                <w:tab w:val="left" w:pos="284"/>
                <w:tab w:val="decimal" w:pos="1418"/>
                <w:tab w:val="left" w:pos="3402"/>
                <w:tab w:val="decimal" w:pos="5103"/>
              </w:tabs>
              <w:rPr>
                <w:b/>
                <w:bCs/>
                <w:sz w:val="28"/>
                <w:szCs w:val="28"/>
                <w:u w:val="single"/>
              </w:rPr>
            </w:pPr>
            <w:r w:rsidRPr="001D74B7">
              <w:t>Schválený rozpočet:</w:t>
            </w:r>
          </w:p>
        </w:tc>
        <w:tc>
          <w:tcPr>
            <w:tcW w:w="3054" w:type="dxa"/>
            <w:hideMark/>
          </w:tcPr>
          <w:p w14:paraId="7E89337C" w14:textId="77777777" w:rsidR="005C4BEF" w:rsidRPr="001D74B7" w:rsidRDefault="005C4BEF" w:rsidP="00D56417">
            <w:pPr>
              <w:tabs>
                <w:tab w:val="left" w:pos="284"/>
                <w:tab w:val="decimal" w:pos="1418"/>
                <w:tab w:val="left" w:pos="3402"/>
                <w:tab w:val="decimal" w:pos="5103"/>
              </w:tabs>
              <w:jc w:val="right"/>
            </w:pPr>
            <w:r w:rsidRPr="001D74B7">
              <w:t>0</w:t>
            </w:r>
          </w:p>
        </w:tc>
        <w:tc>
          <w:tcPr>
            <w:tcW w:w="3214" w:type="dxa"/>
            <w:hideMark/>
          </w:tcPr>
          <w:p w14:paraId="7089246A" w14:textId="77777777" w:rsidR="005C4BEF" w:rsidRPr="001D74B7" w:rsidRDefault="005C4BEF" w:rsidP="00D56417">
            <w:pPr>
              <w:tabs>
                <w:tab w:val="left" w:pos="284"/>
                <w:tab w:val="decimal" w:pos="1418"/>
                <w:tab w:val="left" w:pos="3402"/>
                <w:tab w:val="decimal" w:pos="5103"/>
              </w:tabs>
              <w:rPr>
                <w:b/>
                <w:bCs/>
                <w:sz w:val="28"/>
                <w:szCs w:val="28"/>
                <w:u w:val="single"/>
              </w:rPr>
            </w:pPr>
            <w:r w:rsidRPr="001D74B7">
              <w:t>tis. Kč</w:t>
            </w:r>
          </w:p>
        </w:tc>
      </w:tr>
      <w:tr w:rsidR="005C4BEF" w:rsidRPr="001D74B7" w14:paraId="0760E943" w14:textId="77777777" w:rsidTr="00D56417">
        <w:tc>
          <w:tcPr>
            <w:tcW w:w="3054" w:type="dxa"/>
            <w:hideMark/>
          </w:tcPr>
          <w:p w14:paraId="33121148" w14:textId="77777777" w:rsidR="005C4BEF" w:rsidRPr="001D74B7" w:rsidRDefault="005C4BEF" w:rsidP="00D56417">
            <w:pPr>
              <w:tabs>
                <w:tab w:val="left" w:pos="284"/>
                <w:tab w:val="decimal" w:pos="1418"/>
                <w:tab w:val="left" w:pos="3402"/>
                <w:tab w:val="decimal" w:pos="5103"/>
              </w:tabs>
              <w:rPr>
                <w:b/>
                <w:bCs/>
                <w:sz w:val="28"/>
                <w:szCs w:val="28"/>
                <w:u w:val="single"/>
              </w:rPr>
            </w:pPr>
            <w:r w:rsidRPr="001D74B7">
              <w:t>Rozpočet po změnách:</w:t>
            </w:r>
          </w:p>
        </w:tc>
        <w:tc>
          <w:tcPr>
            <w:tcW w:w="3054" w:type="dxa"/>
            <w:hideMark/>
          </w:tcPr>
          <w:p w14:paraId="572DCED2" w14:textId="77777777" w:rsidR="005C4BEF" w:rsidRPr="001D74B7" w:rsidRDefault="005C4BEF" w:rsidP="00D56417">
            <w:pPr>
              <w:tabs>
                <w:tab w:val="left" w:pos="284"/>
                <w:tab w:val="decimal" w:pos="1418"/>
                <w:tab w:val="left" w:pos="3402"/>
                <w:tab w:val="decimal" w:pos="5103"/>
              </w:tabs>
              <w:jc w:val="right"/>
            </w:pPr>
            <w:r w:rsidRPr="001D74B7">
              <w:t>636,7</w:t>
            </w:r>
          </w:p>
        </w:tc>
        <w:tc>
          <w:tcPr>
            <w:tcW w:w="3214" w:type="dxa"/>
            <w:hideMark/>
          </w:tcPr>
          <w:p w14:paraId="13643C10" w14:textId="77777777" w:rsidR="005C4BEF" w:rsidRPr="001D74B7" w:rsidRDefault="005C4BEF" w:rsidP="00D56417">
            <w:pPr>
              <w:tabs>
                <w:tab w:val="left" w:pos="284"/>
                <w:tab w:val="decimal" w:pos="1418"/>
                <w:tab w:val="left" w:pos="3402"/>
                <w:tab w:val="decimal" w:pos="5103"/>
              </w:tabs>
              <w:rPr>
                <w:b/>
                <w:bCs/>
                <w:sz w:val="28"/>
                <w:szCs w:val="28"/>
                <w:u w:val="single"/>
              </w:rPr>
            </w:pPr>
            <w:r w:rsidRPr="001D74B7">
              <w:t>tis. Kč</w:t>
            </w:r>
          </w:p>
        </w:tc>
      </w:tr>
      <w:tr w:rsidR="005C4BEF" w:rsidRPr="001D74B7" w14:paraId="403CDCAC" w14:textId="77777777" w:rsidTr="00D56417">
        <w:tc>
          <w:tcPr>
            <w:tcW w:w="3054" w:type="dxa"/>
            <w:hideMark/>
          </w:tcPr>
          <w:p w14:paraId="2BE172B4" w14:textId="77777777" w:rsidR="005C4BEF" w:rsidRPr="001D74B7" w:rsidRDefault="005C4BEF" w:rsidP="00D56417">
            <w:pPr>
              <w:tabs>
                <w:tab w:val="left" w:pos="284"/>
                <w:tab w:val="decimal" w:pos="1418"/>
                <w:tab w:val="left" w:pos="3402"/>
                <w:tab w:val="decimal" w:pos="5103"/>
              </w:tabs>
              <w:rPr>
                <w:b/>
                <w:bCs/>
                <w:sz w:val="28"/>
                <w:szCs w:val="28"/>
                <w:u w:val="single"/>
              </w:rPr>
            </w:pPr>
            <w:r w:rsidRPr="001D74B7">
              <w:t>Čerpáno:</w:t>
            </w:r>
          </w:p>
        </w:tc>
        <w:tc>
          <w:tcPr>
            <w:tcW w:w="3054" w:type="dxa"/>
            <w:hideMark/>
          </w:tcPr>
          <w:p w14:paraId="02FA222F" w14:textId="77777777" w:rsidR="005C4BEF" w:rsidRPr="001D74B7" w:rsidRDefault="005C4BEF" w:rsidP="00D56417">
            <w:pPr>
              <w:tabs>
                <w:tab w:val="left" w:pos="284"/>
                <w:tab w:val="decimal" w:pos="1418"/>
                <w:tab w:val="left" w:pos="3402"/>
                <w:tab w:val="decimal" w:pos="5103"/>
              </w:tabs>
              <w:jc w:val="right"/>
              <w:rPr>
                <w:sz w:val="28"/>
                <w:szCs w:val="28"/>
              </w:rPr>
            </w:pPr>
            <w:r w:rsidRPr="001D74B7">
              <w:t>637</w:t>
            </w:r>
          </w:p>
        </w:tc>
        <w:tc>
          <w:tcPr>
            <w:tcW w:w="3214" w:type="dxa"/>
            <w:hideMark/>
          </w:tcPr>
          <w:p w14:paraId="50FE20CB" w14:textId="77777777" w:rsidR="005C4BEF" w:rsidRPr="001D74B7" w:rsidRDefault="005C4BEF" w:rsidP="00D56417">
            <w:pPr>
              <w:tabs>
                <w:tab w:val="left" w:pos="284"/>
                <w:tab w:val="decimal" w:pos="1418"/>
                <w:tab w:val="left" w:pos="3402"/>
                <w:tab w:val="decimal" w:pos="5103"/>
              </w:tabs>
              <w:rPr>
                <w:b/>
                <w:bCs/>
                <w:sz w:val="28"/>
                <w:szCs w:val="28"/>
                <w:u w:val="single"/>
              </w:rPr>
            </w:pPr>
            <w:r w:rsidRPr="001D74B7">
              <w:t>tis. Kč</w:t>
            </w:r>
          </w:p>
        </w:tc>
      </w:tr>
      <w:tr w:rsidR="005C4BEF" w:rsidRPr="001D74B7" w14:paraId="34C5CCF5" w14:textId="77777777" w:rsidTr="00D56417">
        <w:tc>
          <w:tcPr>
            <w:tcW w:w="9322" w:type="dxa"/>
            <w:gridSpan w:val="3"/>
          </w:tcPr>
          <w:p w14:paraId="79EA838E" w14:textId="77777777" w:rsidR="005C4BEF" w:rsidRPr="001D74B7" w:rsidRDefault="005C4BEF" w:rsidP="00D56417">
            <w:pPr>
              <w:tabs>
                <w:tab w:val="left" w:pos="284"/>
                <w:tab w:val="decimal" w:pos="1418"/>
                <w:tab w:val="left" w:pos="3402"/>
                <w:tab w:val="decimal" w:pos="5103"/>
              </w:tabs>
              <w:jc w:val="both"/>
            </w:pPr>
            <w:r w:rsidRPr="001D74B7">
              <w:t>Finanční vypořádání s hl. m. Prahou za rok 2023 dle usnesení RHMP č. 156 ze dne 05.02.2024, ZHMP č. 12/26 a RHMP č. 1182 ze dne 10.06.2024.</w:t>
            </w:r>
          </w:p>
        </w:tc>
      </w:tr>
    </w:tbl>
    <w:p w14:paraId="23549BE9" w14:textId="77777777" w:rsidR="005C4BEF" w:rsidRPr="001D74B7" w:rsidRDefault="005C4BEF" w:rsidP="005C4BEF">
      <w:pPr>
        <w:rPr>
          <w:b/>
          <w:sz w:val="28"/>
          <w:szCs w:val="28"/>
          <w:u w:val="single"/>
        </w:rPr>
      </w:pPr>
    </w:p>
    <w:p w14:paraId="624353D9" w14:textId="77777777" w:rsidR="001F30D2" w:rsidRPr="001D74B7" w:rsidRDefault="001F30D2" w:rsidP="001F30D2">
      <w:pPr>
        <w:pStyle w:val="Odstavecseseznamem"/>
        <w:spacing w:after="160"/>
        <w:ind w:left="1440"/>
        <w:jc w:val="both"/>
        <w:rPr>
          <w:rFonts w:asciiTheme="minorHAnsi" w:eastAsiaTheme="minorEastAsia" w:hAnsiTheme="minorHAnsi" w:cstheme="minorBidi"/>
          <w:b/>
          <w:bCs/>
          <w:color w:val="000000" w:themeColor="text1"/>
        </w:rPr>
      </w:pPr>
      <w:bookmarkStart w:id="3" w:name="_Hlk141160121"/>
    </w:p>
    <w:p w14:paraId="10CC82B0" w14:textId="77777777" w:rsidR="00403437" w:rsidRPr="001D74B7" w:rsidRDefault="00403437" w:rsidP="00403437">
      <w:pPr>
        <w:keepNext/>
        <w:outlineLvl w:val="7"/>
        <w:rPr>
          <w:b/>
          <w:bCs/>
          <w:sz w:val="28"/>
          <w:szCs w:val="28"/>
          <w:u w:val="single"/>
        </w:rPr>
      </w:pPr>
      <w:r w:rsidRPr="001D74B7">
        <w:rPr>
          <w:b/>
          <w:bCs/>
          <w:sz w:val="28"/>
          <w:szCs w:val="28"/>
          <w:u w:val="single"/>
        </w:rPr>
        <w:t>VI. Prostředky na platy</w:t>
      </w:r>
    </w:p>
    <w:p w14:paraId="10BE458D" w14:textId="77777777" w:rsidR="00403437" w:rsidRPr="001D74B7" w:rsidRDefault="00403437" w:rsidP="00403437">
      <w:pPr>
        <w:keepNext/>
        <w:outlineLvl w:val="7"/>
        <w:rPr>
          <w:b/>
          <w:bCs/>
          <w:sz w:val="28"/>
          <w:szCs w:val="28"/>
          <w:u w:val="single"/>
        </w:rPr>
      </w:pPr>
    </w:p>
    <w:p w14:paraId="6E7EDAC2" w14:textId="207ECC83" w:rsidR="00403437" w:rsidRPr="001D74B7" w:rsidRDefault="00403437" w:rsidP="00403437">
      <w:pPr>
        <w:keepNext/>
        <w:jc w:val="both"/>
        <w:outlineLvl w:val="7"/>
        <w:rPr>
          <w:bCs/>
        </w:rPr>
      </w:pPr>
      <w:r w:rsidRPr="001D74B7">
        <w:rPr>
          <w:bCs/>
        </w:rPr>
        <w:t xml:space="preserve">U městské části Praha </w:t>
      </w:r>
      <w:smartTag w:uri="urn:schemas-microsoft-com:office:smarttags" w:element="metricconverter">
        <w:smartTagPr>
          <w:attr w:name="ProductID" w:val="8 a"/>
        </w:smartTagPr>
        <w:r w:rsidRPr="001D74B7">
          <w:rPr>
            <w:bCs/>
          </w:rPr>
          <w:t>8 a</w:t>
        </w:r>
      </w:smartTag>
      <w:r w:rsidRPr="001D74B7">
        <w:rPr>
          <w:bCs/>
        </w:rPr>
        <w:t xml:space="preserve"> jí zřízených organizací, včetně zdravotnických, u nichž část nákladů hradí zdravotní pojišťovny, se odměňování řídí zákonem č. 262/2006 Sb., Zákoník práce, ve spojení s prováděcími předpisy. Objem prostředků vynakládaných v prvním pololetí roku 202</w:t>
      </w:r>
      <w:r w:rsidR="00477DDA" w:rsidRPr="001D74B7">
        <w:rPr>
          <w:bCs/>
        </w:rPr>
        <w:t>4</w:t>
      </w:r>
      <w:r w:rsidRPr="001D74B7">
        <w:rPr>
          <w:bCs/>
        </w:rPr>
        <w:t xml:space="preserve"> na platy zaměstnanců městské části Praha 8 zařazených do Úřadu městské části Praha 8 a objem prostředků na platy v příspěvkových právnických osobách (organizacích) zřízených MČ Praha 8, byly stanoveny usnesením Zastupitelstva městské části Praha 8 č. Usn ZMC 00</w:t>
      </w:r>
      <w:r w:rsidR="00477DDA" w:rsidRPr="001D74B7">
        <w:rPr>
          <w:bCs/>
        </w:rPr>
        <w:t>1</w:t>
      </w:r>
      <w:r w:rsidRPr="001D74B7">
        <w:rPr>
          <w:bCs/>
        </w:rPr>
        <w:t>/202</w:t>
      </w:r>
      <w:r w:rsidR="00477DDA" w:rsidRPr="001D74B7">
        <w:rPr>
          <w:bCs/>
        </w:rPr>
        <w:t>4</w:t>
      </w:r>
      <w:r w:rsidRPr="001D74B7">
        <w:rPr>
          <w:bCs/>
        </w:rPr>
        <w:t xml:space="preserve"> ze dne 2</w:t>
      </w:r>
      <w:r w:rsidR="00477DDA" w:rsidRPr="001D74B7">
        <w:rPr>
          <w:bCs/>
        </w:rPr>
        <w:t>1</w:t>
      </w:r>
      <w:r w:rsidRPr="001D74B7">
        <w:rPr>
          <w:bCs/>
        </w:rPr>
        <w:t>. února 202</w:t>
      </w:r>
      <w:r w:rsidR="00477DDA" w:rsidRPr="001D74B7">
        <w:rPr>
          <w:bCs/>
        </w:rPr>
        <w:t>4</w:t>
      </w:r>
      <w:r w:rsidRPr="001D74B7">
        <w:rPr>
          <w:bCs/>
        </w:rPr>
        <w:t>. Radou městské části Praha 8 č. Usn RMC 00</w:t>
      </w:r>
      <w:r w:rsidR="00477DDA" w:rsidRPr="001D74B7">
        <w:rPr>
          <w:bCs/>
        </w:rPr>
        <w:t>50</w:t>
      </w:r>
      <w:r w:rsidRPr="001D74B7">
        <w:rPr>
          <w:bCs/>
        </w:rPr>
        <w:t>/202</w:t>
      </w:r>
      <w:r w:rsidR="00477DDA" w:rsidRPr="001D74B7">
        <w:rPr>
          <w:bCs/>
        </w:rPr>
        <w:t>4</w:t>
      </w:r>
      <w:r w:rsidRPr="001D74B7">
        <w:rPr>
          <w:bCs/>
        </w:rPr>
        <w:t xml:space="preserve"> ze dne </w:t>
      </w:r>
      <w:r w:rsidR="00477DDA" w:rsidRPr="001D74B7">
        <w:rPr>
          <w:bCs/>
        </w:rPr>
        <w:t>6</w:t>
      </w:r>
      <w:r w:rsidRPr="001D74B7">
        <w:rPr>
          <w:bCs/>
        </w:rPr>
        <w:t>. února 202</w:t>
      </w:r>
      <w:r w:rsidR="00477DDA" w:rsidRPr="001D74B7">
        <w:rPr>
          <w:bCs/>
        </w:rPr>
        <w:t>4</w:t>
      </w:r>
      <w:r w:rsidRPr="001D74B7">
        <w:rPr>
          <w:bCs/>
        </w:rPr>
        <w:t xml:space="preserve"> byl stanoven celkový počet zaměstnanců městské části Praha 8 zařazených do Úřadu městské části Praha 8. Stejným usnesením schválila Rada městské části Praha 8 počet zaměstnanců příspěvkovým právnickým osobám zřízenými MČ Praha 8 – Sociálním a</w:t>
      </w:r>
      <w:r w:rsidR="00206A4E" w:rsidRPr="001D74B7">
        <w:rPr>
          <w:bCs/>
        </w:rPr>
        <w:t> </w:t>
      </w:r>
      <w:r w:rsidRPr="001D74B7">
        <w:rPr>
          <w:bCs/>
        </w:rPr>
        <w:t>ošetřovatelským službám Praha 8 (SOS), Servisnímu středisku (SeS) MČ Praha 8, Gerontologickému centru a Osmičce pro rodinu.</w:t>
      </w:r>
    </w:p>
    <w:p w14:paraId="58069344" w14:textId="77777777" w:rsidR="003676F6" w:rsidRDefault="003676F6" w:rsidP="00403437">
      <w:pPr>
        <w:spacing w:line="271" w:lineRule="auto"/>
        <w:ind w:left="4"/>
        <w:jc w:val="both"/>
        <w:rPr>
          <w:b/>
          <w:sz w:val="26"/>
          <w:szCs w:val="26"/>
          <w:u w:val="single"/>
        </w:rPr>
      </w:pPr>
    </w:p>
    <w:p w14:paraId="4270A961" w14:textId="03654B44" w:rsidR="00403437" w:rsidRPr="001D74B7" w:rsidRDefault="00403437" w:rsidP="00403437">
      <w:pPr>
        <w:spacing w:line="271" w:lineRule="auto"/>
        <w:ind w:left="4"/>
        <w:jc w:val="both"/>
        <w:rPr>
          <w:b/>
          <w:sz w:val="26"/>
          <w:szCs w:val="26"/>
        </w:rPr>
      </w:pPr>
      <w:r w:rsidRPr="001D74B7">
        <w:rPr>
          <w:b/>
          <w:sz w:val="26"/>
          <w:szCs w:val="26"/>
          <w:u w:val="single"/>
        </w:rPr>
        <w:lastRenderedPageBreak/>
        <w:t xml:space="preserve">Počet zaměstnanců </w:t>
      </w:r>
    </w:p>
    <w:p w14:paraId="771ED27D" w14:textId="606CFE2C" w:rsidR="00403437" w:rsidRPr="001D74B7" w:rsidRDefault="00403437" w:rsidP="00403437">
      <w:p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1D74B7">
        <w:rPr>
          <w:bCs/>
        </w:rPr>
        <w:t>Rada městské části Praha 8 stanovila svým usnesením č. Usn RMC 00</w:t>
      </w:r>
      <w:r w:rsidR="00AD49BF" w:rsidRPr="001D74B7">
        <w:rPr>
          <w:bCs/>
        </w:rPr>
        <w:t>50</w:t>
      </w:r>
      <w:r w:rsidRPr="001D74B7">
        <w:rPr>
          <w:bCs/>
        </w:rPr>
        <w:t>/202</w:t>
      </w:r>
      <w:r w:rsidR="00AD49BF" w:rsidRPr="001D74B7">
        <w:rPr>
          <w:bCs/>
        </w:rPr>
        <w:t>4</w:t>
      </w:r>
      <w:r w:rsidRPr="001D74B7">
        <w:rPr>
          <w:bCs/>
        </w:rPr>
        <w:t xml:space="preserve"> ze dne </w:t>
      </w:r>
      <w:r w:rsidR="00AD49BF" w:rsidRPr="001D74B7">
        <w:rPr>
          <w:bCs/>
        </w:rPr>
        <w:t>6</w:t>
      </w:r>
      <w:r w:rsidRPr="001D74B7">
        <w:rPr>
          <w:bCs/>
        </w:rPr>
        <w:t>. února 202</w:t>
      </w:r>
      <w:r w:rsidR="00AD49BF" w:rsidRPr="001D74B7">
        <w:rPr>
          <w:bCs/>
        </w:rPr>
        <w:t>4</w:t>
      </w:r>
      <w:r w:rsidRPr="001D74B7">
        <w:rPr>
          <w:bCs/>
        </w:rPr>
        <w:t>, na základě ust. § 94 odst. 2 písm. d) zákona č. 131/2000 Sb., o hlavním městě Praze, ve znění pozdějších předpisů, počet 31</w:t>
      </w:r>
      <w:r w:rsidR="00AD49BF" w:rsidRPr="001D74B7">
        <w:rPr>
          <w:bCs/>
        </w:rPr>
        <w:t>7</w:t>
      </w:r>
      <w:r w:rsidRPr="001D74B7">
        <w:rPr>
          <w:bCs/>
        </w:rPr>
        <w:t xml:space="preserve"> zaměstnanců městské části Praha 8 zařazených do Úřadu městské části Praha 8 v hlavní činnosti a 6 zaměstnanců zařazených ve zdaňované činnosti na období od 1. ledna 202</w:t>
      </w:r>
      <w:r w:rsidR="00AD49BF" w:rsidRPr="001D74B7">
        <w:rPr>
          <w:bCs/>
        </w:rPr>
        <w:t>4</w:t>
      </w:r>
      <w:r w:rsidRPr="001D74B7">
        <w:rPr>
          <w:bCs/>
        </w:rPr>
        <w:t xml:space="preserve"> do 3</w:t>
      </w:r>
      <w:r w:rsidR="00AD49BF" w:rsidRPr="001D74B7">
        <w:rPr>
          <w:bCs/>
        </w:rPr>
        <w:t>0</w:t>
      </w:r>
      <w:r w:rsidRPr="001D74B7">
        <w:rPr>
          <w:bCs/>
        </w:rPr>
        <w:t>. </w:t>
      </w:r>
      <w:r w:rsidR="00EC6E73" w:rsidRPr="001D74B7">
        <w:rPr>
          <w:bCs/>
        </w:rPr>
        <w:t>září</w:t>
      </w:r>
      <w:r w:rsidRPr="001D74B7">
        <w:rPr>
          <w:bCs/>
        </w:rPr>
        <w:t xml:space="preserve"> 202</w:t>
      </w:r>
      <w:r w:rsidR="00AD49BF" w:rsidRPr="001D74B7">
        <w:rPr>
          <w:bCs/>
        </w:rPr>
        <w:t>4</w:t>
      </w:r>
      <w:r w:rsidRPr="001D74B7">
        <w:rPr>
          <w:bCs/>
        </w:rPr>
        <w:t xml:space="preserve">. </w:t>
      </w:r>
    </w:p>
    <w:p w14:paraId="747E06F5" w14:textId="77777777" w:rsidR="00403437" w:rsidRPr="001D74B7" w:rsidRDefault="00403437" w:rsidP="00403437">
      <w:p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1D74B7">
        <w:rPr>
          <w:bCs/>
        </w:rPr>
        <w:t xml:space="preserve">Pro srovnání počet zaměstnanců činil: </w:t>
      </w:r>
    </w:p>
    <w:p w14:paraId="21DDE775" w14:textId="77777777" w:rsidR="00403437" w:rsidRPr="001D74B7" w:rsidRDefault="00403437" w:rsidP="00E8058A">
      <w:pPr>
        <w:pStyle w:val="Odstavecseseznamem"/>
        <w:numPr>
          <w:ilvl w:val="0"/>
          <w:numId w:val="13"/>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1D74B7">
        <w:rPr>
          <w:bCs/>
        </w:rPr>
        <w:t xml:space="preserve">k 31.12.2017 – 340 osob, </w:t>
      </w:r>
    </w:p>
    <w:p w14:paraId="5905301F" w14:textId="77777777" w:rsidR="00403437" w:rsidRPr="001D74B7" w:rsidRDefault="00403437" w:rsidP="00E8058A">
      <w:pPr>
        <w:pStyle w:val="Odstavecseseznamem"/>
        <w:numPr>
          <w:ilvl w:val="0"/>
          <w:numId w:val="13"/>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1D74B7">
        <w:rPr>
          <w:bCs/>
        </w:rPr>
        <w:t>k 31.12.2018 – 341 osob,</w:t>
      </w:r>
    </w:p>
    <w:p w14:paraId="3713ED14" w14:textId="77777777" w:rsidR="00403437" w:rsidRPr="001D74B7" w:rsidRDefault="00403437" w:rsidP="00E8058A">
      <w:pPr>
        <w:pStyle w:val="Odstavecseseznamem"/>
        <w:numPr>
          <w:ilvl w:val="0"/>
          <w:numId w:val="13"/>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1D74B7">
        <w:rPr>
          <w:bCs/>
        </w:rPr>
        <w:t xml:space="preserve">k 31.12.2019 – 291 osob, </w:t>
      </w:r>
    </w:p>
    <w:p w14:paraId="127AED9D" w14:textId="77777777" w:rsidR="00403437" w:rsidRPr="001D74B7" w:rsidRDefault="00403437" w:rsidP="00E8058A">
      <w:pPr>
        <w:pStyle w:val="Odstavecseseznamem"/>
        <w:numPr>
          <w:ilvl w:val="0"/>
          <w:numId w:val="13"/>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1D74B7">
        <w:rPr>
          <w:bCs/>
        </w:rPr>
        <w:t>k 31.12.2020 – 291 osob,</w:t>
      </w:r>
    </w:p>
    <w:p w14:paraId="10FA4F3E" w14:textId="77777777" w:rsidR="00403437" w:rsidRPr="001D74B7" w:rsidRDefault="00403437" w:rsidP="00E8058A">
      <w:pPr>
        <w:pStyle w:val="Odstavecseseznamem"/>
        <w:numPr>
          <w:ilvl w:val="0"/>
          <w:numId w:val="13"/>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1D74B7">
        <w:rPr>
          <w:bCs/>
        </w:rPr>
        <w:t>k 31.12.2021 – 294 osob,</w:t>
      </w:r>
    </w:p>
    <w:p w14:paraId="6DBEC1A1" w14:textId="77777777" w:rsidR="00403437" w:rsidRPr="001D74B7" w:rsidRDefault="00403437" w:rsidP="00E8058A">
      <w:pPr>
        <w:pStyle w:val="Odstavecseseznamem"/>
        <w:numPr>
          <w:ilvl w:val="0"/>
          <w:numId w:val="13"/>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1D74B7">
        <w:rPr>
          <w:bCs/>
        </w:rPr>
        <w:t>k 31.12.2022 – 283 osob,</w:t>
      </w:r>
    </w:p>
    <w:p w14:paraId="4A1741F6" w14:textId="5204AD12" w:rsidR="00403437" w:rsidRPr="001D74B7" w:rsidRDefault="00403437" w:rsidP="00E8058A">
      <w:pPr>
        <w:pStyle w:val="Odstavecseseznamem"/>
        <w:numPr>
          <w:ilvl w:val="0"/>
          <w:numId w:val="13"/>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1D74B7">
        <w:rPr>
          <w:bCs/>
        </w:rPr>
        <w:t>k 3</w:t>
      </w:r>
      <w:r w:rsidR="00AD49BF" w:rsidRPr="001D74B7">
        <w:rPr>
          <w:bCs/>
        </w:rPr>
        <w:t>1</w:t>
      </w:r>
      <w:r w:rsidRPr="001D74B7">
        <w:rPr>
          <w:bCs/>
        </w:rPr>
        <w:t>.</w:t>
      </w:r>
      <w:r w:rsidR="00AD49BF" w:rsidRPr="001D74B7">
        <w:rPr>
          <w:bCs/>
        </w:rPr>
        <w:t>12</w:t>
      </w:r>
      <w:r w:rsidRPr="001D74B7">
        <w:rPr>
          <w:bCs/>
        </w:rPr>
        <w:t>.202</w:t>
      </w:r>
      <w:r w:rsidR="00AD49BF" w:rsidRPr="001D74B7">
        <w:rPr>
          <w:bCs/>
        </w:rPr>
        <w:t>3</w:t>
      </w:r>
      <w:r w:rsidRPr="001D74B7">
        <w:rPr>
          <w:bCs/>
        </w:rPr>
        <w:t xml:space="preserve"> – 296 osob</w:t>
      </w:r>
      <w:r w:rsidR="00AD49BF" w:rsidRPr="001D74B7">
        <w:rPr>
          <w:bCs/>
        </w:rPr>
        <w:t>,</w:t>
      </w:r>
    </w:p>
    <w:p w14:paraId="1989E4AD" w14:textId="3BA31ADF" w:rsidR="00B14F96" w:rsidRPr="001D74B7" w:rsidRDefault="00B14F96" w:rsidP="00E8058A">
      <w:pPr>
        <w:pStyle w:val="Odstavecseseznamem"/>
        <w:numPr>
          <w:ilvl w:val="0"/>
          <w:numId w:val="13"/>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1D74B7">
        <w:rPr>
          <w:bCs/>
        </w:rPr>
        <w:t xml:space="preserve">k 31.12.2024 </w:t>
      </w:r>
      <w:r w:rsidR="005256B1" w:rsidRPr="001D74B7">
        <w:rPr>
          <w:bCs/>
        </w:rPr>
        <w:t>–</w:t>
      </w:r>
      <w:r w:rsidRPr="001D74B7">
        <w:rPr>
          <w:bCs/>
        </w:rPr>
        <w:t xml:space="preserve"> </w:t>
      </w:r>
      <w:r w:rsidR="005256B1" w:rsidRPr="001D74B7">
        <w:rPr>
          <w:bCs/>
        </w:rPr>
        <w:t>304 osob.</w:t>
      </w:r>
    </w:p>
    <w:p w14:paraId="60CDC751" w14:textId="77777777" w:rsidR="00403437" w:rsidRPr="001D74B7" w:rsidRDefault="00403437" w:rsidP="00403437">
      <w:p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p>
    <w:p w14:paraId="516447BD" w14:textId="77777777" w:rsidR="00403437" w:rsidRPr="001D74B7" w:rsidRDefault="00403437" w:rsidP="00403437">
      <w:pPr>
        <w:jc w:val="both"/>
        <w:rPr>
          <w:b/>
          <w:bCs/>
          <w:u w:val="single"/>
        </w:rPr>
      </w:pPr>
      <w:r w:rsidRPr="001D74B7">
        <w:rPr>
          <w:b/>
          <w:bCs/>
          <w:u w:val="single"/>
        </w:rPr>
        <w:t>Městská část Praha 8 – Úřad městské části Praha 8</w:t>
      </w:r>
    </w:p>
    <w:p w14:paraId="0F210B49" w14:textId="459F1DB3" w:rsidR="00403437" w:rsidRPr="001D74B7" w:rsidRDefault="00403437" w:rsidP="00403437">
      <w:pPr>
        <w:jc w:val="both"/>
      </w:pPr>
      <w:r w:rsidRPr="001D74B7">
        <w:t>Objem prostředků na platy zaměstnanců městské části Praha 8 zařazených do Úřadu městské části Praha 8 na rok 202</w:t>
      </w:r>
      <w:r w:rsidR="00132FD2" w:rsidRPr="001D74B7">
        <w:t>4</w:t>
      </w:r>
      <w:r w:rsidRPr="001D74B7">
        <w:t xml:space="preserve"> byl schválen ve výši </w:t>
      </w:r>
      <w:r w:rsidRPr="001D74B7">
        <w:rPr>
          <w:b/>
          <w:bCs/>
        </w:rPr>
        <w:t>1</w:t>
      </w:r>
      <w:r w:rsidR="00132FD2" w:rsidRPr="001D74B7">
        <w:rPr>
          <w:b/>
          <w:bCs/>
        </w:rPr>
        <w:t>8</w:t>
      </w:r>
      <w:r w:rsidR="004E2B1D" w:rsidRPr="001D74B7">
        <w:rPr>
          <w:b/>
          <w:bCs/>
        </w:rPr>
        <w:t>5 095</w:t>
      </w:r>
      <w:r w:rsidRPr="001D74B7">
        <w:rPr>
          <w:b/>
          <w:bCs/>
        </w:rPr>
        <w:t xml:space="preserve"> tis. Kč </w:t>
      </w:r>
      <w:r w:rsidRPr="001D74B7">
        <w:rPr>
          <w:bCs/>
        </w:rPr>
        <w:t xml:space="preserve">v hlavní činnosti a ve výši </w:t>
      </w:r>
      <w:r w:rsidRPr="001D74B7">
        <w:rPr>
          <w:b/>
          <w:bCs/>
        </w:rPr>
        <w:t xml:space="preserve">4 500 tis. Kč </w:t>
      </w:r>
      <w:r w:rsidRPr="001D74B7">
        <w:rPr>
          <w:bCs/>
        </w:rPr>
        <w:t>ve</w:t>
      </w:r>
      <w:r w:rsidR="005D34C7">
        <w:rPr>
          <w:bCs/>
        </w:rPr>
        <w:t> </w:t>
      </w:r>
      <w:r w:rsidRPr="001D74B7">
        <w:rPr>
          <w:bCs/>
        </w:rPr>
        <w:t>zdaňované činnosti</w:t>
      </w:r>
      <w:r w:rsidRPr="001D74B7">
        <w:t>.</w:t>
      </w:r>
    </w:p>
    <w:p w14:paraId="0BEAA6CE" w14:textId="77777777" w:rsidR="00095459" w:rsidRPr="001D74B7" w:rsidRDefault="00095459" w:rsidP="00403437">
      <w:pPr>
        <w:jc w:val="both"/>
      </w:pPr>
    </w:p>
    <w:p w14:paraId="6E8D9382" w14:textId="77777777" w:rsidR="00403437" w:rsidRPr="001D74B7" w:rsidRDefault="00403437" w:rsidP="00403437">
      <w:pPr>
        <w:ind w:left="4"/>
        <w:jc w:val="both"/>
        <w:rPr>
          <w:b/>
          <w:u w:val="single"/>
        </w:rPr>
      </w:pPr>
      <w:r w:rsidRPr="001D74B7">
        <w:rPr>
          <w:b/>
          <w:u w:val="single"/>
        </w:rPr>
        <w:t>Hlavní činnost</w:t>
      </w:r>
    </w:p>
    <w:p w14:paraId="4860C6A2" w14:textId="77777777" w:rsidR="00403437" w:rsidRPr="001D74B7" w:rsidRDefault="00403437" w:rsidP="00403437">
      <w:pPr>
        <w:tabs>
          <w:tab w:val="center" w:pos="7380"/>
        </w:tabs>
        <w:ind w:right="-6"/>
        <w:jc w:val="both"/>
        <w:rPr>
          <w:bCs/>
          <w:u w:val="single"/>
        </w:rPr>
      </w:pPr>
      <w:r w:rsidRPr="001D74B7">
        <w:rPr>
          <w:bCs/>
          <w:u w:val="single"/>
        </w:rPr>
        <w:t>Platy zaměstnanců</w:t>
      </w:r>
    </w:p>
    <w:p w14:paraId="43B10EB1" w14:textId="77777777" w:rsidR="00403437" w:rsidRPr="001D74B7" w:rsidRDefault="00403437" w:rsidP="00403437">
      <w:pPr>
        <w:tabs>
          <w:tab w:val="center" w:pos="7380"/>
        </w:tabs>
        <w:ind w:right="-6"/>
        <w:jc w:val="both"/>
        <w:rPr>
          <w:bCs/>
          <w:color w:val="FF0000"/>
        </w:rPr>
      </w:pPr>
      <w:r w:rsidRPr="001D74B7">
        <w:rPr>
          <w:bCs/>
          <w:u w:val="single"/>
        </w:rPr>
        <w:t>§ 6171 – činnost místní správy</w:t>
      </w:r>
      <w:r w:rsidRPr="001D74B7">
        <w:rPr>
          <w:bCs/>
        </w:rPr>
        <w:t xml:space="preserve">: </w:t>
      </w:r>
    </w:p>
    <w:p w14:paraId="7A8D6DF8" w14:textId="21035C7F" w:rsidR="00403437" w:rsidRPr="001D74B7" w:rsidRDefault="00403437" w:rsidP="00403437">
      <w:pPr>
        <w:jc w:val="both"/>
        <w:rPr>
          <w:bCs/>
        </w:rPr>
      </w:pPr>
      <w:bookmarkStart w:id="4" w:name="_Hlk179956390"/>
      <w:r w:rsidRPr="001D74B7">
        <w:t xml:space="preserve">Objem prostředků na platy schválený ve výši </w:t>
      </w:r>
      <w:r w:rsidR="00132FD2" w:rsidRPr="001D74B7">
        <w:rPr>
          <w:b/>
          <w:bCs/>
        </w:rPr>
        <w:t>185</w:t>
      </w:r>
      <w:r w:rsidR="0074396F" w:rsidRPr="001D74B7">
        <w:rPr>
          <w:b/>
          <w:bCs/>
        </w:rPr>
        <w:t> </w:t>
      </w:r>
      <w:r w:rsidR="00132FD2" w:rsidRPr="001D74B7">
        <w:rPr>
          <w:b/>
          <w:bCs/>
        </w:rPr>
        <w:t xml:space="preserve">095 </w:t>
      </w:r>
      <w:r w:rsidRPr="001D74B7">
        <w:rPr>
          <w:b/>
          <w:bCs/>
        </w:rPr>
        <w:t>tis. Kč</w:t>
      </w:r>
      <w:r w:rsidRPr="001D74B7">
        <w:t xml:space="preserve">, byl </w:t>
      </w:r>
      <w:r w:rsidR="00EC6E73" w:rsidRPr="001D74B7">
        <w:t>ve sledovaném období</w:t>
      </w:r>
      <w:r w:rsidRPr="001D74B7">
        <w:t xml:space="preserve"> zvýšen na</w:t>
      </w:r>
      <w:r w:rsidR="005D34C7">
        <w:t> </w:t>
      </w:r>
      <w:r w:rsidRPr="001D74B7">
        <w:t xml:space="preserve">částku </w:t>
      </w:r>
      <w:r w:rsidRPr="001D74B7">
        <w:rPr>
          <w:b/>
          <w:bCs/>
        </w:rPr>
        <w:t>1</w:t>
      </w:r>
      <w:r w:rsidR="00EC6E73" w:rsidRPr="001D74B7">
        <w:rPr>
          <w:b/>
          <w:bCs/>
        </w:rPr>
        <w:t>99</w:t>
      </w:r>
      <w:r w:rsidRPr="001D74B7">
        <w:rPr>
          <w:b/>
          <w:bCs/>
        </w:rPr>
        <w:t> </w:t>
      </w:r>
      <w:r w:rsidR="00EC6E73" w:rsidRPr="001D74B7">
        <w:rPr>
          <w:b/>
          <w:bCs/>
        </w:rPr>
        <w:t>0</w:t>
      </w:r>
      <w:r w:rsidR="00784D26" w:rsidRPr="001D74B7">
        <w:rPr>
          <w:b/>
          <w:bCs/>
        </w:rPr>
        <w:t>81</w:t>
      </w:r>
      <w:r w:rsidRPr="001D74B7">
        <w:rPr>
          <w:b/>
          <w:bCs/>
        </w:rPr>
        <w:t>,</w:t>
      </w:r>
      <w:r w:rsidR="00784D26" w:rsidRPr="001D74B7">
        <w:rPr>
          <w:b/>
          <w:bCs/>
        </w:rPr>
        <w:t>4</w:t>
      </w:r>
      <w:r w:rsidRPr="001D74B7">
        <w:rPr>
          <w:b/>
          <w:bCs/>
        </w:rPr>
        <w:t xml:space="preserve"> tis. Kč</w:t>
      </w:r>
      <w:r w:rsidRPr="001D74B7">
        <w:t xml:space="preserve">, </w:t>
      </w:r>
      <w:r w:rsidR="00FF464D" w:rsidRPr="001D74B7">
        <w:t>a to o účelové prostředky ze státního rozpočtu na výdaje spojené s</w:t>
      </w:r>
      <w:bookmarkStart w:id="5" w:name="_Hlk96678780"/>
      <w:r w:rsidR="00FF464D" w:rsidRPr="001D74B7">
        <w:t> výkonem sociálně-právní ochrany dětí</w:t>
      </w:r>
      <w:bookmarkEnd w:id="5"/>
      <w:r w:rsidR="00FF464D" w:rsidRPr="001D74B7">
        <w:t xml:space="preserve"> (10 </w:t>
      </w:r>
      <w:r w:rsidR="005739A2" w:rsidRPr="001D74B7">
        <w:t>680</w:t>
      </w:r>
      <w:r w:rsidR="00FF464D" w:rsidRPr="001D74B7">
        <w:t>,2 tis. Kč)</w:t>
      </w:r>
      <w:r w:rsidR="00FF464D" w:rsidRPr="001D74B7">
        <w:rPr>
          <w:bCs/>
        </w:rPr>
        <w:t>, na výkon sociální práce (3 1</w:t>
      </w:r>
      <w:r w:rsidR="00C06DE2" w:rsidRPr="001D74B7">
        <w:rPr>
          <w:bCs/>
        </w:rPr>
        <w:t>2</w:t>
      </w:r>
      <w:r w:rsidR="00FF464D" w:rsidRPr="001D74B7">
        <w:rPr>
          <w:bCs/>
        </w:rPr>
        <w:t>0,0 tis. Kč), zařazení nedočerpané neinvestiční dotace uvolněné z Úřadu práce ČR na</w:t>
      </w:r>
      <w:r w:rsidR="005739A2" w:rsidRPr="001D74B7">
        <w:rPr>
          <w:bCs/>
        </w:rPr>
        <w:t> </w:t>
      </w:r>
      <w:r w:rsidR="00FF464D" w:rsidRPr="001D74B7">
        <w:rPr>
          <w:bCs/>
        </w:rPr>
        <w:t>výkon pěstounské péče (</w:t>
      </w:r>
      <w:r w:rsidR="00C06DE2" w:rsidRPr="001D74B7">
        <w:rPr>
          <w:bCs/>
        </w:rPr>
        <w:t xml:space="preserve">186,2 </w:t>
      </w:r>
      <w:r w:rsidR="00FF464D" w:rsidRPr="001D74B7">
        <w:rPr>
          <w:bCs/>
        </w:rPr>
        <w:t>tis. Kč)</w:t>
      </w:r>
      <w:r w:rsidR="00ED716C" w:rsidRPr="001D74B7">
        <w:rPr>
          <w:bCs/>
        </w:rPr>
        <w:t xml:space="preserve">. </w:t>
      </w:r>
      <w:r w:rsidRPr="001D74B7">
        <w:rPr>
          <w:bCs/>
        </w:rPr>
        <w:t xml:space="preserve">Čerpání proběhlo ve výši </w:t>
      </w:r>
      <w:r w:rsidR="005739A2" w:rsidRPr="001D74B7">
        <w:rPr>
          <w:b/>
        </w:rPr>
        <w:t>1</w:t>
      </w:r>
      <w:r w:rsidR="00150703" w:rsidRPr="001D74B7">
        <w:rPr>
          <w:b/>
        </w:rPr>
        <w:t>7</w:t>
      </w:r>
      <w:r w:rsidR="00D20049" w:rsidRPr="001D74B7">
        <w:rPr>
          <w:b/>
        </w:rPr>
        <w:t>2</w:t>
      </w:r>
      <w:r w:rsidRPr="001D74B7">
        <w:rPr>
          <w:b/>
        </w:rPr>
        <w:t xml:space="preserve"> </w:t>
      </w:r>
      <w:r w:rsidR="00D20049" w:rsidRPr="001D74B7">
        <w:rPr>
          <w:b/>
        </w:rPr>
        <w:t>103</w:t>
      </w:r>
      <w:r w:rsidRPr="001D74B7">
        <w:rPr>
          <w:b/>
        </w:rPr>
        <w:t xml:space="preserve"> tis. Kč</w:t>
      </w:r>
      <w:r w:rsidRPr="001D74B7">
        <w:rPr>
          <w:bCs/>
        </w:rPr>
        <w:t>, tj. na</w:t>
      </w:r>
      <w:r w:rsidR="009B36F3" w:rsidRPr="001D74B7">
        <w:rPr>
          <w:bCs/>
        </w:rPr>
        <w:t> </w:t>
      </w:r>
      <w:r w:rsidR="00150703" w:rsidRPr="001D74B7">
        <w:rPr>
          <w:bCs/>
        </w:rPr>
        <w:t>86</w:t>
      </w:r>
      <w:r w:rsidRPr="001D74B7">
        <w:rPr>
          <w:bCs/>
        </w:rPr>
        <w:t>,</w:t>
      </w:r>
      <w:r w:rsidR="00D20049" w:rsidRPr="001D74B7">
        <w:rPr>
          <w:bCs/>
        </w:rPr>
        <w:t>45</w:t>
      </w:r>
      <w:r w:rsidR="009B786B" w:rsidRPr="001D74B7">
        <w:rPr>
          <w:bCs/>
        </w:rPr>
        <w:t> </w:t>
      </w:r>
      <w:r w:rsidRPr="001D74B7">
        <w:rPr>
          <w:bCs/>
        </w:rPr>
        <w:t>% RZ.</w:t>
      </w:r>
    </w:p>
    <w:bookmarkEnd w:id="4"/>
    <w:p w14:paraId="479211F6" w14:textId="77777777" w:rsidR="00ED716C" w:rsidRPr="001D74B7" w:rsidRDefault="00ED716C" w:rsidP="00ED716C">
      <w:pPr>
        <w:ind w:left="9"/>
        <w:jc w:val="both"/>
        <w:rPr>
          <w:bCs/>
          <w:u w:val="single"/>
        </w:rPr>
      </w:pPr>
      <w:r w:rsidRPr="001D74B7">
        <w:rPr>
          <w:bCs/>
          <w:u w:val="single"/>
        </w:rPr>
        <w:t>§ 6115 – volby do senátu Parlamentu České republiky</w:t>
      </w:r>
    </w:p>
    <w:p w14:paraId="49C7E122" w14:textId="37A030D4" w:rsidR="00ED716C" w:rsidRPr="001D74B7" w:rsidRDefault="00ED716C" w:rsidP="00ED716C">
      <w:pPr>
        <w:jc w:val="both"/>
        <w:rPr>
          <w:bCs/>
        </w:rPr>
      </w:pPr>
      <w:r w:rsidRPr="001D74B7">
        <w:rPr>
          <w:bCs/>
        </w:rPr>
        <w:t>Objem prostředků na platy byl navýšen o  88,0 tis. Kč na základě  usnesení Rady hl. m. Prahy usnesením č. 2000 ze dne 23.09.2024 schválila poskytnutí účelové neinvestiční dotace ze</w:t>
      </w:r>
      <w:r w:rsidR="009B36F3" w:rsidRPr="001D74B7">
        <w:rPr>
          <w:bCs/>
        </w:rPr>
        <w:t> </w:t>
      </w:r>
      <w:r w:rsidRPr="001D74B7">
        <w:rPr>
          <w:bCs/>
        </w:rPr>
        <w:t>státního rozpočtu z Ministerstva financí, určené na úhradu výdajů vzniklých v souvislosti s</w:t>
      </w:r>
      <w:r w:rsidR="009B36F3" w:rsidRPr="001D74B7">
        <w:rPr>
          <w:bCs/>
        </w:rPr>
        <w:t> </w:t>
      </w:r>
      <w:r w:rsidRPr="001D74B7">
        <w:rPr>
          <w:bCs/>
        </w:rPr>
        <w:t>konáním voleb do</w:t>
      </w:r>
      <w:r w:rsidR="005D34C7">
        <w:rPr>
          <w:bCs/>
        </w:rPr>
        <w:t> </w:t>
      </w:r>
      <w:r w:rsidRPr="001D74B7">
        <w:rPr>
          <w:bCs/>
        </w:rPr>
        <w:t xml:space="preserve">Senátu Parlamentu České republiky v roce 2024. </w:t>
      </w:r>
      <w:r w:rsidR="003C3CC2" w:rsidRPr="001D74B7">
        <w:rPr>
          <w:bCs/>
        </w:rPr>
        <w:t>Čerpání proběhlo na 99,98</w:t>
      </w:r>
      <w:r w:rsidR="009B36F3" w:rsidRPr="001D74B7">
        <w:rPr>
          <w:bCs/>
        </w:rPr>
        <w:t> </w:t>
      </w:r>
      <w:r w:rsidR="003C3CC2" w:rsidRPr="001D74B7">
        <w:rPr>
          <w:bCs/>
        </w:rPr>
        <w:t>% RZ.</w:t>
      </w:r>
    </w:p>
    <w:p w14:paraId="437EF2D2" w14:textId="77777777" w:rsidR="005465AA" w:rsidRPr="001D74B7" w:rsidRDefault="005465AA" w:rsidP="005465AA">
      <w:pPr>
        <w:ind w:left="9"/>
        <w:jc w:val="both"/>
        <w:rPr>
          <w:bCs/>
          <w:u w:val="single"/>
        </w:rPr>
      </w:pPr>
      <w:r w:rsidRPr="001D74B7">
        <w:rPr>
          <w:bCs/>
          <w:u w:val="single"/>
        </w:rPr>
        <w:t>§ 6117 – volby do Evropského Parlamentu</w:t>
      </w:r>
    </w:p>
    <w:p w14:paraId="78362B0B" w14:textId="65E29555" w:rsidR="005465AA" w:rsidRPr="001D74B7" w:rsidRDefault="005465AA" w:rsidP="005465AA">
      <w:pPr>
        <w:jc w:val="both"/>
        <w:rPr>
          <w:bCs/>
        </w:rPr>
      </w:pPr>
      <w:r w:rsidRPr="001D74B7">
        <w:rPr>
          <w:bCs/>
        </w:rPr>
        <w:t xml:space="preserve">Objem </w:t>
      </w:r>
      <w:r w:rsidR="00ED716C" w:rsidRPr="001D74B7">
        <w:rPr>
          <w:bCs/>
        </w:rPr>
        <w:t xml:space="preserve">prostředků </w:t>
      </w:r>
      <w:r w:rsidRPr="001D74B7">
        <w:rPr>
          <w:bCs/>
        </w:rPr>
        <w:t xml:space="preserve">na platy </w:t>
      </w:r>
      <w:r w:rsidR="00ED716C" w:rsidRPr="001D74B7">
        <w:rPr>
          <w:bCs/>
        </w:rPr>
        <w:t xml:space="preserve">byl navýšen o  47,3 tis. Kč na základě  usnesení </w:t>
      </w:r>
      <w:r w:rsidRPr="001D74B7">
        <w:rPr>
          <w:bCs/>
        </w:rPr>
        <w:t>Rad</w:t>
      </w:r>
      <w:r w:rsidR="00ED716C" w:rsidRPr="001D74B7">
        <w:rPr>
          <w:bCs/>
        </w:rPr>
        <w:t>y</w:t>
      </w:r>
      <w:r w:rsidRPr="001D74B7">
        <w:rPr>
          <w:bCs/>
        </w:rPr>
        <w:t xml:space="preserve"> hl. m. Prahy</w:t>
      </w:r>
      <w:r w:rsidR="00ED716C" w:rsidRPr="001D74B7">
        <w:rPr>
          <w:bCs/>
        </w:rPr>
        <w:t xml:space="preserve"> </w:t>
      </w:r>
      <w:r w:rsidRPr="001D74B7">
        <w:rPr>
          <w:bCs/>
        </w:rPr>
        <w:t xml:space="preserve">č. 1120 ze dne 03.06.2024 schválila poskytnutí účelové neinvestiční dotace ze státního rozpočtu z Ministerstva financí </w:t>
      </w:r>
      <w:r w:rsidRPr="001D74B7">
        <w:rPr>
          <w:bCs/>
          <w:iCs/>
        </w:rPr>
        <w:t>městské části Praha 8</w:t>
      </w:r>
      <w:r w:rsidRPr="001D74B7">
        <w:rPr>
          <w:bCs/>
        </w:rPr>
        <w:t xml:space="preserve"> určené na úhradu výdajů vzniklých v souvislosti s</w:t>
      </w:r>
      <w:r w:rsidR="009B36F3" w:rsidRPr="001D74B7">
        <w:rPr>
          <w:bCs/>
        </w:rPr>
        <w:t> </w:t>
      </w:r>
      <w:r w:rsidRPr="001D74B7">
        <w:rPr>
          <w:bCs/>
        </w:rPr>
        <w:t xml:space="preserve">konáním voleb do Evropského Parlamentu v roce 2024. </w:t>
      </w:r>
      <w:r w:rsidR="003C3CC2" w:rsidRPr="001D74B7">
        <w:rPr>
          <w:bCs/>
        </w:rPr>
        <w:t>Čerpání proběhlo na 99,83 % RZ.</w:t>
      </w:r>
    </w:p>
    <w:p w14:paraId="788CB70D" w14:textId="77777777" w:rsidR="005465AA" w:rsidRPr="001D74B7" w:rsidRDefault="005465AA" w:rsidP="00403437">
      <w:pPr>
        <w:jc w:val="both"/>
        <w:rPr>
          <w:b/>
          <w:u w:val="single"/>
        </w:rPr>
      </w:pPr>
    </w:p>
    <w:p w14:paraId="63FFCD21" w14:textId="499A2FB7" w:rsidR="00403437" w:rsidRPr="001D74B7" w:rsidRDefault="00403437" w:rsidP="00403437">
      <w:pPr>
        <w:jc w:val="both"/>
        <w:rPr>
          <w:b/>
          <w:u w:val="single"/>
        </w:rPr>
      </w:pPr>
      <w:r w:rsidRPr="001D74B7">
        <w:rPr>
          <w:b/>
          <w:u w:val="single"/>
        </w:rPr>
        <w:t>Zdaňovaná činnost</w:t>
      </w:r>
    </w:p>
    <w:p w14:paraId="676D6412" w14:textId="60E73398" w:rsidR="00403437" w:rsidRPr="001D74B7" w:rsidRDefault="00403437" w:rsidP="00403437">
      <w:pPr>
        <w:ind w:left="4"/>
        <w:jc w:val="both"/>
      </w:pPr>
      <w:r w:rsidRPr="001D74B7">
        <w:t>Ve</w:t>
      </w:r>
      <w:r w:rsidRPr="001D74B7">
        <w:rPr>
          <w:b/>
        </w:rPr>
        <w:t xml:space="preserve"> </w:t>
      </w:r>
      <w:r w:rsidRPr="001D74B7">
        <w:t xml:space="preserve">zdaňované činnosti byl objem prostředků na platy stanoven ve výši </w:t>
      </w:r>
      <w:r w:rsidRPr="001D74B7">
        <w:rPr>
          <w:b/>
        </w:rPr>
        <w:t>4 500 tis. Kč</w:t>
      </w:r>
      <w:r w:rsidRPr="001D74B7">
        <w:t xml:space="preserve">, v průběhu </w:t>
      </w:r>
      <w:r w:rsidR="003C3CC2" w:rsidRPr="001D74B7">
        <w:t xml:space="preserve">roku </w:t>
      </w:r>
      <w:r w:rsidRPr="001D74B7">
        <w:t xml:space="preserve">nebyl upravován. Čerpán byl částkou </w:t>
      </w:r>
      <w:r w:rsidR="0069154C" w:rsidRPr="001D74B7">
        <w:rPr>
          <w:b/>
        </w:rPr>
        <w:t>3</w:t>
      </w:r>
      <w:r w:rsidR="001C646C" w:rsidRPr="001D74B7">
        <w:rPr>
          <w:b/>
        </w:rPr>
        <w:t> </w:t>
      </w:r>
      <w:r w:rsidR="0069154C" w:rsidRPr="001D74B7">
        <w:rPr>
          <w:b/>
        </w:rPr>
        <w:t>176</w:t>
      </w:r>
      <w:r w:rsidRPr="001D74B7">
        <w:rPr>
          <w:b/>
        </w:rPr>
        <w:t xml:space="preserve"> tis. Kč</w:t>
      </w:r>
      <w:r w:rsidRPr="001D74B7">
        <w:t xml:space="preserve">, tj. na </w:t>
      </w:r>
      <w:r w:rsidR="0069154C" w:rsidRPr="001D74B7">
        <w:t>70</w:t>
      </w:r>
      <w:r w:rsidRPr="001D74B7">
        <w:t>,</w:t>
      </w:r>
      <w:r w:rsidR="0069154C" w:rsidRPr="001D74B7">
        <w:t>58</w:t>
      </w:r>
      <w:r w:rsidRPr="001D74B7">
        <w:t xml:space="preserve"> % SR. </w:t>
      </w:r>
    </w:p>
    <w:p w14:paraId="6C53C4DC" w14:textId="77777777" w:rsidR="00403437" w:rsidRPr="001D74B7" w:rsidRDefault="00403437" w:rsidP="00403437">
      <w:pPr>
        <w:ind w:left="9"/>
        <w:jc w:val="both"/>
        <w:rPr>
          <w:b/>
          <w:u w:val="single"/>
        </w:rPr>
      </w:pPr>
      <w:bookmarkStart w:id="6" w:name="_Hlk110342152"/>
    </w:p>
    <w:p w14:paraId="68F844A1" w14:textId="47B680B5" w:rsidR="0030174D" w:rsidRPr="001D74B7" w:rsidRDefault="0030174D" w:rsidP="0030174D">
      <w:pPr>
        <w:ind w:left="9"/>
        <w:jc w:val="both"/>
        <w:rPr>
          <w:b/>
          <w:u w:val="single"/>
        </w:rPr>
      </w:pPr>
      <w:r w:rsidRPr="001D74B7">
        <w:rPr>
          <w:b/>
          <w:bCs/>
          <w:u w:val="single"/>
        </w:rPr>
        <w:t>Ostatní osobní výdaje</w:t>
      </w:r>
    </w:p>
    <w:p w14:paraId="176DB227" w14:textId="533286FA" w:rsidR="0030174D" w:rsidRPr="001D74B7" w:rsidRDefault="0030174D" w:rsidP="0030174D">
      <w:pPr>
        <w:ind w:left="9"/>
        <w:jc w:val="both"/>
        <w:rPr>
          <w:bCs/>
        </w:rPr>
      </w:pPr>
      <w:r w:rsidRPr="001D74B7">
        <w:rPr>
          <w:bCs/>
        </w:rPr>
        <w:t>Ve sledovaném období byly evidovány:</w:t>
      </w:r>
    </w:p>
    <w:p w14:paraId="66583797" w14:textId="560D6745" w:rsidR="0030174D" w:rsidRPr="001D74B7" w:rsidRDefault="0030174D" w:rsidP="0030174D">
      <w:pPr>
        <w:numPr>
          <w:ilvl w:val="0"/>
          <w:numId w:val="41"/>
        </w:numPr>
        <w:jc w:val="both"/>
        <w:rPr>
          <w:bCs/>
        </w:rPr>
      </w:pPr>
      <w:r w:rsidRPr="001D74B7">
        <w:rPr>
          <w:bCs/>
        </w:rPr>
        <w:t>Dohody o pracovní činnosti (DPČ) a dohody o provedení práce (DPP), uzavírané např. na</w:t>
      </w:r>
      <w:r w:rsidR="00F17A35">
        <w:rPr>
          <w:bCs/>
        </w:rPr>
        <w:t> </w:t>
      </w:r>
      <w:r w:rsidRPr="001D74B7">
        <w:rPr>
          <w:bCs/>
        </w:rPr>
        <w:t>zajištění provozu v kulturních domech, poradenskou činnost, expertní práce, různé odborné činnosti, dále na jednorázové akce typu pomocné práce na jednotlivých odborech ÚMČ Praha</w:t>
      </w:r>
      <w:r w:rsidR="005D34C7">
        <w:rPr>
          <w:bCs/>
        </w:rPr>
        <w:t> </w:t>
      </w:r>
      <w:r w:rsidRPr="001D74B7">
        <w:rPr>
          <w:bCs/>
        </w:rPr>
        <w:t>8.</w:t>
      </w:r>
    </w:p>
    <w:p w14:paraId="61598940" w14:textId="77777777" w:rsidR="0030174D" w:rsidRPr="001D74B7" w:rsidRDefault="0030174D" w:rsidP="0030174D">
      <w:pPr>
        <w:numPr>
          <w:ilvl w:val="0"/>
          <w:numId w:val="41"/>
        </w:numPr>
        <w:jc w:val="both"/>
        <w:rPr>
          <w:bCs/>
        </w:rPr>
      </w:pPr>
      <w:r w:rsidRPr="001D74B7">
        <w:rPr>
          <w:bCs/>
        </w:rPr>
        <w:t>DPČ a DPP pracovníků podílejících se na výkonu agendy zón placeného stání.</w:t>
      </w:r>
    </w:p>
    <w:p w14:paraId="79E03362" w14:textId="77777777" w:rsidR="009B36F3" w:rsidRPr="001D74B7" w:rsidRDefault="009B36F3" w:rsidP="00403437">
      <w:pPr>
        <w:ind w:left="9"/>
        <w:jc w:val="both"/>
        <w:rPr>
          <w:b/>
          <w:sz w:val="26"/>
          <w:szCs w:val="26"/>
          <w:u w:val="single"/>
        </w:rPr>
      </w:pPr>
      <w:bookmarkStart w:id="7" w:name="_Hlk172024157"/>
    </w:p>
    <w:p w14:paraId="64B42348" w14:textId="2920250C" w:rsidR="00403437" w:rsidRPr="001D74B7" w:rsidRDefault="00403437" w:rsidP="00403437">
      <w:pPr>
        <w:ind w:left="9"/>
        <w:jc w:val="both"/>
        <w:rPr>
          <w:b/>
          <w:sz w:val="26"/>
          <w:szCs w:val="26"/>
        </w:rPr>
      </w:pPr>
      <w:r w:rsidRPr="001D74B7">
        <w:rPr>
          <w:b/>
          <w:sz w:val="26"/>
          <w:szCs w:val="26"/>
          <w:u w:val="single"/>
        </w:rPr>
        <w:lastRenderedPageBreak/>
        <w:t>Místní zastupitelské orgány</w:t>
      </w:r>
      <w:r w:rsidRPr="001D74B7">
        <w:rPr>
          <w:b/>
          <w:sz w:val="26"/>
          <w:szCs w:val="26"/>
        </w:rPr>
        <w:t>:</w:t>
      </w:r>
    </w:p>
    <w:p w14:paraId="0E67D5D7" w14:textId="77777777" w:rsidR="0051573F" w:rsidRPr="001D74B7" w:rsidRDefault="0051573F" w:rsidP="0051573F">
      <w:pPr>
        <w:spacing w:before="3"/>
        <w:ind w:left="14"/>
        <w:jc w:val="both"/>
      </w:pPr>
      <w:r w:rsidRPr="001D74B7">
        <w:t xml:space="preserve">Zastupitelstvo městské části (ZMČ) Praha 8 svým usnesením č. Usn ZMC 041/2018 ze dne 14. listopadu 2018 a usnesením č. Usn ZMC 028/2020 ze dne 16. prosince 2020 určilo funkce, </w:t>
      </w:r>
      <w:r w:rsidRPr="001D74B7">
        <w:br/>
        <w:t xml:space="preserve">pro které budou členové ZMČ Praha 8 uvolněni, a to </w:t>
      </w:r>
    </w:p>
    <w:p w14:paraId="40834C5B" w14:textId="77777777" w:rsidR="0051573F" w:rsidRPr="001D74B7" w:rsidRDefault="0051573F" w:rsidP="00E8058A">
      <w:pPr>
        <w:pStyle w:val="Odstavecseseznamem"/>
        <w:numPr>
          <w:ilvl w:val="0"/>
          <w:numId w:val="11"/>
        </w:numPr>
        <w:spacing w:before="3"/>
        <w:jc w:val="both"/>
      </w:pPr>
      <w:r w:rsidRPr="001D74B7">
        <w:t>starosta MČ Praha 8,</w:t>
      </w:r>
    </w:p>
    <w:p w14:paraId="08152231" w14:textId="77777777" w:rsidR="0051573F" w:rsidRPr="001D74B7" w:rsidRDefault="0051573F" w:rsidP="00E8058A">
      <w:pPr>
        <w:pStyle w:val="Odstavecseseznamem"/>
        <w:numPr>
          <w:ilvl w:val="0"/>
          <w:numId w:val="11"/>
        </w:numPr>
        <w:spacing w:before="3"/>
        <w:jc w:val="both"/>
      </w:pPr>
      <w:r w:rsidRPr="001D74B7">
        <w:t>3 funkce místostarostů MČ Praha 8,</w:t>
      </w:r>
    </w:p>
    <w:p w14:paraId="2DCD7131" w14:textId="77777777" w:rsidR="0051573F" w:rsidRPr="001D74B7" w:rsidRDefault="0051573F" w:rsidP="00E8058A">
      <w:pPr>
        <w:pStyle w:val="Odstavecseseznamem"/>
        <w:numPr>
          <w:ilvl w:val="0"/>
          <w:numId w:val="11"/>
        </w:numPr>
        <w:spacing w:before="3"/>
        <w:jc w:val="both"/>
      </w:pPr>
      <w:r w:rsidRPr="001D74B7">
        <w:t>3 funkce členů rady (radních) MČ Praha 8</w:t>
      </w:r>
    </w:p>
    <w:p w14:paraId="3D7C31E7" w14:textId="77777777" w:rsidR="0051573F" w:rsidRPr="001D74B7" w:rsidRDefault="0051573F" w:rsidP="00E8058A">
      <w:pPr>
        <w:pStyle w:val="Odstavecseseznamem"/>
        <w:numPr>
          <w:ilvl w:val="0"/>
          <w:numId w:val="11"/>
        </w:numPr>
        <w:spacing w:before="3"/>
        <w:jc w:val="both"/>
      </w:pPr>
      <w:r w:rsidRPr="001D74B7">
        <w:t>1 funkce předsedy Finančního výboru ZMČ Praha 8.</w:t>
      </w:r>
    </w:p>
    <w:p w14:paraId="6093413C" w14:textId="52686E34" w:rsidR="0051573F" w:rsidRPr="001D74B7" w:rsidRDefault="0051573F" w:rsidP="0051573F">
      <w:pPr>
        <w:spacing w:before="3"/>
        <w:ind w:left="14"/>
        <w:jc w:val="both"/>
        <w:rPr>
          <w:rFonts w:eastAsiaTheme="minorHAnsi"/>
        </w:rPr>
      </w:pPr>
      <w:r w:rsidRPr="001D74B7">
        <w:t>Usnesením č. Usn ZMC 052/2018 ze dne 19. prosince 2018 stanovilo ZMČ Praha 8 další funkce, pro</w:t>
      </w:r>
      <w:r w:rsidR="00F17A35">
        <w:t> </w:t>
      </w:r>
      <w:r w:rsidRPr="001D74B7">
        <w:t>které budou členové ZMČ uvolněni, a to</w:t>
      </w:r>
    </w:p>
    <w:p w14:paraId="0C3A7E3B" w14:textId="77777777" w:rsidR="0051573F" w:rsidRPr="001D74B7" w:rsidRDefault="0051573F" w:rsidP="00E8058A">
      <w:pPr>
        <w:pStyle w:val="Odstavecseseznamem"/>
        <w:numPr>
          <w:ilvl w:val="0"/>
          <w:numId w:val="11"/>
        </w:numPr>
        <w:spacing w:before="3"/>
        <w:jc w:val="both"/>
      </w:pPr>
      <w:r w:rsidRPr="001D74B7">
        <w:t>funkce předsedy komise RMČ Praha 8 pro dopravu,</w:t>
      </w:r>
    </w:p>
    <w:p w14:paraId="3B095255" w14:textId="77777777" w:rsidR="0051573F" w:rsidRPr="001D74B7" w:rsidRDefault="0051573F" w:rsidP="00E8058A">
      <w:pPr>
        <w:pStyle w:val="Odstavecseseznamem"/>
        <w:numPr>
          <w:ilvl w:val="0"/>
          <w:numId w:val="11"/>
        </w:numPr>
        <w:spacing w:before="3"/>
        <w:jc w:val="both"/>
      </w:pPr>
      <w:r w:rsidRPr="001D74B7">
        <w:t>funkce předsedy kontrolního výboru ZMČ Praha 8,</w:t>
      </w:r>
    </w:p>
    <w:p w14:paraId="6FA869DB" w14:textId="77777777" w:rsidR="0051573F" w:rsidRPr="001D74B7" w:rsidRDefault="0051573F" w:rsidP="00E8058A">
      <w:pPr>
        <w:pStyle w:val="Odstavecseseznamem"/>
        <w:numPr>
          <w:ilvl w:val="0"/>
          <w:numId w:val="11"/>
        </w:numPr>
        <w:spacing w:before="3"/>
        <w:jc w:val="both"/>
      </w:pPr>
      <w:r w:rsidRPr="001D74B7">
        <w:t>funkce předsedy komise RMČ Praha 8 pro sociální věci, seniory a národnostní menšiny.</w:t>
      </w:r>
    </w:p>
    <w:p w14:paraId="2AF1F4BD" w14:textId="7218A7F8" w:rsidR="0051573F" w:rsidRPr="001D74B7" w:rsidRDefault="0051573F" w:rsidP="0051573F">
      <w:r w:rsidRPr="001D74B7">
        <w:t>K 3</w:t>
      </w:r>
      <w:r w:rsidR="00236B12" w:rsidRPr="001D74B7">
        <w:t>1</w:t>
      </w:r>
      <w:r w:rsidRPr="001D74B7">
        <w:t>.</w:t>
      </w:r>
      <w:r w:rsidR="00236B12" w:rsidRPr="001D74B7">
        <w:t>12</w:t>
      </w:r>
      <w:r w:rsidRPr="001D74B7">
        <w:t>.202</w:t>
      </w:r>
      <w:r w:rsidR="0090443B" w:rsidRPr="001D74B7">
        <w:t>4</w:t>
      </w:r>
      <w:r w:rsidRPr="001D74B7">
        <w:t xml:space="preserve"> má MČ Praha 8 celkem </w:t>
      </w:r>
      <w:r w:rsidRPr="001D74B7">
        <w:rPr>
          <w:b/>
          <w:bCs/>
        </w:rPr>
        <w:t xml:space="preserve">14 uvolněných </w:t>
      </w:r>
      <w:r w:rsidRPr="001D74B7">
        <w:t>členů ZMČ.</w:t>
      </w:r>
    </w:p>
    <w:bookmarkEnd w:id="7"/>
    <w:bookmarkEnd w:id="6"/>
    <w:p w14:paraId="06A9C07B" w14:textId="77777777" w:rsidR="00403437" w:rsidRPr="001D74B7" w:rsidRDefault="00403437" w:rsidP="00522064">
      <w:pPr>
        <w:spacing w:before="3"/>
        <w:jc w:val="both"/>
      </w:pPr>
    </w:p>
    <w:p w14:paraId="2FA48A23" w14:textId="77777777" w:rsidR="003248A8" w:rsidRPr="001D74B7" w:rsidRDefault="003248A8" w:rsidP="003248A8">
      <w:pPr>
        <w:keepNext/>
        <w:jc w:val="both"/>
        <w:outlineLvl w:val="5"/>
        <w:rPr>
          <w:b/>
          <w:bCs/>
          <w:u w:val="single"/>
        </w:rPr>
      </w:pPr>
      <w:r w:rsidRPr="001D74B7">
        <w:rPr>
          <w:b/>
          <w:bCs/>
          <w:u w:val="single"/>
        </w:rPr>
        <w:t>Sociální a ošetřovatelské služby Praha 8 (SOS)</w:t>
      </w:r>
    </w:p>
    <w:p w14:paraId="56543203" w14:textId="29C99420" w:rsidR="003248A8" w:rsidRPr="001D74B7" w:rsidRDefault="003248A8" w:rsidP="003248A8">
      <w:pPr>
        <w:jc w:val="both"/>
      </w:pPr>
      <w:r w:rsidRPr="001D74B7">
        <w:t xml:space="preserve">Schválený objem prostředků vynakládaných v roce 2024 na platy SOS činí </w:t>
      </w:r>
      <w:r w:rsidRPr="001D74B7">
        <w:rPr>
          <w:b/>
          <w:bCs/>
        </w:rPr>
        <w:t>50 000 tis. Kč</w:t>
      </w:r>
      <w:r w:rsidRPr="001D74B7">
        <w:t xml:space="preserve">, byl upraven na </w:t>
      </w:r>
      <w:r w:rsidRPr="001D74B7">
        <w:rPr>
          <w:b/>
          <w:bCs/>
        </w:rPr>
        <w:t>51 500,0 tis. Kč</w:t>
      </w:r>
      <w:r w:rsidRPr="001D74B7">
        <w:t>.  Důvodem byla změna složení limitu na platy, kde se již započítává i</w:t>
      </w:r>
      <w:r w:rsidR="00F17A35">
        <w:t> </w:t>
      </w:r>
      <w:r w:rsidRPr="001D74B7">
        <w:t xml:space="preserve">výše vyplacené dočasné pracovní neschopnosti. V původním návrhu rozpočtu na rok 2024 tato skutečnost nebyla známa. Zdrojem krytí tohoto navýšení byly získané dotace a granty pro rok 2024. Čerpání proběhlo ve výši </w:t>
      </w:r>
      <w:r w:rsidRPr="001D74B7">
        <w:rPr>
          <w:b/>
          <w:bCs/>
        </w:rPr>
        <w:t>46 379 tis. Kč</w:t>
      </w:r>
      <w:r w:rsidRPr="001D74B7">
        <w:t xml:space="preserve">, tj. 90,05 % RZ. </w:t>
      </w:r>
    </w:p>
    <w:p w14:paraId="770F79FF" w14:textId="77777777" w:rsidR="003248A8" w:rsidRPr="001D74B7" w:rsidRDefault="003248A8" w:rsidP="003248A8">
      <w:pPr>
        <w:jc w:val="both"/>
      </w:pPr>
      <w:r w:rsidRPr="001D74B7">
        <w:t xml:space="preserve">Schválený celkový počet ve výši 130 zaměstnanců byl naplněn </w:t>
      </w:r>
      <w:r w:rsidRPr="001D74B7">
        <w:rPr>
          <w:b/>
          <w:bCs/>
        </w:rPr>
        <w:t>95 zaměstnanci</w:t>
      </w:r>
      <w:r w:rsidRPr="001D74B7">
        <w:t xml:space="preserve">, </w:t>
      </w:r>
      <w:r w:rsidRPr="001D74B7">
        <w:br/>
        <w:t xml:space="preserve">tj. 73,07 % SR. </w:t>
      </w:r>
    </w:p>
    <w:p w14:paraId="469F9955" w14:textId="77777777" w:rsidR="003248A8" w:rsidRPr="001D74B7" w:rsidRDefault="003248A8" w:rsidP="003248A8">
      <w:pPr>
        <w:jc w:val="both"/>
        <w:rPr>
          <w:u w:val="single"/>
        </w:rPr>
      </w:pPr>
      <w:r w:rsidRPr="001D74B7">
        <w:rPr>
          <w:u w:val="single"/>
        </w:rPr>
        <w:t>Ostatní platby za provedené práce (OON)</w:t>
      </w:r>
      <w:r w:rsidRPr="001D74B7">
        <w:t>:</w:t>
      </w:r>
    </w:p>
    <w:p w14:paraId="73CA366E" w14:textId="77777777" w:rsidR="003248A8" w:rsidRPr="001D74B7" w:rsidRDefault="003248A8" w:rsidP="003248A8">
      <w:pPr>
        <w:jc w:val="both"/>
      </w:pPr>
      <w:r w:rsidRPr="001D74B7">
        <w:t xml:space="preserve">Rozpočet ve výši </w:t>
      </w:r>
      <w:r w:rsidRPr="001D74B7">
        <w:rPr>
          <w:b/>
        </w:rPr>
        <w:t>700 tis. Kč</w:t>
      </w:r>
      <w:r w:rsidRPr="001D74B7">
        <w:t xml:space="preserve"> nebyl upraven a byl čerpán na 48,71 SR % částkou </w:t>
      </w:r>
      <w:r w:rsidRPr="001D74B7">
        <w:rPr>
          <w:b/>
          <w:bCs/>
        </w:rPr>
        <w:t>341 tis. Kč</w:t>
      </w:r>
      <w:r w:rsidRPr="001D74B7">
        <w:t xml:space="preserve">. </w:t>
      </w:r>
    </w:p>
    <w:p w14:paraId="2F971106" w14:textId="77777777" w:rsidR="003248A8" w:rsidRPr="001D74B7" w:rsidRDefault="003248A8" w:rsidP="003248A8">
      <w:pPr>
        <w:jc w:val="both"/>
        <w:rPr>
          <w:b/>
          <w:bCs/>
          <w:u w:val="single"/>
        </w:rPr>
      </w:pPr>
    </w:p>
    <w:p w14:paraId="5174DEC8" w14:textId="77777777" w:rsidR="003248A8" w:rsidRPr="001D74B7" w:rsidRDefault="003248A8" w:rsidP="003248A8">
      <w:pPr>
        <w:jc w:val="both"/>
        <w:rPr>
          <w:b/>
          <w:bCs/>
          <w:u w:val="single"/>
        </w:rPr>
      </w:pPr>
      <w:r w:rsidRPr="001D74B7">
        <w:rPr>
          <w:b/>
          <w:bCs/>
          <w:u w:val="single"/>
        </w:rPr>
        <w:t>Gerontologické centrum</w:t>
      </w:r>
    </w:p>
    <w:p w14:paraId="0B938310" w14:textId="41B58117" w:rsidR="003248A8" w:rsidRPr="001D74B7" w:rsidRDefault="003248A8" w:rsidP="003248A8">
      <w:pPr>
        <w:jc w:val="both"/>
      </w:pPr>
      <w:r w:rsidRPr="001D74B7">
        <w:t xml:space="preserve">Schválený objem prostředků GC vynakládaných v roce 2024 na platy ve výši </w:t>
      </w:r>
      <w:r w:rsidRPr="001D74B7">
        <w:rPr>
          <w:b/>
        </w:rPr>
        <w:t xml:space="preserve">36 914 tis. Kč </w:t>
      </w:r>
      <w:r w:rsidRPr="001D74B7">
        <w:rPr>
          <w:bCs/>
        </w:rPr>
        <w:t xml:space="preserve">byl upraven na </w:t>
      </w:r>
      <w:r w:rsidRPr="001D74B7">
        <w:rPr>
          <w:b/>
        </w:rPr>
        <w:t xml:space="preserve">39 464,0 tis. Kč </w:t>
      </w:r>
      <w:r w:rsidRPr="001D74B7">
        <w:rPr>
          <w:bCs/>
        </w:rPr>
        <w:t>(Usn. RMC 0227/2024). Č</w:t>
      </w:r>
      <w:r w:rsidRPr="001D74B7">
        <w:t xml:space="preserve">erpán byl na </w:t>
      </w:r>
      <w:r w:rsidR="008E2A03" w:rsidRPr="001D74B7">
        <w:t>99</w:t>
      </w:r>
      <w:r w:rsidRPr="001D74B7">
        <w:t>,</w:t>
      </w:r>
      <w:r w:rsidR="008E2A03" w:rsidRPr="001D74B7">
        <w:t>82</w:t>
      </w:r>
      <w:r w:rsidRPr="001D74B7">
        <w:t xml:space="preserve"> %, částkou </w:t>
      </w:r>
      <w:r w:rsidRPr="001D74B7">
        <w:rPr>
          <w:b/>
        </w:rPr>
        <w:t>39 </w:t>
      </w:r>
      <w:r w:rsidR="005D5649" w:rsidRPr="001D74B7">
        <w:rPr>
          <w:b/>
        </w:rPr>
        <w:t>513</w:t>
      </w:r>
      <w:r w:rsidRPr="001D74B7">
        <w:rPr>
          <w:b/>
        </w:rPr>
        <w:t> tis. Kč</w:t>
      </w:r>
      <w:r w:rsidRPr="001D74B7">
        <w:t xml:space="preserve">. Rada MČ Praha 8 stanovila celkový počet </w:t>
      </w:r>
      <w:r w:rsidRPr="001D74B7">
        <w:rPr>
          <w:b/>
          <w:bCs/>
        </w:rPr>
        <w:t>63 zaměstnanců</w:t>
      </w:r>
      <w:r w:rsidRPr="001D74B7">
        <w:t xml:space="preserve">, který byl navýšen na </w:t>
      </w:r>
      <w:r w:rsidRPr="001D74B7">
        <w:rPr>
          <w:b/>
          <w:bCs/>
        </w:rPr>
        <w:t>68 zaměstnanců</w:t>
      </w:r>
      <w:r w:rsidRPr="001D74B7">
        <w:t xml:space="preserve"> </w:t>
      </w:r>
      <w:r w:rsidRPr="001D74B7">
        <w:rPr>
          <w:bCs/>
        </w:rPr>
        <w:t xml:space="preserve">(Usn. RMC 0227/2024). K úpravě došlo na základě plánovaného rozšíření služeb domácí péče, navýšení úvazku lékaře geriatra a plánovaného rozšíření denního stacionáře po rekonstrukci. </w:t>
      </w:r>
      <w:r w:rsidRPr="001D74B7">
        <w:t xml:space="preserve">Skutečný počet pracovníků k 31.12.2024 činil </w:t>
      </w:r>
      <w:r w:rsidRPr="001D74B7">
        <w:rPr>
          <w:b/>
        </w:rPr>
        <w:t>63 osob</w:t>
      </w:r>
      <w:r w:rsidRPr="001D74B7">
        <w:t>, tj. 92,65 %</w:t>
      </w:r>
      <w:r w:rsidRPr="001D74B7">
        <w:rPr>
          <w:color w:val="C00000"/>
        </w:rPr>
        <w:t xml:space="preserve"> </w:t>
      </w:r>
      <w:r w:rsidRPr="001D74B7">
        <w:t>povoleného počtu zaměstnanců.</w:t>
      </w:r>
    </w:p>
    <w:p w14:paraId="3517BF93" w14:textId="06F3E1E6" w:rsidR="003248A8" w:rsidRPr="001D74B7" w:rsidRDefault="003248A8" w:rsidP="003248A8">
      <w:pPr>
        <w:jc w:val="both"/>
        <w:rPr>
          <w:strike/>
        </w:rPr>
      </w:pPr>
      <w:r w:rsidRPr="001D74B7">
        <w:t>Od 1. července nastoupila jedna zdravotní sestra a jeden sanitář pro lůžkové odd. Benákova. Od 1.</w:t>
      </w:r>
      <w:r w:rsidR="003676F6">
        <w:t> </w:t>
      </w:r>
      <w:r w:rsidRPr="001D74B7">
        <w:t>srpna nastoupil jeden zdravotní bratr do  domácí péče a od 1. září nastoupila jedna praktická sestra pro lůžkové odd. Benákova. Ve čtvrtém čtvrtletí došlo ke zvýšení úvazku lékaře geriatrické ambulance na celý úvazek</w:t>
      </w:r>
    </w:p>
    <w:p w14:paraId="0B7BADF5" w14:textId="03117D7A" w:rsidR="00403437" w:rsidRPr="001D74B7" w:rsidRDefault="00403437" w:rsidP="00DC2F44">
      <w:pPr>
        <w:jc w:val="both"/>
      </w:pPr>
      <w:r w:rsidRPr="001D74B7">
        <w:rPr>
          <w:u w:val="single"/>
        </w:rPr>
        <w:t>Ostatní platby za provedené práce</w:t>
      </w:r>
      <w:r w:rsidRPr="001D74B7">
        <w:t xml:space="preserve"> </w:t>
      </w:r>
      <w:r w:rsidR="007F4255" w:rsidRPr="001D74B7">
        <w:t>upravený limit</w:t>
      </w:r>
      <w:r w:rsidRPr="001D74B7">
        <w:t xml:space="preserve"> ve výši </w:t>
      </w:r>
      <w:r w:rsidR="007F4255" w:rsidRPr="001D74B7">
        <w:rPr>
          <w:b/>
        </w:rPr>
        <w:t>2</w:t>
      </w:r>
      <w:r w:rsidRPr="001D74B7">
        <w:rPr>
          <w:b/>
        </w:rPr>
        <w:t xml:space="preserve"> </w:t>
      </w:r>
      <w:r w:rsidR="001858CD" w:rsidRPr="001D74B7">
        <w:rPr>
          <w:b/>
        </w:rPr>
        <w:t>6</w:t>
      </w:r>
      <w:r w:rsidRPr="001D74B7">
        <w:rPr>
          <w:b/>
        </w:rPr>
        <w:t>00 tis. Kč</w:t>
      </w:r>
      <w:r w:rsidRPr="001D74B7">
        <w:t xml:space="preserve"> byl uskutečněn ve výši </w:t>
      </w:r>
      <w:r w:rsidR="001858CD" w:rsidRPr="001D74B7">
        <w:rPr>
          <w:b/>
          <w:bCs/>
        </w:rPr>
        <w:t>2</w:t>
      </w:r>
      <w:r w:rsidR="009D761F">
        <w:rPr>
          <w:b/>
          <w:bCs/>
        </w:rPr>
        <w:t> </w:t>
      </w:r>
      <w:r w:rsidR="001858CD" w:rsidRPr="001D74B7">
        <w:rPr>
          <w:b/>
          <w:bCs/>
        </w:rPr>
        <w:t>565</w:t>
      </w:r>
      <w:r w:rsidR="009D761F">
        <w:rPr>
          <w:b/>
          <w:bCs/>
        </w:rPr>
        <w:t> </w:t>
      </w:r>
      <w:r w:rsidRPr="001D74B7">
        <w:rPr>
          <w:b/>
          <w:bCs/>
        </w:rPr>
        <w:t>tis. Kč</w:t>
      </w:r>
      <w:r w:rsidRPr="001D74B7">
        <w:t xml:space="preserve">, tj. </w:t>
      </w:r>
      <w:r w:rsidR="001858CD" w:rsidRPr="001D74B7">
        <w:t>98</w:t>
      </w:r>
      <w:r w:rsidRPr="001D74B7">
        <w:t>,</w:t>
      </w:r>
      <w:r w:rsidR="001858CD" w:rsidRPr="001D74B7">
        <w:t>65</w:t>
      </w:r>
      <w:r w:rsidRPr="001D74B7">
        <w:t> % R</w:t>
      </w:r>
      <w:r w:rsidR="007F4255" w:rsidRPr="001D74B7">
        <w:t>Z</w:t>
      </w:r>
      <w:r w:rsidRPr="001D74B7">
        <w:t xml:space="preserve">. </w:t>
      </w:r>
      <w:r w:rsidR="00324B6E" w:rsidRPr="001D74B7">
        <w:t>K úpravám došlo v důsledku změny pravidel pro dohody, kde vznikl nárok na dovolenou a příplatky.</w:t>
      </w:r>
    </w:p>
    <w:p w14:paraId="22CD558A" w14:textId="77777777" w:rsidR="00403437" w:rsidRPr="001D74B7" w:rsidRDefault="00403437" w:rsidP="00DC2F44">
      <w:pPr>
        <w:jc w:val="both"/>
      </w:pPr>
    </w:p>
    <w:p w14:paraId="3A575830" w14:textId="77777777" w:rsidR="00403437" w:rsidRPr="001D74B7" w:rsidRDefault="00403437" w:rsidP="00DC2F44">
      <w:pPr>
        <w:jc w:val="both"/>
        <w:rPr>
          <w:b/>
          <w:bCs/>
          <w:u w:val="single"/>
        </w:rPr>
      </w:pPr>
      <w:r w:rsidRPr="001D74B7">
        <w:rPr>
          <w:b/>
          <w:bCs/>
          <w:u w:val="single"/>
        </w:rPr>
        <w:t>Servisní středisko pro správu svěřeného majetku MČ Praha 8</w:t>
      </w:r>
    </w:p>
    <w:p w14:paraId="43DF0719" w14:textId="77777777" w:rsidR="00403437" w:rsidRPr="001D74B7" w:rsidRDefault="00403437" w:rsidP="00DC2F44">
      <w:pPr>
        <w:jc w:val="both"/>
        <w:rPr>
          <w:u w:val="single"/>
        </w:rPr>
      </w:pPr>
      <w:r w:rsidRPr="001D74B7">
        <w:rPr>
          <w:u w:val="single"/>
        </w:rPr>
        <w:t>Hlavní činnost</w:t>
      </w:r>
      <w:r w:rsidRPr="001D74B7">
        <w:t>:</w:t>
      </w:r>
    </w:p>
    <w:p w14:paraId="5E2025DE" w14:textId="7113BE82" w:rsidR="00403437" w:rsidRPr="001D74B7" w:rsidRDefault="00403437" w:rsidP="002D35A3">
      <w:pPr>
        <w:jc w:val="both"/>
        <w:rPr>
          <w:u w:val="single"/>
        </w:rPr>
      </w:pPr>
      <w:r w:rsidRPr="001D74B7">
        <w:t xml:space="preserve">Objem prostředků na platy ve výši </w:t>
      </w:r>
      <w:r w:rsidRPr="001D74B7">
        <w:rPr>
          <w:b/>
          <w:bCs/>
        </w:rPr>
        <w:t>12 1</w:t>
      </w:r>
      <w:r w:rsidR="004D77AC" w:rsidRPr="001D74B7">
        <w:rPr>
          <w:b/>
          <w:bCs/>
        </w:rPr>
        <w:t>9</w:t>
      </w:r>
      <w:r w:rsidRPr="001D74B7">
        <w:rPr>
          <w:b/>
          <w:bCs/>
        </w:rPr>
        <w:t xml:space="preserve">0 tis. Kč </w:t>
      </w:r>
      <w:r w:rsidRPr="001D74B7">
        <w:t xml:space="preserve">zůstává </w:t>
      </w:r>
      <w:r w:rsidR="00D01552" w:rsidRPr="001D74B7">
        <w:t>ve sledovaném období</w:t>
      </w:r>
      <w:r w:rsidRPr="001D74B7">
        <w:t xml:space="preserve"> nezměněn. </w:t>
      </w:r>
      <w:r w:rsidRPr="001D74B7">
        <w:br/>
        <w:t xml:space="preserve">Plnění proběhlo na </w:t>
      </w:r>
      <w:r w:rsidR="00304264" w:rsidRPr="001D74B7">
        <w:t>100</w:t>
      </w:r>
      <w:r w:rsidRPr="001D74B7">
        <w:t>,</w:t>
      </w:r>
      <w:r w:rsidR="00304264" w:rsidRPr="001D74B7">
        <w:t>00</w:t>
      </w:r>
      <w:r w:rsidRPr="001D74B7">
        <w:t xml:space="preserve"> % SR</w:t>
      </w:r>
      <w:r w:rsidR="00304264" w:rsidRPr="001D74B7">
        <w:t xml:space="preserve"> </w:t>
      </w:r>
      <w:r w:rsidRPr="001D74B7">
        <w:t xml:space="preserve">počtem </w:t>
      </w:r>
      <w:r w:rsidRPr="001D74B7">
        <w:rPr>
          <w:b/>
          <w:bCs/>
        </w:rPr>
        <w:t>1</w:t>
      </w:r>
      <w:r w:rsidR="00851235" w:rsidRPr="001D74B7">
        <w:rPr>
          <w:b/>
          <w:bCs/>
        </w:rPr>
        <w:t>9</w:t>
      </w:r>
      <w:r w:rsidRPr="001D74B7">
        <w:t xml:space="preserve"> </w:t>
      </w:r>
      <w:r w:rsidRPr="001D74B7">
        <w:rPr>
          <w:b/>
          <w:bCs/>
        </w:rPr>
        <w:t>zaměstnanců</w:t>
      </w:r>
      <w:r w:rsidR="00A80F9E" w:rsidRPr="001D74B7">
        <w:t xml:space="preserve"> ze schváleného počtu </w:t>
      </w:r>
      <w:r w:rsidR="00A80F9E" w:rsidRPr="001D74B7">
        <w:rPr>
          <w:b/>
          <w:bCs/>
        </w:rPr>
        <w:t>21 zaměstnanců</w:t>
      </w:r>
      <w:r w:rsidR="00A80F9E" w:rsidRPr="001D74B7">
        <w:t>.</w:t>
      </w:r>
      <w:r w:rsidR="002D35A3">
        <w:t> </w:t>
      </w:r>
    </w:p>
    <w:p w14:paraId="1259A30C" w14:textId="6B137457" w:rsidR="00403437" w:rsidRPr="001D74B7" w:rsidRDefault="00403437" w:rsidP="002D35A3">
      <w:pPr>
        <w:jc w:val="both"/>
      </w:pPr>
      <w:r w:rsidRPr="001D74B7">
        <w:t xml:space="preserve">Čerpání prostředků </w:t>
      </w:r>
      <w:r w:rsidRPr="001D74B7">
        <w:rPr>
          <w:u w:val="single"/>
        </w:rPr>
        <w:t>v ostatních platbách za provedené práce</w:t>
      </w:r>
      <w:r w:rsidRPr="001D74B7">
        <w:t xml:space="preserve"> bylo plněno na </w:t>
      </w:r>
      <w:r w:rsidR="009541BB" w:rsidRPr="001D74B7">
        <w:t>21</w:t>
      </w:r>
      <w:r w:rsidRPr="001D74B7">
        <w:t>,</w:t>
      </w:r>
      <w:r w:rsidR="009541BB" w:rsidRPr="001D74B7">
        <w:t>15</w:t>
      </w:r>
      <w:r w:rsidRPr="001D74B7">
        <w:t xml:space="preserve"> % ročního plánu částkou </w:t>
      </w:r>
      <w:r w:rsidR="009541BB" w:rsidRPr="001D74B7">
        <w:rPr>
          <w:b/>
        </w:rPr>
        <w:t>239</w:t>
      </w:r>
      <w:r w:rsidR="00D01552" w:rsidRPr="001D74B7">
        <w:rPr>
          <w:b/>
        </w:rPr>
        <w:t xml:space="preserve"> </w:t>
      </w:r>
      <w:r w:rsidRPr="001D74B7">
        <w:rPr>
          <w:b/>
        </w:rPr>
        <w:t>tis. Kč</w:t>
      </w:r>
      <w:r w:rsidRPr="001D74B7">
        <w:t>. Z těchto prostředků se vyplácejí dohody o pracovní činnosti a dohody o</w:t>
      </w:r>
      <w:r w:rsidR="00F17A35">
        <w:t> </w:t>
      </w:r>
      <w:r w:rsidRPr="001D74B7">
        <w:t xml:space="preserve">provedení práce na udržování travnatých porostů, keřů a ostatní zeleně v areálech </w:t>
      </w:r>
      <w:r w:rsidR="00840C7C" w:rsidRPr="001D74B7">
        <w:t>ZŠ Ústavní, na</w:t>
      </w:r>
      <w:r w:rsidR="00F17A35">
        <w:t> </w:t>
      </w:r>
      <w:r w:rsidR="00840C7C" w:rsidRPr="001D74B7">
        <w:t>obsluhu výměníkové stanice ZŠ B. Hrabala a na obsluhu kotelny sportovního hřiště Palmovka.</w:t>
      </w:r>
      <w:r w:rsidRPr="001D74B7">
        <w:t xml:space="preserve"> Čerpání OON v hlavní činnosti </w:t>
      </w:r>
      <w:r w:rsidR="00840C7C" w:rsidRPr="001D74B7">
        <w:t xml:space="preserve">je oproti roku 2023 </w:t>
      </w:r>
      <w:r w:rsidRPr="001D74B7">
        <w:t xml:space="preserve">nižší z důvodu </w:t>
      </w:r>
      <w:r w:rsidR="00840C7C" w:rsidRPr="001D74B7">
        <w:t>ukončení sekání trávy a údržby zeleně pro ZŠ a MŠ.</w:t>
      </w:r>
    </w:p>
    <w:p w14:paraId="13D0BE55" w14:textId="49ED8B0D" w:rsidR="00403437" w:rsidRPr="001D74B7" w:rsidRDefault="00403437" w:rsidP="002D35A3">
      <w:pPr>
        <w:jc w:val="both"/>
        <w:rPr>
          <w:u w:val="single"/>
        </w:rPr>
      </w:pPr>
      <w:r w:rsidRPr="001D74B7">
        <w:rPr>
          <w:u w:val="single"/>
        </w:rPr>
        <w:t>Doplňková činnost</w:t>
      </w:r>
      <w:r w:rsidRPr="001D74B7">
        <w:t>:</w:t>
      </w:r>
    </w:p>
    <w:p w14:paraId="4A22747B" w14:textId="26227BB9" w:rsidR="00403437" w:rsidRPr="001D74B7" w:rsidRDefault="00403437" w:rsidP="002D35A3">
      <w:pPr>
        <w:jc w:val="both"/>
      </w:pPr>
      <w:r w:rsidRPr="001D74B7">
        <w:t xml:space="preserve">Schválený objem prostředků na platy ve výši </w:t>
      </w:r>
      <w:r w:rsidRPr="001D74B7">
        <w:rPr>
          <w:b/>
          <w:bCs/>
        </w:rPr>
        <w:t>9 750 tis. Kč</w:t>
      </w:r>
      <w:r w:rsidRPr="001D74B7">
        <w:rPr>
          <w:bCs/>
        </w:rPr>
        <w:t xml:space="preserve"> </w:t>
      </w:r>
      <w:r w:rsidR="00D01552" w:rsidRPr="001D74B7">
        <w:rPr>
          <w:bCs/>
        </w:rPr>
        <w:t>ne</w:t>
      </w:r>
      <w:r w:rsidRPr="001D74B7">
        <w:t>byl</w:t>
      </w:r>
      <w:r w:rsidR="00D01552" w:rsidRPr="001D74B7">
        <w:t xml:space="preserve"> upravován,</w:t>
      </w:r>
      <w:r w:rsidRPr="001D74B7">
        <w:t xml:space="preserve"> čerpán </w:t>
      </w:r>
      <w:r w:rsidR="00D01552" w:rsidRPr="001D74B7">
        <w:t xml:space="preserve">bylo </w:t>
      </w:r>
      <w:r w:rsidRPr="001D74B7">
        <w:t>na</w:t>
      </w:r>
      <w:r w:rsidR="00CD67E6" w:rsidRPr="001D74B7">
        <w:t> </w:t>
      </w:r>
      <w:r w:rsidR="00F36414" w:rsidRPr="001D74B7">
        <w:t>100</w:t>
      </w:r>
      <w:r w:rsidRPr="001D74B7">
        <w:t>,</w:t>
      </w:r>
      <w:r w:rsidR="00F36414" w:rsidRPr="001D74B7">
        <w:t>00</w:t>
      </w:r>
      <w:r w:rsidR="009D761F">
        <w:t> </w:t>
      </w:r>
      <w:r w:rsidRPr="001D74B7">
        <w:t>% SR. Schválený počet 1</w:t>
      </w:r>
      <w:r w:rsidR="00F36414" w:rsidRPr="001D74B7">
        <w:t>5</w:t>
      </w:r>
      <w:r w:rsidRPr="001D74B7">
        <w:t xml:space="preserve"> zaměstnanců byl naplněn</w:t>
      </w:r>
      <w:r w:rsidR="00CD67E6" w:rsidRPr="001D74B7">
        <w:t xml:space="preserve"> na 93,33 % SR</w:t>
      </w:r>
      <w:r w:rsidR="004F58F0" w:rsidRPr="001D74B7">
        <w:t>.</w:t>
      </w:r>
      <w:r w:rsidRPr="001D74B7">
        <w:t xml:space="preserve">  </w:t>
      </w:r>
    </w:p>
    <w:p w14:paraId="26DB75F7" w14:textId="0B67224A" w:rsidR="00403437" w:rsidRDefault="00403437" w:rsidP="00DC2F44">
      <w:pPr>
        <w:jc w:val="both"/>
      </w:pPr>
      <w:r w:rsidRPr="001D74B7">
        <w:rPr>
          <w:u w:val="single"/>
        </w:rPr>
        <w:lastRenderedPageBreak/>
        <w:t>Ostatní platby za provedené práce</w:t>
      </w:r>
      <w:r w:rsidRPr="001D74B7">
        <w:t xml:space="preserve"> byly čerpány ve výši </w:t>
      </w:r>
      <w:r w:rsidR="002D52DB" w:rsidRPr="001D74B7">
        <w:rPr>
          <w:b/>
        </w:rPr>
        <w:t>1 284</w:t>
      </w:r>
      <w:r w:rsidRPr="001D74B7">
        <w:rPr>
          <w:b/>
        </w:rPr>
        <w:t xml:space="preserve"> tis. Kč</w:t>
      </w:r>
      <w:r w:rsidRPr="001D74B7">
        <w:t xml:space="preserve">, byly tedy plněny </w:t>
      </w:r>
      <w:r w:rsidRPr="001D74B7">
        <w:br/>
        <w:t xml:space="preserve">na </w:t>
      </w:r>
      <w:r w:rsidR="002D52DB" w:rsidRPr="001D74B7">
        <w:t>135</w:t>
      </w:r>
      <w:r w:rsidRPr="001D74B7">
        <w:t>,</w:t>
      </w:r>
      <w:r w:rsidR="00664582" w:rsidRPr="001D74B7">
        <w:t>1</w:t>
      </w:r>
      <w:r w:rsidR="002D52DB" w:rsidRPr="001D74B7">
        <w:t>6</w:t>
      </w:r>
      <w:r w:rsidRPr="001D74B7">
        <w:t xml:space="preserve"> % schváleného plánu. Z těchto prostředků se vyplácejí dohody o pracovní činnosti </w:t>
      </w:r>
      <w:r w:rsidRPr="001D74B7">
        <w:br/>
        <w:t>a dohody o provedení práce vykonávané v KD Krakov a Ládví</w:t>
      </w:r>
      <w:r w:rsidR="00050781" w:rsidRPr="001D74B7">
        <w:t>.</w:t>
      </w:r>
      <w:r w:rsidRPr="001D74B7">
        <w:t xml:space="preserve"> </w:t>
      </w:r>
    </w:p>
    <w:p w14:paraId="722A36A5" w14:textId="77777777" w:rsidR="00F71262" w:rsidRPr="001D74B7" w:rsidRDefault="00F71262" w:rsidP="00DC2F44">
      <w:pPr>
        <w:jc w:val="both"/>
      </w:pPr>
    </w:p>
    <w:p w14:paraId="75842334" w14:textId="77777777" w:rsidR="004F58F0" w:rsidRPr="001D74B7" w:rsidRDefault="004F58F0" w:rsidP="00DC2F44">
      <w:pPr>
        <w:jc w:val="both"/>
        <w:rPr>
          <w:b/>
          <w:bCs/>
          <w:u w:val="single"/>
        </w:rPr>
      </w:pPr>
    </w:p>
    <w:p w14:paraId="4C49520E" w14:textId="2B6FA7C6" w:rsidR="00403437" w:rsidRPr="001D74B7" w:rsidRDefault="00403437" w:rsidP="00DC2F44">
      <w:pPr>
        <w:jc w:val="both"/>
        <w:rPr>
          <w:bCs/>
        </w:rPr>
      </w:pPr>
      <w:r w:rsidRPr="001D74B7">
        <w:rPr>
          <w:b/>
          <w:bCs/>
          <w:u w:val="single"/>
        </w:rPr>
        <w:t>Osmička pro rodinu</w:t>
      </w:r>
    </w:p>
    <w:p w14:paraId="33DDCE4F" w14:textId="09931B6A" w:rsidR="00403437" w:rsidRPr="001D74B7" w:rsidRDefault="00403437" w:rsidP="00DC2F44">
      <w:pPr>
        <w:jc w:val="both"/>
      </w:pPr>
      <w:r w:rsidRPr="001D74B7">
        <w:rPr>
          <w:bCs/>
        </w:rPr>
        <w:t>Příspěvková organizace zahájila svou činnost od 1. září 2015. Rada městské části Praha 8 schválila příspěvkové organizaci objem prostředků na platy pro rok 202</w:t>
      </w:r>
      <w:r w:rsidR="0066651D" w:rsidRPr="001D74B7">
        <w:rPr>
          <w:bCs/>
        </w:rPr>
        <w:t>4</w:t>
      </w:r>
      <w:r w:rsidRPr="001D74B7">
        <w:rPr>
          <w:bCs/>
        </w:rPr>
        <w:t xml:space="preserve"> ve výši </w:t>
      </w:r>
      <w:r w:rsidRPr="001D74B7">
        <w:rPr>
          <w:b/>
          <w:bCs/>
        </w:rPr>
        <w:t>3 350 tis. Kč</w:t>
      </w:r>
      <w:r w:rsidRPr="001D74B7">
        <w:t>, ten byl ve</w:t>
      </w:r>
      <w:r w:rsidR="00F17A35">
        <w:t> </w:t>
      </w:r>
      <w:r w:rsidRPr="001D74B7">
        <w:t>sledovaném období</w:t>
      </w:r>
      <w:r w:rsidR="00A735E1" w:rsidRPr="001D74B7">
        <w:t xml:space="preserve"> navýšen na </w:t>
      </w:r>
      <w:r w:rsidR="00A735E1" w:rsidRPr="001D74B7">
        <w:rPr>
          <w:b/>
          <w:bCs/>
        </w:rPr>
        <w:t>4 548,0 tis. Kč</w:t>
      </w:r>
      <w:r w:rsidR="00A735E1" w:rsidRPr="001D74B7">
        <w:t>, důvodem navýšení limitu mzdových nákladů o</w:t>
      </w:r>
      <w:r w:rsidR="00F17A35">
        <w:t> </w:t>
      </w:r>
      <w:r w:rsidR="00A735E1" w:rsidRPr="001D74B7">
        <w:t>1 198,0 tis., Kč je zřízení dětských skupin přijetí tří zaměstnanců</w:t>
      </w:r>
      <w:r w:rsidRPr="001D74B7">
        <w:t xml:space="preserve">. Plnění proběhlo na </w:t>
      </w:r>
      <w:r w:rsidR="00016A25" w:rsidRPr="001D74B7">
        <w:t>79,0</w:t>
      </w:r>
      <w:r w:rsidR="00027347" w:rsidRPr="001D74B7">
        <w:t>0</w:t>
      </w:r>
      <w:r w:rsidRPr="001D74B7">
        <w:t xml:space="preserve"> % R</w:t>
      </w:r>
      <w:r w:rsidR="00A735E1" w:rsidRPr="001D74B7">
        <w:t>Z</w:t>
      </w:r>
      <w:r w:rsidRPr="001D74B7">
        <w:t xml:space="preserve"> částkou </w:t>
      </w:r>
      <w:r w:rsidR="00016A25" w:rsidRPr="001D74B7">
        <w:rPr>
          <w:b/>
          <w:bCs/>
        </w:rPr>
        <w:t>3</w:t>
      </w:r>
      <w:r w:rsidRPr="001D74B7">
        <w:rPr>
          <w:b/>
          <w:bCs/>
        </w:rPr>
        <w:t xml:space="preserve"> </w:t>
      </w:r>
      <w:r w:rsidR="00016A25" w:rsidRPr="001D74B7">
        <w:rPr>
          <w:b/>
          <w:bCs/>
        </w:rPr>
        <w:t>593</w:t>
      </w:r>
      <w:r w:rsidRPr="001D74B7">
        <w:rPr>
          <w:b/>
          <w:bCs/>
        </w:rPr>
        <w:t xml:space="preserve"> tis. Kč</w:t>
      </w:r>
      <w:r w:rsidRPr="001D74B7">
        <w:t xml:space="preserve">. Schválený počet </w:t>
      </w:r>
      <w:r w:rsidRPr="001D74B7">
        <w:rPr>
          <w:b/>
          <w:bCs/>
        </w:rPr>
        <w:t xml:space="preserve">7 zaměstnanců </w:t>
      </w:r>
      <w:r w:rsidRPr="001D74B7">
        <w:t>byl navýšen</w:t>
      </w:r>
      <w:r w:rsidR="00A735E1" w:rsidRPr="001D74B7">
        <w:t xml:space="preserve"> o tři zaměstnance</w:t>
      </w:r>
      <w:r w:rsidRPr="001D74B7">
        <w:t xml:space="preserve"> a byl plněn </w:t>
      </w:r>
      <w:r w:rsidR="00027347" w:rsidRPr="001D74B7">
        <w:t>8</w:t>
      </w:r>
      <w:r w:rsidRPr="001D74B7">
        <w:t xml:space="preserve"> zaměstnanci. </w:t>
      </w:r>
    </w:p>
    <w:p w14:paraId="5F4083C4" w14:textId="300B32FA" w:rsidR="00403437" w:rsidRPr="001D74B7" w:rsidRDefault="00403437" w:rsidP="00403437">
      <w:pPr>
        <w:jc w:val="both"/>
        <w:rPr>
          <w:color w:val="FF0000"/>
        </w:rPr>
      </w:pPr>
      <w:r w:rsidRPr="001D74B7">
        <w:rPr>
          <w:u w:val="single"/>
        </w:rPr>
        <w:t>Ostatní platby za provedené práce</w:t>
      </w:r>
      <w:r w:rsidRPr="001D74B7">
        <w:t xml:space="preserve">: bylo vyplaceno </w:t>
      </w:r>
      <w:r w:rsidR="00FC2070" w:rsidRPr="001D74B7">
        <w:rPr>
          <w:b/>
          <w:bCs/>
        </w:rPr>
        <w:t>975</w:t>
      </w:r>
      <w:r w:rsidRPr="001D74B7">
        <w:rPr>
          <w:b/>
          <w:bCs/>
        </w:rPr>
        <w:t xml:space="preserve"> tis Kč</w:t>
      </w:r>
      <w:r w:rsidRPr="001D74B7">
        <w:t>.</w:t>
      </w:r>
    </w:p>
    <w:p w14:paraId="7060A479" w14:textId="77777777" w:rsidR="004F58F0" w:rsidRPr="001D74B7" w:rsidRDefault="004F58F0" w:rsidP="00403437">
      <w:pPr>
        <w:jc w:val="both"/>
      </w:pPr>
    </w:p>
    <w:bookmarkEnd w:id="3"/>
    <w:p w14:paraId="200F6466" w14:textId="77777777" w:rsidR="004D2D15" w:rsidRPr="001D74B7" w:rsidRDefault="004D2D15" w:rsidP="00794775">
      <w:pPr>
        <w:rPr>
          <w:b/>
          <w:sz w:val="28"/>
          <w:szCs w:val="28"/>
          <w:u w:val="single"/>
        </w:rPr>
      </w:pPr>
    </w:p>
    <w:p w14:paraId="35B38CAC" w14:textId="77777777" w:rsidR="001355A9" w:rsidRPr="001D74B7" w:rsidRDefault="001355A9" w:rsidP="001355A9">
      <w:pPr>
        <w:rPr>
          <w:b/>
          <w:sz w:val="28"/>
          <w:szCs w:val="28"/>
          <w:u w:val="single"/>
        </w:rPr>
      </w:pPr>
      <w:r w:rsidRPr="001D74B7">
        <w:rPr>
          <w:b/>
          <w:sz w:val="28"/>
          <w:szCs w:val="28"/>
          <w:u w:val="single"/>
        </w:rPr>
        <w:t>VIII. Zdaňovaná-hospodářská činnost</w:t>
      </w:r>
    </w:p>
    <w:p w14:paraId="442881CB" w14:textId="77777777" w:rsidR="001355A9" w:rsidRPr="001D74B7" w:rsidRDefault="001355A9" w:rsidP="001355A9">
      <w:pPr>
        <w:rPr>
          <w:b/>
          <w:sz w:val="28"/>
          <w:szCs w:val="28"/>
          <w:u w:val="single"/>
        </w:rPr>
      </w:pPr>
    </w:p>
    <w:p w14:paraId="61082462" w14:textId="77777777" w:rsidR="001355A9" w:rsidRPr="001D74B7" w:rsidRDefault="001355A9" w:rsidP="001355A9">
      <w:pPr>
        <w:jc w:val="both"/>
      </w:pPr>
      <w:r w:rsidRPr="001D74B7">
        <w:t xml:space="preserve">Finanční plán (rozpočet) zdaňované-hospodářské činnosti (ZČ) městské části (MČ) Praha 8 na rok 2024 schválilo Zastupitelstvo MČ Praha 8 v rámci Rozpočtu městské části Praha 8 na rok 2024 usnesením č. Usn ZMC 001/2024 ze dne 21. února 2024. </w:t>
      </w:r>
    </w:p>
    <w:p w14:paraId="7DD6DC6B" w14:textId="77986464" w:rsidR="002655B0" w:rsidRPr="001D74B7" w:rsidRDefault="002655B0" w:rsidP="002655B0">
      <w:pPr>
        <w:jc w:val="both"/>
      </w:pPr>
      <w:r w:rsidRPr="001D74B7">
        <w:t>Úprava finančního plánu zdaňované-hospodářské činnosti městské části Praha 8 byla schválena Usnesením Rady městské části č. Usn RMC 0528/2024 ze dne 06.11.2024.</w:t>
      </w:r>
      <w:r w:rsidR="00924153" w:rsidRPr="001D74B7">
        <w:t xml:space="preserve"> Došlo </w:t>
      </w:r>
      <w:r w:rsidR="00D12465" w:rsidRPr="001D74B7">
        <w:t xml:space="preserve">u OSMS a.s. – Poliklinika Mazurská </w:t>
      </w:r>
      <w:r w:rsidR="00924153" w:rsidRPr="001D74B7">
        <w:t>k navýšení výnosů (vyšší výnosy z pronájmů NP) i nákladů (na opravy) o</w:t>
      </w:r>
      <w:r w:rsidR="00144CE6">
        <w:t> </w:t>
      </w:r>
      <w:r w:rsidR="00924153" w:rsidRPr="001D74B7">
        <w:t>2</w:t>
      </w:r>
      <w:r w:rsidR="00144CE6">
        <w:t> </w:t>
      </w:r>
      <w:r w:rsidR="00924153" w:rsidRPr="001D74B7">
        <w:t>500</w:t>
      </w:r>
      <w:r w:rsidR="00144CE6">
        <w:t> </w:t>
      </w:r>
      <w:r w:rsidR="00924153" w:rsidRPr="001D74B7">
        <w:t>tis. Kč. Tato úprava neměla vliv na změnu hospodářského výsledku.</w:t>
      </w:r>
    </w:p>
    <w:p w14:paraId="4E4260B9" w14:textId="77777777" w:rsidR="002655B0" w:rsidRPr="001D74B7" w:rsidRDefault="002655B0" w:rsidP="001355A9">
      <w:pPr>
        <w:jc w:val="both"/>
      </w:pPr>
    </w:p>
    <w:p w14:paraId="1068A310" w14:textId="77C8A1B7" w:rsidR="001355A9" w:rsidRPr="001D74B7" w:rsidRDefault="001355A9" w:rsidP="001355A9">
      <w:pPr>
        <w:jc w:val="both"/>
      </w:pPr>
      <w:r w:rsidRPr="001D74B7">
        <w:t>O účetním výsledku hospodaření ZČ k 3</w:t>
      </w:r>
      <w:r w:rsidR="00081BF7" w:rsidRPr="001D74B7">
        <w:t>1</w:t>
      </w:r>
      <w:r w:rsidRPr="001D74B7">
        <w:t>.</w:t>
      </w:r>
      <w:r w:rsidR="00081BF7" w:rsidRPr="001D74B7">
        <w:t>12</w:t>
      </w:r>
      <w:r w:rsidRPr="001D74B7">
        <w:t xml:space="preserve">.2024 podává přehled tabulka uvedená </w:t>
      </w:r>
      <w:r w:rsidRPr="001D74B7">
        <w:rPr>
          <w:u w:val="single"/>
        </w:rPr>
        <w:t xml:space="preserve">v příloze </w:t>
      </w:r>
      <w:r w:rsidRPr="001D74B7">
        <w:rPr>
          <w:u w:val="single"/>
        </w:rPr>
        <w:br/>
      </w:r>
      <w:r w:rsidR="006812F1" w:rsidRPr="001D74B7">
        <w:rPr>
          <w:u w:val="single"/>
        </w:rPr>
        <w:t xml:space="preserve">usnesení </w:t>
      </w:r>
      <w:r w:rsidRPr="001D74B7">
        <w:rPr>
          <w:u w:val="single"/>
        </w:rPr>
        <w:t>č.</w:t>
      </w:r>
      <w:r w:rsidR="006812F1" w:rsidRPr="001D74B7">
        <w:rPr>
          <w:u w:val="single"/>
        </w:rPr>
        <w:t>7</w:t>
      </w:r>
      <w:r w:rsidRPr="001D74B7">
        <w:t xml:space="preserve">. Do výnosů jsou zahrnuty veškeré pronájmy obecního majetku, zaúčtované výnosy z prodeje majetku a další výnosy podléhající dani z příjmů, dále jsou uvedeny náklady </w:t>
      </w:r>
      <w:r w:rsidRPr="001D74B7">
        <w:br/>
        <w:t>a hospodářský výsledek dosažený u obecního majetku spravovaného na základě příkazní smlouvy správní firmou pro správu majetku svěřeného MČ Praha 8 a výsledek ostatní zdaňované činnosti, zajišťované příslušnými odbory ÚMČ (např. OKS, OSM, OKSMPP). V nákladech jsou dle zákona č. 586/1992 Sb., o daních z příjmů, ve znění pozdějších předpisů, zahrnuty náklady vynaložené na</w:t>
      </w:r>
      <w:r w:rsidR="00F17A35">
        <w:t> </w:t>
      </w:r>
      <w:r w:rsidRPr="001D74B7">
        <w:t xml:space="preserve">dosažení, zajištění a udržení příjmů. </w:t>
      </w:r>
    </w:p>
    <w:p w14:paraId="19446007" w14:textId="77777777" w:rsidR="001355A9" w:rsidRPr="001D74B7" w:rsidRDefault="001355A9" w:rsidP="001355A9">
      <w:pPr>
        <w:jc w:val="both"/>
        <w:rPr>
          <w:b/>
          <w:u w:val="single"/>
        </w:rPr>
      </w:pPr>
      <w:bookmarkStart w:id="8" w:name="_Hlk47076066"/>
    </w:p>
    <w:p w14:paraId="6F249D65" w14:textId="77777777" w:rsidR="001355A9" w:rsidRPr="001D74B7" w:rsidRDefault="001355A9" w:rsidP="001355A9">
      <w:pPr>
        <w:jc w:val="both"/>
      </w:pPr>
      <w:r w:rsidRPr="001D74B7">
        <w:rPr>
          <w:b/>
          <w:u w:val="single"/>
        </w:rPr>
        <w:t xml:space="preserve">Účty MČ Praha 8 pro správu obecního majetku, svěřeného do správy MČ Praha 8 a spravovaného na základě příkazní smlouvy správní firmou (SF) </w:t>
      </w:r>
    </w:p>
    <w:p w14:paraId="6AB71603" w14:textId="77777777" w:rsidR="001355A9" w:rsidRPr="001D74B7" w:rsidRDefault="001355A9" w:rsidP="001355A9">
      <w:pPr>
        <w:jc w:val="both"/>
      </w:pPr>
      <w:r w:rsidRPr="001D74B7">
        <w:t>Správu</w:t>
      </w:r>
      <w:r w:rsidRPr="001D74B7">
        <w:rPr>
          <w:b/>
        </w:rPr>
        <w:t xml:space="preserve"> </w:t>
      </w:r>
      <w:r w:rsidRPr="001D74B7">
        <w:t xml:space="preserve">vybraných nemovitostí (domů a pozemků) ve vlastnictví hl. m. Prahy, svěřených do správy městské části Praha 8, vykonává na základě příkazní smlouvy Osmá správa majetku </w:t>
      </w:r>
      <w:r w:rsidRPr="001D74B7">
        <w:br/>
        <w:t xml:space="preserve">a služeb a.s. </w:t>
      </w:r>
    </w:p>
    <w:p w14:paraId="0CD467B4" w14:textId="77777777" w:rsidR="001355A9" w:rsidRPr="001D74B7" w:rsidRDefault="001355A9" w:rsidP="001355A9">
      <w:pPr>
        <w:jc w:val="both"/>
      </w:pPr>
    </w:p>
    <w:tbl>
      <w:tblPr>
        <w:tblStyle w:val="Mkatabulky"/>
        <w:tblW w:w="0" w:type="auto"/>
        <w:tblLook w:val="04A0" w:firstRow="1" w:lastRow="0" w:firstColumn="1" w:lastColumn="0" w:noHBand="0" w:noVBand="1"/>
      </w:tblPr>
      <w:tblGrid>
        <w:gridCol w:w="3020"/>
        <w:gridCol w:w="3212"/>
        <w:gridCol w:w="2830"/>
      </w:tblGrid>
      <w:tr w:rsidR="001355A9" w:rsidRPr="001D74B7" w14:paraId="19CE4AB3" w14:textId="77777777" w:rsidTr="00320088">
        <w:tc>
          <w:tcPr>
            <w:tcW w:w="3020" w:type="dxa"/>
          </w:tcPr>
          <w:bookmarkEnd w:id="8"/>
          <w:p w14:paraId="4B9B2C79" w14:textId="77777777" w:rsidR="001355A9" w:rsidRPr="001D74B7" w:rsidRDefault="001355A9" w:rsidP="00320088">
            <w:pPr>
              <w:jc w:val="both"/>
              <w:rPr>
                <w:b/>
                <w:bCs/>
              </w:rPr>
            </w:pPr>
            <w:r w:rsidRPr="001D74B7">
              <w:rPr>
                <w:b/>
                <w:bCs/>
              </w:rPr>
              <w:t>Číslo účtu MČ Praha 8</w:t>
            </w:r>
          </w:p>
        </w:tc>
        <w:tc>
          <w:tcPr>
            <w:tcW w:w="3212" w:type="dxa"/>
          </w:tcPr>
          <w:p w14:paraId="1B05EDC2" w14:textId="77777777" w:rsidR="001355A9" w:rsidRPr="001D74B7" w:rsidRDefault="001355A9" w:rsidP="00320088">
            <w:pPr>
              <w:jc w:val="both"/>
              <w:rPr>
                <w:b/>
                <w:bCs/>
              </w:rPr>
            </w:pPr>
            <w:r w:rsidRPr="001D74B7">
              <w:rPr>
                <w:b/>
                <w:bCs/>
              </w:rPr>
              <w:t>Správní firma</w:t>
            </w:r>
          </w:p>
        </w:tc>
        <w:tc>
          <w:tcPr>
            <w:tcW w:w="2830" w:type="dxa"/>
          </w:tcPr>
          <w:p w14:paraId="4D7EF01C" w14:textId="1975A5EE" w:rsidR="001355A9" w:rsidRPr="001D74B7" w:rsidRDefault="001355A9" w:rsidP="00320088">
            <w:pPr>
              <w:jc w:val="both"/>
              <w:rPr>
                <w:b/>
                <w:bCs/>
              </w:rPr>
            </w:pPr>
            <w:r w:rsidRPr="001D74B7">
              <w:rPr>
                <w:b/>
                <w:bCs/>
              </w:rPr>
              <w:t>Zůstatek na účtu (Kč) k 3</w:t>
            </w:r>
            <w:r w:rsidR="00081BF7" w:rsidRPr="001D74B7">
              <w:rPr>
                <w:b/>
                <w:bCs/>
              </w:rPr>
              <w:t>1</w:t>
            </w:r>
            <w:r w:rsidRPr="001D74B7">
              <w:rPr>
                <w:b/>
                <w:bCs/>
              </w:rPr>
              <w:t>.</w:t>
            </w:r>
            <w:r w:rsidR="00081BF7" w:rsidRPr="001D74B7">
              <w:rPr>
                <w:b/>
                <w:bCs/>
              </w:rPr>
              <w:t>12</w:t>
            </w:r>
            <w:r w:rsidRPr="001D74B7">
              <w:rPr>
                <w:b/>
                <w:bCs/>
              </w:rPr>
              <w:t>.2024</w:t>
            </w:r>
          </w:p>
        </w:tc>
      </w:tr>
      <w:tr w:rsidR="00B6176C" w:rsidRPr="001D74B7" w14:paraId="08DD6679" w14:textId="77777777" w:rsidTr="00BE5457">
        <w:tc>
          <w:tcPr>
            <w:tcW w:w="3020" w:type="dxa"/>
          </w:tcPr>
          <w:p w14:paraId="1A14776B" w14:textId="7B47327F" w:rsidR="00B6176C" w:rsidRPr="001D74B7" w:rsidRDefault="00B6176C" w:rsidP="00B6176C">
            <w:pPr>
              <w:jc w:val="both"/>
            </w:pPr>
            <w:r w:rsidRPr="001D74B7">
              <w:t>329025-2000881329/0800</w:t>
            </w:r>
          </w:p>
        </w:tc>
        <w:tc>
          <w:tcPr>
            <w:tcW w:w="3212" w:type="dxa"/>
          </w:tcPr>
          <w:p w14:paraId="1E35F4CD" w14:textId="5FCB64A1" w:rsidR="00B6176C" w:rsidRPr="001D74B7" w:rsidRDefault="00B6176C" w:rsidP="00B6176C">
            <w:pPr>
              <w:jc w:val="both"/>
            </w:pPr>
            <w:r w:rsidRPr="001D74B7">
              <w:t>OSMS - Mazurská</w:t>
            </w:r>
          </w:p>
        </w:tc>
        <w:tc>
          <w:tcPr>
            <w:tcW w:w="2830" w:type="dxa"/>
          </w:tcPr>
          <w:p w14:paraId="16FD2767" w14:textId="72C4A02E" w:rsidR="00B6176C" w:rsidRPr="001D74B7" w:rsidRDefault="00B6176C" w:rsidP="00B6176C">
            <w:pPr>
              <w:jc w:val="right"/>
            </w:pPr>
            <w:r w:rsidRPr="001D74B7">
              <w:t>12 077 014,33</w:t>
            </w:r>
          </w:p>
        </w:tc>
      </w:tr>
      <w:tr w:rsidR="00B6176C" w:rsidRPr="001D74B7" w14:paraId="0C8BFAB0" w14:textId="77777777" w:rsidTr="00BE5457">
        <w:tc>
          <w:tcPr>
            <w:tcW w:w="3020" w:type="dxa"/>
          </w:tcPr>
          <w:p w14:paraId="30B0F172" w14:textId="0C25125C" w:rsidR="00B6176C" w:rsidRPr="001D74B7" w:rsidRDefault="00B6176C" w:rsidP="00B6176C">
            <w:pPr>
              <w:jc w:val="both"/>
            </w:pPr>
            <w:r w:rsidRPr="001D74B7">
              <w:t>069024-2000881329/0800</w:t>
            </w:r>
          </w:p>
        </w:tc>
        <w:tc>
          <w:tcPr>
            <w:tcW w:w="3212" w:type="dxa"/>
          </w:tcPr>
          <w:p w14:paraId="0F2B72D1" w14:textId="3A9814D4" w:rsidR="00B6176C" w:rsidRPr="001D74B7" w:rsidRDefault="00B6176C" w:rsidP="00B6176C">
            <w:pPr>
              <w:jc w:val="both"/>
            </w:pPr>
            <w:r w:rsidRPr="001D74B7">
              <w:t>OSMS - Kobylisy II</w:t>
            </w:r>
          </w:p>
        </w:tc>
        <w:tc>
          <w:tcPr>
            <w:tcW w:w="2830" w:type="dxa"/>
          </w:tcPr>
          <w:p w14:paraId="10E06B95" w14:textId="4AA46407" w:rsidR="00B6176C" w:rsidRPr="001D74B7" w:rsidRDefault="00B6176C" w:rsidP="00B6176C">
            <w:pPr>
              <w:jc w:val="right"/>
            </w:pPr>
            <w:r w:rsidRPr="001D74B7">
              <w:t>16 706 063,37</w:t>
            </w:r>
          </w:p>
        </w:tc>
      </w:tr>
      <w:tr w:rsidR="00B6176C" w:rsidRPr="001D74B7" w14:paraId="41984714" w14:textId="77777777" w:rsidTr="00BE5457">
        <w:tc>
          <w:tcPr>
            <w:tcW w:w="3020" w:type="dxa"/>
          </w:tcPr>
          <w:p w14:paraId="711CF752" w14:textId="157484CB" w:rsidR="00B6176C" w:rsidRPr="001D74B7" w:rsidRDefault="00B6176C" w:rsidP="00B6176C">
            <w:pPr>
              <w:jc w:val="both"/>
            </w:pPr>
            <w:r w:rsidRPr="001D74B7">
              <w:t>429026-2000881329/0800</w:t>
            </w:r>
          </w:p>
        </w:tc>
        <w:tc>
          <w:tcPr>
            <w:tcW w:w="3212" w:type="dxa"/>
          </w:tcPr>
          <w:p w14:paraId="7F48E644" w14:textId="3A0A063A" w:rsidR="00B6176C" w:rsidRPr="001D74B7" w:rsidRDefault="00B6176C" w:rsidP="00B6176C">
            <w:pPr>
              <w:jc w:val="both"/>
            </w:pPr>
            <w:r w:rsidRPr="001D74B7">
              <w:t>OSMS - Karlín</w:t>
            </w:r>
          </w:p>
        </w:tc>
        <w:tc>
          <w:tcPr>
            <w:tcW w:w="2830" w:type="dxa"/>
          </w:tcPr>
          <w:p w14:paraId="2AB6CB0C" w14:textId="13113F41" w:rsidR="00B6176C" w:rsidRPr="001D74B7" w:rsidRDefault="00B6176C" w:rsidP="00B6176C">
            <w:pPr>
              <w:jc w:val="right"/>
            </w:pPr>
            <w:r w:rsidRPr="001D74B7">
              <w:t>16 366 879,33</w:t>
            </w:r>
          </w:p>
        </w:tc>
      </w:tr>
      <w:tr w:rsidR="00B6176C" w:rsidRPr="001D74B7" w14:paraId="1DC44000" w14:textId="77777777" w:rsidTr="00BE5457">
        <w:tc>
          <w:tcPr>
            <w:tcW w:w="3020" w:type="dxa"/>
          </w:tcPr>
          <w:p w14:paraId="09EB9B31" w14:textId="7FCADCD4" w:rsidR="00B6176C" w:rsidRPr="001D74B7" w:rsidRDefault="00B6176C" w:rsidP="00B6176C">
            <w:pPr>
              <w:jc w:val="both"/>
            </w:pPr>
            <w:r w:rsidRPr="001D74B7">
              <w:t>249025-2000881329/0800</w:t>
            </w:r>
          </w:p>
        </w:tc>
        <w:tc>
          <w:tcPr>
            <w:tcW w:w="3212" w:type="dxa"/>
          </w:tcPr>
          <w:p w14:paraId="2EAD60DF" w14:textId="5EEA7BD9" w:rsidR="00B6176C" w:rsidRPr="001D74B7" w:rsidRDefault="00B6176C" w:rsidP="00B6176C">
            <w:r w:rsidRPr="001D74B7">
              <w:t>OSMS - zlomkové domy</w:t>
            </w:r>
          </w:p>
        </w:tc>
        <w:tc>
          <w:tcPr>
            <w:tcW w:w="2830" w:type="dxa"/>
          </w:tcPr>
          <w:p w14:paraId="4C6A1C15" w14:textId="1F6266F1" w:rsidR="00B6176C" w:rsidRPr="001D74B7" w:rsidRDefault="00B6176C" w:rsidP="00B6176C">
            <w:pPr>
              <w:jc w:val="right"/>
            </w:pPr>
            <w:r w:rsidRPr="001D74B7">
              <w:t>1 689 297,58</w:t>
            </w:r>
          </w:p>
        </w:tc>
      </w:tr>
      <w:tr w:rsidR="00B6176C" w:rsidRPr="001D74B7" w14:paraId="5E1F96C5" w14:textId="77777777" w:rsidTr="00BE5457">
        <w:tc>
          <w:tcPr>
            <w:tcW w:w="3020" w:type="dxa"/>
          </w:tcPr>
          <w:p w14:paraId="0CD808D5" w14:textId="21429FFB" w:rsidR="00B6176C" w:rsidRPr="001D74B7" w:rsidRDefault="00B6176C" w:rsidP="00B6176C">
            <w:pPr>
              <w:jc w:val="both"/>
            </w:pPr>
            <w:r w:rsidRPr="001D74B7">
              <w:t>359021-2000881329/0800</w:t>
            </w:r>
          </w:p>
        </w:tc>
        <w:tc>
          <w:tcPr>
            <w:tcW w:w="3212" w:type="dxa"/>
          </w:tcPr>
          <w:p w14:paraId="56D79C22" w14:textId="642F92D9" w:rsidR="00B6176C" w:rsidRPr="001D74B7" w:rsidRDefault="00B6176C" w:rsidP="00B6176C">
            <w:pPr>
              <w:jc w:val="both"/>
            </w:pPr>
            <w:r w:rsidRPr="001D74B7">
              <w:t>OSMS - Kobylisy</w:t>
            </w:r>
          </w:p>
        </w:tc>
        <w:tc>
          <w:tcPr>
            <w:tcW w:w="2830" w:type="dxa"/>
          </w:tcPr>
          <w:p w14:paraId="288DAC81" w14:textId="6CF5BD70" w:rsidR="00B6176C" w:rsidRPr="001D74B7" w:rsidRDefault="00B6176C" w:rsidP="00B6176C">
            <w:pPr>
              <w:jc w:val="right"/>
            </w:pPr>
            <w:r w:rsidRPr="001D74B7">
              <w:t>3 153 234,69</w:t>
            </w:r>
          </w:p>
        </w:tc>
      </w:tr>
      <w:tr w:rsidR="00B6176C" w:rsidRPr="001D74B7" w14:paraId="63402F5E" w14:textId="77777777" w:rsidTr="00BE5457">
        <w:tc>
          <w:tcPr>
            <w:tcW w:w="3020" w:type="dxa"/>
          </w:tcPr>
          <w:p w14:paraId="7CE7EF76" w14:textId="5BA13B5E" w:rsidR="00B6176C" w:rsidRPr="001D74B7" w:rsidRDefault="00B6176C" w:rsidP="00B6176C">
            <w:pPr>
              <w:jc w:val="both"/>
            </w:pPr>
            <w:r w:rsidRPr="001D74B7">
              <w:t>349026-2000881329/0800</w:t>
            </w:r>
          </w:p>
        </w:tc>
        <w:tc>
          <w:tcPr>
            <w:tcW w:w="3212" w:type="dxa"/>
          </w:tcPr>
          <w:p w14:paraId="68DA7149" w14:textId="73007D0E" w:rsidR="00B6176C" w:rsidRPr="001D74B7" w:rsidRDefault="00B6176C" w:rsidP="00B6176C">
            <w:pPr>
              <w:jc w:val="both"/>
            </w:pPr>
            <w:r w:rsidRPr="001D74B7">
              <w:t>OSMS - Libeň</w:t>
            </w:r>
          </w:p>
        </w:tc>
        <w:tc>
          <w:tcPr>
            <w:tcW w:w="2830" w:type="dxa"/>
          </w:tcPr>
          <w:p w14:paraId="1F38DB42" w14:textId="1385B5A4" w:rsidR="00B6176C" w:rsidRPr="001D74B7" w:rsidRDefault="00B6176C" w:rsidP="00B6176C">
            <w:pPr>
              <w:jc w:val="right"/>
            </w:pPr>
            <w:r w:rsidRPr="001D74B7">
              <w:t>5 479 951,14</w:t>
            </w:r>
          </w:p>
        </w:tc>
      </w:tr>
      <w:tr w:rsidR="00B6176C" w:rsidRPr="001D74B7" w14:paraId="74707C4F" w14:textId="77777777" w:rsidTr="00BE5457">
        <w:tc>
          <w:tcPr>
            <w:tcW w:w="3020" w:type="dxa"/>
          </w:tcPr>
          <w:p w14:paraId="3066126D" w14:textId="182CB6D3" w:rsidR="00B6176C" w:rsidRPr="001D74B7" w:rsidRDefault="00B6176C" w:rsidP="00B6176C">
            <w:pPr>
              <w:jc w:val="both"/>
            </w:pPr>
            <w:r w:rsidRPr="001D74B7">
              <w:t>369027-2000881329/0800</w:t>
            </w:r>
          </w:p>
        </w:tc>
        <w:tc>
          <w:tcPr>
            <w:tcW w:w="3212" w:type="dxa"/>
          </w:tcPr>
          <w:p w14:paraId="56DD9AF1" w14:textId="5A53FFAB" w:rsidR="00B6176C" w:rsidRPr="001D74B7" w:rsidRDefault="00B6176C" w:rsidP="00B6176C">
            <w:pPr>
              <w:jc w:val="both"/>
            </w:pPr>
            <w:r w:rsidRPr="001D74B7">
              <w:t>OSMS - národní správa</w:t>
            </w:r>
          </w:p>
        </w:tc>
        <w:tc>
          <w:tcPr>
            <w:tcW w:w="2830" w:type="dxa"/>
          </w:tcPr>
          <w:p w14:paraId="0E8DE400" w14:textId="62F825C1" w:rsidR="00B6176C" w:rsidRPr="001D74B7" w:rsidRDefault="00B6176C" w:rsidP="00B6176C">
            <w:pPr>
              <w:jc w:val="right"/>
            </w:pPr>
            <w:r w:rsidRPr="001D74B7">
              <w:t>796 136,88</w:t>
            </w:r>
          </w:p>
        </w:tc>
      </w:tr>
      <w:tr w:rsidR="00B6176C" w:rsidRPr="001D74B7" w14:paraId="259E0F36" w14:textId="77777777" w:rsidTr="00BE5457">
        <w:tc>
          <w:tcPr>
            <w:tcW w:w="3020" w:type="dxa"/>
          </w:tcPr>
          <w:p w14:paraId="1A5DD844" w14:textId="33F50FF2" w:rsidR="00B6176C" w:rsidRPr="001D74B7" w:rsidRDefault="00B6176C" w:rsidP="00B6176C">
            <w:pPr>
              <w:jc w:val="both"/>
            </w:pPr>
            <w:r w:rsidRPr="001D74B7">
              <w:t>389028-2000881329/0800</w:t>
            </w:r>
          </w:p>
        </w:tc>
        <w:tc>
          <w:tcPr>
            <w:tcW w:w="3212" w:type="dxa"/>
          </w:tcPr>
          <w:p w14:paraId="1D3E5C08" w14:textId="2DB71A34" w:rsidR="00B6176C" w:rsidRPr="001D74B7" w:rsidRDefault="00B6176C" w:rsidP="00B6176C">
            <w:pPr>
              <w:jc w:val="both"/>
            </w:pPr>
            <w:r w:rsidRPr="001D74B7">
              <w:t>OSMS - podílové domy</w:t>
            </w:r>
          </w:p>
        </w:tc>
        <w:tc>
          <w:tcPr>
            <w:tcW w:w="2830" w:type="dxa"/>
          </w:tcPr>
          <w:p w14:paraId="7C5D62A3" w14:textId="76F0C3E7" w:rsidR="00B6176C" w:rsidRPr="001D74B7" w:rsidRDefault="00B6176C" w:rsidP="00B6176C">
            <w:pPr>
              <w:jc w:val="right"/>
            </w:pPr>
            <w:r w:rsidRPr="001D74B7">
              <w:t>326 861,90</w:t>
            </w:r>
          </w:p>
        </w:tc>
      </w:tr>
      <w:tr w:rsidR="00B6176C" w:rsidRPr="001D74B7" w14:paraId="4AD838B5" w14:textId="77777777" w:rsidTr="00BE5457">
        <w:tc>
          <w:tcPr>
            <w:tcW w:w="3020" w:type="dxa"/>
          </w:tcPr>
          <w:p w14:paraId="3BBA582B" w14:textId="29A19CBD" w:rsidR="00B6176C" w:rsidRPr="001D74B7" w:rsidRDefault="00B6176C" w:rsidP="00B6176C">
            <w:pPr>
              <w:jc w:val="both"/>
            </w:pPr>
            <w:r w:rsidRPr="001D74B7">
              <w:t>439021-2000881329/0800</w:t>
            </w:r>
          </w:p>
        </w:tc>
        <w:tc>
          <w:tcPr>
            <w:tcW w:w="3212" w:type="dxa"/>
          </w:tcPr>
          <w:p w14:paraId="76D54362" w14:textId="77D22D82" w:rsidR="00B6176C" w:rsidRPr="001D74B7" w:rsidRDefault="00B6176C" w:rsidP="00B6176C">
            <w:pPr>
              <w:jc w:val="both"/>
            </w:pPr>
            <w:r w:rsidRPr="001D74B7">
              <w:t>OSMS - Bohnice</w:t>
            </w:r>
          </w:p>
        </w:tc>
        <w:tc>
          <w:tcPr>
            <w:tcW w:w="2830" w:type="dxa"/>
          </w:tcPr>
          <w:p w14:paraId="6E86F7AA" w14:textId="18C3C4A5" w:rsidR="00B6176C" w:rsidRPr="001D74B7" w:rsidRDefault="00B6176C" w:rsidP="00B6176C">
            <w:pPr>
              <w:jc w:val="right"/>
            </w:pPr>
            <w:r w:rsidRPr="001D74B7">
              <w:t>13 744 434,95</w:t>
            </w:r>
          </w:p>
        </w:tc>
      </w:tr>
      <w:tr w:rsidR="00B6176C" w:rsidRPr="001D74B7" w14:paraId="309CE630" w14:textId="77777777" w:rsidTr="00BE5457">
        <w:tc>
          <w:tcPr>
            <w:tcW w:w="3020" w:type="dxa"/>
          </w:tcPr>
          <w:p w14:paraId="64044CA5" w14:textId="3FC743F1" w:rsidR="00B6176C" w:rsidRPr="001D74B7" w:rsidRDefault="00B6176C" w:rsidP="00B6176C">
            <w:pPr>
              <w:jc w:val="both"/>
            </w:pPr>
            <w:r w:rsidRPr="001D74B7">
              <w:t>449027-2000881329/0800</w:t>
            </w:r>
          </w:p>
        </w:tc>
        <w:tc>
          <w:tcPr>
            <w:tcW w:w="3212" w:type="dxa"/>
          </w:tcPr>
          <w:p w14:paraId="13FD4E6E" w14:textId="6E34FB97" w:rsidR="00B6176C" w:rsidRPr="001D74B7" w:rsidRDefault="00B6176C" w:rsidP="00B6176C">
            <w:pPr>
              <w:jc w:val="both"/>
            </w:pPr>
            <w:r w:rsidRPr="001D74B7">
              <w:t>OSMS - OKC Draháň</w:t>
            </w:r>
          </w:p>
        </w:tc>
        <w:tc>
          <w:tcPr>
            <w:tcW w:w="2830" w:type="dxa"/>
          </w:tcPr>
          <w:p w14:paraId="77B6886E" w14:textId="2AD740E2" w:rsidR="00B6176C" w:rsidRPr="001D74B7" w:rsidRDefault="00B6176C" w:rsidP="00B6176C">
            <w:pPr>
              <w:jc w:val="right"/>
            </w:pPr>
            <w:r w:rsidRPr="001D74B7">
              <w:t>1 380 005,15</w:t>
            </w:r>
          </w:p>
        </w:tc>
      </w:tr>
      <w:tr w:rsidR="00B6176C" w:rsidRPr="001D74B7" w14:paraId="3406D25B" w14:textId="77777777" w:rsidTr="00320088">
        <w:trPr>
          <w:trHeight w:val="300"/>
        </w:trPr>
        <w:tc>
          <w:tcPr>
            <w:tcW w:w="3020" w:type="dxa"/>
          </w:tcPr>
          <w:p w14:paraId="0E378D97" w14:textId="37BFD3C9" w:rsidR="00B6176C" w:rsidRPr="001D74B7" w:rsidRDefault="00B6176C" w:rsidP="00B6176C">
            <w:pPr>
              <w:jc w:val="both"/>
            </w:pPr>
            <w:r w:rsidRPr="001D74B7">
              <w:rPr>
                <w:b/>
                <w:bCs/>
              </w:rPr>
              <w:t>celkem</w:t>
            </w:r>
          </w:p>
        </w:tc>
        <w:tc>
          <w:tcPr>
            <w:tcW w:w="3212" w:type="dxa"/>
          </w:tcPr>
          <w:p w14:paraId="043F9EA5" w14:textId="77777777" w:rsidR="00B6176C" w:rsidRPr="001D74B7" w:rsidRDefault="00B6176C" w:rsidP="00B6176C">
            <w:pPr>
              <w:jc w:val="both"/>
            </w:pPr>
          </w:p>
        </w:tc>
        <w:tc>
          <w:tcPr>
            <w:tcW w:w="2830" w:type="dxa"/>
          </w:tcPr>
          <w:p w14:paraId="17B5C9AE" w14:textId="2A9A8C88" w:rsidR="00B6176C" w:rsidRPr="001D74B7" w:rsidRDefault="00B6176C" w:rsidP="00B6176C">
            <w:pPr>
              <w:jc w:val="right"/>
              <w:rPr>
                <w:b/>
                <w:bCs/>
              </w:rPr>
            </w:pPr>
            <w:r w:rsidRPr="001D74B7">
              <w:rPr>
                <w:b/>
                <w:bCs/>
              </w:rPr>
              <w:t>71 719 879,32</w:t>
            </w:r>
          </w:p>
        </w:tc>
      </w:tr>
    </w:tbl>
    <w:p w14:paraId="04C0C51A" w14:textId="77777777" w:rsidR="001355A9" w:rsidRPr="001D74B7" w:rsidRDefault="001355A9" w:rsidP="001355A9">
      <w:pPr>
        <w:jc w:val="both"/>
      </w:pPr>
    </w:p>
    <w:p w14:paraId="72563A54" w14:textId="2AA76AEE" w:rsidR="001355A9" w:rsidRPr="001D74B7" w:rsidRDefault="001355A9" w:rsidP="001355A9">
      <w:pPr>
        <w:jc w:val="both"/>
      </w:pPr>
      <w:r w:rsidRPr="001D74B7">
        <w:lastRenderedPageBreak/>
        <w:t xml:space="preserve">Na úseku ZČ MČ Praha 8, zajišťované prostřednictvím správní firmy </w:t>
      </w:r>
      <w:r w:rsidRPr="001D74B7">
        <w:rPr>
          <w:bCs/>
        </w:rPr>
        <w:t>Odborem správy majetku</w:t>
      </w:r>
      <w:r w:rsidRPr="001D74B7">
        <w:t xml:space="preserve">, jsou </w:t>
      </w:r>
      <w:r w:rsidRPr="001D74B7">
        <w:rPr>
          <w:b/>
        </w:rPr>
        <w:t xml:space="preserve">výnosy </w:t>
      </w:r>
      <w:r w:rsidRPr="001D74B7">
        <w:rPr>
          <w:bCs/>
        </w:rPr>
        <w:t>OSMS, a.s.</w:t>
      </w:r>
      <w:r w:rsidRPr="001D74B7">
        <w:t xml:space="preserve"> tvořeny převážně nájemným z bytů a nebytových prostor. K 3</w:t>
      </w:r>
      <w:r w:rsidR="006812F1" w:rsidRPr="001D74B7">
        <w:t>1</w:t>
      </w:r>
      <w:r w:rsidRPr="001D74B7">
        <w:t>.</w:t>
      </w:r>
      <w:r w:rsidR="006812F1" w:rsidRPr="001D74B7">
        <w:t>12</w:t>
      </w:r>
      <w:r w:rsidRPr="001D74B7">
        <w:t xml:space="preserve">.2024 byly plněny částkou </w:t>
      </w:r>
      <w:r w:rsidR="003A5DC2" w:rsidRPr="001D74B7">
        <w:rPr>
          <w:b/>
        </w:rPr>
        <w:t>132</w:t>
      </w:r>
      <w:r w:rsidRPr="001D74B7">
        <w:rPr>
          <w:b/>
        </w:rPr>
        <w:t> </w:t>
      </w:r>
      <w:r w:rsidR="003A5DC2" w:rsidRPr="001D74B7">
        <w:rPr>
          <w:b/>
        </w:rPr>
        <w:t>960</w:t>
      </w:r>
      <w:r w:rsidRPr="001D74B7">
        <w:rPr>
          <w:b/>
        </w:rPr>
        <w:t xml:space="preserve"> tis. Kč</w:t>
      </w:r>
      <w:r w:rsidRPr="001D74B7">
        <w:rPr>
          <w:bCs/>
        </w:rPr>
        <w:t>,</w:t>
      </w:r>
      <w:r w:rsidRPr="001D74B7">
        <w:t xml:space="preserve"> tj. </w:t>
      </w:r>
      <w:r w:rsidR="0014341B" w:rsidRPr="001D74B7">
        <w:t>117</w:t>
      </w:r>
      <w:r w:rsidRPr="001D74B7">
        <w:t>,</w:t>
      </w:r>
      <w:r w:rsidR="0014341B" w:rsidRPr="001D74B7">
        <w:t>66</w:t>
      </w:r>
      <w:r w:rsidRPr="001D74B7">
        <w:t xml:space="preserve"> </w:t>
      </w:r>
      <w:r w:rsidR="007B7BBA" w:rsidRPr="001D74B7">
        <w:t>% upraveného</w:t>
      </w:r>
      <w:r w:rsidRPr="001D74B7">
        <w:t xml:space="preserve"> finančního plánu. Z toho výnosy Polikliniky Mazurská byly ve výši 1</w:t>
      </w:r>
      <w:r w:rsidR="003A5DC2" w:rsidRPr="001D74B7">
        <w:t>7</w:t>
      </w:r>
      <w:r w:rsidRPr="001D74B7">
        <w:t> </w:t>
      </w:r>
      <w:r w:rsidR="003A5DC2" w:rsidRPr="001D74B7">
        <w:t>969</w:t>
      </w:r>
      <w:r w:rsidRPr="001D74B7">
        <w:t xml:space="preserve"> tis. Kč. Výnosy se skládají z pronájmů bytů </w:t>
      </w:r>
      <w:r w:rsidRPr="001D74B7">
        <w:br/>
      </w:r>
      <w:r w:rsidR="006569F7" w:rsidRPr="001D74B7">
        <w:t>50</w:t>
      </w:r>
      <w:r w:rsidRPr="001D74B7">
        <w:t xml:space="preserve"> </w:t>
      </w:r>
      <w:r w:rsidR="006569F7" w:rsidRPr="001D74B7">
        <w:t>80</w:t>
      </w:r>
      <w:r w:rsidR="00623359" w:rsidRPr="001D74B7">
        <w:t>3</w:t>
      </w:r>
      <w:r w:rsidRPr="001D74B7">
        <w:t xml:space="preserve"> tis. Kč, nebytových prostor </w:t>
      </w:r>
      <w:r w:rsidR="006569F7" w:rsidRPr="001D74B7">
        <w:t>77</w:t>
      </w:r>
      <w:r w:rsidRPr="001D74B7">
        <w:t xml:space="preserve"> 2</w:t>
      </w:r>
      <w:r w:rsidR="006569F7" w:rsidRPr="001D74B7">
        <w:t>58</w:t>
      </w:r>
      <w:r w:rsidRPr="001D74B7">
        <w:t xml:space="preserve"> tis. Kč a zbývající část </w:t>
      </w:r>
      <w:r w:rsidR="006569F7" w:rsidRPr="001D74B7">
        <w:t>4</w:t>
      </w:r>
      <w:r w:rsidRPr="001D74B7">
        <w:t xml:space="preserve"> </w:t>
      </w:r>
      <w:r w:rsidR="006569F7" w:rsidRPr="001D74B7">
        <w:t>899</w:t>
      </w:r>
      <w:r w:rsidRPr="001D74B7">
        <w:t xml:space="preserve"> tis. Kč tvoří ostatní výnosy, např. smluvní pokuty a penále, vrácené náklady soudního řízení, výnosy z podílových domů, přijaté úroky z běžného účtu, náhrady škod od pojišťovny. </w:t>
      </w:r>
    </w:p>
    <w:p w14:paraId="71089815" w14:textId="40400D8A" w:rsidR="001355A9" w:rsidRPr="001D74B7" w:rsidRDefault="001355A9" w:rsidP="001355A9">
      <w:pPr>
        <w:jc w:val="both"/>
      </w:pPr>
      <w:r w:rsidRPr="001D74B7">
        <w:rPr>
          <w:b/>
        </w:rPr>
        <w:t xml:space="preserve">Náklady </w:t>
      </w:r>
      <w:r w:rsidRPr="001D74B7">
        <w:t xml:space="preserve">byly proúčtovány ve výši </w:t>
      </w:r>
      <w:r w:rsidR="007C138A" w:rsidRPr="001D74B7">
        <w:rPr>
          <w:b/>
        </w:rPr>
        <w:t>114</w:t>
      </w:r>
      <w:r w:rsidRPr="001D74B7">
        <w:rPr>
          <w:b/>
        </w:rPr>
        <w:t xml:space="preserve"> </w:t>
      </w:r>
      <w:r w:rsidR="007C138A" w:rsidRPr="001D74B7">
        <w:rPr>
          <w:b/>
        </w:rPr>
        <w:t>017</w:t>
      </w:r>
      <w:r w:rsidRPr="001D74B7">
        <w:rPr>
          <w:b/>
        </w:rPr>
        <w:t xml:space="preserve"> tis. Kč</w:t>
      </w:r>
      <w:r w:rsidRPr="001D74B7">
        <w:t xml:space="preserve">, tj. </w:t>
      </w:r>
      <w:r w:rsidR="000E3901" w:rsidRPr="001D74B7">
        <w:t>11</w:t>
      </w:r>
      <w:r w:rsidR="00C87501" w:rsidRPr="001D74B7">
        <w:t>0</w:t>
      </w:r>
      <w:r w:rsidRPr="001D74B7">
        <w:t>,</w:t>
      </w:r>
      <w:r w:rsidR="00C87501" w:rsidRPr="001D74B7">
        <w:t>37</w:t>
      </w:r>
      <w:r w:rsidRPr="001D74B7">
        <w:t xml:space="preserve"> % </w:t>
      </w:r>
      <w:r w:rsidR="007B7BBA" w:rsidRPr="001D74B7">
        <w:t>upraveného finančního plánu</w:t>
      </w:r>
      <w:r w:rsidRPr="001D74B7">
        <w:t>, z toho Poliklinika Mazurská ve výši 1</w:t>
      </w:r>
      <w:r w:rsidR="007C138A" w:rsidRPr="001D74B7">
        <w:t>5</w:t>
      </w:r>
      <w:r w:rsidRPr="001D74B7">
        <w:t> </w:t>
      </w:r>
      <w:r w:rsidR="007C138A" w:rsidRPr="001D74B7">
        <w:t>712</w:t>
      </w:r>
      <w:r w:rsidRPr="001D74B7">
        <w:t xml:space="preserve"> tis. Kč. </w:t>
      </w:r>
    </w:p>
    <w:p w14:paraId="71BF494C" w14:textId="0DB1D035" w:rsidR="001355A9" w:rsidRPr="001D74B7" w:rsidRDefault="001355A9" w:rsidP="001355A9">
      <w:pPr>
        <w:jc w:val="both"/>
      </w:pPr>
      <w:r w:rsidRPr="001D74B7">
        <w:t xml:space="preserve">Největší položkou byly náklady za opravy ve výši </w:t>
      </w:r>
      <w:r w:rsidR="007C138A" w:rsidRPr="001D74B7">
        <w:t>58</w:t>
      </w:r>
      <w:r w:rsidRPr="001D74B7">
        <w:t> </w:t>
      </w:r>
      <w:r w:rsidR="007C138A" w:rsidRPr="001D74B7">
        <w:t>317</w:t>
      </w:r>
      <w:r w:rsidRPr="001D74B7">
        <w:t xml:space="preserve"> tis. Kč.</w:t>
      </w:r>
    </w:p>
    <w:p w14:paraId="526BE98F" w14:textId="77777777" w:rsidR="001355A9" w:rsidRPr="001D74B7" w:rsidRDefault="001355A9" w:rsidP="001355A9">
      <w:pPr>
        <w:jc w:val="both"/>
        <w:rPr>
          <w:b/>
        </w:rPr>
      </w:pPr>
    </w:p>
    <w:p w14:paraId="10EC0405" w14:textId="77777777" w:rsidR="001355A9" w:rsidRPr="001D74B7" w:rsidRDefault="001355A9" w:rsidP="001355A9">
      <w:pPr>
        <w:jc w:val="both"/>
        <w:rPr>
          <w:b/>
        </w:rPr>
      </w:pPr>
      <w:r w:rsidRPr="001D74B7">
        <w:rPr>
          <w:b/>
        </w:rPr>
        <w:t xml:space="preserve">Čerpání nákladů v položce opravy: </w:t>
      </w:r>
    </w:p>
    <w:p w14:paraId="3BEED05F" w14:textId="33FF14C4" w:rsidR="00E66F42" w:rsidRPr="001D74B7" w:rsidRDefault="00E66F42" w:rsidP="00E66F42">
      <w:pPr>
        <w:jc w:val="both"/>
        <w:rPr>
          <w:b/>
        </w:rPr>
      </w:pPr>
      <w:r w:rsidRPr="001D74B7">
        <w:t xml:space="preserve">v celkové výši </w:t>
      </w:r>
      <w:r w:rsidRPr="001D74B7">
        <w:rPr>
          <w:b/>
          <w:bCs/>
        </w:rPr>
        <w:t>5</w:t>
      </w:r>
      <w:r w:rsidR="00E644C7" w:rsidRPr="001D74B7">
        <w:rPr>
          <w:b/>
          <w:bCs/>
        </w:rPr>
        <w:t>8</w:t>
      </w:r>
      <w:r w:rsidRPr="001D74B7">
        <w:rPr>
          <w:b/>
          <w:bCs/>
        </w:rPr>
        <w:t xml:space="preserve"> 317 tis. Kč</w:t>
      </w:r>
      <w:r w:rsidRPr="001D74B7">
        <w:t>, tj. 10</w:t>
      </w:r>
      <w:r w:rsidR="00E644C7" w:rsidRPr="001D74B7">
        <w:t>9</w:t>
      </w:r>
      <w:r w:rsidRPr="001D74B7">
        <w:t>,</w:t>
      </w:r>
      <w:r w:rsidR="00E644C7" w:rsidRPr="001D74B7">
        <w:t>00</w:t>
      </w:r>
      <w:r w:rsidRPr="001D74B7">
        <w:t xml:space="preserve"> % </w:t>
      </w:r>
      <w:r w:rsidR="007B7BBA" w:rsidRPr="001D74B7">
        <w:t>upraveného finančního plánu</w:t>
      </w:r>
      <w:r w:rsidRPr="001D74B7">
        <w:t xml:space="preserve">. Z toho OSMS a. s.  na údržbu a drobné opravy bytů vynaloženy </w:t>
      </w:r>
      <w:r w:rsidR="00C543CD" w:rsidRPr="001D74B7">
        <w:t xml:space="preserve">např. </w:t>
      </w:r>
      <w:r w:rsidRPr="001D74B7">
        <w:t>náklady ve výši 5 137</w:t>
      </w:r>
      <w:r w:rsidRPr="001D74B7">
        <w:rPr>
          <w:color w:val="FF0000"/>
        </w:rPr>
        <w:t xml:space="preserve"> </w:t>
      </w:r>
      <w:r w:rsidRPr="001D74B7">
        <w:t>tis. Kč, výměna zařizovacích předmětů 282 tis. Kč, cejchování vodoměrů 296</w:t>
      </w:r>
      <w:r w:rsidRPr="001D74B7">
        <w:rPr>
          <w:color w:val="FF0000"/>
        </w:rPr>
        <w:t xml:space="preserve"> </w:t>
      </w:r>
      <w:r w:rsidRPr="001D74B7">
        <w:t>tis. Kč, IRTN-měřiče tepla 162 tis. Kč, údržba a</w:t>
      </w:r>
      <w:r w:rsidR="00F17A35">
        <w:t> </w:t>
      </w:r>
      <w:r w:rsidRPr="001D74B7">
        <w:t>drobné opravy domů 35 801</w:t>
      </w:r>
      <w:r w:rsidRPr="001D74B7">
        <w:rPr>
          <w:color w:val="FF0000"/>
        </w:rPr>
        <w:t xml:space="preserve"> </w:t>
      </w:r>
      <w:r w:rsidRPr="001D74B7">
        <w:t>tis. Kč, údržba a drobné opravy NP 4 179 tis. Kč, ostatní opravy a</w:t>
      </w:r>
      <w:r w:rsidR="00F17A35">
        <w:t> </w:t>
      </w:r>
      <w:r w:rsidRPr="001D74B7">
        <w:t xml:space="preserve">udržování 1 125 tis. Kč. </w:t>
      </w:r>
    </w:p>
    <w:p w14:paraId="53BCAFCA" w14:textId="77777777" w:rsidR="00E66F42" w:rsidRPr="001D74B7" w:rsidRDefault="00E66F42" w:rsidP="00E66F42">
      <w:pPr>
        <w:jc w:val="both"/>
      </w:pPr>
      <w:r w:rsidRPr="001D74B7">
        <w:t>Z oprav na základě smluv o dílo (SOD) a objednávek vystavených OSMS a. s. bylo realizováno např.:</w:t>
      </w:r>
    </w:p>
    <w:p w14:paraId="08B0CC13" w14:textId="77777777" w:rsidR="00E66F42" w:rsidRPr="001D74B7" w:rsidRDefault="00E66F42" w:rsidP="00E66F42">
      <w:pPr>
        <w:pStyle w:val="Odstavecseseznamem"/>
        <w:numPr>
          <w:ilvl w:val="0"/>
          <w:numId w:val="35"/>
        </w:numPr>
        <w:spacing w:after="160" w:line="259" w:lineRule="auto"/>
        <w:jc w:val="both"/>
      </w:pPr>
      <w:r w:rsidRPr="001D74B7">
        <w:t>oprava prostoru č. 108 po havárii na adrese Čimická 780/61, 181 00 Praha 8 – Čimice – 496 650,82 Kč bez DPH,</w:t>
      </w:r>
    </w:p>
    <w:p w14:paraId="0191B9C4" w14:textId="7F5A057F" w:rsidR="00E66F42" w:rsidRPr="001D74B7" w:rsidRDefault="00E66F42" w:rsidP="00E66F42">
      <w:pPr>
        <w:pStyle w:val="Odstavecseseznamem"/>
        <w:numPr>
          <w:ilvl w:val="0"/>
          <w:numId w:val="35"/>
        </w:numPr>
        <w:spacing w:after="160" w:line="259" w:lineRule="auto"/>
        <w:jc w:val="both"/>
      </w:pPr>
      <w:r w:rsidRPr="001D74B7">
        <w:t xml:space="preserve">havarijní oprava rozvodu potrubí topení Čimická 780/61 – </w:t>
      </w:r>
      <w:r w:rsidR="00DD05EE" w:rsidRPr="001D74B7">
        <w:t xml:space="preserve">náklady ve výši </w:t>
      </w:r>
      <w:r w:rsidRPr="001D74B7">
        <w:t>199 246,00</w:t>
      </w:r>
      <w:r w:rsidR="00DD05EE" w:rsidRPr="001D74B7">
        <w:t> </w:t>
      </w:r>
      <w:r w:rsidRPr="001D74B7">
        <w:t>Kč bez DPH,</w:t>
      </w:r>
    </w:p>
    <w:p w14:paraId="4E9044E8" w14:textId="77777777" w:rsidR="00E66F42" w:rsidRPr="001D74B7" w:rsidRDefault="00E66F42" w:rsidP="00E66F42">
      <w:pPr>
        <w:pStyle w:val="Odstavecseseznamem"/>
        <w:numPr>
          <w:ilvl w:val="0"/>
          <w:numId w:val="35"/>
        </w:numPr>
        <w:spacing w:after="160" w:line="259" w:lineRule="auto"/>
        <w:jc w:val="both"/>
      </w:pPr>
      <w:r w:rsidRPr="001D74B7">
        <w:t>výměna plošiny Burešova 1151/12 – náklady ve výši 363 000,00 Kč bez DPH,</w:t>
      </w:r>
    </w:p>
    <w:p w14:paraId="0FB054AC" w14:textId="77777777" w:rsidR="00E66F42" w:rsidRPr="001D74B7" w:rsidRDefault="00E66F42" w:rsidP="00E66F42">
      <w:pPr>
        <w:pStyle w:val="Odstavecseseznamem"/>
        <w:numPr>
          <w:ilvl w:val="0"/>
          <w:numId w:val="35"/>
        </w:numPr>
        <w:spacing w:after="160" w:line="259" w:lineRule="auto"/>
        <w:jc w:val="both"/>
      </w:pPr>
      <w:r w:rsidRPr="001D74B7">
        <w:t>oprava elektroinstalace napájení NP prádelny – náklady ve výši 131 317,00 Kč bez DPH,</w:t>
      </w:r>
    </w:p>
    <w:p w14:paraId="7AAD07FF" w14:textId="50AFD193" w:rsidR="00E66F42" w:rsidRPr="001D74B7" w:rsidRDefault="00E66F42" w:rsidP="00E66F42">
      <w:pPr>
        <w:pStyle w:val="Odstavecseseznamem"/>
        <w:numPr>
          <w:ilvl w:val="0"/>
          <w:numId w:val="35"/>
        </w:numPr>
        <w:spacing w:after="160" w:line="259" w:lineRule="auto"/>
        <w:jc w:val="both"/>
      </w:pPr>
      <w:r w:rsidRPr="001D74B7">
        <w:t xml:space="preserve">havárie plynového kotle (nefunkční topný okruh, dodání a montáž kotle, uvedení do provozu) – náklady ve výši 124 727,00 Kč bez DPH, </w:t>
      </w:r>
    </w:p>
    <w:p w14:paraId="5B18C6B5" w14:textId="77777777" w:rsidR="00E66F42" w:rsidRPr="001D74B7" w:rsidRDefault="00E66F42" w:rsidP="00E66F42">
      <w:pPr>
        <w:pStyle w:val="Odstavecseseznamem"/>
        <w:numPr>
          <w:ilvl w:val="0"/>
          <w:numId w:val="35"/>
        </w:numPr>
        <w:spacing w:after="160" w:line="259" w:lineRule="auto"/>
        <w:jc w:val="both"/>
      </w:pPr>
      <w:r w:rsidRPr="001D74B7">
        <w:t>úprava NP Kollárova 405/1 náklady ve výši 1 675 767,00 Kč bez DPH,</w:t>
      </w:r>
    </w:p>
    <w:p w14:paraId="608BFE5F" w14:textId="77777777" w:rsidR="00E66F42" w:rsidRPr="001D74B7" w:rsidRDefault="00E66F42" w:rsidP="00E66F42">
      <w:pPr>
        <w:pStyle w:val="Odstavecseseznamem"/>
        <w:numPr>
          <w:ilvl w:val="0"/>
          <w:numId w:val="35"/>
        </w:numPr>
        <w:spacing w:after="160" w:line="259" w:lineRule="auto"/>
        <w:jc w:val="both"/>
      </w:pPr>
      <w:r w:rsidRPr="001D74B7">
        <w:t>havarijní oprava podlahové krytiny po vytopení v 2.NP objektu Nekvasilova 625/2 – náklady ve výši 231 258,87 Kč bez DPH,</w:t>
      </w:r>
    </w:p>
    <w:p w14:paraId="75AA5C93" w14:textId="77777777" w:rsidR="00E66F42" w:rsidRPr="001D74B7" w:rsidRDefault="00E66F42" w:rsidP="00E66F42">
      <w:pPr>
        <w:pStyle w:val="Odstavecseseznamem"/>
        <w:numPr>
          <w:ilvl w:val="0"/>
          <w:numId w:val="35"/>
        </w:numPr>
        <w:spacing w:after="160" w:line="259" w:lineRule="auto"/>
        <w:jc w:val="both"/>
      </w:pPr>
      <w:r w:rsidRPr="001D74B7">
        <w:t>oprava přístupové plochy včetně doplnění zámečnických konstrukcí Libčická 333/2 – náklady ve výši 296 967,84 Kč bez DPH,</w:t>
      </w:r>
    </w:p>
    <w:p w14:paraId="23AE59FB" w14:textId="1D14E6D9" w:rsidR="00E66F42" w:rsidRPr="001D74B7" w:rsidRDefault="00E66F42" w:rsidP="00E66F42">
      <w:pPr>
        <w:pStyle w:val="Odstavecseseznamem"/>
        <w:numPr>
          <w:ilvl w:val="0"/>
          <w:numId w:val="35"/>
        </w:numPr>
        <w:spacing w:after="160" w:line="259" w:lineRule="auto"/>
        <w:jc w:val="both"/>
      </w:pPr>
      <w:r w:rsidRPr="001D74B7">
        <w:t>čištění topného systému od usazenin na adrese Čimická 780/61 – náklad ve výši 477 050,00</w:t>
      </w:r>
      <w:r w:rsidR="00144CE6">
        <w:t> </w:t>
      </w:r>
      <w:r w:rsidRPr="001D74B7">
        <w:t>Kč bez DPH,</w:t>
      </w:r>
    </w:p>
    <w:p w14:paraId="72BEBF48" w14:textId="009B00F3" w:rsidR="00E66F42" w:rsidRPr="001D74B7" w:rsidRDefault="00E66F42" w:rsidP="00E66F42">
      <w:pPr>
        <w:pStyle w:val="Odstavecseseznamem"/>
        <w:numPr>
          <w:ilvl w:val="0"/>
          <w:numId w:val="35"/>
        </w:numPr>
        <w:spacing w:after="160" w:line="259" w:lineRule="auto"/>
        <w:jc w:val="both"/>
      </w:pPr>
      <w:r w:rsidRPr="001D74B7">
        <w:t xml:space="preserve">výměna </w:t>
      </w:r>
      <w:r w:rsidR="008D79AF" w:rsidRPr="001D74B7">
        <w:t>indikátorů</w:t>
      </w:r>
      <w:r w:rsidRPr="001D74B7">
        <w:t xml:space="preserve"> topných nákladů V OC Draháň 780/61 – náklady 196 371,00 Kč bez DPH,</w:t>
      </w:r>
    </w:p>
    <w:p w14:paraId="1ABD29D7" w14:textId="3C547D1E" w:rsidR="00E66F42" w:rsidRPr="001D74B7" w:rsidRDefault="00E66F42" w:rsidP="00E66F42">
      <w:pPr>
        <w:pStyle w:val="Odstavecseseznamem"/>
        <w:numPr>
          <w:ilvl w:val="0"/>
          <w:numId w:val="35"/>
        </w:numPr>
        <w:spacing w:after="160" w:line="259" w:lineRule="auto"/>
        <w:jc w:val="both"/>
      </w:pPr>
      <w:r w:rsidRPr="001D74B7">
        <w:t>výměna výlohy a vchodových dveří NP Čimická 780/61 – náklady ve výši 298 621,75 Kč bez DPH,</w:t>
      </w:r>
    </w:p>
    <w:p w14:paraId="65FADA2C" w14:textId="12C10030" w:rsidR="00E66F42" w:rsidRPr="001D74B7" w:rsidRDefault="00E66F42" w:rsidP="00E66F42">
      <w:pPr>
        <w:pStyle w:val="Odstavecseseznamem"/>
        <w:numPr>
          <w:ilvl w:val="0"/>
          <w:numId w:val="35"/>
        </w:numPr>
        <w:spacing w:after="160" w:line="259" w:lineRule="auto"/>
        <w:jc w:val="both"/>
      </w:pPr>
      <w:r w:rsidRPr="001D74B7">
        <w:t>výměna výloh a vstupních dveří na adrese Sokolovská 240/33</w:t>
      </w:r>
      <w:r w:rsidR="00487CF5" w:rsidRPr="001D74B7">
        <w:t xml:space="preserve"> –</w:t>
      </w:r>
      <w:r w:rsidRPr="001D74B7">
        <w:t xml:space="preserve"> náklady ve výši 356 855,06</w:t>
      </w:r>
      <w:r w:rsidR="00144CE6">
        <w:t> </w:t>
      </w:r>
      <w:r w:rsidRPr="001D74B7">
        <w:t>Kč bez DPH,</w:t>
      </w:r>
    </w:p>
    <w:p w14:paraId="6390A53F" w14:textId="77777777" w:rsidR="00E66F42" w:rsidRPr="001D74B7" w:rsidRDefault="00E66F42" w:rsidP="00E66F42">
      <w:pPr>
        <w:pStyle w:val="Odstavecseseznamem"/>
        <w:numPr>
          <w:ilvl w:val="0"/>
          <w:numId w:val="35"/>
        </w:numPr>
        <w:spacing w:after="160" w:line="259" w:lineRule="auto"/>
        <w:jc w:val="both"/>
      </w:pPr>
      <w:r w:rsidRPr="001D74B7">
        <w:t>snížení vlhkosti obvodového zdiva u NP 501 a 502, Pernerova 427/8 – náklady ve výši 462 223,00 Kč bez DPH,</w:t>
      </w:r>
    </w:p>
    <w:p w14:paraId="3F2044DE" w14:textId="1BAB181B" w:rsidR="00E66F42" w:rsidRPr="001D74B7" w:rsidRDefault="00E66F42" w:rsidP="00E66F42">
      <w:pPr>
        <w:pStyle w:val="Odstavecseseznamem"/>
        <w:numPr>
          <w:ilvl w:val="0"/>
          <w:numId w:val="35"/>
        </w:numPr>
        <w:spacing w:after="160" w:line="259" w:lineRule="auto"/>
        <w:jc w:val="both"/>
      </w:pPr>
      <w:r w:rsidRPr="001D74B7">
        <w:t>výměna výloh včetně stavebních úprav v NP č. 105 (lékárna) Čimická 780/61 – náklady ve</w:t>
      </w:r>
      <w:r w:rsidR="00144CE6">
        <w:t> </w:t>
      </w:r>
      <w:r w:rsidRPr="001D74B7">
        <w:t>výši 333 462,39 Kč bez DPH,</w:t>
      </w:r>
    </w:p>
    <w:p w14:paraId="53FED077" w14:textId="5F8F11F0" w:rsidR="00E66F42" w:rsidRPr="001D74B7" w:rsidRDefault="00E66F42" w:rsidP="00E66F42">
      <w:pPr>
        <w:pStyle w:val="Odstavecseseznamem"/>
        <w:numPr>
          <w:ilvl w:val="0"/>
          <w:numId w:val="35"/>
        </w:numPr>
        <w:spacing w:after="160" w:line="259" w:lineRule="auto"/>
        <w:jc w:val="both"/>
      </w:pPr>
      <w:r w:rsidRPr="001D74B7">
        <w:t>havarijní oprava odpadního potrubí v domě Taussigova 1172/1 – náklady ve výši 221 150,00</w:t>
      </w:r>
      <w:r w:rsidR="00144CE6">
        <w:t> </w:t>
      </w:r>
      <w:r w:rsidRPr="001D74B7">
        <w:t>Kč bez DPH,</w:t>
      </w:r>
    </w:p>
    <w:p w14:paraId="71903A92" w14:textId="329AA975" w:rsidR="00E66F42" w:rsidRPr="001D74B7" w:rsidRDefault="00E66F42" w:rsidP="00E66F42">
      <w:pPr>
        <w:pStyle w:val="Odstavecseseznamem"/>
        <w:numPr>
          <w:ilvl w:val="0"/>
          <w:numId w:val="35"/>
        </w:numPr>
        <w:spacing w:after="160" w:line="259" w:lineRule="auto"/>
        <w:jc w:val="both"/>
      </w:pPr>
      <w:r w:rsidRPr="001D74B7">
        <w:t>výměna vchodových dveří NP nám. Dr. V. Holého 1059/7 – náklady ve výši 128 220,00 Kč bez DPH,</w:t>
      </w:r>
    </w:p>
    <w:p w14:paraId="4523EEF8" w14:textId="1462D9AB" w:rsidR="00E66F42" w:rsidRPr="001D74B7" w:rsidRDefault="00E66F42" w:rsidP="00E66F42">
      <w:pPr>
        <w:pStyle w:val="Odstavecseseznamem"/>
        <w:numPr>
          <w:ilvl w:val="0"/>
          <w:numId w:val="35"/>
        </w:numPr>
        <w:spacing w:after="160" w:line="259" w:lineRule="auto"/>
        <w:jc w:val="both"/>
      </w:pPr>
      <w:r w:rsidRPr="001D74B7">
        <w:t>oprava střešní krytiny BP Prvního pluku 169/10 (spoluúčast) – náklady ve výši 141 823,92</w:t>
      </w:r>
      <w:r w:rsidR="00144CE6">
        <w:t> </w:t>
      </w:r>
      <w:r w:rsidRPr="001D74B7">
        <w:t>Kč bez DPH,</w:t>
      </w:r>
    </w:p>
    <w:p w14:paraId="0E938AB8" w14:textId="69C0D872" w:rsidR="00E66F42" w:rsidRPr="001D74B7" w:rsidRDefault="00E66F42" w:rsidP="00E66F42">
      <w:pPr>
        <w:pStyle w:val="Odstavecseseznamem"/>
        <w:numPr>
          <w:ilvl w:val="0"/>
          <w:numId w:val="35"/>
        </w:numPr>
        <w:spacing w:after="160" w:line="259" w:lineRule="auto"/>
        <w:jc w:val="both"/>
      </w:pPr>
      <w:r w:rsidRPr="001D74B7">
        <w:t>výměna rozbitého trojskla na adrese bistro Lodžská – náklady ve výši 137 460,00 Kč bez DPH</w:t>
      </w:r>
      <w:r w:rsidR="00A9617A" w:rsidRPr="001D74B7">
        <w:t>,</w:t>
      </w:r>
    </w:p>
    <w:p w14:paraId="4D3D7A87" w14:textId="29852F67" w:rsidR="00E66F42" w:rsidRPr="001D74B7" w:rsidRDefault="00E66F42" w:rsidP="00E66F42">
      <w:pPr>
        <w:pStyle w:val="Odstavecseseznamem"/>
        <w:numPr>
          <w:ilvl w:val="0"/>
          <w:numId w:val="35"/>
        </w:numPr>
        <w:spacing w:after="160" w:line="259" w:lineRule="auto"/>
        <w:jc w:val="both"/>
      </w:pPr>
      <w:r w:rsidRPr="001D74B7">
        <w:t>oprava zázemí pro vrátnici Burešova 1151 – náklady ve výši 318 664,00 Kč bez DPH,</w:t>
      </w:r>
    </w:p>
    <w:p w14:paraId="4A926409" w14:textId="4704995E" w:rsidR="00E66F42" w:rsidRPr="001D74B7" w:rsidRDefault="00E66F42" w:rsidP="00E66F42">
      <w:pPr>
        <w:pStyle w:val="Odstavecseseznamem"/>
        <w:numPr>
          <w:ilvl w:val="0"/>
          <w:numId w:val="35"/>
        </w:numPr>
        <w:spacing w:after="160" w:line="259" w:lineRule="auto"/>
        <w:jc w:val="both"/>
      </w:pPr>
      <w:r w:rsidRPr="001D74B7">
        <w:lastRenderedPageBreak/>
        <w:t>oprava zázemí pro vrátnici Taussigova 1172 – náklady ve výši 303 041,00 Kč bez DPH,</w:t>
      </w:r>
    </w:p>
    <w:p w14:paraId="6D1482AF" w14:textId="425CEBB4" w:rsidR="00E66F42" w:rsidRPr="001D74B7" w:rsidRDefault="00E66F42" w:rsidP="00E66F42">
      <w:pPr>
        <w:pStyle w:val="Odstavecseseznamem"/>
        <w:numPr>
          <w:ilvl w:val="0"/>
          <w:numId w:val="35"/>
        </w:numPr>
        <w:spacing w:after="160" w:line="259" w:lineRule="auto"/>
        <w:jc w:val="both"/>
      </w:pPr>
      <w:r w:rsidRPr="001D74B7">
        <w:t>oprava elektroinstalace v domě Burešova 1151 – náklady ve výši 258 373,00 Kč bez DPH.</w:t>
      </w:r>
    </w:p>
    <w:p w14:paraId="28319785" w14:textId="77777777" w:rsidR="00F71262" w:rsidRDefault="00F71262" w:rsidP="00E66F42">
      <w:pPr>
        <w:tabs>
          <w:tab w:val="left" w:pos="1985"/>
        </w:tabs>
        <w:jc w:val="both"/>
        <w:rPr>
          <w:u w:val="single"/>
        </w:rPr>
      </w:pPr>
    </w:p>
    <w:p w14:paraId="22EEA291" w14:textId="77777777" w:rsidR="00F71262" w:rsidRDefault="00F71262" w:rsidP="00E66F42">
      <w:pPr>
        <w:tabs>
          <w:tab w:val="left" w:pos="1985"/>
        </w:tabs>
        <w:jc w:val="both"/>
        <w:rPr>
          <w:u w:val="single"/>
        </w:rPr>
      </w:pPr>
    </w:p>
    <w:p w14:paraId="46E67679" w14:textId="118E80C4" w:rsidR="00E66F42" w:rsidRPr="001D74B7" w:rsidRDefault="00E66F42" w:rsidP="00E66F42">
      <w:pPr>
        <w:tabs>
          <w:tab w:val="left" w:pos="1985"/>
        </w:tabs>
        <w:jc w:val="both"/>
        <w:rPr>
          <w:u w:val="single"/>
        </w:rPr>
      </w:pPr>
      <w:r w:rsidRPr="001D74B7">
        <w:rPr>
          <w:u w:val="single"/>
        </w:rPr>
        <w:t xml:space="preserve">Poliklinika Mazurská: </w:t>
      </w:r>
    </w:p>
    <w:p w14:paraId="125BE663" w14:textId="30288615" w:rsidR="00E66F42" w:rsidRPr="001D74B7" w:rsidRDefault="00E66F42" w:rsidP="00E66F42">
      <w:pPr>
        <w:jc w:val="both"/>
        <w:rPr>
          <w:bCs/>
        </w:rPr>
      </w:pPr>
      <w:r w:rsidRPr="001D74B7">
        <w:rPr>
          <w:bCs/>
        </w:rPr>
        <w:t>K 31.12.2024 byly náklady na opravy v celkové výši 8 335 tis, tj. 1</w:t>
      </w:r>
      <w:r w:rsidR="001A0F84" w:rsidRPr="001D74B7">
        <w:rPr>
          <w:bCs/>
        </w:rPr>
        <w:t>01</w:t>
      </w:r>
      <w:r w:rsidRPr="001D74B7">
        <w:rPr>
          <w:bCs/>
        </w:rPr>
        <w:t>,</w:t>
      </w:r>
      <w:r w:rsidR="001A0F84" w:rsidRPr="001D74B7">
        <w:rPr>
          <w:bCs/>
        </w:rPr>
        <w:t>65</w:t>
      </w:r>
      <w:r w:rsidRPr="001D74B7">
        <w:rPr>
          <w:bCs/>
        </w:rPr>
        <w:t xml:space="preserve"> % </w:t>
      </w:r>
      <w:r w:rsidR="007B7BBA" w:rsidRPr="001D74B7">
        <w:t>upraveného finančního plánu</w:t>
      </w:r>
      <w:r w:rsidRPr="001D74B7">
        <w:rPr>
          <w:bCs/>
        </w:rPr>
        <w:t xml:space="preserve">. Byly tvořeny údržbou a drobnými opravami nebytových prostor např: </w:t>
      </w:r>
    </w:p>
    <w:p w14:paraId="6AA2230D" w14:textId="5D475B83" w:rsidR="00E66F42" w:rsidRPr="001D74B7" w:rsidRDefault="00E66F42" w:rsidP="00E66F42">
      <w:pPr>
        <w:pStyle w:val="Odstavecseseznamem"/>
        <w:numPr>
          <w:ilvl w:val="0"/>
          <w:numId w:val="34"/>
        </w:numPr>
        <w:spacing w:after="160" w:line="259" w:lineRule="auto"/>
        <w:jc w:val="both"/>
      </w:pPr>
      <w:r w:rsidRPr="001D74B7">
        <w:t>oprava zázemí pro lékárnu</w:t>
      </w:r>
      <w:r w:rsidR="003E2D5B" w:rsidRPr="001D74B7">
        <w:t xml:space="preserve"> –  náklady ve výši </w:t>
      </w:r>
      <w:r w:rsidRPr="001D74B7">
        <w:t>472 203,00 Kč bez DPH,</w:t>
      </w:r>
    </w:p>
    <w:p w14:paraId="6927A7AD" w14:textId="1B528DC1" w:rsidR="00E66F42" w:rsidRPr="001D74B7" w:rsidRDefault="00E66F42" w:rsidP="00E66F42">
      <w:pPr>
        <w:pStyle w:val="Odstavecseseznamem"/>
        <w:numPr>
          <w:ilvl w:val="0"/>
          <w:numId w:val="34"/>
        </w:numPr>
        <w:spacing w:after="160" w:line="259" w:lineRule="auto"/>
        <w:jc w:val="both"/>
      </w:pPr>
      <w:r w:rsidRPr="001D74B7">
        <w:t>odstranění havárie vody na WC v dětské části polikliniky Mazurská 484/2</w:t>
      </w:r>
      <w:r w:rsidR="003E2D5B" w:rsidRPr="001D74B7">
        <w:t xml:space="preserve"> – náklady ve výši</w:t>
      </w:r>
      <w:r w:rsidRPr="001D74B7">
        <w:t xml:space="preserve"> 289 800,78</w:t>
      </w:r>
      <w:r w:rsidR="003E2D5B" w:rsidRPr="001D74B7">
        <w:t> </w:t>
      </w:r>
      <w:r w:rsidRPr="001D74B7">
        <w:t>Kč bez DPH,</w:t>
      </w:r>
    </w:p>
    <w:p w14:paraId="31587EA7" w14:textId="77777777" w:rsidR="00E66F42" w:rsidRPr="001D74B7" w:rsidRDefault="00E66F42" w:rsidP="00E66F42">
      <w:pPr>
        <w:pStyle w:val="Odstavecseseznamem"/>
        <w:numPr>
          <w:ilvl w:val="0"/>
          <w:numId w:val="34"/>
        </w:numPr>
        <w:spacing w:after="160" w:line="259" w:lineRule="auto"/>
        <w:jc w:val="both"/>
      </w:pPr>
      <w:r w:rsidRPr="001D74B7">
        <w:t>oprava elektroinstalace ordinace ve 2. NP Poliklinika Mazurská 484/2 – náklady ve výši 401 926,99 Kč bez DPH,</w:t>
      </w:r>
    </w:p>
    <w:p w14:paraId="281A4F26" w14:textId="77777777" w:rsidR="00E66F42" w:rsidRPr="001D74B7" w:rsidRDefault="00E66F42" w:rsidP="00E66F42">
      <w:pPr>
        <w:pStyle w:val="Odstavecseseznamem"/>
        <w:numPr>
          <w:ilvl w:val="0"/>
          <w:numId w:val="34"/>
        </w:numPr>
        <w:spacing w:after="160" w:line="259" w:lineRule="auto"/>
        <w:jc w:val="both"/>
      </w:pPr>
      <w:r w:rsidRPr="001D74B7">
        <w:t>oprava vápencových omítek, úprava podhledu, penetrace podlah, lepení PVC v dětské ordinaci část 9424, Pol. Mazurská – náklady ve výši 146 060,42 Kč bez DPH,</w:t>
      </w:r>
    </w:p>
    <w:p w14:paraId="145B271F" w14:textId="01F529DE" w:rsidR="00E66F42" w:rsidRPr="001D74B7" w:rsidRDefault="00E66F42" w:rsidP="00E66F42">
      <w:pPr>
        <w:pStyle w:val="Odstavecseseznamem"/>
        <w:numPr>
          <w:ilvl w:val="0"/>
          <w:numId w:val="34"/>
        </w:numPr>
        <w:spacing w:after="160" w:line="259" w:lineRule="auto"/>
        <w:jc w:val="both"/>
      </w:pPr>
      <w:r w:rsidRPr="001D74B7">
        <w:t>oprava sociálních zařízení a úklidové místnosti ve 2. NP Pol</w:t>
      </w:r>
      <w:r w:rsidR="003E2D5B" w:rsidRPr="001D74B7">
        <w:t>iklinika</w:t>
      </w:r>
      <w:r w:rsidRPr="001D74B7">
        <w:t xml:space="preserve"> Mazurská 484/2 – náklady ve výši 488 251,32 Kč bez DPH, </w:t>
      </w:r>
    </w:p>
    <w:p w14:paraId="07F87A3A" w14:textId="0EEABC73" w:rsidR="00E66F42" w:rsidRPr="001D74B7" w:rsidRDefault="00E66F42" w:rsidP="000851BC">
      <w:pPr>
        <w:pStyle w:val="Odstavecseseznamem"/>
        <w:numPr>
          <w:ilvl w:val="0"/>
          <w:numId w:val="34"/>
        </w:numPr>
        <w:spacing w:after="160" w:line="259" w:lineRule="auto"/>
        <w:jc w:val="both"/>
      </w:pPr>
      <w:r w:rsidRPr="001D74B7">
        <w:t>stavební úpravy NP cévní oddělení ve 3. patře Pol. Mazurská – náklady ve výši 327 868,00</w:t>
      </w:r>
      <w:r w:rsidR="00144CE6">
        <w:t> </w:t>
      </w:r>
      <w:r w:rsidRPr="001D74B7">
        <w:t>Kč</w:t>
      </w:r>
      <w:r w:rsidR="003E2D5B" w:rsidRPr="001D74B7">
        <w:t>,</w:t>
      </w:r>
    </w:p>
    <w:p w14:paraId="6275ABC1" w14:textId="71588968" w:rsidR="00E66F42" w:rsidRPr="001D74B7" w:rsidRDefault="003E2D5B" w:rsidP="000851BC">
      <w:pPr>
        <w:pStyle w:val="Odstavecseseznamem"/>
        <w:numPr>
          <w:ilvl w:val="0"/>
          <w:numId w:val="34"/>
        </w:numPr>
        <w:spacing w:after="160" w:line="259" w:lineRule="auto"/>
        <w:jc w:val="both"/>
      </w:pPr>
      <w:r w:rsidRPr="001D74B7">
        <w:t>o</w:t>
      </w:r>
      <w:r w:rsidR="00E66F42" w:rsidRPr="001D74B7">
        <w:t>prava nefunkční elektroinstalace venkovní garáže Mazurská 484/2 – náklady ve výši 241 147,82 Kč bez DPH</w:t>
      </w:r>
      <w:r w:rsidRPr="001D74B7">
        <w:t>,</w:t>
      </w:r>
    </w:p>
    <w:p w14:paraId="574AFD27" w14:textId="433EDF9B" w:rsidR="00E66F42" w:rsidRPr="001D74B7" w:rsidRDefault="003E2D5B" w:rsidP="000851BC">
      <w:pPr>
        <w:pStyle w:val="Odstavecseseznamem"/>
        <w:numPr>
          <w:ilvl w:val="0"/>
          <w:numId w:val="34"/>
        </w:numPr>
        <w:spacing w:after="160" w:line="259" w:lineRule="auto"/>
        <w:jc w:val="both"/>
      </w:pPr>
      <w:r w:rsidRPr="001D74B7">
        <w:t>o</w:t>
      </w:r>
      <w:r w:rsidR="00E66F42" w:rsidRPr="001D74B7">
        <w:t>prava protipožárních dveří Mazurská 484/2 – náklady ve výši 337 738,40 Kč bez DPH</w:t>
      </w:r>
      <w:r w:rsidRPr="001D74B7">
        <w:t>,</w:t>
      </w:r>
    </w:p>
    <w:p w14:paraId="0A0D0A58" w14:textId="77777777" w:rsidR="001355A9" w:rsidRPr="001D74B7" w:rsidRDefault="001355A9" w:rsidP="001355A9">
      <w:pPr>
        <w:tabs>
          <w:tab w:val="left" w:pos="1985"/>
        </w:tabs>
        <w:jc w:val="both"/>
        <w:rPr>
          <w:b/>
        </w:rPr>
      </w:pPr>
      <w:r w:rsidRPr="001D74B7">
        <w:rPr>
          <w:b/>
        </w:rPr>
        <w:t xml:space="preserve">Čerpání nákladů v položce ostatní služby: </w:t>
      </w:r>
    </w:p>
    <w:p w14:paraId="31528AEA" w14:textId="4F3AEE98" w:rsidR="001355A9" w:rsidRPr="001D74B7" w:rsidRDefault="001355A9" w:rsidP="001355A9">
      <w:pPr>
        <w:jc w:val="both"/>
      </w:pPr>
      <w:r w:rsidRPr="001D74B7">
        <w:t xml:space="preserve">Celkové náklady OSMS, a.s. byly ve výši </w:t>
      </w:r>
      <w:r w:rsidR="00D61DBC" w:rsidRPr="001D74B7">
        <w:rPr>
          <w:b/>
        </w:rPr>
        <w:t>37</w:t>
      </w:r>
      <w:r w:rsidRPr="001D74B7">
        <w:rPr>
          <w:b/>
        </w:rPr>
        <w:t xml:space="preserve"> </w:t>
      </w:r>
      <w:r w:rsidR="00A477C5" w:rsidRPr="001D74B7">
        <w:rPr>
          <w:b/>
        </w:rPr>
        <w:t>873</w:t>
      </w:r>
      <w:r w:rsidRPr="001D74B7">
        <w:rPr>
          <w:b/>
        </w:rPr>
        <w:t xml:space="preserve"> tis Kč</w:t>
      </w:r>
      <w:r w:rsidRPr="001D74B7">
        <w:t xml:space="preserve">, tj. </w:t>
      </w:r>
      <w:r w:rsidR="0086428F" w:rsidRPr="001D74B7">
        <w:t>121</w:t>
      </w:r>
      <w:r w:rsidRPr="001D74B7">
        <w:t>,</w:t>
      </w:r>
      <w:r w:rsidR="0086428F" w:rsidRPr="001D74B7">
        <w:t>00</w:t>
      </w:r>
      <w:r w:rsidRPr="001D74B7">
        <w:t xml:space="preserve"> % </w:t>
      </w:r>
      <w:r w:rsidR="007B7BBA" w:rsidRPr="001D74B7">
        <w:t>upraveného finančního plánu</w:t>
      </w:r>
      <w:r w:rsidRPr="001D74B7">
        <w:t xml:space="preserve">. Jsou rozklíčovány na jednotlivé položky – účty. </w:t>
      </w:r>
    </w:p>
    <w:p w14:paraId="46A80EA5" w14:textId="6CE84E80" w:rsidR="001355A9" w:rsidRPr="001D74B7" w:rsidRDefault="001355A9" w:rsidP="001355A9">
      <w:pPr>
        <w:jc w:val="both"/>
      </w:pPr>
      <w:r w:rsidRPr="001D74B7">
        <w:t xml:space="preserve">K nejvyššímu čerpání došlo na účtech: revize – elektro, plynu, výtahů a požární ochrany </w:t>
      </w:r>
      <w:r w:rsidRPr="001D74B7">
        <w:br/>
        <w:t xml:space="preserve">(1 </w:t>
      </w:r>
      <w:r w:rsidR="00A477C5" w:rsidRPr="001D74B7">
        <w:t>486</w:t>
      </w:r>
      <w:r w:rsidRPr="001D74B7">
        <w:t xml:space="preserve"> tis. Kč), právní služby (</w:t>
      </w:r>
      <w:r w:rsidR="001252E9" w:rsidRPr="001D74B7">
        <w:t>8</w:t>
      </w:r>
      <w:r w:rsidRPr="001D74B7">
        <w:t xml:space="preserve"> </w:t>
      </w:r>
      <w:r w:rsidR="001252E9" w:rsidRPr="001D74B7">
        <w:t>013</w:t>
      </w:r>
      <w:r w:rsidRPr="001D74B7">
        <w:t xml:space="preserve"> tis. Kč), čištění chodníků a údržba zeleně (1 </w:t>
      </w:r>
      <w:r w:rsidR="001252E9" w:rsidRPr="001D74B7">
        <w:t>408</w:t>
      </w:r>
      <w:r w:rsidRPr="001D74B7">
        <w:t xml:space="preserve"> tis. Kč), služby vrátnice, ostraha a havarijní služba (</w:t>
      </w:r>
      <w:r w:rsidR="001252E9" w:rsidRPr="001D74B7">
        <w:t>4</w:t>
      </w:r>
      <w:r w:rsidRPr="001D74B7">
        <w:t xml:space="preserve"> </w:t>
      </w:r>
      <w:r w:rsidR="001252E9" w:rsidRPr="001D74B7">
        <w:t>877</w:t>
      </w:r>
      <w:r w:rsidRPr="001D74B7">
        <w:rPr>
          <w:color w:val="FF0000"/>
        </w:rPr>
        <w:t> </w:t>
      </w:r>
      <w:r w:rsidRPr="001D74B7">
        <w:t xml:space="preserve">tis. Kč), dezinfekce, dezinsekce a deratizace </w:t>
      </w:r>
      <w:r w:rsidRPr="001D74B7">
        <w:br/>
        <w:t>(</w:t>
      </w:r>
      <w:r w:rsidR="001252E9" w:rsidRPr="001D74B7">
        <w:t>517</w:t>
      </w:r>
      <w:r w:rsidRPr="001D74B7">
        <w:t xml:space="preserve"> tis. Kč), vyklizení a úklid společných balkonů, půd a střech (</w:t>
      </w:r>
      <w:r w:rsidR="001252E9" w:rsidRPr="001D74B7">
        <w:t>682</w:t>
      </w:r>
      <w:r w:rsidRPr="001D74B7">
        <w:t xml:space="preserve"> tis. Kč), náklady na rozúčtování tepla (349 tis. Kč), technický dozor stavitele a bezpečnost a ochrana zdraví při práci (</w:t>
      </w:r>
      <w:r w:rsidR="001252E9" w:rsidRPr="001D74B7">
        <w:t>432</w:t>
      </w:r>
      <w:r w:rsidRPr="001D74B7">
        <w:t xml:space="preserve"> tis. Kč). Do</w:t>
      </w:r>
      <w:r w:rsidR="00F17A35">
        <w:t> </w:t>
      </w:r>
      <w:r w:rsidRPr="001D74B7">
        <w:t>položky ostatní služby jsou dále zahrnuty další náklady: spotřeba kolků, soudní poplatky (</w:t>
      </w:r>
      <w:r w:rsidR="001252E9" w:rsidRPr="001D74B7">
        <w:t>354</w:t>
      </w:r>
      <w:r w:rsidR="00144CE6">
        <w:t> </w:t>
      </w:r>
      <w:r w:rsidRPr="001D74B7">
        <w:t>tis.</w:t>
      </w:r>
      <w:r w:rsidR="00144CE6">
        <w:t> </w:t>
      </w:r>
      <w:r w:rsidRPr="001D74B7">
        <w:t>Kč), náklady z DPH (</w:t>
      </w:r>
      <w:r w:rsidR="001252E9" w:rsidRPr="001D74B7">
        <w:t>130</w:t>
      </w:r>
      <w:r w:rsidRPr="001D74B7">
        <w:rPr>
          <w:color w:val="FF0000"/>
        </w:rPr>
        <w:t xml:space="preserve"> </w:t>
      </w:r>
      <w:r w:rsidRPr="001D74B7">
        <w:t>tis. Kč), pojištění domů – podíl na pojištění nemovitostí – věcná břemena MČ Praha 8 (2</w:t>
      </w:r>
      <w:r w:rsidR="001252E9" w:rsidRPr="001D74B7">
        <w:t>98</w:t>
      </w:r>
      <w:r w:rsidRPr="001D74B7">
        <w:t xml:space="preserve"> tis. Kč), spotřeba nezaúčtované el. energie (</w:t>
      </w:r>
      <w:r w:rsidR="001252E9" w:rsidRPr="001D74B7">
        <w:t>729</w:t>
      </w:r>
      <w:r w:rsidRPr="001D74B7">
        <w:t> tis. Kč), spotřeba ostatních neskladovatelných dodávek – zálohy PVK a.s., Pražské plynárenská a.s., Pražské</w:t>
      </w:r>
      <w:r w:rsidRPr="001D74B7">
        <w:rPr>
          <w:b/>
        </w:rPr>
        <w:t xml:space="preserve"> </w:t>
      </w:r>
      <w:r w:rsidRPr="001D74B7">
        <w:t>teplárenské</w:t>
      </w:r>
      <w:r w:rsidRPr="001D74B7">
        <w:rPr>
          <w:b/>
        </w:rPr>
        <w:t xml:space="preserve"> </w:t>
      </w:r>
      <w:r w:rsidRPr="001D74B7">
        <w:t>a.s. (</w:t>
      </w:r>
      <w:r w:rsidR="001252E9" w:rsidRPr="001D74B7">
        <w:t>3</w:t>
      </w:r>
      <w:r w:rsidR="00144CE6">
        <w:t> </w:t>
      </w:r>
      <w:r w:rsidR="001252E9" w:rsidRPr="001D74B7">
        <w:t>010</w:t>
      </w:r>
      <w:r w:rsidRPr="001D74B7">
        <w:t xml:space="preserve"> tis. Kč), veškeré daňově neuznatelné náklady (1 </w:t>
      </w:r>
      <w:r w:rsidR="001252E9" w:rsidRPr="001D74B7">
        <w:t>304</w:t>
      </w:r>
      <w:r w:rsidRPr="001D74B7">
        <w:t xml:space="preserve"> tis. Kč), odpis nedobytných pohledávek (</w:t>
      </w:r>
      <w:r w:rsidR="001252E9" w:rsidRPr="001D74B7">
        <w:t>4821</w:t>
      </w:r>
      <w:r w:rsidRPr="001D74B7">
        <w:t xml:space="preserve"> tis. Kč).</w:t>
      </w:r>
    </w:p>
    <w:p w14:paraId="3846AF67" w14:textId="728260E4" w:rsidR="001355A9" w:rsidRPr="001D74B7" w:rsidRDefault="001355A9" w:rsidP="001355A9">
      <w:pPr>
        <w:jc w:val="both"/>
      </w:pPr>
      <w:r w:rsidRPr="001D74B7">
        <w:rPr>
          <w:u w:val="single"/>
        </w:rPr>
        <w:t>Poliklinika Mazurská</w:t>
      </w:r>
      <w:r w:rsidRPr="001D74B7">
        <w:t xml:space="preserve">: náklady ve výši </w:t>
      </w:r>
      <w:r w:rsidR="00FC29F4" w:rsidRPr="001D74B7">
        <w:t>5</w:t>
      </w:r>
      <w:r w:rsidRPr="001D74B7">
        <w:t xml:space="preserve"> </w:t>
      </w:r>
      <w:r w:rsidR="00FC29F4" w:rsidRPr="001D74B7">
        <w:t>860</w:t>
      </w:r>
      <w:r w:rsidRPr="001D74B7">
        <w:t xml:space="preserve"> tis. Kč, tj. 97,47 % schváleného finančního plánu. Nejvyšší čerpání je na účtu: ostatní náklady služeb (</w:t>
      </w:r>
      <w:r w:rsidR="00FC29F4" w:rsidRPr="001D74B7">
        <w:t>2</w:t>
      </w:r>
      <w:r w:rsidRPr="001D74B7">
        <w:t xml:space="preserve"> </w:t>
      </w:r>
      <w:r w:rsidR="00FC29F4" w:rsidRPr="001D74B7">
        <w:t>183</w:t>
      </w:r>
      <w:r w:rsidRPr="001D74B7">
        <w:rPr>
          <w:color w:val="FF0000"/>
        </w:rPr>
        <w:t xml:space="preserve"> </w:t>
      </w:r>
      <w:r w:rsidRPr="001D74B7">
        <w:t>tis. Kč), revize (</w:t>
      </w:r>
      <w:r w:rsidR="00FC29F4" w:rsidRPr="001D74B7">
        <w:t>340</w:t>
      </w:r>
      <w:r w:rsidRPr="001D74B7">
        <w:t xml:space="preserve"> tis. Kč), čištění chodníků, údržba zeleně (1</w:t>
      </w:r>
      <w:r w:rsidR="00FC29F4" w:rsidRPr="001D74B7">
        <w:t>95</w:t>
      </w:r>
      <w:r w:rsidRPr="001D74B7">
        <w:t xml:space="preserve"> tis. Kč), rozúčtování tepla (43 tis. Kč), náklady TDS a BOZP (47 tis.</w:t>
      </w:r>
      <w:r w:rsidR="00144CE6">
        <w:t> </w:t>
      </w:r>
      <w:r w:rsidRPr="001D74B7">
        <w:t>Kč). Z dalších nákladů jsou to náklady z DPH – krácený nárok (1</w:t>
      </w:r>
      <w:r w:rsidR="005D2D04" w:rsidRPr="001D74B7">
        <w:t>67</w:t>
      </w:r>
      <w:r w:rsidRPr="001D74B7">
        <w:rPr>
          <w:color w:val="FF0000"/>
        </w:rPr>
        <w:t xml:space="preserve"> </w:t>
      </w:r>
      <w:r w:rsidRPr="001D74B7">
        <w:t>tis. Kč), spotřeba materiálu (2</w:t>
      </w:r>
      <w:r w:rsidR="005D2D04" w:rsidRPr="001D74B7">
        <w:t>60</w:t>
      </w:r>
      <w:r w:rsidRPr="001D74B7">
        <w:t xml:space="preserve"> tis. Kč), spotřeba ostatních neskladovatelných dodávek (</w:t>
      </w:r>
      <w:r w:rsidR="005D2D04" w:rsidRPr="001D74B7">
        <w:t>901</w:t>
      </w:r>
      <w:r w:rsidRPr="001D74B7">
        <w:t xml:space="preserve"> tis. Kč), veškeré daňově neuznatelné náklady (1 307 tis. Kč)</w:t>
      </w:r>
      <w:r w:rsidR="005D2D04" w:rsidRPr="001D74B7">
        <w:t xml:space="preserve"> a odpis nedobytné pohledávky 357 tis. Kč.</w:t>
      </w:r>
    </w:p>
    <w:p w14:paraId="61FB2246" w14:textId="77777777" w:rsidR="005D2D04" w:rsidRDefault="005D2D04" w:rsidP="005D2D04">
      <w:pPr>
        <w:jc w:val="both"/>
      </w:pPr>
      <w:r w:rsidRPr="001D74B7">
        <w:t>Navýšení nákladů ostatní služby bylo způsobeno tvorbou a zaúčtováním ze zákona opravných položek k pohledávkám  a odpisy nedobytných pohledávek. Výši těchto položek nelze dopředu stanovit a tím i zahrnout do rozpočtu.</w:t>
      </w:r>
    </w:p>
    <w:p w14:paraId="0AC3C5A2" w14:textId="77777777" w:rsidR="001355A9" w:rsidRPr="001D74B7" w:rsidRDefault="001355A9" w:rsidP="001355A9">
      <w:pPr>
        <w:jc w:val="both"/>
      </w:pPr>
      <w:r w:rsidRPr="001D74B7">
        <w:t xml:space="preserve"> </w:t>
      </w:r>
    </w:p>
    <w:p w14:paraId="138188B5" w14:textId="77777777" w:rsidR="001355A9" w:rsidRPr="001D74B7" w:rsidRDefault="001355A9" w:rsidP="001355A9">
      <w:pPr>
        <w:jc w:val="both"/>
        <w:rPr>
          <w:b/>
        </w:rPr>
      </w:pPr>
      <w:r w:rsidRPr="001D74B7">
        <w:rPr>
          <w:b/>
        </w:rPr>
        <w:t xml:space="preserve">Odměnu správci: </w:t>
      </w:r>
    </w:p>
    <w:p w14:paraId="6B664BB6" w14:textId="435D3469" w:rsidR="001355A9" w:rsidRPr="001D74B7" w:rsidRDefault="001355A9" w:rsidP="001355A9">
      <w:pPr>
        <w:jc w:val="both"/>
      </w:pPr>
      <w:r w:rsidRPr="001D74B7">
        <w:t xml:space="preserve">Na odměnu za správu byly celkově vynaloženy náklady ve výši </w:t>
      </w:r>
      <w:r w:rsidRPr="001D74B7">
        <w:rPr>
          <w:b/>
          <w:bCs/>
        </w:rPr>
        <w:t>1</w:t>
      </w:r>
      <w:r w:rsidR="000A29B2" w:rsidRPr="001D74B7">
        <w:rPr>
          <w:b/>
          <w:bCs/>
        </w:rPr>
        <w:t>7</w:t>
      </w:r>
      <w:r w:rsidRPr="001D74B7">
        <w:rPr>
          <w:b/>
          <w:bCs/>
        </w:rPr>
        <w:t> </w:t>
      </w:r>
      <w:r w:rsidR="000A29B2" w:rsidRPr="001D74B7">
        <w:rPr>
          <w:b/>
          <w:bCs/>
        </w:rPr>
        <w:t>827</w:t>
      </w:r>
      <w:r w:rsidRPr="001D74B7">
        <w:rPr>
          <w:b/>
          <w:bCs/>
        </w:rPr>
        <w:t xml:space="preserve"> tis. Kč</w:t>
      </w:r>
      <w:r w:rsidRPr="001D74B7">
        <w:t xml:space="preserve">, tj. </w:t>
      </w:r>
      <w:r w:rsidR="00DD05EE" w:rsidRPr="001D74B7">
        <w:t>96</w:t>
      </w:r>
      <w:r w:rsidRPr="001D74B7">
        <w:t>,</w:t>
      </w:r>
      <w:r w:rsidR="00DD05EE" w:rsidRPr="001D74B7">
        <w:t>36</w:t>
      </w:r>
      <w:r w:rsidRPr="001D74B7">
        <w:rPr>
          <w:color w:val="FF0000"/>
        </w:rPr>
        <w:t xml:space="preserve"> </w:t>
      </w:r>
      <w:r w:rsidRPr="001D74B7">
        <w:t xml:space="preserve">% finančního plánu. Z toho za správu Polikliniky Mazurská byla vyplacena odměna ve výši </w:t>
      </w:r>
      <w:r w:rsidR="000A29B2" w:rsidRPr="001D74B7">
        <w:t>1 517</w:t>
      </w:r>
      <w:r w:rsidRPr="001D74B7">
        <w:t xml:space="preserve"> tis. Kč, tj. </w:t>
      </w:r>
      <w:r w:rsidR="00DD05EE" w:rsidRPr="001D74B7">
        <w:t>75</w:t>
      </w:r>
      <w:r w:rsidRPr="001D74B7">
        <w:t>,</w:t>
      </w:r>
      <w:r w:rsidR="00DD05EE" w:rsidRPr="001D74B7">
        <w:t>85</w:t>
      </w:r>
      <w:r w:rsidR="00144CE6">
        <w:rPr>
          <w:color w:val="FF0000"/>
        </w:rPr>
        <w:t> </w:t>
      </w:r>
      <w:r w:rsidRPr="001D74B7">
        <w:t>%</w:t>
      </w:r>
      <w:r w:rsidRPr="001D74B7">
        <w:rPr>
          <w:color w:val="FF0000"/>
        </w:rPr>
        <w:t xml:space="preserve"> </w:t>
      </w:r>
      <w:r w:rsidR="007B7BBA" w:rsidRPr="001D74B7">
        <w:t>upraveného finančního plánu</w:t>
      </w:r>
      <w:r w:rsidRPr="001D74B7">
        <w:t xml:space="preserve">. </w:t>
      </w:r>
    </w:p>
    <w:p w14:paraId="3F5B9D4B" w14:textId="77777777" w:rsidR="001355A9" w:rsidRPr="001D74B7" w:rsidRDefault="001355A9" w:rsidP="001355A9">
      <w:pPr>
        <w:jc w:val="both"/>
      </w:pPr>
    </w:p>
    <w:p w14:paraId="38AE281A" w14:textId="00291D37" w:rsidR="001355A9" w:rsidRPr="001D74B7" w:rsidRDefault="001355A9" w:rsidP="001355A9">
      <w:pPr>
        <w:tabs>
          <w:tab w:val="left" w:pos="284"/>
        </w:tabs>
        <w:jc w:val="both"/>
        <w:rPr>
          <w:b/>
        </w:rPr>
      </w:pPr>
      <w:r w:rsidRPr="001D74B7">
        <w:rPr>
          <w:b/>
        </w:rPr>
        <w:t xml:space="preserve">Celkovým hospodářským výsledkem SF </w:t>
      </w:r>
      <w:r w:rsidRPr="001D74B7">
        <w:t xml:space="preserve"> je</w:t>
      </w:r>
      <w:r w:rsidRPr="001D74B7">
        <w:rPr>
          <w:b/>
        </w:rPr>
        <w:t xml:space="preserve"> zisk </w:t>
      </w:r>
      <w:r w:rsidRPr="001D74B7">
        <w:t xml:space="preserve">ve výši </w:t>
      </w:r>
      <w:r w:rsidR="005C34CA" w:rsidRPr="001D74B7">
        <w:rPr>
          <w:b/>
          <w:bCs/>
        </w:rPr>
        <w:t>18</w:t>
      </w:r>
      <w:r w:rsidRPr="001D74B7">
        <w:rPr>
          <w:b/>
          <w:bCs/>
        </w:rPr>
        <w:t xml:space="preserve"> </w:t>
      </w:r>
      <w:r w:rsidR="005C34CA" w:rsidRPr="001D74B7">
        <w:rPr>
          <w:b/>
          <w:bCs/>
        </w:rPr>
        <w:t>943</w:t>
      </w:r>
      <w:r w:rsidRPr="001D74B7">
        <w:rPr>
          <w:b/>
          <w:bCs/>
          <w:color w:val="FF0000"/>
        </w:rPr>
        <w:t xml:space="preserve"> </w:t>
      </w:r>
      <w:r w:rsidRPr="001D74B7">
        <w:rPr>
          <w:b/>
          <w:bCs/>
        </w:rPr>
        <w:t>tis. Kč</w:t>
      </w:r>
      <w:r w:rsidRPr="001D74B7">
        <w:t>,</w:t>
      </w:r>
      <w:r w:rsidRPr="001D74B7">
        <w:rPr>
          <w:color w:val="FF0000"/>
        </w:rPr>
        <w:t xml:space="preserve"> </w:t>
      </w:r>
      <w:r w:rsidRPr="001D74B7">
        <w:t xml:space="preserve">z toho Poliklinika Mazurská </w:t>
      </w:r>
      <w:r w:rsidRPr="001D74B7">
        <w:rPr>
          <w:b/>
          <w:bCs/>
        </w:rPr>
        <w:t>zisk</w:t>
      </w:r>
      <w:r w:rsidRPr="001D74B7">
        <w:t xml:space="preserve"> ve výši </w:t>
      </w:r>
      <w:r w:rsidRPr="001D74B7">
        <w:rPr>
          <w:b/>
          <w:bCs/>
        </w:rPr>
        <w:t xml:space="preserve">2 </w:t>
      </w:r>
      <w:r w:rsidR="005C34CA" w:rsidRPr="001D74B7">
        <w:rPr>
          <w:b/>
          <w:bCs/>
        </w:rPr>
        <w:t>257</w:t>
      </w:r>
      <w:r w:rsidRPr="001D74B7">
        <w:rPr>
          <w:b/>
          <w:bCs/>
          <w:color w:val="FF0000"/>
        </w:rPr>
        <w:t xml:space="preserve"> </w:t>
      </w:r>
      <w:r w:rsidRPr="001D74B7">
        <w:rPr>
          <w:b/>
          <w:bCs/>
        </w:rPr>
        <w:t>tis.  Kč</w:t>
      </w:r>
      <w:r w:rsidRPr="001D74B7">
        <w:t xml:space="preserve"> (plánovaný hospodářský výsledek pro rok 2024 je 9 700 tis. Kč).</w:t>
      </w:r>
    </w:p>
    <w:p w14:paraId="0C454FD4" w14:textId="77777777" w:rsidR="001355A9" w:rsidRPr="001D74B7" w:rsidRDefault="001355A9" w:rsidP="001355A9">
      <w:pPr>
        <w:jc w:val="both"/>
      </w:pPr>
    </w:p>
    <w:p w14:paraId="5A143E72" w14:textId="77777777" w:rsidR="001355A9" w:rsidRPr="001D74B7" w:rsidRDefault="001355A9" w:rsidP="001355A9">
      <w:pPr>
        <w:jc w:val="both"/>
      </w:pPr>
      <w:r w:rsidRPr="001D74B7">
        <w:lastRenderedPageBreak/>
        <w:t xml:space="preserve">Na účtu vlastní zdaňované hospodářské činnosti (ZČ) MČ Praha 8 (č. ú. 189026-2000881329/0800) jsou soustřeďovány a účtovány výnosy a náklady činností MČ Praha 8 podléhajících dani z příjmů – bez pronájmů majetku spravovaného na základě příkazních smluv (viz výše). </w:t>
      </w:r>
    </w:p>
    <w:p w14:paraId="55AC91BA" w14:textId="77777777" w:rsidR="001355A9" w:rsidRPr="001D74B7" w:rsidRDefault="001355A9" w:rsidP="001355A9">
      <w:pPr>
        <w:ind w:firstLine="708"/>
        <w:jc w:val="both"/>
        <w:rPr>
          <w:color w:val="FF0000"/>
        </w:rPr>
      </w:pPr>
    </w:p>
    <w:p w14:paraId="585F5F24" w14:textId="627F25CA" w:rsidR="001355A9" w:rsidRPr="001D74B7" w:rsidRDefault="001355A9" w:rsidP="001355A9">
      <w:pPr>
        <w:pStyle w:val="TEXT"/>
        <w:tabs>
          <w:tab w:val="left" w:pos="7088"/>
          <w:tab w:val="decimal" w:pos="7938"/>
        </w:tabs>
        <w:overflowPunct/>
        <w:autoSpaceDE/>
        <w:adjustRightInd/>
        <w:rPr>
          <w:szCs w:val="24"/>
        </w:rPr>
      </w:pPr>
      <w:r w:rsidRPr="001D74B7">
        <w:rPr>
          <w:szCs w:val="24"/>
        </w:rPr>
        <w:t>Počáteční zůstatek účtu ZČ k 01.01.2024</w:t>
      </w:r>
      <w:r w:rsidRPr="001D74B7">
        <w:rPr>
          <w:szCs w:val="24"/>
        </w:rPr>
        <w:tab/>
        <w:t xml:space="preserve">     45 649 911,32 Kč </w:t>
      </w:r>
    </w:p>
    <w:p w14:paraId="5DD1C85C" w14:textId="6C1E75CE" w:rsidR="001355A9" w:rsidRPr="001D74B7" w:rsidRDefault="001355A9" w:rsidP="001355A9">
      <w:pPr>
        <w:pStyle w:val="TEXT"/>
        <w:tabs>
          <w:tab w:val="left" w:pos="7371"/>
          <w:tab w:val="decimal" w:pos="7938"/>
        </w:tabs>
        <w:overflowPunct/>
        <w:autoSpaceDE/>
        <w:adjustRightInd/>
        <w:rPr>
          <w:szCs w:val="24"/>
        </w:rPr>
      </w:pPr>
      <w:r w:rsidRPr="001D74B7">
        <w:rPr>
          <w:szCs w:val="24"/>
        </w:rPr>
        <w:t>Konečný zůstatek účtu ZČ k 3</w:t>
      </w:r>
      <w:r w:rsidR="00D17CE4" w:rsidRPr="001D74B7">
        <w:rPr>
          <w:szCs w:val="24"/>
        </w:rPr>
        <w:t>1</w:t>
      </w:r>
      <w:r w:rsidRPr="001D74B7">
        <w:rPr>
          <w:szCs w:val="24"/>
        </w:rPr>
        <w:t>.</w:t>
      </w:r>
      <w:r w:rsidR="00D17CE4" w:rsidRPr="001D74B7">
        <w:rPr>
          <w:szCs w:val="24"/>
        </w:rPr>
        <w:t>12</w:t>
      </w:r>
      <w:r w:rsidRPr="001D74B7">
        <w:rPr>
          <w:szCs w:val="24"/>
        </w:rPr>
        <w:t>.2024</w:t>
      </w:r>
      <w:r w:rsidRPr="001D74B7">
        <w:rPr>
          <w:szCs w:val="24"/>
        </w:rPr>
        <w:tab/>
      </w:r>
      <w:r w:rsidR="00446B42" w:rsidRPr="001D74B7">
        <w:rPr>
          <w:szCs w:val="24"/>
        </w:rPr>
        <w:t>57</w:t>
      </w:r>
      <w:r w:rsidRPr="001D74B7">
        <w:rPr>
          <w:szCs w:val="24"/>
        </w:rPr>
        <w:t> </w:t>
      </w:r>
      <w:r w:rsidR="00446B42" w:rsidRPr="001D74B7">
        <w:rPr>
          <w:szCs w:val="24"/>
        </w:rPr>
        <w:t>439</w:t>
      </w:r>
      <w:r w:rsidRPr="001D74B7">
        <w:rPr>
          <w:szCs w:val="24"/>
        </w:rPr>
        <w:t xml:space="preserve"> </w:t>
      </w:r>
      <w:r w:rsidR="00446B42" w:rsidRPr="001D74B7">
        <w:rPr>
          <w:szCs w:val="24"/>
        </w:rPr>
        <w:t>360</w:t>
      </w:r>
      <w:r w:rsidRPr="001D74B7">
        <w:rPr>
          <w:szCs w:val="24"/>
        </w:rPr>
        <w:t>,3</w:t>
      </w:r>
      <w:r w:rsidR="00446B42" w:rsidRPr="001D74B7">
        <w:rPr>
          <w:szCs w:val="24"/>
        </w:rPr>
        <w:t>7</w:t>
      </w:r>
      <w:r w:rsidRPr="001D74B7">
        <w:rPr>
          <w:szCs w:val="24"/>
        </w:rPr>
        <w:t xml:space="preserve"> Kč</w:t>
      </w:r>
    </w:p>
    <w:p w14:paraId="54005AEC" w14:textId="60828C78" w:rsidR="001355A9" w:rsidRPr="001D74B7" w:rsidRDefault="001355A9" w:rsidP="001355A9">
      <w:pPr>
        <w:pStyle w:val="TEXT"/>
        <w:tabs>
          <w:tab w:val="decimal" w:pos="8647"/>
        </w:tabs>
        <w:overflowPunct/>
        <w:autoSpaceDE/>
        <w:adjustRightInd/>
        <w:rPr>
          <w:szCs w:val="24"/>
        </w:rPr>
      </w:pPr>
      <w:r w:rsidRPr="001D74B7">
        <w:rPr>
          <w:szCs w:val="24"/>
        </w:rPr>
        <w:t>Konečný zůstatek investičních účtů k 3</w:t>
      </w:r>
      <w:r w:rsidR="00D17CE4" w:rsidRPr="001D74B7">
        <w:rPr>
          <w:szCs w:val="24"/>
        </w:rPr>
        <w:t>1</w:t>
      </w:r>
      <w:r w:rsidRPr="001D74B7">
        <w:rPr>
          <w:szCs w:val="24"/>
        </w:rPr>
        <w:t>.</w:t>
      </w:r>
      <w:r w:rsidR="00D17CE4" w:rsidRPr="001D74B7">
        <w:rPr>
          <w:szCs w:val="24"/>
        </w:rPr>
        <w:t>12</w:t>
      </w:r>
      <w:r w:rsidRPr="001D74B7">
        <w:rPr>
          <w:szCs w:val="24"/>
        </w:rPr>
        <w:t>.2024</w:t>
      </w:r>
    </w:p>
    <w:p w14:paraId="2CACDFFC" w14:textId="689BADD9" w:rsidR="001355A9" w:rsidRPr="001D74B7" w:rsidRDefault="001355A9" w:rsidP="001355A9">
      <w:pPr>
        <w:pStyle w:val="TEXT"/>
        <w:overflowPunct/>
        <w:autoSpaceDE/>
        <w:adjustRightInd/>
        <w:rPr>
          <w:szCs w:val="24"/>
        </w:rPr>
      </w:pPr>
      <w:r w:rsidRPr="001D74B7">
        <w:rPr>
          <w:szCs w:val="24"/>
        </w:rPr>
        <w:t>ČS, a.s.</w:t>
      </w:r>
      <w:r w:rsidRPr="001D74B7">
        <w:rPr>
          <w:szCs w:val="24"/>
        </w:rPr>
        <w:tab/>
        <w:t xml:space="preserve">                                                                                                                   </w:t>
      </w:r>
      <w:r w:rsidR="00CB4F4C" w:rsidRPr="001D74B7">
        <w:rPr>
          <w:szCs w:val="24"/>
        </w:rPr>
        <w:t xml:space="preserve"> </w:t>
      </w:r>
      <w:r w:rsidRPr="001D74B7">
        <w:rPr>
          <w:szCs w:val="24"/>
        </w:rPr>
        <w:t>0,00 Kč</w:t>
      </w:r>
    </w:p>
    <w:p w14:paraId="7F198EA0" w14:textId="45855C59" w:rsidR="001355A9" w:rsidRPr="001D74B7" w:rsidRDefault="001355A9" w:rsidP="001355A9">
      <w:pPr>
        <w:pStyle w:val="TEXT"/>
        <w:tabs>
          <w:tab w:val="left" w:pos="7230"/>
          <w:tab w:val="decimal" w:pos="7938"/>
        </w:tabs>
        <w:overflowPunct/>
        <w:autoSpaceDE/>
        <w:adjustRightInd/>
        <w:rPr>
          <w:szCs w:val="24"/>
        </w:rPr>
      </w:pPr>
      <w:r w:rsidRPr="001D74B7">
        <w:rPr>
          <w:szCs w:val="24"/>
        </w:rPr>
        <w:t>J</w:t>
      </w:r>
      <w:r w:rsidRPr="001D74B7">
        <w:rPr>
          <w:szCs w:val="24"/>
          <w:lang w:val="en-US"/>
        </w:rPr>
        <w:t xml:space="preserve">&amp;T BANKA, </w:t>
      </w:r>
      <w:r w:rsidRPr="001D74B7">
        <w:rPr>
          <w:szCs w:val="24"/>
        </w:rPr>
        <w:t>a.s. (ve sledovaném období neinvestováno)</w:t>
      </w:r>
      <w:r w:rsidRPr="001D74B7">
        <w:rPr>
          <w:b/>
          <w:szCs w:val="24"/>
          <w:lang w:val="en-US"/>
        </w:rPr>
        <w:tab/>
        <w:t xml:space="preserve">    </w:t>
      </w:r>
      <w:r w:rsidRPr="001D74B7">
        <w:rPr>
          <w:bCs/>
          <w:szCs w:val="24"/>
          <w:lang w:val="en-US"/>
        </w:rPr>
        <w:t xml:space="preserve"> </w:t>
      </w:r>
      <w:r w:rsidR="00446B42" w:rsidRPr="001D74B7">
        <w:rPr>
          <w:bCs/>
          <w:szCs w:val="24"/>
          <w:lang w:val="en-US"/>
        </w:rPr>
        <w:t>6</w:t>
      </w:r>
      <w:r w:rsidRPr="001D74B7">
        <w:rPr>
          <w:bCs/>
          <w:szCs w:val="24"/>
          <w:lang w:val="en-US"/>
        </w:rPr>
        <w:t> 4</w:t>
      </w:r>
      <w:r w:rsidR="00446B42" w:rsidRPr="001D74B7">
        <w:rPr>
          <w:bCs/>
          <w:szCs w:val="24"/>
          <w:lang w:val="en-US"/>
        </w:rPr>
        <w:t>10</w:t>
      </w:r>
      <w:r w:rsidRPr="001D74B7">
        <w:rPr>
          <w:bCs/>
          <w:szCs w:val="24"/>
          <w:lang w:val="en-US"/>
        </w:rPr>
        <w:t xml:space="preserve"> 92</w:t>
      </w:r>
      <w:r w:rsidR="00446B42" w:rsidRPr="001D74B7">
        <w:rPr>
          <w:bCs/>
          <w:szCs w:val="24"/>
          <w:lang w:val="en-US"/>
        </w:rPr>
        <w:t>1</w:t>
      </w:r>
      <w:r w:rsidRPr="001D74B7">
        <w:rPr>
          <w:szCs w:val="24"/>
        </w:rPr>
        <w:t>,</w:t>
      </w:r>
      <w:r w:rsidR="00446B42" w:rsidRPr="001D74B7">
        <w:rPr>
          <w:szCs w:val="24"/>
        </w:rPr>
        <w:t>65</w:t>
      </w:r>
      <w:r w:rsidRPr="001D74B7">
        <w:rPr>
          <w:szCs w:val="24"/>
        </w:rPr>
        <w:t xml:space="preserve"> Kč</w:t>
      </w:r>
    </w:p>
    <w:p w14:paraId="1EF0555A" w14:textId="77777777" w:rsidR="001355A9" w:rsidRPr="001D74B7" w:rsidRDefault="001355A9" w:rsidP="001355A9">
      <w:pPr>
        <w:pStyle w:val="TEXT"/>
        <w:overflowPunct/>
        <w:autoSpaceDE/>
        <w:adjustRightInd/>
        <w:rPr>
          <w:szCs w:val="24"/>
          <w:u w:val="single"/>
        </w:rPr>
      </w:pPr>
    </w:p>
    <w:p w14:paraId="05071BF7" w14:textId="36B2A07D" w:rsidR="001355A9" w:rsidRPr="001D74B7" w:rsidRDefault="001355A9" w:rsidP="001355A9">
      <w:pPr>
        <w:pStyle w:val="TEXT"/>
        <w:overflowPunct/>
        <w:autoSpaceDE/>
        <w:adjustRightInd/>
        <w:rPr>
          <w:szCs w:val="24"/>
        </w:rPr>
      </w:pPr>
      <w:r w:rsidRPr="001D74B7">
        <w:rPr>
          <w:szCs w:val="24"/>
          <w:u w:val="single"/>
        </w:rPr>
        <w:t>Tok finanční hotovosti</w:t>
      </w:r>
      <w:r w:rsidRPr="001D74B7">
        <w:rPr>
          <w:szCs w:val="24"/>
        </w:rPr>
        <w:t xml:space="preserve"> na účtu </w:t>
      </w:r>
      <w:r w:rsidRPr="001D74B7">
        <w:rPr>
          <w:szCs w:val="24"/>
          <w:u w:val="single"/>
        </w:rPr>
        <w:t>vlastní zdaňované činnosti</w:t>
      </w:r>
      <w:r w:rsidRPr="001D74B7">
        <w:rPr>
          <w:szCs w:val="24"/>
        </w:rPr>
        <w:t xml:space="preserve"> byl od 01.01.2024 do 3</w:t>
      </w:r>
      <w:r w:rsidR="00464A49" w:rsidRPr="001D74B7">
        <w:rPr>
          <w:szCs w:val="24"/>
        </w:rPr>
        <w:t>1</w:t>
      </w:r>
      <w:r w:rsidRPr="001D74B7">
        <w:rPr>
          <w:szCs w:val="24"/>
        </w:rPr>
        <w:t>.</w:t>
      </w:r>
      <w:r w:rsidR="00464A49" w:rsidRPr="001D74B7">
        <w:rPr>
          <w:szCs w:val="24"/>
        </w:rPr>
        <w:t>12</w:t>
      </w:r>
      <w:r w:rsidRPr="001D74B7">
        <w:rPr>
          <w:szCs w:val="24"/>
        </w:rPr>
        <w:t>.2024 následující:</w:t>
      </w:r>
    </w:p>
    <w:p w14:paraId="7CC88408" w14:textId="77777777" w:rsidR="001355A9" w:rsidRPr="001D74B7" w:rsidRDefault="001355A9" w:rsidP="001355A9">
      <w:pPr>
        <w:jc w:val="both"/>
        <w:rPr>
          <w:color w:val="FF0000"/>
        </w:rPr>
      </w:pPr>
    </w:p>
    <w:tbl>
      <w:tblPr>
        <w:tblpPr w:leftFromText="141" w:rightFromText="141"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32"/>
        <w:gridCol w:w="2835"/>
      </w:tblGrid>
      <w:tr w:rsidR="001355A9" w:rsidRPr="001D74B7" w14:paraId="35373728" w14:textId="77777777" w:rsidTr="00320088">
        <w:tc>
          <w:tcPr>
            <w:tcW w:w="6232" w:type="dxa"/>
            <w:tcBorders>
              <w:top w:val="single" w:sz="4" w:space="0" w:color="auto"/>
              <w:left w:val="single" w:sz="4" w:space="0" w:color="auto"/>
              <w:bottom w:val="single" w:sz="4" w:space="0" w:color="auto"/>
              <w:right w:val="single" w:sz="4" w:space="0" w:color="auto"/>
            </w:tcBorders>
          </w:tcPr>
          <w:p w14:paraId="337E14AD" w14:textId="77777777" w:rsidR="001355A9" w:rsidRPr="001D74B7" w:rsidRDefault="001355A9" w:rsidP="00320088">
            <w:pPr>
              <w:pStyle w:val="TEXT"/>
              <w:overflowPunct/>
              <w:autoSpaceDE/>
              <w:adjustRightInd/>
              <w:ind w:left="540"/>
              <w:jc w:val="right"/>
              <w:rPr>
                <w:color w:val="FF0000"/>
                <w:sz w:val="20"/>
              </w:rPr>
            </w:pPr>
          </w:p>
        </w:tc>
        <w:tc>
          <w:tcPr>
            <w:tcW w:w="2835" w:type="dxa"/>
            <w:tcBorders>
              <w:top w:val="single" w:sz="4" w:space="0" w:color="auto"/>
              <w:left w:val="single" w:sz="4" w:space="0" w:color="auto"/>
              <w:bottom w:val="single" w:sz="4" w:space="0" w:color="auto"/>
              <w:right w:val="single" w:sz="4" w:space="0" w:color="auto"/>
            </w:tcBorders>
            <w:hideMark/>
          </w:tcPr>
          <w:p w14:paraId="06EC0EBD" w14:textId="0126652C" w:rsidR="001355A9" w:rsidRPr="001D74B7" w:rsidRDefault="001355A9" w:rsidP="00320088">
            <w:pPr>
              <w:pStyle w:val="TEXT"/>
              <w:overflowPunct/>
              <w:autoSpaceDE/>
              <w:adjustRightInd/>
              <w:jc w:val="center"/>
              <w:rPr>
                <w:b/>
                <w:sz w:val="20"/>
              </w:rPr>
            </w:pPr>
            <w:r w:rsidRPr="001D74B7">
              <w:rPr>
                <w:b/>
                <w:sz w:val="20"/>
              </w:rPr>
              <w:t>Skutečnost k 3</w:t>
            </w:r>
            <w:r w:rsidR="00D75987" w:rsidRPr="001D74B7">
              <w:rPr>
                <w:b/>
                <w:sz w:val="20"/>
              </w:rPr>
              <w:t>1</w:t>
            </w:r>
            <w:r w:rsidRPr="001D74B7">
              <w:rPr>
                <w:b/>
                <w:sz w:val="20"/>
              </w:rPr>
              <w:t>.</w:t>
            </w:r>
            <w:r w:rsidR="00D75987" w:rsidRPr="001D74B7">
              <w:rPr>
                <w:b/>
                <w:sz w:val="20"/>
              </w:rPr>
              <w:t>12</w:t>
            </w:r>
            <w:r w:rsidRPr="001D74B7">
              <w:rPr>
                <w:b/>
                <w:sz w:val="20"/>
              </w:rPr>
              <w:t>.2024</w:t>
            </w:r>
          </w:p>
          <w:p w14:paraId="28FE0CA1" w14:textId="77777777" w:rsidR="001355A9" w:rsidRPr="001D74B7" w:rsidRDefault="001355A9" w:rsidP="00320088">
            <w:pPr>
              <w:pStyle w:val="TEXT"/>
              <w:overflowPunct/>
              <w:autoSpaceDE/>
              <w:adjustRightInd/>
              <w:jc w:val="center"/>
              <w:rPr>
                <w:b/>
                <w:sz w:val="20"/>
              </w:rPr>
            </w:pPr>
            <w:r w:rsidRPr="001D74B7">
              <w:rPr>
                <w:b/>
                <w:sz w:val="20"/>
              </w:rPr>
              <w:t>(v tis. Kč)</w:t>
            </w:r>
          </w:p>
        </w:tc>
      </w:tr>
      <w:tr w:rsidR="001355A9" w:rsidRPr="001D74B7" w14:paraId="56ED36E4" w14:textId="77777777" w:rsidTr="00320088">
        <w:trPr>
          <w:trHeight w:val="183"/>
        </w:trPr>
        <w:tc>
          <w:tcPr>
            <w:tcW w:w="6232" w:type="dxa"/>
            <w:tcBorders>
              <w:top w:val="single" w:sz="4" w:space="0" w:color="auto"/>
              <w:left w:val="single" w:sz="4" w:space="0" w:color="auto"/>
              <w:bottom w:val="single" w:sz="4" w:space="0" w:color="auto"/>
              <w:right w:val="single" w:sz="4" w:space="0" w:color="auto"/>
            </w:tcBorders>
            <w:hideMark/>
          </w:tcPr>
          <w:p w14:paraId="224BDBFD" w14:textId="77777777" w:rsidR="001355A9" w:rsidRPr="001D74B7" w:rsidRDefault="001355A9" w:rsidP="00320088">
            <w:pPr>
              <w:pStyle w:val="TEXT"/>
              <w:overflowPunct/>
              <w:autoSpaceDE/>
              <w:adjustRightInd/>
              <w:jc w:val="left"/>
              <w:rPr>
                <w:b/>
                <w:color w:val="FF0000"/>
                <w:sz w:val="20"/>
              </w:rPr>
            </w:pPr>
            <w:r w:rsidRPr="001D74B7">
              <w:rPr>
                <w:b/>
                <w:sz w:val="20"/>
              </w:rPr>
              <w:t>stav účtu ZČ k 01.01.2024</w:t>
            </w:r>
          </w:p>
        </w:tc>
        <w:tc>
          <w:tcPr>
            <w:tcW w:w="2835" w:type="dxa"/>
            <w:tcBorders>
              <w:top w:val="single" w:sz="4" w:space="0" w:color="auto"/>
              <w:left w:val="single" w:sz="4" w:space="0" w:color="auto"/>
              <w:bottom w:val="single" w:sz="4" w:space="0" w:color="auto"/>
              <w:right w:val="single" w:sz="4" w:space="0" w:color="auto"/>
            </w:tcBorders>
            <w:hideMark/>
          </w:tcPr>
          <w:p w14:paraId="5343464F" w14:textId="77777777" w:rsidR="001355A9" w:rsidRPr="001D74B7" w:rsidRDefault="001355A9" w:rsidP="00320088">
            <w:pPr>
              <w:pStyle w:val="TEXT"/>
              <w:overflowPunct/>
              <w:autoSpaceDE/>
              <w:adjustRightInd/>
              <w:jc w:val="right"/>
              <w:rPr>
                <w:b/>
                <w:color w:val="FF0000"/>
                <w:sz w:val="20"/>
              </w:rPr>
            </w:pPr>
            <w:r w:rsidRPr="001D74B7">
              <w:rPr>
                <w:b/>
                <w:sz w:val="20"/>
              </w:rPr>
              <w:t>45 650</w:t>
            </w:r>
          </w:p>
        </w:tc>
      </w:tr>
      <w:tr w:rsidR="001355A9" w:rsidRPr="001D74B7" w14:paraId="1C4A7632" w14:textId="77777777" w:rsidTr="00320088">
        <w:trPr>
          <w:trHeight w:val="70"/>
        </w:trPr>
        <w:tc>
          <w:tcPr>
            <w:tcW w:w="6232" w:type="dxa"/>
            <w:tcBorders>
              <w:top w:val="single" w:sz="4" w:space="0" w:color="auto"/>
              <w:left w:val="single" w:sz="4" w:space="0" w:color="auto"/>
              <w:bottom w:val="single" w:sz="4" w:space="0" w:color="auto"/>
              <w:right w:val="single" w:sz="4" w:space="0" w:color="auto"/>
            </w:tcBorders>
            <w:hideMark/>
          </w:tcPr>
          <w:p w14:paraId="655F9BC6" w14:textId="77777777" w:rsidR="001355A9" w:rsidRPr="001D74B7" w:rsidRDefault="001355A9" w:rsidP="00320088">
            <w:pPr>
              <w:pStyle w:val="TEXT"/>
              <w:overflowPunct/>
              <w:autoSpaceDE/>
              <w:adjustRightInd/>
              <w:jc w:val="left"/>
              <w:rPr>
                <w:sz w:val="20"/>
              </w:rPr>
            </w:pPr>
            <w:r w:rsidRPr="001D74B7">
              <w:rPr>
                <w:sz w:val="20"/>
              </w:rPr>
              <w:t>prostředky za prodeje majetku</w:t>
            </w:r>
          </w:p>
        </w:tc>
        <w:tc>
          <w:tcPr>
            <w:tcW w:w="2835" w:type="dxa"/>
            <w:tcBorders>
              <w:top w:val="single" w:sz="4" w:space="0" w:color="auto"/>
              <w:left w:val="single" w:sz="4" w:space="0" w:color="auto"/>
              <w:bottom w:val="single" w:sz="4" w:space="0" w:color="auto"/>
              <w:right w:val="single" w:sz="4" w:space="0" w:color="auto"/>
            </w:tcBorders>
            <w:hideMark/>
          </w:tcPr>
          <w:p w14:paraId="1FE7D7B1" w14:textId="77777777" w:rsidR="001355A9" w:rsidRPr="001D74B7" w:rsidRDefault="001355A9" w:rsidP="00320088">
            <w:pPr>
              <w:pStyle w:val="TEXT"/>
              <w:overflowPunct/>
              <w:autoSpaceDE/>
              <w:adjustRightInd/>
              <w:jc w:val="right"/>
              <w:rPr>
                <w:sz w:val="20"/>
              </w:rPr>
            </w:pPr>
            <w:r w:rsidRPr="001D74B7">
              <w:rPr>
                <w:sz w:val="20"/>
              </w:rPr>
              <w:t>1 695</w:t>
            </w:r>
          </w:p>
        </w:tc>
      </w:tr>
      <w:tr w:rsidR="001355A9" w:rsidRPr="001D74B7" w14:paraId="68D515FE" w14:textId="77777777" w:rsidTr="00320088">
        <w:tc>
          <w:tcPr>
            <w:tcW w:w="6232" w:type="dxa"/>
            <w:tcBorders>
              <w:top w:val="single" w:sz="4" w:space="0" w:color="auto"/>
              <w:left w:val="single" w:sz="4" w:space="0" w:color="auto"/>
              <w:bottom w:val="single" w:sz="4" w:space="0" w:color="auto"/>
              <w:right w:val="single" w:sz="4" w:space="0" w:color="auto"/>
            </w:tcBorders>
            <w:hideMark/>
          </w:tcPr>
          <w:p w14:paraId="6FA52E48" w14:textId="77777777" w:rsidR="001355A9" w:rsidRPr="001D74B7" w:rsidRDefault="001355A9" w:rsidP="00320088">
            <w:pPr>
              <w:pStyle w:val="TEXT"/>
              <w:overflowPunct/>
              <w:autoSpaceDE/>
              <w:adjustRightInd/>
              <w:jc w:val="left"/>
              <w:rPr>
                <w:sz w:val="20"/>
              </w:rPr>
            </w:pPr>
            <w:r w:rsidRPr="001D74B7">
              <w:rPr>
                <w:sz w:val="20"/>
              </w:rPr>
              <w:t>1. nájemné</w:t>
            </w:r>
          </w:p>
        </w:tc>
        <w:tc>
          <w:tcPr>
            <w:tcW w:w="2835" w:type="dxa"/>
            <w:tcBorders>
              <w:top w:val="single" w:sz="4" w:space="0" w:color="auto"/>
              <w:left w:val="single" w:sz="4" w:space="0" w:color="auto"/>
              <w:bottom w:val="single" w:sz="4" w:space="0" w:color="auto"/>
              <w:right w:val="single" w:sz="4" w:space="0" w:color="auto"/>
            </w:tcBorders>
            <w:hideMark/>
          </w:tcPr>
          <w:p w14:paraId="2EED835B" w14:textId="77777777" w:rsidR="001355A9" w:rsidRPr="001D74B7" w:rsidRDefault="001355A9" w:rsidP="00320088">
            <w:pPr>
              <w:pStyle w:val="TEXT"/>
              <w:overflowPunct/>
              <w:autoSpaceDE/>
              <w:adjustRightInd/>
              <w:ind w:left="1080"/>
              <w:jc w:val="right"/>
              <w:rPr>
                <w:sz w:val="20"/>
              </w:rPr>
            </w:pPr>
            <w:r w:rsidRPr="001D74B7">
              <w:rPr>
                <w:sz w:val="20"/>
              </w:rPr>
              <w:t>0</w:t>
            </w:r>
          </w:p>
        </w:tc>
      </w:tr>
      <w:tr w:rsidR="001355A9" w:rsidRPr="001D74B7" w14:paraId="64CD14C5" w14:textId="77777777" w:rsidTr="00320088">
        <w:tc>
          <w:tcPr>
            <w:tcW w:w="6232" w:type="dxa"/>
            <w:tcBorders>
              <w:top w:val="single" w:sz="4" w:space="0" w:color="auto"/>
              <w:left w:val="single" w:sz="4" w:space="0" w:color="auto"/>
              <w:bottom w:val="single" w:sz="4" w:space="0" w:color="auto"/>
              <w:right w:val="single" w:sz="4" w:space="0" w:color="auto"/>
            </w:tcBorders>
            <w:hideMark/>
          </w:tcPr>
          <w:p w14:paraId="51B9AC9B" w14:textId="77777777" w:rsidR="001355A9" w:rsidRPr="001D74B7" w:rsidRDefault="001355A9" w:rsidP="00320088">
            <w:pPr>
              <w:pStyle w:val="TEXT"/>
              <w:overflowPunct/>
              <w:autoSpaceDE/>
              <w:adjustRightInd/>
              <w:jc w:val="left"/>
              <w:rPr>
                <w:sz w:val="20"/>
              </w:rPr>
            </w:pPr>
            <w:r w:rsidRPr="001D74B7">
              <w:rPr>
                <w:sz w:val="20"/>
              </w:rPr>
              <w:t>převod z účtů SF</w:t>
            </w:r>
          </w:p>
        </w:tc>
        <w:tc>
          <w:tcPr>
            <w:tcW w:w="2835" w:type="dxa"/>
            <w:tcBorders>
              <w:top w:val="single" w:sz="4" w:space="0" w:color="auto"/>
              <w:left w:val="single" w:sz="4" w:space="0" w:color="auto"/>
              <w:bottom w:val="single" w:sz="4" w:space="0" w:color="auto"/>
              <w:right w:val="single" w:sz="4" w:space="0" w:color="auto"/>
            </w:tcBorders>
            <w:hideMark/>
          </w:tcPr>
          <w:p w14:paraId="5B1F8F66" w14:textId="77777777" w:rsidR="001355A9" w:rsidRPr="001D74B7" w:rsidRDefault="001355A9" w:rsidP="00320088">
            <w:pPr>
              <w:pStyle w:val="TEXT"/>
              <w:overflowPunct/>
              <w:autoSpaceDE/>
              <w:adjustRightInd/>
              <w:jc w:val="right"/>
              <w:rPr>
                <w:sz w:val="20"/>
              </w:rPr>
            </w:pPr>
            <w:r w:rsidRPr="001D74B7">
              <w:rPr>
                <w:sz w:val="20"/>
              </w:rPr>
              <w:t>5 000</w:t>
            </w:r>
          </w:p>
        </w:tc>
      </w:tr>
      <w:tr w:rsidR="001355A9" w:rsidRPr="001D74B7" w14:paraId="1D8FDE09" w14:textId="77777777" w:rsidTr="00320088">
        <w:tc>
          <w:tcPr>
            <w:tcW w:w="6232" w:type="dxa"/>
            <w:tcBorders>
              <w:top w:val="single" w:sz="4" w:space="0" w:color="auto"/>
              <w:left w:val="single" w:sz="4" w:space="0" w:color="auto"/>
              <w:bottom w:val="single" w:sz="4" w:space="0" w:color="auto"/>
              <w:right w:val="single" w:sz="4" w:space="0" w:color="auto"/>
            </w:tcBorders>
            <w:hideMark/>
          </w:tcPr>
          <w:p w14:paraId="2AA2A5CE" w14:textId="77777777" w:rsidR="001355A9" w:rsidRPr="001D74B7" w:rsidRDefault="001355A9" w:rsidP="00320088">
            <w:pPr>
              <w:pStyle w:val="TEXT"/>
              <w:overflowPunct/>
              <w:autoSpaceDE/>
              <w:adjustRightInd/>
              <w:jc w:val="left"/>
              <w:rPr>
                <w:sz w:val="20"/>
              </w:rPr>
            </w:pPr>
            <w:r w:rsidRPr="001D74B7">
              <w:rPr>
                <w:sz w:val="20"/>
              </w:rPr>
              <w:t>oprava bytů DPS, sociálních a azylových</w:t>
            </w:r>
          </w:p>
        </w:tc>
        <w:tc>
          <w:tcPr>
            <w:tcW w:w="2835" w:type="dxa"/>
            <w:tcBorders>
              <w:top w:val="single" w:sz="4" w:space="0" w:color="auto"/>
              <w:left w:val="single" w:sz="4" w:space="0" w:color="auto"/>
              <w:bottom w:val="single" w:sz="4" w:space="0" w:color="auto"/>
              <w:right w:val="single" w:sz="4" w:space="0" w:color="auto"/>
            </w:tcBorders>
            <w:hideMark/>
          </w:tcPr>
          <w:p w14:paraId="3CBF9A51" w14:textId="1EF44FA4" w:rsidR="001355A9" w:rsidRPr="001D74B7" w:rsidRDefault="001355A9" w:rsidP="00320088">
            <w:pPr>
              <w:pStyle w:val="TEXT"/>
              <w:overflowPunct/>
              <w:autoSpaceDE/>
              <w:adjustRightInd/>
              <w:ind w:left="720"/>
              <w:jc w:val="center"/>
              <w:rPr>
                <w:sz w:val="20"/>
              </w:rPr>
            </w:pPr>
            <w:r w:rsidRPr="001D74B7">
              <w:rPr>
                <w:sz w:val="20"/>
              </w:rPr>
              <w:t xml:space="preserve">                        - </w:t>
            </w:r>
            <w:r w:rsidR="00487CF5" w:rsidRPr="001D74B7">
              <w:rPr>
                <w:sz w:val="20"/>
              </w:rPr>
              <w:t>1</w:t>
            </w:r>
            <w:r w:rsidRPr="001D74B7">
              <w:rPr>
                <w:sz w:val="20"/>
              </w:rPr>
              <w:t xml:space="preserve">2 </w:t>
            </w:r>
            <w:r w:rsidR="00487CF5" w:rsidRPr="001D74B7">
              <w:rPr>
                <w:sz w:val="20"/>
              </w:rPr>
              <w:t>993</w:t>
            </w:r>
          </w:p>
        </w:tc>
      </w:tr>
      <w:tr w:rsidR="001355A9" w:rsidRPr="001D74B7" w14:paraId="4B65F94B" w14:textId="77777777" w:rsidTr="00320088">
        <w:tc>
          <w:tcPr>
            <w:tcW w:w="6232" w:type="dxa"/>
            <w:tcBorders>
              <w:top w:val="single" w:sz="4" w:space="0" w:color="auto"/>
              <w:left w:val="single" w:sz="4" w:space="0" w:color="auto"/>
              <w:bottom w:val="single" w:sz="4" w:space="0" w:color="auto"/>
              <w:right w:val="single" w:sz="4" w:space="0" w:color="auto"/>
            </w:tcBorders>
            <w:hideMark/>
          </w:tcPr>
          <w:p w14:paraId="3345B31F" w14:textId="77777777" w:rsidR="001355A9" w:rsidRPr="001D74B7" w:rsidRDefault="001355A9" w:rsidP="00320088">
            <w:pPr>
              <w:pStyle w:val="TEXT"/>
              <w:overflowPunct/>
              <w:autoSpaceDE/>
              <w:adjustRightInd/>
              <w:jc w:val="left"/>
              <w:rPr>
                <w:sz w:val="20"/>
              </w:rPr>
            </w:pPr>
            <w:r w:rsidRPr="001D74B7">
              <w:rPr>
                <w:sz w:val="20"/>
              </w:rPr>
              <w:t>saldo ostatních výnosů a ostatních nákladů</w:t>
            </w:r>
          </w:p>
        </w:tc>
        <w:tc>
          <w:tcPr>
            <w:tcW w:w="2835" w:type="dxa"/>
            <w:tcBorders>
              <w:top w:val="single" w:sz="4" w:space="0" w:color="auto"/>
              <w:left w:val="single" w:sz="4" w:space="0" w:color="auto"/>
              <w:bottom w:val="single" w:sz="4" w:space="0" w:color="auto"/>
              <w:right w:val="single" w:sz="4" w:space="0" w:color="auto"/>
            </w:tcBorders>
            <w:hideMark/>
          </w:tcPr>
          <w:p w14:paraId="13F57A6A" w14:textId="5ADB0489" w:rsidR="001355A9" w:rsidRPr="001D74B7" w:rsidRDefault="00487CF5" w:rsidP="00320088">
            <w:pPr>
              <w:pStyle w:val="TEXT"/>
              <w:overflowPunct/>
              <w:autoSpaceDE/>
              <w:adjustRightInd/>
              <w:jc w:val="right"/>
              <w:rPr>
                <w:sz w:val="20"/>
              </w:rPr>
            </w:pPr>
            <w:r w:rsidRPr="001D74B7">
              <w:rPr>
                <w:sz w:val="20"/>
              </w:rPr>
              <w:t>50</w:t>
            </w:r>
            <w:r w:rsidR="001355A9" w:rsidRPr="001D74B7">
              <w:rPr>
                <w:sz w:val="20"/>
              </w:rPr>
              <w:t xml:space="preserve"> </w:t>
            </w:r>
            <w:r w:rsidRPr="001D74B7">
              <w:rPr>
                <w:sz w:val="20"/>
              </w:rPr>
              <w:t>678</w:t>
            </w:r>
          </w:p>
        </w:tc>
      </w:tr>
      <w:tr w:rsidR="001355A9" w:rsidRPr="001D74B7" w14:paraId="6AF8025C" w14:textId="77777777" w:rsidTr="00320088">
        <w:tc>
          <w:tcPr>
            <w:tcW w:w="6232" w:type="dxa"/>
            <w:tcBorders>
              <w:top w:val="single" w:sz="4" w:space="0" w:color="auto"/>
              <w:left w:val="single" w:sz="4" w:space="0" w:color="auto"/>
              <w:bottom w:val="single" w:sz="4" w:space="0" w:color="auto"/>
              <w:right w:val="single" w:sz="4" w:space="0" w:color="auto"/>
            </w:tcBorders>
            <w:hideMark/>
          </w:tcPr>
          <w:p w14:paraId="22198259" w14:textId="77777777" w:rsidR="001355A9" w:rsidRPr="001D74B7" w:rsidRDefault="001355A9" w:rsidP="00320088">
            <w:pPr>
              <w:pStyle w:val="TEXT"/>
              <w:overflowPunct/>
              <w:autoSpaceDE/>
              <w:adjustRightInd/>
              <w:jc w:val="left"/>
              <w:rPr>
                <w:sz w:val="20"/>
              </w:rPr>
            </w:pPr>
            <w:r w:rsidRPr="001D74B7">
              <w:rPr>
                <w:sz w:val="20"/>
              </w:rPr>
              <w:t>převod do hlavního rozpočtu na krytí výdajů rozpočtu MČ Praha 8</w:t>
            </w:r>
          </w:p>
        </w:tc>
        <w:tc>
          <w:tcPr>
            <w:tcW w:w="2835" w:type="dxa"/>
            <w:tcBorders>
              <w:top w:val="single" w:sz="4" w:space="0" w:color="auto"/>
              <w:left w:val="single" w:sz="4" w:space="0" w:color="auto"/>
              <w:bottom w:val="single" w:sz="4" w:space="0" w:color="auto"/>
              <w:right w:val="single" w:sz="4" w:space="0" w:color="auto"/>
            </w:tcBorders>
            <w:hideMark/>
          </w:tcPr>
          <w:p w14:paraId="47AA4A7A" w14:textId="77777777" w:rsidR="001355A9" w:rsidRPr="001D74B7" w:rsidRDefault="001355A9" w:rsidP="00320088">
            <w:pPr>
              <w:pStyle w:val="TEXT"/>
              <w:overflowPunct/>
              <w:autoSpaceDE/>
              <w:adjustRightInd/>
              <w:ind w:left="720"/>
              <w:jc w:val="center"/>
              <w:rPr>
                <w:sz w:val="20"/>
              </w:rPr>
            </w:pPr>
            <w:r w:rsidRPr="001D74B7">
              <w:rPr>
                <w:sz w:val="20"/>
              </w:rPr>
              <w:t xml:space="preserve">                          - 5 000</w:t>
            </w:r>
          </w:p>
        </w:tc>
      </w:tr>
      <w:tr w:rsidR="001355A9" w:rsidRPr="001D74B7" w14:paraId="3AEE9347" w14:textId="77777777" w:rsidTr="00320088">
        <w:tc>
          <w:tcPr>
            <w:tcW w:w="6232" w:type="dxa"/>
            <w:tcBorders>
              <w:top w:val="single" w:sz="4" w:space="0" w:color="auto"/>
              <w:left w:val="single" w:sz="4" w:space="0" w:color="auto"/>
              <w:bottom w:val="single" w:sz="4" w:space="0" w:color="auto"/>
              <w:right w:val="single" w:sz="4" w:space="0" w:color="auto"/>
            </w:tcBorders>
            <w:hideMark/>
          </w:tcPr>
          <w:p w14:paraId="477F6DAC" w14:textId="50ADFFEE" w:rsidR="001355A9" w:rsidRPr="001D74B7" w:rsidRDefault="001355A9" w:rsidP="00320088">
            <w:pPr>
              <w:pStyle w:val="TEXT"/>
              <w:overflowPunct/>
              <w:autoSpaceDE/>
              <w:adjustRightInd/>
              <w:jc w:val="left"/>
              <w:rPr>
                <w:sz w:val="20"/>
              </w:rPr>
            </w:pPr>
            <w:r w:rsidRPr="001D74B7">
              <w:rPr>
                <w:sz w:val="20"/>
              </w:rPr>
              <w:t>odvod DPH na FÚ (za období od 01.01.24 do 3</w:t>
            </w:r>
            <w:r w:rsidR="00487CF5" w:rsidRPr="001D74B7">
              <w:rPr>
                <w:sz w:val="20"/>
              </w:rPr>
              <w:t>1</w:t>
            </w:r>
            <w:r w:rsidRPr="001D74B7">
              <w:rPr>
                <w:sz w:val="20"/>
              </w:rPr>
              <w:t>.</w:t>
            </w:r>
            <w:r w:rsidR="00487CF5" w:rsidRPr="001D74B7">
              <w:rPr>
                <w:sz w:val="20"/>
              </w:rPr>
              <w:t>12</w:t>
            </w:r>
            <w:r w:rsidRPr="001D74B7">
              <w:rPr>
                <w:sz w:val="20"/>
              </w:rPr>
              <w:t>.24)</w:t>
            </w:r>
          </w:p>
        </w:tc>
        <w:tc>
          <w:tcPr>
            <w:tcW w:w="2835" w:type="dxa"/>
            <w:tcBorders>
              <w:top w:val="single" w:sz="4" w:space="0" w:color="auto"/>
              <w:left w:val="single" w:sz="4" w:space="0" w:color="auto"/>
              <w:bottom w:val="single" w:sz="4" w:space="0" w:color="auto"/>
              <w:right w:val="single" w:sz="4" w:space="0" w:color="auto"/>
            </w:tcBorders>
            <w:hideMark/>
          </w:tcPr>
          <w:p w14:paraId="7E9F28D6" w14:textId="4AE28292" w:rsidR="001355A9" w:rsidRPr="001D74B7" w:rsidRDefault="001355A9" w:rsidP="00320088">
            <w:pPr>
              <w:pStyle w:val="TEXT"/>
              <w:overflowPunct/>
              <w:autoSpaceDE/>
              <w:adjustRightInd/>
              <w:jc w:val="right"/>
              <w:rPr>
                <w:sz w:val="20"/>
              </w:rPr>
            </w:pPr>
            <w:r w:rsidRPr="001D74B7">
              <w:rPr>
                <w:sz w:val="20"/>
              </w:rPr>
              <w:t xml:space="preserve">- </w:t>
            </w:r>
            <w:r w:rsidR="00487CF5" w:rsidRPr="001D74B7">
              <w:rPr>
                <w:sz w:val="20"/>
              </w:rPr>
              <w:t>22</w:t>
            </w:r>
            <w:r w:rsidRPr="001D74B7">
              <w:rPr>
                <w:sz w:val="20"/>
              </w:rPr>
              <w:t xml:space="preserve"> </w:t>
            </w:r>
            <w:r w:rsidR="00487CF5" w:rsidRPr="001D74B7">
              <w:rPr>
                <w:sz w:val="20"/>
              </w:rPr>
              <w:t>839</w:t>
            </w:r>
          </w:p>
        </w:tc>
      </w:tr>
      <w:tr w:rsidR="001355A9" w:rsidRPr="001D74B7" w14:paraId="56963F36" w14:textId="77777777" w:rsidTr="00320088">
        <w:tc>
          <w:tcPr>
            <w:tcW w:w="6232" w:type="dxa"/>
            <w:tcBorders>
              <w:top w:val="single" w:sz="4" w:space="0" w:color="auto"/>
              <w:left w:val="single" w:sz="4" w:space="0" w:color="auto"/>
              <w:bottom w:val="single" w:sz="4" w:space="0" w:color="auto"/>
              <w:right w:val="single" w:sz="4" w:space="0" w:color="auto"/>
            </w:tcBorders>
            <w:hideMark/>
          </w:tcPr>
          <w:p w14:paraId="6D94D63E" w14:textId="77777777" w:rsidR="001355A9" w:rsidRPr="001D74B7" w:rsidRDefault="001355A9" w:rsidP="00320088">
            <w:pPr>
              <w:pStyle w:val="TEXT"/>
              <w:overflowPunct/>
              <w:autoSpaceDE/>
              <w:adjustRightInd/>
              <w:jc w:val="left"/>
              <w:rPr>
                <w:sz w:val="20"/>
              </w:rPr>
            </w:pPr>
            <w:r w:rsidRPr="001D74B7">
              <w:rPr>
                <w:sz w:val="20"/>
              </w:rPr>
              <w:t>placená daň z příjmů</w:t>
            </w:r>
          </w:p>
        </w:tc>
        <w:tc>
          <w:tcPr>
            <w:tcW w:w="2835" w:type="dxa"/>
            <w:tcBorders>
              <w:top w:val="single" w:sz="4" w:space="0" w:color="auto"/>
              <w:left w:val="single" w:sz="4" w:space="0" w:color="auto"/>
              <w:bottom w:val="single" w:sz="4" w:space="0" w:color="auto"/>
              <w:right w:val="single" w:sz="4" w:space="0" w:color="auto"/>
            </w:tcBorders>
            <w:hideMark/>
          </w:tcPr>
          <w:p w14:paraId="01EC055C" w14:textId="7B145589" w:rsidR="001355A9" w:rsidRPr="001D74B7" w:rsidRDefault="001355A9" w:rsidP="00320088">
            <w:pPr>
              <w:pStyle w:val="TEXT"/>
              <w:overflowPunct/>
              <w:autoSpaceDE/>
              <w:adjustRightInd/>
              <w:jc w:val="right"/>
              <w:rPr>
                <w:sz w:val="20"/>
              </w:rPr>
            </w:pPr>
            <w:r w:rsidRPr="001D74B7">
              <w:rPr>
                <w:sz w:val="20"/>
              </w:rPr>
              <w:t xml:space="preserve">- </w:t>
            </w:r>
            <w:r w:rsidR="00487CF5" w:rsidRPr="001D74B7">
              <w:rPr>
                <w:sz w:val="20"/>
              </w:rPr>
              <w:t>4 752</w:t>
            </w:r>
          </w:p>
        </w:tc>
      </w:tr>
      <w:tr w:rsidR="001355A9" w:rsidRPr="001D74B7" w14:paraId="6D8F81A5" w14:textId="77777777" w:rsidTr="00320088">
        <w:trPr>
          <w:trHeight w:val="293"/>
        </w:trPr>
        <w:tc>
          <w:tcPr>
            <w:tcW w:w="6232" w:type="dxa"/>
            <w:tcBorders>
              <w:top w:val="single" w:sz="4" w:space="0" w:color="auto"/>
              <w:left w:val="single" w:sz="4" w:space="0" w:color="auto"/>
              <w:bottom w:val="single" w:sz="4" w:space="0" w:color="auto"/>
              <w:right w:val="single" w:sz="4" w:space="0" w:color="auto"/>
            </w:tcBorders>
            <w:vAlign w:val="bottom"/>
            <w:hideMark/>
          </w:tcPr>
          <w:p w14:paraId="5D03DB93" w14:textId="5619BB69" w:rsidR="001355A9" w:rsidRPr="001D74B7" w:rsidRDefault="001355A9" w:rsidP="00320088">
            <w:pPr>
              <w:pStyle w:val="TEXT"/>
              <w:overflowPunct/>
              <w:autoSpaceDE/>
              <w:adjustRightInd/>
              <w:jc w:val="left"/>
              <w:rPr>
                <w:b/>
                <w:sz w:val="20"/>
              </w:rPr>
            </w:pPr>
            <w:r w:rsidRPr="001D74B7">
              <w:rPr>
                <w:b/>
                <w:sz w:val="20"/>
              </w:rPr>
              <w:t>konečný stav účtu ZČ k 3</w:t>
            </w:r>
            <w:r w:rsidR="00D7692E" w:rsidRPr="001D74B7">
              <w:rPr>
                <w:b/>
                <w:sz w:val="20"/>
              </w:rPr>
              <w:t>1</w:t>
            </w:r>
            <w:r w:rsidRPr="001D74B7">
              <w:rPr>
                <w:b/>
                <w:sz w:val="20"/>
              </w:rPr>
              <w:t>.</w:t>
            </w:r>
            <w:r w:rsidR="00D7692E" w:rsidRPr="001D74B7">
              <w:rPr>
                <w:b/>
                <w:sz w:val="20"/>
              </w:rPr>
              <w:t>12</w:t>
            </w:r>
            <w:r w:rsidRPr="001D74B7">
              <w:rPr>
                <w:b/>
                <w:sz w:val="20"/>
              </w:rPr>
              <w:t>.2024</w:t>
            </w:r>
          </w:p>
        </w:tc>
        <w:tc>
          <w:tcPr>
            <w:tcW w:w="2835" w:type="dxa"/>
            <w:tcBorders>
              <w:top w:val="single" w:sz="4" w:space="0" w:color="auto"/>
              <w:left w:val="single" w:sz="4" w:space="0" w:color="auto"/>
              <w:bottom w:val="single" w:sz="4" w:space="0" w:color="auto"/>
              <w:right w:val="single" w:sz="4" w:space="0" w:color="auto"/>
            </w:tcBorders>
            <w:vAlign w:val="bottom"/>
            <w:hideMark/>
          </w:tcPr>
          <w:p w14:paraId="780B88E4" w14:textId="38E6E49B" w:rsidR="001355A9" w:rsidRPr="001D74B7" w:rsidRDefault="00487CF5" w:rsidP="00320088">
            <w:pPr>
              <w:pStyle w:val="TEXT"/>
              <w:overflowPunct/>
              <w:autoSpaceDE/>
              <w:adjustRightInd/>
              <w:jc w:val="right"/>
              <w:rPr>
                <w:b/>
                <w:sz w:val="20"/>
              </w:rPr>
            </w:pPr>
            <w:r w:rsidRPr="001D74B7">
              <w:rPr>
                <w:b/>
                <w:sz w:val="20"/>
              </w:rPr>
              <w:t>57</w:t>
            </w:r>
            <w:r w:rsidR="001355A9" w:rsidRPr="001D74B7">
              <w:rPr>
                <w:b/>
                <w:sz w:val="20"/>
              </w:rPr>
              <w:t xml:space="preserve"> </w:t>
            </w:r>
            <w:r w:rsidRPr="001D74B7">
              <w:rPr>
                <w:b/>
                <w:sz w:val="20"/>
              </w:rPr>
              <w:t>439</w:t>
            </w:r>
          </w:p>
        </w:tc>
      </w:tr>
    </w:tbl>
    <w:p w14:paraId="356D89A8" w14:textId="77777777" w:rsidR="001355A9" w:rsidRPr="001D74B7" w:rsidRDefault="001355A9" w:rsidP="001355A9">
      <w:pPr>
        <w:jc w:val="both"/>
        <w:rPr>
          <w:b/>
          <w:bCs/>
        </w:rPr>
      </w:pPr>
    </w:p>
    <w:p w14:paraId="4646CF77" w14:textId="0FC16A4A" w:rsidR="001355A9" w:rsidRPr="001D74B7" w:rsidRDefault="001355A9" w:rsidP="001355A9">
      <w:pPr>
        <w:jc w:val="both"/>
        <w:rPr>
          <w:b/>
        </w:rPr>
      </w:pPr>
      <w:r w:rsidRPr="001D74B7">
        <w:rPr>
          <w:b/>
        </w:rPr>
        <w:t>Pronájmy obecního majetku (</w:t>
      </w:r>
      <w:r w:rsidR="00F14C95" w:rsidRPr="001D74B7">
        <w:rPr>
          <w:b/>
        </w:rPr>
        <w:t>9</w:t>
      </w:r>
      <w:r w:rsidRPr="001D74B7">
        <w:rPr>
          <w:b/>
        </w:rPr>
        <w:t> </w:t>
      </w:r>
      <w:r w:rsidR="00F14C95" w:rsidRPr="001D74B7">
        <w:rPr>
          <w:b/>
        </w:rPr>
        <w:t>309</w:t>
      </w:r>
      <w:r w:rsidRPr="001D74B7">
        <w:rPr>
          <w:b/>
        </w:rPr>
        <w:t xml:space="preserve"> tis. Kč)</w:t>
      </w:r>
    </w:p>
    <w:p w14:paraId="2591F57A" w14:textId="53BBF9D1" w:rsidR="001355A9" w:rsidRPr="001D74B7" w:rsidRDefault="001355A9" w:rsidP="001355A9">
      <w:pPr>
        <w:pStyle w:val="Odstavecseseznamem"/>
        <w:numPr>
          <w:ilvl w:val="0"/>
          <w:numId w:val="32"/>
        </w:numPr>
        <w:jc w:val="both"/>
        <w:rPr>
          <w:bCs/>
        </w:rPr>
      </w:pPr>
      <w:r w:rsidRPr="001D74B7">
        <w:rPr>
          <w:bCs/>
        </w:rPr>
        <w:t>pronájem bytů se</w:t>
      </w:r>
      <w:r w:rsidR="00C2301D" w:rsidRPr="001D74B7">
        <w:rPr>
          <w:bCs/>
        </w:rPr>
        <w:t xml:space="preserve"> v roce </w:t>
      </w:r>
      <w:r w:rsidRPr="001D74B7">
        <w:rPr>
          <w:bCs/>
        </w:rPr>
        <w:t xml:space="preserve">2024 se neuskutečnil </w:t>
      </w:r>
    </w:p>
    <w:p w14:paraId="6B831CB7" w14:textId="06284F06" w:rsidR="001355A9" w:rsidRPr="001D74B7" w:rsidRDefault="001355A9" w:rsidP="001355A9">
      <w:pPr>
        <w:pStyle w:val="Odstavecseseznamem"/>
        <w:numPr>
          <w:ilvl w:val="0"/>
          <w:numId w:val="32"/>
        </w:numPr>
        <w:jc w:val="both"/>
        <w:rPr>
          <w:bCs/>
        </w:rPr>
      </w:pPr>
      <w:r w:rsidRPr="001D74B7">
        <w:t>výnosy z pronájmu pozemků + zábory činil</w:t>
      </w:r>
      <w:r w:rsidR="00C2301D" w:rsidRPr="001D74B7">
        <w:t>y</w:t>
      </w:r>
      <w:r w:rsidRPr="001D74B7">
        <w:t xml:space="preserve"> </w:t>
      </w:r>
      <w:r w:rsidR="008A1BE0" w:rsidRPr="001D74B7">
        <w:t>1</w:t>
      </w:r>
      <w:r w:rsidRPr="001D74B7">
        <w:t xml:space="preserve"> </w:t>
      </w:r>
      <w:r w:rsidR="008A1BE0" w:rsidRPr="001D74B7">
        <w:t>273</w:t>
      </w:r>
      <w:r w:rsidRPr="001D74B7">
        <w:rPr>
          <w:color w:val="FF0000"/>
        </w:rPr>
        <w:t> </w:t>
      </w:r>
      <w:r w:rsidRPr="001D74B7">
        <w:t xml:space="preserve">tis. Kč </w:t>
      </w:r>
    </w:p>
    <w:p w14:paraId="1FF178B1" w14:textId="079E166F" w:rsidR="001355A9" w:rsidRPr="001D74B7" w:rsidRDefault="001355A9" w:rsidP="001355A9">
      <w:pPr>
        <w:pStyle w:val="Odstavecseseznamem"/>
        <w:numPr>
          <w:ilvl w:val="0"/>
          <w:numId w:val="32"/>
        </w:numPr>
        <w:jc w:val="both"/>
        <w:rPr>
          <w:bCs/>
        </w:rPr>
      </w:pPr>
      <w:r w:rsidRPr="001D74B7">
        <w:t>pronájmy domů (školnické byty a vyúčtování Nadace Bona)</w:t>
      </w:r>
      <w:r w:rsidR="00C2301D" w:rsidRPr="001D74B7">
        <w:t xml:space="preserve"> a pozemků</w:t>
      </w:r>
      <w:r w:rsidRPr="001D74B7">
        <w:t xml:space="preserve"> výnosy ve výši </w:t>
      </w:r>
      <w:r w:rsidR="008A1BE0" w:rsidRPr="001D74B7">
        <w:t>7</w:t>
      </w:r>
      <w:r w:rsidR="00860D36">
        <w:t> </w:t>
      </w:r>
      <w:r w:rsidR="008A1BE0" w:rsidRPr="001D74B7">
        <w:t>969</w:t>
      </w:r>
      <w:r w:rsidR="00860D36">
        <w:rPr>
          <w:color w:val="FF0000"/>
        </w:rPr>
        <w:t> </w:t>
      </w:r>
      <w:r w:rsidRPr="001D74B7">
        <w:t>tis. Kč</w:t>
      </w:r>
    </w:p>
    <w:p w14:paraId="0DAFDA79" w14:textId="77777777" w:rsidR="001355A9" w:rsidRPr="001D74B7" w:rsidRDefault="001355A9" w:rsidP="001355A9">
      <w:pPr>
        <w:pStyle w:val="Odstavecseseznamem"/>
        <w:numPr>
          <w:ilvl w:val="0"/>
          <w:numId w:val="32"/>
        </w:numPr>
        <w:jc w:val="both"/>
        <w:rPr>
          <w:bCs/>
        </w:rPr>
      </w:pPr>
      <w:r w:rsidRPr="001D74B7">
        <w:t>pronájmy ploch k reklamním účelům –  společnosti Europlakát s. r. o. a Media Channel a. s. – výnos z nájemného činí  67 tis. Kč</w:t>
      </w:r>
    </w:p>
    <w:p w14:paraId="2E5D01F7" w14:textId="77777777" w:rsidR="001355A9" w:rsidRPr="001D74B7" w:rsidRDefault="001355A9" w:rsidP="001355A9">
      <w:pPr>
        <w:jc w:val="both"/>
        <w:rPr>
          <w:b/>
          <w:bCs/>
        </w:rPr>
      </w:pPr>
    </w:p>
    <w:p w14:paraId="41212870" w14:textId="77777777" w:rsidR="001355A9" w:rsidRPr="001D74B7" w:rsidRDefault="001355A9" w:rsidP="001355A9">
      <w:pPr>
        <w:jc w:val="both"/>
        <w:rPr>
          <w:b/>
          <w:bCs/>
        </w:rPr>
      </w:pPr>
      <w:r w:rsidRPr="001D74B7">
        <w:rPr>
          <w:b/>
          <w:bCs/>
        </w:rPr>
        <w:t xml:space="preserve">Prodeje obecního majetku (1 695 tis. Kč) </w:t>
      </w:r>
    </w:p>
    <w:p w14:paraId="1CD8EDF7" w14:textId="69BC1508" w:rsidR="00732960" w:rsidRPr="001D74B7" w:rsidRDefault="00732960" w:rsidP="00732960">
      <w:pPr>
        <w:jc w:val="both"/>
        <w:rPr>
          <w:bCs/>
        </w:rPr>
      </w:pPr>
      <w:r w:rsidRPr="001D74B7">
        <w:rPr>
          <w:bCs/>
        </w:rPr>
        <w:t>K 31.12.2024 se uskutečnil majetkový převod – úplatný převod nemovitostí ve vlastnictví obce, tj. hl. m. Prahy, svěřených do správy MČ Praha 8 za cenu ve výši 1 695 tis. Kč.</w:t>
      </w:r>
    </w:p>
    <w:p w14:paraId="492DCE68" w14:textId="10D48314" w:rsidR="00732960" w:rsidRPr="001D74B7" w:rsidRDefault="00732960" w:rsidP="00732960">
      <w:pPr>
        <w:jc w:val="both"/>
        <w:rPr>
          <w:bCs/>
        </w:rPr>
      </w:pPr>
      <w:r w:rsidRPr="001D74B7">
        <w:rPr>
          <w:bCs/>
        </w:rPr>
        <w:t>V souladu s Usnesením Zastupitelstva městské části Praha 8 č. Usn ZMC 011/2024 byla uzavřena dne 02.04.2024</w:t>
      </w:r>
      <w:r w:rsidRPr="001D74B7">
        <w:rPr>
          <w:bCs/>
          <w:color w:val="FF0000"/>
        </w:rPr>
        <w:t xml:space="preserve"> </w:t>
      </w:r>
      <w:r w:rsidRPr="001D74B7">
        <w:rPr>
          <w:bCs/>
        </w:rPr>
        <w:t>Kupní smlouva 2024/0108/OSM.DOBCH mezi MČ Praha 8 a  SOL Rezidence s. r. o. ((IČO: 2627485) na prodej pozemku parcela č. 3584/8, o výměře 38 m</w:t>
      </w:r>
      <w:r w:rsidRPr="001D74B7">
        <w:rPr>
          <w:bCs/>
          <w:vertAlign w:val="superscript"/>
        </w:rPr>
        <w:t xml:space="preserve">2 </w:t>
      </w:r>
      <w:r w:rsidRPr="001D74B7">
        <w:rPr>
          <w:bCs/>
        </w:rPr>
        <w:t>v k. ú. Libeň. Kupní cena pozemku činila 1 170 000,00 Kč.</w:t>
      </w:r>
    </w:p>
    <w:p w14:paraId="7D545607" w14:textId="45D6FB50" w:rsidR="00732960" w:rsidRPr="001D74B7" w:rsidRDefault="00732960" w:rsidP="00732960">
      <w:pPr>
        <w:jc w:val="both"/>
        <w:rPr>
          <w:bCs/>
        </w:rPr>
      </w:pPr>
      <w:r w:rsidRPr="001D74B7">
        <w:rPr>
          <w:bCs/>
        </w:rPr>
        <w:t xml:space="preserve">V souladu s Usnesením Zastupitelstva městské části Praha 8 č. Usn ZMC 010/2024 byla uzavřena dne 26.03.2024 Kupní smlouva </w:t>
      </w:r>
      <w:r w:rsidRPr="001D74B7">
        <w:t>2024/0104/OSM.DOBCH</w:t>
      </w:r>
      <w:r w:rsidRPr="001D74B7">
        <w:rPr>
          <w:bCs/>
        </w:rPr>
        <w:t xml:space="preserve"> mezi MČ Praha 8 a Společenstvím vlastníků Bergerova 1115/2 (IČ 04033973) na prodej pozemku parcela č.</w:t>
      </w:r>
      <w:r w:rsidR="002F0D0C" w:rsidRPr="001D74B7">
        <w:rPr>
          <w:bCs/>
        </w:rPr>
        <w:t> </w:t>
      </w:r>
      <w:r w:rsidRPr="001D74B7">
        <w:rPr>
          <w:bCs/>
        </w:rPr>
        <w:t>2487/8, o výměře 48 m</w:t>
      </w:r>
      <w:r w:rsidRPr="001D74B7">
        <w:rPr>
          <w:bCs/>
          <w:vertAlign w:val="superscript"/>
        </w:rPr>
        <w:t>2</w:t>
      </w:r>
      <w:r w:rsidRPr="001D74B7">
        <w:rPr>
          <w:bCs/>
        </w:rPr>
        <w:t>, pozemku parcela č. 2487/9, o výměře 40 m</w:t>
      </w:r>
      <w:r w:rsidRPr="001D74B7">
        <w:rPr>
          <w:bCs/>
          <w:vertAlign w:val="superscript"/>
        </w:rPr>
        <w:t>2</w:t>
      </w:r>
      <w:r w:rsidRPr="001D74B7">
        <w:rPr>
          <w:bCs/>
        </w:rPr>
        <w:t>, pozemku parcela č.</w:t>
      </w:r>
      <w:r w:rsidR="002F0D0C" w:rsidRPr="001D74B7">
        <w:rPr>
          <w:bCs/>
        </w:rPr>
        <w:t> </w:t>
      </w:r>
      <w:r w:rsidRPr="001D74B7">
        <w:rPr>
          <w:bCs/>
        </w:rPr>
        <w:t>2487/10, o výměře 32 m</w:t>
      </w:r>
      <w:r w:rsidRPr="001D74B7">
        <w:rPr>
          <w:bCs/>
          <w:vertAlign w:val="superscript"/>
        </w:rPr>
        <w:t>2</w:t>
      </w:r>
      <w:r w:rsidRPr="001D74B7">
        <w:rPr>
          <w:bCs/>
        </w:rPr>
        <w:t>, pozemku parcela č. 2487/11, o výměře 9 m</w:t>
      </w:r>
      <w:r w:rsidRPr="001D74B7">
        <w:rPr>
          <w:bCs/>
          <w:vertAlign w:val="superscript"/>
        </w:rPr>
        <w:t xml:space="preserve">2 </w:t>
      </w:r>
      <w:r w:rsidRPr="001D74B7">
        <w:rPr>
          <w:bCs/>
        </w:rPr>
        <w:t>vše v k. ú. Kobylisy. Kupní cena pozemků činila 525 030,00 Kč.</w:t>
      </w:r>
    </w:p>
    <w:p w14:paraId="323A4699" w14:textId="77777777" w:rsidR="001355A9" w:rsidRPr="001D74B7" w:rsidRDefault="001355A9" w:rsidP="001355A9">
      <w:pPr>
        <w:jc w:val="both"/>
        <w:rPr>
          <w:bCs/>
        </w:rPr>
      </w:pPr>
    </w:p>
    <w:p w14:paraId="00B326D0" w14:textId="77777777" w:rsidR="001355A9" w:rsidRPr="001D74B7" w:rsidRDefault="001355A9" w:rsidP="001355A9">
      <w:pPr>
        <w:jc w:val="both"/>
        <w:rPr>
          <w:b/>
        </w:rPr>
      </w:pPr>
      <w:r w:rsidRPr="001D74B7">
        <w:rPr>
          <w:b/>
        </w:rPr>
        <w:t>Ostatní zdaňovaná činnost MČ Praha 8</w:t>
      </w:r>
    </w:p>
    <w:p w14:paraId="73E4BB1F" w14:textId="77777777" w:rsidR="001355A9" w:rsidRPr="001D74B7" w:rsidRDefault="001355A9" w:rsidP="001355A9">
      <w:pPr>
        <w:pStyle w:val="Zkladntextodsazen3"/>
        <w:ind w:left="0" w:firstLine="0"/>
        <w:jc w:val="both"/>
      </w:pPr>
      <w:r w:rsidRPr="001D74B7">
        <w:t xml:space="preserve">U ostatní zdaňované činnosti MČ Praha 8 jsou uvedeny proúčtované výnosy z nájmů domů, pozemků, reklam, nebytových prostor, tepelných zdrojů apod. Dále jsou zde proúčtovány náklady vynaložené na dosažení, zajištění a udržení příjmů podle zákona č. 586/1992 Sb., o daních z příjmů (např. energie, telefony, služby, ostraha, údržba, vodné, znalecké posudky, osobní náklady apod.), náklady na opravy bytů sociálních, azylových a v DPS a další náklady související se zdaňovanou činností MČ Praha 8. Na ostatní zdaňované činnosti se podílí odbor správy majetku OSM ÚMČ, oddělení hospodářské správy OKS ÚMČ a částečně ostatní odbory ÚMČ, pokud vykazují činnosti podléhající dani z příjmů, </w:t>
      </w:r>
      <w:r w:rsidRPr="001D74B7">
        <w:lastRenderedPageBreak/>
        <w:t xml:space="preserve">resp. DPH (odbor kultury, sportu, mládeže a památkové péče OKSMPP ÚMČ, odbor kancelář tajemníka OKT ÚMČ apod.). </w:t>
      </w:r>
    </w:p>
    <w:p w14:paraId="28EB91FF" w14:textId="77777777" w:rsidR="001355A9" w:rsidRPr="001D74B7" w:rsidRDefault="001355A9" w:rsidP="001355A9">
      <w:pPr>
        <w:pStyle w:val="Zkladntextodsazen3"/>
        <w:ind w:left="0" w:firstLine="0"/>
        <w:jc w:val="both"/>
      </w:pPr>
    </w:p>
    <w:p w14:paraId="704C9AB5" w14:textId="4BFDB9FE" w:rsidR="001355A9" w:rsidRPr="001D74B7" w:rsidRDefault="001355A9" w:rsidP="001355A9">
      <w:pPr>
        <w:pStyle w:val="Zkladntextodsazen3"/>
        <w:ind w:left="0" w:firstLine="0"/>
        <w:jc w:val="both"/>
      </w:pPr>
      <w:r w:rsidRPr="001D74B7">
        <w:rPr>
          <w:u w:val="single"/>
        </w:rPr>
        <w:t>Výnosy</w:t>
      </w:r>
      <w:r w:rsidRPr="001D74B7">
        <w:t xml:space="preserve"> z </w:t>
      </w:r>
      <w:r w:rsidRPr="001D74B7">
        <w:rPr>
          <w:bCs/>
        </w:rPr>
        <w:t>ostatní zdaňované činnosti</w:t>
      </w:r>
      <w:r w:rsidRPr="001D74B7">
        <w:t xml:space="preserve"> tvoří např. úroky z účtu (</w:t>
      </w:r>
      <w:r w:rsidR="00B46608" w:rsidRPr="001D74B7">
        <w:t>9</w:t>
      </w:r>
      <w:r w:rsidRPr="001D74B7">
        <w:t xml:space="preserve"> </w:t>
      </w:r>
      <w:r w:rsidR="00B46608" w:rsidRPr="001D74B7">
        <w:t>396</w:t>
      </w:r>
      <w:r w:rsidRPr="001D74B7">
        <w:t xml:space="preserve"> tis. Kč), výnosy z nájmu tepelných zdrojů – kotelen ve vlastnictví MČ Praha 8 (</w:t>
      </w:r>
      <w:r w:rsidR="00B46608" w:rsidRPr="001D74B7">
        <w:t>24</w:t>
      </w:r>
      <w:r w:rsidRPr="001D74B7">
        <w:t xml:space="preserve"> tis. Kč), výnosy z věcných břemen </w:t>
      </w:r>
      <w:r w:rsidRPr="001D74B7">
        <w:br/>
        <w:t>od společnosti PRE distribuce a.s., T-Mobile Czech Republic a.s., CETIN a.s.  činí (9</w:t>
      </w:r>
      <w:r w:rsidR="00385AF6" w:rsidRPr="001D74B7">
        <w:t>97</w:t>
      </w:r>
      <w:r w:rsidRPr="001D74B7">
        <w:t> tis. Kč), z pronájmů pozemků a domů (</w:t>
      </w:r>
      <w:r w:rsidR="00385AF6" w:rsidRPr="001D74B7">
        <w:t>7 969</w:t>
      </w:r>
      <w:r w:rsidRPr="001D74B7">
        <w:t xml:space="preserve"> tis. Kč), pronájmů ploch k reklamním účelům (67 tis. Kč), z přecenění na reálnou hodnotu cenných papírů J</w:t>
      </w:r>
      <w:r w:rsidRPr="001D74B7">
        <w:rPr>
          <w:lang w:val="en-US"/>
        </w:rPr>
        <w:t>&amp;T BANKY, a.s. (</w:t>
      </w:r>
      <w:r w:rsidR="00385AF6" w:rsidRPr="001D74B7">
        <w:rPr>
          <w:lang w:val="en-US"/>
        </w:rPr>
        <w:t>24 368</w:t>
      </w:r>
      <w:r w:rsidRPr="001D74B7">
        <w:rPr>
          <w:lang w:val="en-US"/>
        </w:rPr>
        <w:t xml:space="preserve"> tis. Kč), zisk </w:t>
      </w:r>
      <w:r w:rsidRPr="001D74B7">
        <w:rPr>
          <w:lang w:val="en-US"/>
        </w:rPr>
        <w:br/>
        <w:t xml:space="preserve">z kurzovních rozdílů při obchodování s cennými papíry </w:t>
      </w:r>
      <w:r w:rsidRPr="001D74B7">
        <w:t>J</w:t>
      </w:r>
      <w:r w:rsidRPr="001D74B7">
        <w:rPr>
          <w:lang w:val="en-US"/>
        </w:rPr>
        <w:t>&amp;T BANKY, a.s. (</w:t>
      </w:r>
      <w:r w:rsidR="00385AF6" w:rsidRPr="001D74B7">
        <w:rPr>
          <w:lang w:val="en-US"/>
        </w:rPr>
        <w:t>902</w:t>
      </w:r>
      <w:r w:rsidRPr="001D74B7">
        <w:rPr>
          <w:lang w:val="en-US"/>
        </w:rPr>
        <w:t xml:space="preserve"> tis. Kč).</w:t>
      </w:r>
    </w:p>
    <w:p w14:paraId="45D7FF00" w14:textId="1CB0ADB8" w:rsidR="001355A9" w:rsidRPr="001D74B7" w:rsidRDefault="001355A9" w:rsidP="001355A9">
      <w:pPr>
        <w:pStyle w:val="Zkladntextodsazen3"/>
        <w:ind w:left="0" w:firstLine="0"/>
        <w:jc w:val="both"/>
      </w:pPr>
      <w:r w:rsidRPr="001D74B7">
        <w:t xml:space="preserve">Za odbor OKSMPP ÚMČ byly proúčtovány výnosy ve výši 2 </w:t>
      </w:r>
      <w:r w:rsidR="00385AF6" w:rsidRPr="001D74B7">
        <w:t>598</w:t>
      </w:r>
      <w:r w:rsidRPr="001D74B7">
        <w:t xml:space="preserve"> tis. Kč, z nichž největší podíl představuje inzerce v časopise „Osmička“ (1</w:t>
      </w:r>
      <w:r w:rsidR="00385AF6" w:rsidRPr="001D74B7">
        <w:t xml:space="preserve"> 790 </w:t>
      </w:r>
      <w:r w:rsidRPr="001D74B7">
        <w:t xml:space="preserve">tis. Kč), související náklady na „Osmičku“ byly proúčtovány ve výši </w:t>
      </w:r>
      <w:r w:rsidR="00385AF6" w:rsidRPr="001D74B7">
        <w:t>463</w:t>
      </w:r>
      <w:r w:rsidRPr="001D74B7">
        <w:t> tis. Kč, a to za tisk, grafické zpracování a distribuci. Výnosy ostatní ZČ dále tvoří např. výnosy z krátkodobých pronájmů (</w:t>
      </w:r>
      <w:r w:rsidR="00385AF6" w:rsidRPr="001D74B7">
        <w:t>759</w:t>
      </w:r>
      <w:r w:rsidRPr="001D74B7">
        <w:t xml:space="preserve"> tis. Kč) a výnosy za repropráce prováděné v informačních centrech ÚMČ (4</w:t>
      </w:r>
      <w:r w:rsidR="00385AF6" w:rsidRPr="001D74B7">
        <w:t>9</w:t>
      </w:r>
      <w:r w:rsidRPr="001D74B7">
        <w:t xml:space="preserve"> tis. Kč). </w:t>
      </w:r>
    </w:p>
    <w:p w14:paraId="0A5E768C" w14:textId="77777777" w:rsidR="001355A9" w:rsidRPr="001D74B7" w:rsidRDefault="001355A9" w:rsidP="001355A9">
      <w:pPr>
        <w:pStyle w:val="Zkladntextodsazen3"/>
        <w:ind w:left="0" w:firstLine="0"/>
        <w:jc w:val="both"/>
      </w:pPr>
    </w:p>
    <w:p w14:paraId="64F6A0A4" w14:textId="77777777" w:rsidR="001355A9" w:rsidRPr="001D74B7" w:rsidRDefault="001355A9" w:rsidP="001355A9">
      <w:pPr>
        <w:pStyle w:val="Zkladntextodsazen3"/>
        <w:ind w:left="0" w:firstLine="0"/>
        <w:jc w:val="both"/>
      </w:pPr>
      <w:r w:rsidRPr="001D74B7">
        <w:t xml:space="preserve">Část </w:t>
      </w:r>
      <w:r w:rsidRPr="001D74B7">
        <w:rPr>
          <w:u w:val="single"/>
        </w:rPr>
        <w:t>nákladů</w:t>
      </w:r>
      <w:r w:rsidRPr="001D74B7">
        <w:t xml:space="preserve"> ostatní zdaňované činnosti tvoří: </w:t>
      </w:r>
    </w:p>
    <w:p w14:paraId="647D8DDD" w14:textId="5CC056B3" w:rsidR="001355A9" w:rsidRPr="001D74B7" w:rsidRDefault="001355A9" w:rsidP="001355A9">
      <w:pPr>
        <w:pStyle w:val="Zkladntextodsazen3"/>
        <w:numPr>
          <w:ilvl w:val="0"/>
          <w:numId w:val="33"/>
        </w:numPr>
        <w:jc w:val="both"/>
      </w:pPr>
      <w:r w:rsidRPr="001D74B7">
        <w:t>osobní náklady zaměstnanců MČ Praha 8 podílejících se na ZČ (</w:t>
      </w:r>
      <w:r w:rsidR="008D25F5" w:rsidRPr="001D74B7">
        <w:t>4</w:t>
      </w:r>
      <w:r w:rsidRPr="001D74B7">
        <w:t> </w:t>
      </w:r>
      <w:r w:rsidR="008D25F5" w:rsidRPr="001D74B7">
        <w:t>237</w:t>
      </w:r>
      <w:r w:rsidRPr="001D74B7">
        <w:t> tis. Kč)</w:t>
      </w:r>
      <w:r w:rsidR="00E91BB0" w:rsidRPr="001D74B7">
        <w:t>,</w:t>
      </w:r>
    </w:p>
    <w:p w14:paraId="3FB852C4" w14:textId="59CAEAB7" w:rsidR="001355A9" w:rsidRPr="001D74B7" w:rsidRDefault="001355A9" w:rsidP="001355A9">
      <w:pPr>
        <w:pStyle w:val="Zkladntextodsazen3"/>
        <w:numPr>
          <w:ilvl w:val="0"/>
          <w:numId w:val="33"/>
        </w:numPr>
        <w:jc w:val="both"/>
      </w:pPr>
      <w:r w:rsidRPr="001D74B7">
        <w:t>proúčtované opravy BONA (</w:t>
      </w:r>
      <w:r w:rsidR="00796B59" w:rsidRPr="001D74B7">
        <w:t>5</w:t>
      </w:r>
      <w:r w:rsidRPr="001D74B7">
        <w:t xml:space="preserve"> </w:t>
      </w:r>
      <w:r w:rsidR="00796B59" w:rsidRPr="001D74B7">
        <w:t>294</w:t>
      </w:r>
      <w:r w:rsidRPr="001D74B7">
        <w:t xml:space="preserve"> tis. Kč)</w:t>
      </w:r>
      <w:r w:rsidR="00E91BB0" w:rsidRPr="001D74B7">
        <w:t>,</w:t>
      </w:r>
    </w:p>
    <w:p w14:paraId="376C5FAA" w14:textId="589B5894" w:rsidR="00D34DE6" w:rsidRPr="001D74B7" w:rsidRDefault="001355A9" w:rsidP="00876CA1">
      <w:pPr>
        <w:pStyle w:val="Zkladntextodsazen3"/>
        <w:numPr>
          <w:ilvl w:val="0"/>
          <w:numId w:val="33"/>
        </w:numPr>
        <w:jc w:val="both"/>
      </w:pPr>
      <w:r w:rsidRPr="001D74B7">
        <w:t>ostatní opravy bytů (</w:t>
      </w:r>
      <w:r w:rsidR="00D34DE6" w:rsidRPr="001D74B7">
        <w:t>12</w:t>
      </w:r>
      <w:r w:rsidRPr="001D74B7">
        <w:t xml:space="preserve"> </w:t>
      </w:r>
      <w:r w:rsidR="00D34DE6" w:rsidRPr="001D74B7">
        <w:t>993</w:t>
      </w:r>
      <w:r w:rsidRPr="001D74B7">
        <w:t xml:space="preserve"> tis. Kč) – </w:t>
      </w:r>
      <w:r w:rsidR="00D34DE6" w:rsidRPr="001D74B7">
        <w:t>částečná nebo celková opravu 29 bytů, a to v domě  Bulovka 1462, Burešova 1151, Taussigova 1172, Bínova, U Draháně 145</w:t>
      </w:r>
      <w:r w:rsidR="00E91BB0" w:rsidRPr="001D74B7">
        <w:t>,</w:t>
      </w:r>
    </w:p>
    <w:p w14:paraId="2DD987AC" w14:textId="6C415703" w:rsidR="00847DD5" w:rsidRPr="001D74B7" w:rsidRDefault="00847DD5" w:rsidP="00876CA1">
      <w:pPr>
        <w:pStyle w:val="Zkladntextodsazen3"/>
        <w:numPr>
          <w:ilvl w:val="0"/>
          <w:numId w:val="33"/>
        </w:numPr>
        <w:jc w:val="both"/>
      </w:pPr>
      <w:r w:rsidRPr="001D74B7">
        <w:t>náklad z přecenění na reálnou hodnotu</w:t>
      </w:r>
      <w:r w:rsidR="00DE6B39" w:rsidRPr="001D74B7">
        <w:t xml:space="preserve"> J</w:t>
      </w:r>
      <w:r w:rsidR="00DE6B39" w:rsidRPr="001D74B7">
        <w:rPr>
          <w:lang w:val="en-US"/>
        </w:rPr>
        <w:t>&amp;T BANKA</w:t>
      </w:r>
      <w:r w:rsidRPr="001D74B7">
        <w:t xml:space="preserve"> (9 470 tis. Kč), </w:t>
      </w:r>
    </w:p>
    <w:p w14:paraId="0A1777E9" w14:textId="5AA20765" w:rsidR="001355A9" w:rsidRPr="001D74B7" w:rsidRDefault="001355A9" w:rsidP="006B4993">
      <w:pPr>
        <w:pStyle w:val="Odstavecseseznamem"/>
        <w:numPr>
          <w:ilvl w:val="0"/>
          <w:numId w:val="33"/>
        </w:numPr>
        <w:spacing w:line="276" w:lineRule="auto"/>
        <w:jc w:val="both"/>
      </w:pPr>
      <w:r w:rsidRPr="001D74B7">
        <w:t>právní pomoc (</w:t>
      </w:r>
      <w:r w:rsidR="003B634D" w:rsidRPr="001D74B7">
        <w:t>2</w:t>
      </w:r>
      <w:r w:rsidRPr="001D74B7">
        <w:t> </w:t>
      </w:r>
      <w:r w:rsidR="003B634D" w:rsidRPr="001D74B7">
        <w:t>223</w:t>
      </w:r>
      <w:r w:rsidRPr="001D74B7">
        <w:t xml:space="preserve"> tis. Kč) – právní pomoc – NP věcná břemena – Mgr. Jan Patel, Diviš, Jašíček &amp; partneři s.r.o, </w:t>
      </w:r>
      <w:r w:rsidR="00E91BB0" w:rsidRPr="001D74B7">
        <w:t xml:space="preserve">z toho </w:t>
      </w:r>
      <w:r w:rsidRPr="001D74B7">
        <w:t>náklady ve výši 36 tis. Kč za účetní a daňové poradenství</w:t>
      </w:r>
      <w:r w:rsidR="00E91BB0" w:rsidRPr="001D74B7">
        <w:t>,</w:t>
      </w:r>
    </w:p>
    <w:p w14:paraId="415FDC44" w14:textId="1502A189" w:rsidR="001355A9" w:rsidRPr="001D74B7" w:rsidRDefault="001355A9" w:rsidP="001355A9">
      <w:pPr>
        <w:pStyle w:val="Zkladntextodsazen3"/>
        <w:numPr>
          <w:ilvl w:val="0"/>
          <w:numId w:val="33"/>
        </w:numPr>
        <w:jc w:val="both"/>
      </w:pPr>
      <w:r w:rsidRPr="001D74B7">
        <w:t>náklady na počítačové práce (</w:t>
      </w:r>
      <w:r w:rsidR="00615206" w:rsidRPr="001D74B7">
        <w:t>1 188</w:t>
      </w:r>
      <w:r w:rsidRPr="001D74B7">
        <w:t> tis. Kč)</w:t>
      </w:r>
      <w:r w:rsidR="00615206" w:rsidRPr="001D74B7">
        <w:t xml:space="preserve"> – provoz systémů a kredit Exekutorské komoře ČR</w:t>
      </w:r>
      <w:r w:rsidR="00E91BB0" w:rsidRPr="001D74B7">
        <w:t>,</w:t>
      </w:r>
    </w:p>
    <w:p w14:paraId="74B8F863" w14:textId="543FA403" w:rsidR="00C15697" w:rsidRPr="001D74B7" w:rsidRDefault="001355A9" w:rsidP="00CE11C4">
      <w:pPr>
        <w:pStyle w:val="Zkladntextodsazen3"/>
        <w:numPr>
          <w:ilvl w:val="0"/>
          <w:numId w:val="33"/>
        </w:numPr>
        <w:spacing w:line="276" w:lineRule="auto"/>
        <w:jc w:val="both"/>
      </w:pPr>
      <w:r w:rsidRPr="001D74B7">
        <w:t>znalecké posudky (</w:t>
      </w:r>
      <w:r w:rsidR="00B22CEB" w:rsidRPr="001D74B7">
        <w:t>315</w:t>
      </w:r>
      <w:r w:rsidRPr="001D74B7">
        <w:t xml:space="preserve"> tis. Kč) – </w:t>
      </w:r>
      <w:r w:rsidR="00C15697" w:rsidRPr="001D74B7">
        <w:t>na základě objednávek vystavených odborem správy majetku bylo vypracováno 14 ZP na určení tržní hodnoty pozemků, nebytového prostoru, na obvyklé nájemné z</w:t>
      </w:r>
      <w:r w:rsidR="00E91BB0" w:rsidRPr="001D74B7">
        <w:t> </w:t>
      </w:r>
      <w:r w:rsidR="00C15697" w:rsidRPr="001D74B7">
        <w:t>bytů</w:t>
      </w:r>
      <w:r w:rsidR="00E91BB0" w:rsidRPr="001D74B7">
        <w:t>,</w:t>
      </w:r>
      <w:r w:rsidR="00C15697" w:rsidRPr="001D74B7">
        <w:t xml:space="preserve"> </w:t>
      </w:r>
    </w:p>
    <w:p w14:paraId="1E1048A0" w14:textId="2883F829" w:rsidR="001355A9" w:rsidRPr="001D74B7" w:rsidRDefault="001355A9" w:rsidP="00CE11C4">
      <w:pPr>
        <w:pStyle w:val="Zkladntextodsazen3"/>
        <w:numPr>
          <w:ilvl w:val="0"/>
          <w:numId w:val="33"/>
        </w:numPr>
        <w:spacing w:line="276" w:lineRule="auto"/>
        <w:jc w:val="both"/>
      </w:pPr>
      <w:r w:rsidRPr="001D74B7">
        <w:t>projektová dokumentace za vypracování PD oprav bytů v domě Burešova 1151 (350 tis. Kč)</w:t>
      </w:r>
      <w:r w:rsidR="00E91BB0" w:rsidRPr="001D74B7">
        <w:t>,</w:t>
      </w:r>
    </w:p>
    <w:p w14:paraId="024745DE" w14:textId="69D3F40A" w:rsidR="009F5184" w:rsidRPr="001D74B7" w:rsidRDefault="009F5184" w:rsidP="00CE11C4">
      <w:pPr>
        <w:pStyle w:val="Zkladntextodsazen3"/>
        <w:numPr>
          <w:ilvl w:val="0"/>
          <w:numId w:val="33"/>
        </w:numPr>
        <w:spacing w:line="276" w:lineRule="auto"/>
        <w:jc w:val="both"/>
      </w:pPr>
      <w:r w:rsidRPr="001D74B7">
        <w:t>geodetické práce (59 tis. Kč)</w:t>
      </w:r>
      <w:r w:rsidR="00E91BB0" w:rsidRPr="001D74B7">
        <w:t>,</w:t>
      </w:r>
    </w:p>
    <w:p w14:paraId="74C28522" w14:textId="034617DA" w:rsidR="009F5184" w:rsidRPr="001D74B7" w:rsidRDefault="009F5184" w:rsidP="00CE11C4">
      <w:pPr>
        <w:pStyle w:val="Zkladntextodsazen3"/>
        <w:numPr>
          <w:ilvl w:val="0"/>
          <w:numId w:val="33"/>
        </w:numPr>
        <w:spacing w:line="276" w:lineRule="auto"/>
        <w:jc w:val="both"/>
      </w:pPr>
      <w:r w:rsidRPr="001D74B7">
        <w:t>správa azylových bytů (1 200 tis. Kč)</w:t>
      </w:r>
      <w:r w:rsidR="00E91BB0" w:rsidRPr="001D74B7">
        <w:t>,</w:t>
      </w:r>
    </w:p>
    <w:p w14:paraId="71BED9B8" w14:textId="330DAF1B" w:rsidR="001355A9" w:rsidRPr="001D74B7" w:rsidRDefault="001355A9" w:rsidP="001355A9">
      <w:pPr>
        <w:pStyle w:val="Zkladntextodsazen3"/>
        <w:numPr>
          <w:ilvl w:val="0"/>
          <w:numId w:val="33"/>
        </w:numPr>
        <w:jc w:val="both"/>
      </w:pPr>
      <w:r w:rsidRPr="001D74B7">
        <w:t>bankovní poplatky za vedení účtů (</w:t>
      </w:r>
      <w:r w:rsidR="002526F3" w:rsidRPr="001D74B7">
        <w:t>4 900</w:t>
      </w:r>
      <w:r w:rsidRPr="001D74B7">
        <w:t xml:space="preserve"> tis. Kč)</w:t>
      </w:r>
      <w:r w:rsidR="00E91BB0" w:rsidRPr="001D74B7">
        <w:t>,</w:t>
      </w:r>
    </w:p>
    <w:p w14:paraId="63167D7B" w14:textId="77777777" w:rsidR="00F74DF7" w:rsidRPr="001D74B7" w:rsidRDefault="001355A9" w:rsidP="001355A9">
      <w:pPr>
        <w:pStyle w:val="Zkladntextodsazen3"/>
        <w:numPr>
          <w:ilvl w:val="0"/>
          <w:numId w:val="33"/>
        </w:numPr>
        <w:jc w:val="both"/>
      </w:pPr>
      <w:r w:rsidRPr="001D74B7">
        <w:t>ostatní náklady z činnosti – DPH krácený nárok (</w:t>
      </w:r>
      <w:r w:rsidR="002526F3" w:rsidRPr="001D74B7">
        <w:t>335</w:t>
      </w:r>
      <w:r w:rsidRPr="001D74B7">
        <w:t xml:space="preserve"> tis. Kč)</w:t>
      </w:r>
      <w:r w:rsidR="00F74DF7" w:rsidRPr="001D74B7">
        <w:t>,</w:t>
      </w:r>
    </w:p>
    <w:p w14:paraId="1963B4DA" w14:textId="6ED0CBA8" w:rsidR="001355A9" w:rsidRPr="001D74B7" w:rsidRDefault="00F74DF7" w:rsidP="001355A9">
      <w:pPr>
        <w:pStyle w:val="Zkladntextodsazen3"/>
        <w:numPr>
          <w:ilvl w:val="0"/>
          <w:numId w:val="33"/>
        </w:numPr>
        <w:jc w:val="both"/>
      </w:pPr>
      <w:r w:rsidRPr="001D74B7">
        <w:t>odpisy majetku (18 448 tis. Kč)</w:t>
      </w:r>
      <w:r w:rsidR="00E91BB0" w:rsidRPr="001D74B7">
        <w:t>.</w:t>
      </w:r>
      <w:r w:rsidR="001355A9" w:rsidRPr="001D74B7">
        <w:t xml:space="preserve"> </w:t>
      </w:r>
    </w:p>
    <w:p w14:paraId="211DD2A2" w14:textId="77777777" w:rsidR="001355A9" w:rsidRPr="001D74B7" w:rsidRDefault="001355A9" w:rsidP="001355A9">
      <w:pPr>
        <w:pStyle w:val="Nadpis5"/>
      </w:pPr>
    </w:p>
    <w:p w14:paraId="1026569D" w14:textId="6C932948" w:rsidR="001355A9" w:rsidRPr="001D74B7" w:rsidRDefault="001355A9" w:rsidP="001355A9">
      <w:pPr>
        <w:pStyle w:val="Nadpis5"/>
        <w:rPr>
          <w:b/>
          <w:bCs/>
        </w:rPr>
      </w:pPr>
      <w:r w:rsidRPr="001D74B7">
        <w:rPr>
          <w:b/>
          <w:bCs/>
        </w:rPr>
        <w:t>Odbor kancelář starosty (OKS</w:t>
      </w:r>
      <w:r w:rsidR="006D40F4" w:rsidRPr="001D74B7">
        <w:rPr>
          <w:b/>
          <w:bCs/>
        </w:rPr>
        <w:t>/OHS</w:t>
      </w:r>
      <w:r w:rsidRPr="001D74B7">
        <w:rPr>
          <w:b/>
          <w:bCs/>
        </w:rPr>
        <w:t xml:space="preserve">) ÚMČ </w:t>
      </w:r>
    </w:p>
    <w:p w14:paraId="29D57CA2" w14:textId="77777777" w:rsidR="001355A9" w:rsidRPr="001D74B7" w:rsidRDefault="001355A9" w:rsidP="001355A9">
      <w:pPr>
        <w:jc w:val="both"/>
      </w:pPr>
      <w:r w:rsidRPr="001D74B7">
        <w:t>OKS ÚMČ zajišťuje pronájmy prostor včetně poskytování služeb v objektech ÚMČ Praha 8. Jedná se o budovy U Meteoru 6, U Meteoru 8, U Meteoru 10, Na Košince 502 (Grabova vila), Zenklova 1, Těšínská 4 a U Českých Loděnic 40 a 2158.</w:t>
      </w:r>
    </w:p>
    <w:p w14:paraId="7E1B2425" w14:textId="77777777" w:rsidR="001355A9" w:rsidRPr="001D74B7" w:rsidRDefault="001355A9" w:rsidP="001355A9">
      <w:pPr>
        <w:jc w:val="both"/>
      </w:pPr>
      <w:r w:rsidRPr="001D74B7">
        <w:t>U objektu U Českých loděnic 40/6 je vykazován výnos z pronájmu v částce 50 tis. Kč měsíčně, dle smlouvy je uplatněna sleva z nájmu v částce 45 tis. Kč měsíčně. Nájemce zhodnotil objekt v roce 2023 v celkové sumě 7 259 069,30 Kč vč. DPH.</w:t>
      </w:r>
    </w:p>
    <w:p w14:paraId="7246A2B7" w14:textId="1BFBD1D3" w:rsidR="001355A9" w:rsidRPr="001D74B7" w:rsidRDefault="001355A9" w:rsidP="001355A9">
      <w:pPr>
        <w:jc w:val="both"/>
      </w:pPr>
      <w:r w:rsidRPr="001D74B7">
        <w:rPr>
          <w:b/>
          <w:bCs/>
        </w:rPr>
        <w:t>Hospodářský výsledek</w:t>
      </w:r>
      <w:r w:rsidRPr="001D74B7">
        <w:t xml:space="preserve"> je zisk ve výši </w:t>
      </w:r>
      <w:r w:rsidR="00124ECA" w:rsidRPr="001D74B7">
        <w:rPr>
          <w:b/>
          <w:bCs/>
        </w:rPr>
        <w:t>6</w:t>
      </w:r>
      <w:r w:rsidR="00765B0A" w:rsidRPr="001D74B7">
        <w:rPr>
          <w:b/>
          <w:bCs/>
        </w:rPr>
        <w:t>99</w:t>
      </w:r>
      <w:r w:rsidRPr="001D74B7">
        <w:rPr>
          <w:b/>
          <w:bCs/>
        </w:rPr>
        <w:t xml:space="preserve"> tis. Kč</w:t>
      </w:r>
      <w:r w:rsidRPr="001D74B7">
        <w:t>. Finanční plán na rok 2024 předpoklád</w:t>
      </w:r>
      <w:r w:rsidR="006D40F4" w:rsidRPr="001D74B7">
        <w:t>al</w:t>
      </w:r>
      <w:r w:rsidRPr="001D74B7">
        <w:t xml:space="preserve"> HV zisk ve výši 484 tis. Kč.</w:t>
      </w:r>
    </w:p>
    <w:p w14:paraId="1ADD2950" w14:textId="77777777" w:rsidR="001355A9" w:rsidRPr="001D74B7" w:rsidRDefault="001355A9" w:rsidP="001355A9">
      <w:pPr>
        <w:pStyle w:val="Zkladntextodsazen3"/>
        <w:ind w:left="0" w:firstLine="0"/>
        <w:jc w:val="both"/>
      </w:pPr>
    </w:p>
    <w:p w14:paraId="3186AC05" w14:textId="77777777" w:rsidR="001355A9" w:rsidRPr="001D74B7" w:rsidRDefault="001355A9" w:rsidP="001355A9">
      <w:pPr>
        <w:jc w:val="both"/>
        <w:rPr>
          <w:b/>
        </w:rPr>
      </w:pPr>
      <w:r w:rsidRPr="001D74B7">
        <w:rPr>
          <w:b/>
          <w:u w:val="single"/>
        </w:rPr>
        <w:t>Za celou ZČ</w:t>
      </w:r>
      <w:r w:rsidRPr="001D74B7">
        <w:rPr>
          <w:b/>
        </w:rPr>
        <w:t>:</w:t>
      </w:r>
    </w:p>
    <w:p w14:paraId="1681FA02" w14:textId="1D871818" w:rsidR="001355A9" w:rsidRDefault="001355A9" w:rsidP="001355A9">
      <w:pPr>
        <w:jc w:val="both"/>
        <w:rPr>
          <w:b/>
        </w:rPr>
      </w:pPr>
      <w:r w:rsidRPr="001D74B7">
        <w:t xml:space="preserve">Celkové výnosy byly vykázány ve výši </w:t>
      </w:r>
      <w:r w:rsidRPr="001D74B7">
        <w:rPr>
          <w:b/>
        </w:rPr>
        <w:t>1</w:t>
      </w:r>
      <w:r w:rsidR="001D6354" w:rsidRPr="001D74B7">
        <w:rPr>
          <w:b/>
        </w:rPr>
        <w:t>40</w:t>
      </w:r>
      <w:r w:rsidRPr="001D74B7">
        <w:rPr>
          <w:b/>
        </w:rPr>
        <w:t xml:space="preserve"> </w:t>
      </w:r>
      <w:r w:rsidR="001D6354" w:rsidRPr="001D74B7">
        <w:rPr>
          <w:b/>
        </w:rPr>
        <w:t>352</w:t>
      </w:r>
      <w:r w:rsidRPr="001D74B7">
        <w:rPr>
          <w:b/>
        </w:rPr>
        <w:t> tis. Kč</w:t>
      </w:r>
      <w:r w:rsidRPr="001D74B7">
        <w:t xml:space="preserve">, náklady byly zaúčtovány ve výši </w:t>
      </w:r>
      <w:r w:rsidRPr="001D74B7">
        <w:br/>
      </w:r>
      <w:r w:rsidR="001D6354" w:rsidRPr="001D74B7">
        <w:rPr>
          <w:b/>
        </w:rPr>
        <w:t>180</w:t>
      </w:r>
      <w:r w:rsidRPr="001D74B7">
        <w:rPr>
          <w:b/>
        </w:rPr>
        <w:t> </w:t>
      </w:r>
      <w:r w:rsidR="001D6354" w:rsidRPr="001D74B7">
        <w:rPr>
          <w:b/>
        </w:rPr>
        <w:t>861</w:t>
      </w:r>
      <w:r w:rsidRPr="001D74B7">
        <w:rPr>
          <w:b/>
        </w:rPr>
        <w:t xml:space="preserve"> tis. Kč</w:t>
      </w:r>
      <w:r w:rsidRPr="001D74B7">
        <w:t>. Celkový výsledek zdaňované činnosti k 3</w:t>
      </w:r>
      <w:r w:rsidR="001D6354" w:rsidRPr="001D74B7">
        <w:t>1</w:t>
      </w:r>
      <w:r w:rsidRPr="001D74B7">
        <w:t>.</w:t>
      </w:r>
      <w:r w:rsidR="001D6354" w:rsidRPr="001D74B7">
        <w:t>12</w:t>
      </w:r>
      <w:r w:rsidRPr="001D74B7">
        <w:t xml:space="preserve">.2024 za celou ZČ je </w:t>
      </w:r>
      <w:r w:rsidRPr="002D35A3">
        <w:rPr>
          <w:bCs/>
        </w:rPr>
        <w:t>z</w:t>
      </w:r>
      <w:r w:rsidR="003A7BFA" w:rsidRPr="002D35A3">
        <w:rPr>
          <w:bCs/>
        </w:rPr>
        <w:t>tráta</w:t>
      </w:r>
      <w:r w:rsidRPr="002D35A3">
        <w:rPr>
          <w:bCs/>
        </w:rPr>
        <w:br/>
      </w:r>
      <w:r w:rsidRPr="001D74B7">
        <w:t xml:space="preserve">ve výši </w:t>
      </w:r>
      <w:r w:rsidR="003A7BFA" w:rsidRPr="001D74B7">
        <w:t>40</w:t>
      </w:r>
      <w:r w:rsidRPr="001D74B7">
        <w:t xml:space="preserve"> </w:t>
      </w:r>
      <w:r w:rsidR="003A7BFA" w:rsidRPr="001D74B7">
        <w:t>509</w:t>
      </w:r>
      <w:r w:rsidRPr="001D74B7">
        <w:t xml:space="preserve"> tis. Kč. </w:t>
      </w:r>
      <w:r w:rsidR="003A7BFA" w:rsidRPr="001D74B7">
        <w:t xml:space="preserve">Ztráta je </w:t>
      </w:r>
      <w:r w:rsidR="00012FEB" w:rsidRPr="001D74B7">
        <w:t>zapříčiněna</w:t>
      </w:r>
      <w:r w:rsidR="003A7BFA" w:rsidRPr="001D74B7">
        <w:t xml:space="preserve"> </w:t>
      </w:r>
      <w:r w:rsidR="004F6980" w:rsidRPr="001D74B7">
        <w:t>předběžným zaúčtováním</w:t>
      </w:r>
      <w:r w:rsidR="00012FEB" w:rsidRPr="001D74B7">
        <w:t xml:space="preserve"> daně z příjmů právnických osob (DPPO) za rok 202</w:t>
      </w:r>
      <w:r w:rsidR="00CF14C0" w:rsidRPr="001D74B7">
        <w:t>4</w:t>
      </w:r>
      <w:r w:rsidR="00012FEB" w:rsidRPr="001D74B7">
        <w:t xml:space="preserve"> ve výši 45 624 052,43 Kč.</w:t>
      </w:r>
      <w:r w:rsidR="004F6980" w:rsidRPr="001D74B7">
        <w:t xml:space="preserve"> Konečná částka DPPO bude upřesněna daňovým poradcem a následně uhrazena.</w:t>
      </w:r>
      <w:r w:rsidR="00012FEB" w:rsidRPr="001D74B7">
        <w:t xml:space="preserve"> </w:t>
      </w:r>
      <w:r w:rsidR="00A225A6" w:rsidRPr="001D74B7">
        <w:t>Navr</w:t>
      </w:r>
      <w:r w:rsidR="004F6980" w:rsidRPr="001D74B7">
        <w:t>á</w:t>
      </w:r>
      <w:r w:rsidR="00A225A6" w:rsidRPr="001D74B7">
        <w:t>cení 100</w:t>
      </w:r>
      <w:r w:rsidR="004F6980" w:rsidRPr="001D74B7">
        <w:t xml:space="preserve"> </w:t>
      </w:r>
      <w:r w:rsidR="00A225A6" w:rsidRPr="001D74B7">
        <w:t>%</w:t>
      </w:r>
      <w:r w:rsidR="004F6980" w:rsidRPr="001D74B7">
        <w:t xml:space="preserve"> </w:t>
      </w:r>
      <w:r w:rsidR="00A225A6" w:rsidRPr="001D74B7">
        <w:t xml:space="preserve">této daně očekáváme </w:t>
      </w:r>
      <w:r w:rsidR="00F82960" w:rsidRPr="001D74B7">
        <w:t>v</w:t>
      </w:r>
      <w:r w:rsidR="00CB6184" w:rsidRPr="001D74B7">
        <w:t> </w:t>
      </w:r>
      <w:r w:rsidR="00A225A6" w:rsidRPr="001D74B7">
        <w:t>08/2025 formou neinvestiční dotace.</w:t>
      </w:r>
      <w:r w:rsidR="00A225A6" w:rsidRPr="001D74B7">
        <w:rPr>
          <w:b/>
        </w:rPr>
        <w:t xml:space="preserve"> </w:t>
      </w:r>
    </w:p>
    <w:p w14:paraId="0D91DE51" w14:textId="77777777" w:rsidR="00F71262" w:rsidRDefault="00F71262" w:rsidP="001355A9">
      <w:pPr>
        <w:jc w:val="both"/>
        <w:rPr>
          <w:b/>
        </w:rPr>
      </w:pPr>
    </w:p>
    <w:p w14:paraId="1C106AFB" w14:textId="77777777" w:rsidR="00F71262" w:rsidRDefault="00F71262" w:rsidP="001355A9">
      <w:pPr>
        <w:jc w:val="both"/>
        <w:rPr>
          <w:b/>
        </w:rPr>
      </w:pPr>
    </w:p>
    <w:p w14:paraId="35E1DBFC" w14:textId="77777777" w:rsidR="00F71262" w:rsidRDefault="00F71262" w:rsidP="001355A9">
      <w:pPr>
        <w:jc w:val="both"/>
        <w:rPr>
          <w:b/>
        </w:rPr>
      </w:pPr>
    </w:p>
    <w:p w14:paraId="6F4420FE" w14:textId="77777777" w:rsidR="00F71262" w:rsidRDefault="00F71262" w:rsidP="001355A9">
      <w:pPr>
        <w:jc w:val="both"/>
        <w:rPr>
          <w:b/>
        </w:rPr>
      </w:pPr>
    </w:p>
    <w:p w14:paraId="158E53A9" w14:textId="77777777" w:rsidR="00F71262" w:rsidRPr="001D74B7" w:rsidRDefault="00F71262" w:rsidP="001355A9">
      <w:pPr>
        <w:jc w:val="both"/>
      </w:pPr>
    </w:p>
    <w:p w14:paraId="1A54A0E9" w14:textId="4852DBE3" w:rsidR="001E338E" w:rsidRPr="001D74B7" w:rsidRDefault="001E338E" w:rsidP="001E338E">
      <w:pPr>
        <w:rPr>
          <w:b/>
          <w:sz w:val="28"/>
          <w:szCs w:val="28"/>
          <w:u w:val="single"/>
        </w:rPr>
      </w:pPr>
      <w:r w:rsidRPr="001D74B7">
        <w:rPr>
          <w:b/>
          <w:sz w:val="28"/>
          <w:szCs w:val="28"/>
          <w:u w:val="single"/>
        </w:rPr>
        <w:lastRenderedPageBreak/>
        <w:t>IX. Správa aktiv</w:t>
      </w:r>
    </w:p>
    <w:p w14:paraId="3BADD2A7" w14:textId="77777777" w:rsidR="001E338E" w:rsidRPr="001D74B7" w:rsidRDefault="001E338E" w:rsidP="001E338E">
      <w:pPr>
        <w:jc w:val="both"/>
      </w:pPr>
    </w:p>
    <w:p w14:paraId="16771980" w14:textId="1B901F22" w:rsidR="001E338E" w:rsidRPr="001D74B7" w:rsidRDefault="001E338E" w:rsidP="001E338E">
      <w:pPr>
        <w:jc w:val="both"/>
      </w:pPr>
      <w:r w:rsidRPr="001D74B7">
        <w:t xml:space="preserve">MČ Praha 8 dle usnesení č. Usn ZMC 044/2016 ze dne 14.12.2016 a Usn ZMC 026/2017 </w:t>
      </w:r>
      <w:r w:rsidRPr="001D74B7">
        <w:br/>
        <w:t>ze dne 20.</w:t>
      </w:r>
      <w:r w:rsidR="005C498B" w:rsidRPr="001D74B7">
        <w:t>0</w:t>
      </w:r>
      <w:r w:rsidRPr="001D74B7">
        <w:t>9.2017 investovala volné finanční prostředky do J</w:t>
      </w:r>
      <w:r w:rsidRPr="001D74B7">
        <w:rPr>
          <w:lang w:val="en-US"/>
        </w:rPr>
        <w:t>&amp;</w:t>
      </w:r>
      <w:r w:rsidRPr="001D74B7">
        <w:t xml:space="preserve">T BANKY, a.s. (430 mil. Kč) </w:t>
      </w:r>
      <w:r w:rsidRPr="001D74B7">
        <w:br/>
        <w:t xml:space="preserve">a do České spořitelny, a.s. (330 mil. Kč) v celkové výši 760 mil. Kč. </w:t>
      </w:r>
    </w:p>
    <w:p w14:paraId="721A0C41" w14:textId="03070970" w:rsidR="001E338E" w:rsidRPr="001D74B7" w:rsidRDefault="001E338E" w:rsidP="001E338E">
      <w:pPr>
        <w:jc w:val="both"/>
      </w:pPr>
      <w:r w:rsidRPr="001D74B7">
        <w:t>Dne 29.</w:t>
      </w:r>
      <w:r w:rsidR="005C498B" w:rsidRPr="001D74B7">
        <w:t>0</w:t>
      </w:r>
      <w:r w:rsidRPr="001D74B7">
        <w:t>9.2021 navýšila MČ Praha 8 stav portfolia u J</w:t>
      </w:r>
      <w:r w:rsidRPr="001D74B7">
        <w:rPr>
          <w:lang w:val="en-US"/>
        </w:rPr>
        <w:t>&amp;</w:t>
      </w:r>
      <w:r w:rsidRPr="001D74B7">
        <w:t xml:space="preserve">T BANKY, a.s. o 50 mil Kč. </w:t>
      </w:r>
    </w:p>
    <w:p w14:paraId="6C5501C3" w14:textId="77777777" w:rsidR="001E338E" w:rsidRPr="001D74B7" w:rsidRDefault="001E338E" w:rsidP="001E338E">
      <w:pPr>
        <w:jc w:val="both"/>
        <w:rPr>
          <w:b/>
        </w:rPr>
      </w:pPr>
    </w:p>
    <w:p w14:paraId="14318244" w14:textId="77777777" w:rsidR="001E338E" w:rsidRPr="001D74B7" w:rsidRDefault="001E338E" w:rsidP="001E338E">
      <w:pPr>
        <w:jc w:val="both"/>
        <w:rPr>
          <w:b/>
        </w:rPr>
      </w:pPr>
      <w:r w:rsidRPr="001D74B7">
        <w:rPr>
          <w:b/>
        </w:rPr>
        <w:t>Česká spořitelna, a. s.:</w:t>
      </w:r>
    </w:p>
    <w:p w14:paraId="4A5F17E2" w14:textId="0DE27429" w:rsidR="001E338E" w:rsidRPr="001D74B7" w:rsidRDefault="001E338E" w:rsidP="001E338E">
      <w:pPr>
        <w:pStyle w:val="Nadpis1"/>
        <w:jc w:val="both"/>
      </w:pPr>
      <w:r w:rsidRPr="001D74B7">
        <w:t>Investované finanční prostředky u České spořitelny a.s. vynesly MČ Praha 8 zisk ve výši 2 851 153,43</w:t>
      </w:r>
      <w:r w:rsidR="00860D36">
        <w:t> </w:t>
      </w:r>
      <w:r w:rsidRPr="001D74B7">
        <w:t>Kč (vklad 330 000 000,00 Kč, celkový výnos 6 684 911,06 Kč, poplatky 3 833 757,63</w:t>
      </w:r>
      <w:r w:rsidR="00860D36">
        <w:t> </w:t>
      </w:r>
      <w:r w:rsidRPr="001D74B7">
        <w:t xml:space="preserve">Kč). </w:t>
      </w:r>
      <w:r w:rsidRPr="001D74B7">
        <w:rPr>
          <w:u w:val="single"/>
        </w:rPr>
        <w:t>Účet má nulový zůstatek, stále aktivní, bez poplatků za správu účtu</w:t>
      </w:r>
      <w:r w:rsidRPr="001D74B7">
        <w:t xml:space="preserve">. </w:t>
      </w:r>
    </w:p>
    <w:p w14:paraId="3D24273F" w14:textId="77777777" w:rsidR="001E338E" w:rsidRPr="001D74B7" w:rsidRDefault="001E338E" w:rsidP="001E338E">
      <w:pPr>
        <w:jc w:val="both"/>
        <w:rPr>
          <w:b/>
          <w:u w:val="single"/>
        </w:rPr>
      </w:pPr>
    </w:p>
    <w:p w14:paraId="2F02762D" w14:textId="77777777" w:rsidR="001E338E" w:rsidRPr="001D74B7" w:rsidRDefault="001E338E" w:rsidP="001E338E">
      <w:pPr>
        <w:jc w:val="both"/>
        <w:rPr>
          <w:b/>
        </w:rPr>
      </w:pPr>
      <w:r w:rsidRPr="001D74B7">
        <w:rPr>
          <w:b/>
        </w:rPr>
        <w:t>J</w:t>
      </w:r>
      <w:r w:rsidRPr="001D74B7">
        <w:rPr>
          <w:b/>
          <w:lang w:val="en-US"/>
        </w:rPr>
        <w:t>&amp;</w:t>
      </w:r>
      <w:r w:rsidRPr="001D74B7">
        <w:rPr>
          <w:b/>
        </w:rPr>
        <w:t xml:space="preserve">T BANKA, a. s.: </w:t>
      </w:r>
    </w:p>
    <w:p w14:paraId="0C7C7178" w14:textId="3102AFC1" w:rsidR="001E338E" w:rsidRPr="001D74B7" w:rsidRDefault="001E338E" w:rsidP="001E338E">
      <w:pPr>
        <w:jc w:val="both"/>
      </w:pPr>
      <w:r w:rsidRPr="001D74B7">
        <w:t>Stav k 31.12.202</w:t>
      </w:r>
      <w:r w:rsidR="00A74540" w:rsidRPr="001D74B7">
        <w:t>4</w:t>
      </w:r>
      <w:r w:rsidRPr="001D74B7">
        <w:t>:</w:t>
      </w:r>
    </w:p>
    <w:p w14:paraId="1D19C942" w14:textId="752BE819" w:rsidR="001E338E" w:rsidRPr="001D74B7" w:rsidRDefault="001E338E" w:rsidP="001E338E">
      <w:pPr>
        <w:jc w:val="both"/>
      </w:pPr>
      <w:r w:rsidRPr="001D74B7">
        <w:t xml:space="preserve">-  oceněná hodnota portfolia činí </w:t>
      </w:r>
      <w:r w:rsidR="00A74540" w:rsidRPr="001D74B7">
        <w:t xml:space="preserve">271 782 339,58 </w:t>
      </w:r>
      <w:r w:rsidRPr="001D74B7">
        <w:t>Kč</w:t>
      </w:r>
    </w:p>
    <w:p w14:paraId="014AB974" w14:textId="1009E45A" w:rsidR="001E338E" w:rsidRPr="001D74B7" w:rsidRDefault="001E338E" w:rsidP="001E338E">
      <w:pPr>
        <w:jc w:val="both"/>
      </w:pPr>
      <w:r w:rsidRPr="001D74B7">
        <w:t xml:space="preserve">-  neinvestované prostředky, tj. stav na účtu, činí </w:t>
      </w:r>
      <w:r w:rsidR="0069267B" w:rsidRPr="001D74B7">
        <w:t xml:space="preserve">6 410 921,65 </w:t>
      </w:r>
      <w:r w:rsidRPr="001D74B7">
        <w:t>Kč</w:t>
      </w:r>
    </w:p>
    <w:p w14:paraId="2AB94DC4" w14:textId="5AB3DA44" w:rsidR="001E338E" w:rsidRPr="001D74B7" w:rsidRDefault="001E338E" w:rsidP="001E338E">
      <w:pPr>
        <w:jc w:val="both"/>
      </w:pPr>
      <w:r w:rsidRPr="001D74B7">
        <w:t xml:space="preserve">- celkem </w:t>
      </w:r>
      <w:r w:rsidR="0069267B" w:rsidRPr="001D74B7">
        <w:t xml:space="preserve">278 193 261,23 </w:t>
      </w:r>
      <w:r w:rsidRPr="001D74B7">
        <w:t xml:space="preserve">Kč </w:t>
      </w:r>
    </w:p>
    <w:p w14:paraId="21E91BA4" w14:textId="77777777" w:rsidR="001E338E" w:rsidRPr="001D74B7" w:rsidRDefault="001E338E" w:rsidP="001E338E">
      <w:pPr>
        <w:jc w:val="both"/>
      </w:pPr>
      <w:r w:rsidRPr="001D74B7">
        <w:t xml:space="preserve">Podklady viz. Informace o výsledku zhodnocení finančních prostředků převedených </w:t>
      </w:r>
      <w:r w:rsidRPr="001D74B7">
        <w:br/>
        <w:t>na investiční účty.</w:t>
      </w:r>
    </w:p>
    <w:p w14:paraId="06D633D7" w14:textId="77777777" w:rsidR="001E338E" w:rsidRPr="001D74B7" w:rsidRDefault="001E338E" w:rsidP="001E338E">
      <w:pPr>
        <w:jc w:val="both"/>
      </w:pPr>
    </w:p>
    <w:p w14:paraId="628F8559" w14:textId="03C28B0F" w:rsidR="001E338E" w:rsidRPr="001D74B7" w:rsidRDefault="001E338E" w:rsidP="001E338E">
      <w:pPr>
        <w:jc w:val="both"/>
      </w:pPr>
      <w:r w:rsidRPr="001D74B7">
        <w:t>K výběrům finančních prostředků dochází na základě potřeb v souvislosti s plněním rozpočtu MČ Praha 8. Za rok 202</w:t>
      </w:r>
      <w:r w:rsidR="0069267B" w:rsidRPr="001D74B7">
        <w:t>4</w:t>
      </w:r>
      <w:r w:rsidRPr="001D74B7">
        <w:t xml:space="preserve"> nebyly převody uskutečněny.</w:t>
      </w:r>
    </w:p>
    <w:p w14:paraId="36FB9F68" w14:textId="77777777" w:rsidR="001E338E" w:rsidRPr="001D74B7" w:rsidRDefault="001E338E" w:rsidP="001E338E">
      <w:pPr>
        <w:jc w:val="both"/>
      </w:pPr>
    </w:p>
    <w:p w14:paraId="6E1F2282" w14:textId="77777777" w:rsidR="001E338E" w:rsidRPr="001D74B7" w:rsidRDefault="001E338E" w:rsidP="001E338E">
      <w:pPr>
        <w:jc w:val="both"/>
      </w:pPr>
    </w:p>
    <w:p w14:paraId="3B7BCB3D" w14:textId="5189A3A1" w:rsidR="001E338E" w:rsidRPr="001D74B7" w:rsidRDefault="001E338E" w:rsidP="001E338E">
      <w:pPr>
        <w:rPr>
          <w:b/>
          <w:sz w:val="28"/>
          <w:szCs w:val="28"/>
          <w:u w:val="single"/>
        </w:rPr>
      </w:pPr>
      <w:r w:rsidRPr="001D74B7">
        <w:rPr>
          <w:b/>
          <w:sz w:val="28"/>
          <w:szCs w:val="28"/>
          <w:u w:val="single"/>
        </w:rPr>
        <w:t>X. Inventarizace majetku a závazků MČ Praha 8 za rok 202</w:t>
      </w:r>
      <w:r w:rsidR="0062417F" w:rsidRPr="001D74B7">
        <w:rPr>
          <w:b/>
          <w:sz w:val="28"/>
          <w:szCs w:val="28"/>
          <w:u w:val="single"/>
        </w:rPr>
        <w:t>4</w:t>
      </w:r>
    </w:p>
    <w:p w14:paraId="1730C04D" w14:textId="77777777" w:rsidR="001E338E" w:rsidRPr="001D74B7" w:rsidRDefault="001E338E" w:rsidP="001E338E">
      <w:pPr>
        <w:rPr>
          <w:b/>
          <w:sz w:val="28"/>
          <w:szCs w:val="28"/>
          <w:u w:val="single"/>
        </w:rPr>
      </w:pPr>
    </w:p>
    <w:p w14:paraId="61F75704" w14:textId="77777777" w:rsidR="0062417F" w:rsidRPr="001D74B7" w:rsidRDefault="0062417F" w:rsidP="0062417F">
      <w:pPr>
        <w:pStyle w:val="Style"/>
        <w:numPr>
          <w:ilvl w:val="0"/>
          <w:numId w:val="37"/>
        </w:numPr>
        <w:ind w:left="360" w:hanging="326"/>
        <w:jc w:val="both"/>
        <w:textAlignment w:val="baseline"/>
      </w:pPr>
      <w:r w:rsidRPr="001D74B7">
        <w:t>V souladu s vyhláškou č. 270/2010</w:t>
      </w:r>
      <w:r w:rsidRPr="001D74B7">
        <w:rPr>
          <w:rFonts w:ascii="Arial" w:eastAsia="Arial" w:hAnsi="Arial" w:cs="Arial"/>
          <w:w w:val="64"/>
        </w:rPr>
        <w:t xml:space="preserve"> </w:t>
      </w:r>
      <w:r w:rsidRPr="001D74B7">
        <w:t xml:space="preserve">Sb., o inventarizaci majetku a závazků, byla v roce 2019 zpracována „Směrnice k provedení inventarizace majetku a závazků městské části Praha 8". „Směrnice" byla schválená usnesením RMČ č. Usn RMC 0597/2019 ze dne 13.11.2019. Platnost „Směrnice" je i pro rok 2024. </w:t>
      </w:r>
    </w:p>
    <w:p w14:paraId="68D21E66" w14:textId="24F02D4B" w:rsidR="0062417F" w:rsidRPr="001D74B7" w:rsidRDefault="0062417F" w:rsidP="0062417F">
      <w:pPr>
        <w:pStyle w:val="Style"/>
        <w:numPr>
          <w:ilvl w:val="0"/>
          <w:numId w:val="37"/>
        </w:numPr>
        <w:ind w:left="360" w:hanging="355"/>
        <w:jc w:val="both"/>
        <w:textAlignment w:val="baseline"/>
      </w:pPr>
      <w:r w:rsidRPr="001D74B7">
        <w:t xml:space="preserve">Rada MČ schválila svým usnesením č. Usn RMC 0475/2024 ze dne 23.10.2024 „Organizační zabezpečení provedení inventarizace majetku a závazků Městské části Praha 8 k 31.12.2024 – plán inventur dle § 5 vyhlášky č. 270/2010 Sb., o inventarizaci majetku a závazků, ve znění pozdějších předpisů“, včetně stanovení a složení ÚIK, jednotlivých DIK a termínů inventarizace za rok 2024. </w:t>
      </w:r>
    </w:p>
    <w:p w14:paraId="5FE5291C" w14:textId="5CE9B5F1" w:rsidR="0062417F" w:rsidRPr="001D74B7" w:rsidRDefault="0062417F" w:rsidP="0062417F">
      <w:pPr>
        <w:pStyle w:val="Style"/>
        <w:numPr>
          <w:ilvl w:val="0"/>
          <w:numId w:val="37"/>
        </w:numPr>
        <w:ind w:left="360" w:hanging="350"/>
        <w:jc w:val="both"/>
        <w:textAlignment w:val="baseline"/>
      </w:pPr>
      <w:r w:rsidRPr="001D74B7">
        <w:t xml:space="preserve">Při inventarizaci se postupovalo dle Metodického pokynu k inventarizaci majetku </w:t>
      </w:r>
      <w:r w:rsidRPr="001D74B7">
        <w:br/>
        <w:t xml:space="preserve">a závazků hl. m. Prahy k 31.12.2024, který byl schválen RHMP v příloze č. 1 usnesení Rady HMP č. 2153 ze dne </w:t>
      </w:r>
      <w:r w:rsidR="000E4CDB">
        <w:t>0</w:t>
      </w:r>
      <w:r w:rsidRPr="001D74B7">
        <w:t xml:space="preserve">7.10.2024, týkající se inventarizace včetně termínů a požadované dokumentace. </w:t>
      </w:r>
    </w:p>
    <w:p w14:paraId="75671340" w14:textId="306CE714" w:rsidR="0062417F" w:rsidRPr="001D74B7" w:rsidRDefault="0062417F" w:rsidP="0062417F">
      <w:pPr>
        <w:pStyle w:val="Style"/>
        <w:numPr>
          <w:ilvl w:val="0"/>
          <w:numId w:val="37"/>
        </w:numPr>
        <w:spacing w:before="4"/>
        <w:ind w:left="350" w:hanging="350"/>
        <w:jc w:val="both"/>
        <w:textAlignment w:val="baseline"/>
      </w:pPr>
      <w:r w:rsidRPr="001D74B7">
        <w:t xml:space="preserve">Na základě usnesení RMČ k organizačnímu zabezpečení inventarizace byl vydán starostou MČ příkaz k zahájení inventarizace dnem </w:t>
      </w:r>
      <w:r w:rsidR="000E4CDB">
        <w:t>0</w:t>
      </w:r>
      <w:r w:rsidRPr="001D74B7">
        <w:t xml:space="preserve">2.12.2024. </w:t>
      </w:r>
    </w:p>
    <w:p w14:paraId="0E5A76AA" w14:textId="51B84530" w:rsidR="0062417F" w:rsidRPr="001D74B7" w:rsidRDefault="0062417F" w:rsidP="0062417F">
      <w:pPr>
        <w:pStyle w:val="Style"/>
        <w:numPr>
          <w:ilvl w:val="0"/>
          <w:numId w:val="37"/>
        </w:numPr>
        <w:ind w:left="360" w:hanging="346"/>
        <w:jc w:val="both"/>
        <w:textAlignment w:val="baseline"/>
      </w:pPr>
      <w:r w:rsidRPr="001D74B7">
        <w:t>Řádná inventarizace majetku a závazků, kde subjektem hospodaření je MČ Praha 8 a zřízené právnické osoby (příspěvkové organizace), byla provedena v souladu s „Metodikou" provedení inventarizace majetku a závazků hl. m. Prahy k 31.12.2024, a to v uvedených termínech a na</w:t>
      </w:r>
      <w:r w:rsidR="002D35A3">
        <w:t> </w:t>
      </w:r>
      <w:r w:rsidRPr="001D74B7">
        <w:t xml:space="preserve">všech inventarizačních místech. </w:t>
      </w:r>
    </w:p>
    <w:p w14:paraId="3F870756" w14:textId="77777777" w:rsidR="0062417F" w:rsidRPr="001D74B7" w:rsidRDefault="0062417F" w:rsidP="0062417F">
      <w:pPr>
        <w:pStyle w:val="Style"/>
        <w:numPr>
          <w:ilvl w:val="0"/>
          <w:numId w:val="37"/>
        </w:numPr>
        <w:ind w:left="360" w:hanging="350"/>
        <w:jc w:val="both"/>
        <w:textAlignment w:val="baseline"/>
      </w:pPr>
      <w:r w:rsidRPr="001D74B7">
        <w:t xml:space="preserve">Bylo uskutečněno jednání Ústřední inventarizační komise. Všichni členové ÚIK byli seznámeni s průběhem inventarizace a s jednotlivými DIK. Dále byla koordinována a hodnocena činnost dílčích inventarizačních komisí. </w:t>
      </w:r>
    </w:p>
    <w:p w14:paraId="3A315532" w14:textId="77777777" w:rsidR="0062417F" w:rsidRPr="001D74B7" w:rsidRDefault="0062417F" w:rsidP="0062417F">
      <w:pPr>
        <w:pStyle w:val="Style"/>
        <w:numPr>
          <w:ilvl w:val="0"/>
          <w:numId w:val="37"/>
        </w:numPr>
        <w:spacing w:before="4"/>
        <w:ind w:left="350" w:hanging="346"/>
        <w:jc w:val="both"/>
        <w:textAlignment w:val="baseline"/>
      </w:pPr>
      <w:r w:rsidRPr="001D74B7">
        <w:t xml:space="preserve">Po kontrole všech podkladů o provedené inventarizaci majetku a závazků městské části Praha 8, Ústřední inventarizační komise konstatuje, že: </w:t>
      </w:r>
    </w:p>
    <w:p w14:paraId="119E28AC" w14:textId="77777777" w:rsidR="0062417F" w:rsidRPr="001D74B7" w:rsidRDefault="0062417F" w:rsidP="0062417F">
      <w:pPr>
        <w:pStyle w:val="Style"/>
        <w:numPr>
          <w:ilvl w:val="0"/>
          <w:numId w:val="38"/>
        </w:numPr>
        <w:spacing w:before="287"/>
        <w:jc w:val="both"/>
        <w:textAlignment w:val="baseline"/>
      </w:pPr>
      <w:r w:rsidRPr="001D74B7">
        <w:t xml:space="preserve">Inventarizace byla provedena v souladu se zákonem č. 563/1991 Sb., o účetnictví ve znění pozdějších předpisů, v souladu s vyhláškou č. 270/2010 Sb., o inventarizaci majetku a závazků a dalších předpisů. </w:t>
      </w:r>
    </w:p>
    <w:p w14:paraId="7B8B093A" w14:textId="21CD5774" w:rsidR="0062417F" w:rsidRPr="001D74B7" w:rsidRDefault="0062417F" w:rsidP="0062417F">
      <w:pPr>
        <w:pStyle w:val="Style"/>
        <w:numPr>
          <w:ilvl w:val="0"/>
          <w:numId w:val="38"/>
        </w:numPr>
        <w:spacing w:before="4"/>
        <w:jc w:val="both"/>
        <w:textAlignment w:val="baseline"/>
      </w:pPr>
      <w:r w:rsidRPr="001D74B7">
        <w:t xml:space="preserve">V souladu s usnesením Rady městské části Praha 8 č. Usn RMC 0597/2019 ze dne 13.11.2019, </w:t>
      </w:r>
      <w:r w:rsidRPr="001D74B7">
        <w:lastRenderedPageBreak/>
        <w:t>kterým byla schválena „Směrnice k provedení inventarizace majetku a závazků městské části Praha 8" a usnesením č. Usn RMC 0475/2024 ze dne 23.10.2024, kterým bylo schváleno „Organizační zabezpečení provedení inventarizace majetku a závazků městské části Praha 8 k 31.12.2024 – plán inventur dle ust. § 5 vyhlášky č. 270/2010 Sb., o inventarizaci majetku a</w:t>
      </w:r>
      <w:r w:rsidR="00F17A35">
        <w:t> </w:t>
      </w:r>
      <w:r w:rsidRPr="001D74B7">
        <w:t xml:space="preserve">závazků, ve znění pozdějších předpisů“, </w:t>
      </w:r>
    </w:p>
    <w:p w14:paraId="1FEDDF7F" w14:textId="77777777" w:rsidR="0062417F" w:rsidRPr="001D74B7" w:rsidRDefault="0062417F" w:rsidP="0062417F">
      <w:pPr>
        <w:pStyle w:val="Style"/>
        <w:numPr>
          <w:ilvl w:val="0"/>
          <w:numId w:val="38"/>
        </w:numPr>
        <w:spacing w:before="4"/>
        <w:jc w:val="both"/>
        <w:textAlignment w:val="baseline"/>
      </w:pPr>
      <w:r w:rsidRPr="001D74B7">
        <w:t xml:space="preserve">proběhly fyzické a dokladové inventury k 31.12.2024 na všech inventarizačních místech ÚMČ Praha 8. </w:t>
      </w:r>
    </w:p>
    <w:p w14:paraId="03A3D47F" w14:textId="77777777" w:rsidR="0062417F" w:rsidRPr="001D74B7" w:rsidRDefault="0062417F" w:rsidP="0062417F">
      <w:pPr>
        <w:pStyle w:val="Style"/>
        <w:spacing w:before="4"/>
        <w:ind w:left="720"/>
        <w:jc w:val="both"/>
        <w:textAlignment w:val="baseline"/>
      </w:pPr>
    </w:p>
    <w:p w14:paraId="3F1BB8F2" w14:textId="77777777" w:rsidR="0062417F" w:rsidRPr="001D74B7" w:rsidRDefault="0062417F" w:rsidP="0062417F">
      <w:pPr>
        <w:pStyle w:val="Style"/>
        <w:numPr>
          <w:ilvl w:val="0"/>
          <w:numId w:val="39"/>
        </w:numPr>
        <w:ind w:left="364" w:hanging="350"/>
        <w:jc w:val="both"/>
        <w:textAlignment w:val="baseline"/>
      </w:pPr>
      <w:r w:rsidRPr="001D74B7">
        <w:t xml:space="preserve">Druh majetku: sumář dle druhu majetku celkem za MČ je v příloze závěrečného zápisu. </w:t>
      </w:r>
    </w:p>
    <w:p w14:paraId="2592E738" w14:textId="77777777" w:rsidR="0062417F" w:rsidRPr="001D74B7" w:rsidRDefault="0062417F" w:rsidP="0062417F">
      <w:pPr>
        <w:pStyle w:val="Style"/>
        <w:numPr>
          <w:ilvl w:val="0"/>
          <w:numId w:val="39"/>
        </w:numPr>
        <w:ind w:left="364" w:hanging="355"/>
        <w:jc w:val="both"/>
        <w:textAlignment w:val="baseline"/>
      </w:pPr>
      <w:r w:rsidRPr="001D74B7">
        <w:t>Umístění majetku: dle charakteru majetku</w:t>
      </w:r>
    </w:p>
    <w:p w14:paraId="0FBD17E1" w14:textId="77777777" w:rsidR="0062417F" w:rsidRPr="001D74B7" w:rsidRDefault="0062417F" w:rsidP="0062417F">
      <w:pPr>
        <w:pStyle w:val="Style"/>
        <w:numPr>
          <w:ilvl w:val="0"/>
          <w:numId w:val="39"/>
        </w:numPr>
        <w:ind w:left="364" w:hanging="355"/>
        <w:jc w:val="both"/>
        <w:textAlignment w:val="baseline"/>
      </w:pPr>
      <w:r w:rsidRPr="001D74B7">
        <w:t xml:space="preserve">Jména pracovníků odpovědných za inventarizaci: uvedeno na inventurních soupisech a dle jednotlivých DIK. </w:t>
      </w:r>
    </w:p>
    <w:p w14:paraId="6449BF9E" w14:textId="77777777" w:rsidR="0062417F" w:rsidRPr="001D74B7" w:rsidRDefault="0062417F" w:rsidP="0062417F">
      <w:pPr>
        <w:pStyle w:val="Style"/>
        <w:numPr>
          <w:ilvl w:val="0"/>
          <w:numId w:val="39"/>
        </w:numPr>
        <w:ind w:left="364" w:hanging="355"/>
        <w:jc w:val="both"/>
        <w:textAlignment w:val="baseline"/>
      </w:pPr>
      <w:r w:rsidRPr="001D74B7">
        <w:t xml:space="preserve">Inventarizace byla provedena ke dni 31.12.2024. </w:t>
      </w:r>
    </w:p>
    <w:p w14:paraId="7C490908" w14:textId="1BAED550" w:rsidR="0062417F" w:rsidRPr="001D74B7" w:rsidRDefault="0062417F" w:rsidP="0062417F">
      <w:pPr>
        <w:pStyle w:val="Style"/>
        <w:numPr>
          <w:ilvl w:val="0"/>
          <w:numId w:val="39"/>
        </w:numPr>
        <w:ind w:left="364" w:hanging="355"/>
        <w:jc w:val="both"/>
        <w:textAlignment w:val="baseline"/>
      </w:pPr>
      <w:r w:rsidRPr="001D74B7">
        <w:t xml:space="preserve">Den zahájení a ukončení inventarizace: </w:t>
      </w:r>
      <w:r w:rsidR="002D35A3">
        <w:t>0</w:t>
      </w:r>
      <w:r w:rsidRPr="001D74B7">
        <w:t>2.12.2024 – 13.</w:t>
      </w:r>
      <w:r w:rsidR="002D35A3">
        <w:t>0</w:t>
      </w:r>
      <w:r w:rsidRPr="001D74B7">
        <w:t xml:space="preserve">2.2025. </w:t>
      </w:r>
    </w:p>
    <w:p w14:paraId="18EC62AF" w14:textId="77777777" w:rsidR="0062417F" w:rsidRPr="001D74B7" w:rsidRDefault="0062417F" w:rsidP="0062417F">
      <w:pPr>
        <w:pStyle w:val="Style"/>
        <w:numPr>
          <w:ilvl w:val="0"/>
          <w:numId w:val="39"/>
        </w:numPr>
        <w:ind w:left="364" w:hanging="355"/>
        <w:jc w:val="both"/>
        <w:textAlignment w:val="baseline"/>
      </w:pPr>
      <w:r w:rsidRPr="001D74B7">
        <w:t xml:space="preserve">Způsob zajišťování skutečného stavu majetku: budovy a pozemky nebo zařízení „fyzicky“, ostatní majetek dokladově. </w:t>
      </w:r>
    </w:p>
    <w:p w14:paraId="3F9280E8" w14:textId="77777777" w:rsidR="0062417F" w:rsidRPr="001D74B7" w:rsidRDefault="0062417F" w:rsidP="0062417F">
      <w:pPr>
        <w:pStyle w:val="Style"/>
        <w:numPr>
          <w:ilvl w:val="0"/>
          <w:numId w:val="39"/>
        </w:numPr>
        <w:ind w:left="364" w:hanging="355"/>
        <w:jc w:val="both"/>
        <w:textAlignment w:val="baseline"/>
      </w:pPr>
      <w:r w:rsidRPr="001D74B7">
        <w:t>Inventarizační rozdíly: v průběhu inventarizace nebyly zjištěny inventarizační rozdíly.</w:t>
      </w:r>
    </w:p>
    <w:p w14:paraId="726819FF" w14:textId="77777777" w:rsidR="0062417F" w:rsidRPr="001D74B7" w:rsidRDefault="0062417F" w:rsidP="0062417F">
      <w:pPr>
        <w:pStyle w:val="Style"/>
        <w:numPr>
          <w:ilvl w:val="0"/>
          <w:numId w:val="39"/>
        </w:numPr>
        <w:ind w:left="364" w:hanging="355"/>
        <w:jc w:val="both"/>
        <w:textAlignment w:val="baseline"/>
      </w:pPr>
      <w:r w:rsidRPr="001D74B7">
        <w:t xml:space="preserve">Fyzické inventury a zůstatky účtů k 31.12.2024 jsou doloženy inventarizačními soupisy. Sumární dokumentace o inventarizaci majetku a závazků městské části Praha 8 je uložena v oddělení účetní evidence ekonomického odboru ÚMČ Praha 8 a dílčí podklady jsou uloženy na jednotlivých inventarizačních místech. Požadovaná dokumentace byla zpracována a byla předána na MHMP. </w:t>
      </w:r>
    </w:p>
    <w:p w14:paraId="1EBA440D" w14:textId="77777777" w:rsidR="0062417F" w:rsidRPr="001D74B7" w:rsidRDefault="0062417F" w:rsidP="0062417F">
      <w:pPr>
        <w:pStyle w:val="Style"/>
        <w:numPr>
          <w:ilvl w:val="0"/>
          <w:numId w:val="39"/>
        </w:numPr>
        <w:ind w:left="364" w:hanging="355"/>
        <w:jc w:val="both"/>
        <w:textAlignment w:val="baseline"/>
      </w:pPr>
      <w:r w:rsidRPr="001D74B7">
        <w:t xml:space="preserve">Všechny příjmy a výdaje majetku byly zaúčtovány v účetnictví MČ Praha 8. Žádný majetek nebyl zatajen. </w:t>
      </w:r>
    </w:p>
    <w:p w14:paraId="6AD1564D" w14:textId="77777777" w:rsidR="0062417F" w:rsidRPr="001D74B7" w:rsidRDefault="0062417F" w:rsidP="0062417F">
      <w:pPr>
        <w:pStyle w:val="Style"/>
        <w:numPr>
          <w:ilvl w:val="0"/>
          <w:numId w:val="39"/>
        </w:numPr>
        <w:ind w:left="364" w:hanging="355"/>
        <w:jc w:val="both"/>
        <w:textAlignment w:val="baseline"/>
      </w:pPr>
      <w:r w:rsidRPr="001D74B7">
        <w:t xml:space="preserve">Komplexní hodnocení inventarizace je obsaženo v komentáři, který je přílohou závěrečného zápisu. </w:t>
      </w:r>
    </w:p>
    <w:p w14:paraId="7BE8AEEC" w14:textId="640CC781" w:rsidR="0062417F" w:rsidRPr="001D74B7" w:rsidRDefault="0062417F" w:rsidP="0062417F">
      <w:pPr>
        <w:pStyle w:val="Style"/>
        <w:numPr>
          <w:ilvl w:val="0"/>
          <w:numId w:val="39"/>
        </w:numPr>
        <w:ind w:left="364" w:hanging="355"/>
        <w:jc w:val="both"/>
        <w:textAlignment w:val="baseline"/>
      </w:pPr>
      <w:r w:rsidRPr="001D74B7">
        <w:t xml:space="preserve">V příloze zápisu je Komentář o provedení inventarizace a Inventarizační zpráva na předepsaném formuláři, která je součástí předávané dokumentace na MHMP. Komentář o provedení inventarizace byl projednán a odsouhlasen členy ÚIK a Inventarizační zpráva byla členy ÚIK podepsána. </w:t>
      </w:r>
    </w:p>
    <w:p w14:paraId="288B83C1" w14:textId="77777777" w:rsidR="0062417F" w:rsidRPr="001D74B7" w:rsidRDefault="0062417F" w:rsidP="0062417F">
      <w:pPr>
        <w:pStyle w:val="Style"/>
        <w:numPr>
          <w:ilvl w:val="0"/>
          <w:numId w:val="39"/>
        </w:numPr>
        <w:ind w:left="364" w:hanging="355"/>
        <w:jc w:val="both"/>
        <w:textAlignment w:val="baseline"/>
      </w:pPr>
      <w:r w:rsidRPr="001D74B7">
        <w:t xml:space="preserve">V průběhu inventarizace nenastaly žádné organizační změny a ani členů ÚIK a DIK. </w:t>
      </w:r>
    </w:p>
    <w:p w14:paraId="03C15B5D" w14:textId="77777777" w:rsidR="001E338E" w:rsidRPr="001D74B7" w:rsidRDefault="001E338E" w:rsidP="001E338E">
      <w:pPr>
        <w:pStyle w:val="Style"/>
        <w:ind w:left="504"/>
        <w:jc w:val="both"/>
        <w:textAlignment w:val="baseline"/>
        <w:rPr>
          <w:sz w:val="23"/>
          <w:szCs w:val="23"/>
        </w:rPr>
      </w:pPr>
    </w:p>
    <w:p w14:paraId="24A5B841" w14:textId="77777777" w:rsidR="00D2586C" w:rsidRPr="001D74B7" w:rsidRDefault="00D2586C" w:rsidP="001E338E">
      <w:pPr>
        <w:pStyle w:val="Style"/>
        <w:ind w:left="284" w:firstLine="273"/>
        <w:textAlignment w:val="baseline"/>
        <w:rPr>
          <w:rFonts w:ascii="Times New Roman" w:hAnsi="Times New Roman" w:cs="Times New Roman"/>
          <w:b/>
        </w:rPr>
      </w:pPr>
    </w:p>
    <w:p w14:paraId="2BDAA706" w14:textId="7AC64DDB" w:rsidR="001E338E" w:rsidRPr="001D74B7" w:rsidRDefault="001E338E" w:rsidP="001E338E">
      <w:pPr>
        <w:pStyle w:val="Style"/>
        <w:ind w:left="284" w:firstLine="273"/>
        <w:textAlignment w:val="baseline"/>
        <w:rPr>
          <w:rFonts w:ascii="Times New Roman" w:hAnsi="Times New Roman" w:cs="Times New Roman"/>
          <w:b/>
        </w:rPr>
      </w:pPr>
      <w:r w:rsidRPr="001D74B7">
        <w:rPr>
          <w:rFonts w:ascii="Times New Roman" w:hAnsi="Times New Roman" w:cs="Times New Roman"/>
          <w:b/>
        </w:rPr>
        <w:t>Komentář o provedení inventarizace majetku a závazků MČ Praha 8 za rok 202</w:t>
      </w:r>
      <w:r w:rsidR="0062417F" w:rsidRPr="001D74B7">
        <w:rPr>
          <w:rFonts w:ascii="Times New Roman" w:hAnsi="Times New Roman" w:cs="Times New Roman"/>
          <w:b/>
        </w:rPr>
        <w:t>4</w:t>
      </w:r>
    </w:p>
    <w:p w14:paraId="45653197" w14:textId="17E4EC97" w:rsidR="0062417F" w:rsidRPr="001D74B7" w:rsidRDefault="0062417F" w:rsidP="0062417F">
      <w:pPr>
        <w:pStyle w:val="Style"/>
        <w:ind w:left="216"/>
        <w:jc w:val="both"/>
        <w:textAlignment w:val="baseline"/>
      </w:pPr>
      <w:r w:rsidRPr="001D74B7">
        <w:t>Inventarizace majetku a závazků byla provedena v souladu s ustanoveními zákona č. 563/1991 Sb., o účetnictví, ve znění pozdějších předpisů, vyhláškou č. 410/2009 Sb., kterou provádějí některá ustanovení zákona o účetnictví, s vyhláškou č. 270/2010 o inventarizaci majetku a závazků a</w:t>
      </w:r>
      <w:r w:rsidR="00F17A35">
        <w:t> </w:t>
      </w:r>
      <w:r w:rsidRPr="001D74B7">
        <w:t>ostatními právními předpisy vztahující se k inventarizacím, se zákonem č. 262/2006 Sb., zákoníkem práce, ve znění pozdějších předpisů a Českými účetními standardy č. 701 až č. 704 a</w:t>
      </w:r>
      <w:r w:rsidR="00F17A35">
        <w:t> </w:t>
      </w:r>
      <w:r w:rsidRPr="001D74B7">
        <w:t xml:space="preserve">708 v rozsahu platném pro příslušné účetní období. Ve vztahu k městským částem hlavního města Prahy je dále závazným předpisem v této oblasti obecně závazná vyhláška hl. města Prahy č. 55/2000 Sb. HMP, kterou se vydává Statut hl. m. Prahy, ve znění pozdějších předpisů (zejména ust. § 12, § 17 a § 20). </w:t>
      </w:r>
    </w:p>
    <w:p w14:paraId="562C4DD6" w14:textId="77777777" w:rsidR="0062417F" w:rsidRPr="001D74B7" w:rsidRDefault="0062417F" w:rsidP="0062417F">
      <w:pPr>
        <w:pStyle w:val="Style"/>
        <w:ind w:left="216"/>
        <w:jc w:val="both"/>
        <w:textAlignment w:val="baseline"/>
      </w:pPr>
      <w:r w:rsidRPr="001D74B7">
        <w:t xml:space="preserve">Inventarizace veškerého majetku a závazků byla provedena v souvislosti s řádnou účetní závěrkou za rok 2024 na všech inventarizačních místech. </w:t>
      </w:r>
    </w:p>
    <w:p w14:paraId="7CB2FEBA" w14:textId="0EC4FA07" w:rsidR="0062417F" w:rsidRPr="001D74B7" w:rsidRDefault="0062417F" w:rsidP="0062417F">
      <w:pPr>
        <w:pStyle w:val="Style"/>
        <w:ind w:left="187"/>
        <w:jc w:val="both"/>
        <w:textAlignment w:val="baseline"/>
      </w:pPr>
      <w:r w:rsidRPr="001D74B7">
        <w:t xml:space="preserve">V souladu s vyhláškou č. 270/2010 O Sb., o inventarizaci majetku a závazků, byla zpracována „Směrnice k provedení inventarizace majetku a závazků městské části Praha 8". „Směrnice" byla schválena usnesením RMČ č. Usn RMC 0597/2019 ze dne 13. listopadu 2019 a je platná i pro rok 2024. Rada MČ schválila svým usnesením č. Usn RMC 0475/2024 ze dne 23.10.2024 „Organizační zabezpečení provedení inventarizace majetku a závazků Městské části Praha 8 k 31.12.2024 – plán inventur dle § 5 vyhlášky č. 270/2010 Sb., o inventarizaci majetku a závazků, ve znění pozdějších předpisů“, včetně stanovení a složení ÚIK, jednotlivých DIK a termínů inventarizace za rok 2024. Na základě usnesení RMČ k organizačnímu zabezpečení inventarizace byl starostou MČ vydán příkaz k zahájení inventarizace dnem 2.12.2024. Byla ustanovena Ústřední inventarizační komise (ÚIK) a 13 Dílčích inventarizačních komisí (DIK) v členění dle jednotlivých rozpočtových kapitol </w:t>
      </w:r>
      <w:r w:rsidRPr="001D74B7">
        <w:lastRenderedPageBreak/>
        <w:t>včetně příspěvkových organizací zřízených MČ Praha 8, k zajištění provádění inventarizace za rok 2024 a podrobný popis provádění inventarizace. Zpracování inventarizace probíhalo dle „Směrnice" k inventarizaci majetku a závazků Praha 8 a plánu inventur dle stanovených termínů v</w:t>
      </w:r>
      <w:r w:rsidR="00F17A35">
        <w:t> </w:t>
      </w:r>
      <w:r w:rsidRPr="001D74B7">
        <w:t xml:space="preserve">rámci jednotlivých dílčích inventarizačních komisí. Průběžně byly práce na inventarizaci sledovány a hodnoceny ÚIK. Případné problémy v průběhu prací na inventarizaci byly operativně řešeny v rámci DIK. </w:t>
      </w:r>
    </w:p>
    <w:p w14:paraId="79E32CAA" w14:textId="0616EC5C" w:rsidR="0062417F" w:rsidRPr="001D74B7" w:rsidRDefault="0062417F" w:rsidP="0062417F">
      <w:pPr>
        <w:pStyle w:val="Style"/>
        <w:ind w:left="187"/>
        <w:jc w:val="both"/>
        <w:textAlignment w:val="baseline"/>
      </w:pPr>
      <w:r w:rsidRPr="001D74B7">
        <w:t>Po zpracování výsledků, jejich odsouhlasení na účetní evidenci k 31.12.2024, byla zpracována souhrnná dokumentace, tj. výkazy vytvořené programem VYK (701–702) „Inventarizace rozvahových účtů a pohledávek", a to sumář sestavy za seskupení MČ a zdaňovanou činnost a za</w:t>
      </w:r>
      <w:r w:rsidR="00F17A35">
        <w:t> </w:t>
      </w:r>
      <w:r w:rsidRPr="001D74B7">
        <w:t xml:space="preserve">každou příspěvkovou organizaci zvlášť. Stav podle inventarizace byl vyplněn na základě skutečně zjištěných inventurních stavů jednotlivých rozvahových účtů zjištěných fyzickou nebo dokladovou inventurou a stavy jsou podloženy inventurními soupisy, podle nichž je možné doložit a prokázat provedení inventury v souladu se zákonem o účetnictví. Byly zpracovány inventurní soupisy všech bankovních účtů. </w:t>
      </w:r>
    </w:p>
    <w:p w14:paraId="1B3562C8" w14:textId="77777777" w:rsidR="0062417F" w:rsidRPr="001D74B7" w:rsidRDefault="0062417F" w:rsidP="0062417F">
      <w:pPr>
        <w:pStyle w:val="Style"/>
        <w:ind w:left="197"/>
        <w:jc w:val="both"/>
        <w:textAlignment w:val="baseline"/>
      </w:pPr>
      <w:r w:rsidRPr="001D74B7">
        <w:t>Pohledávky za rok 2024 byly zpracovány do tabulky č. 19 v členění dle lhůt splatnosti a s uvedením opravných položek k pohledávkám. Inventurou nebyly zjištěny inventarizační rozdíly.</w:t>
      </w:r>
    </w:p>
    <w:p w14:paraId="6A1B5138" w14:textId="77777777" w:rsidR="0062417F" w:rsidRPr="001D74B7" w:rsidRDefault="0062417F" w:rsidP="0062417F">
      <w:pPr>
        <w:pStyle w:val="Style"/>
        <w:ind w:left="192"/>
        <w:jc w:val="both"/>
        <w:textAlignment w:val="baseline"/>
      </w:pPr>
    </w:p>
    <w:tbl>
      <w:tblPr>
        <w:tblW w:w="9498" w:type="dxa"/>
        <w:tblCellMar>
          <w:left w:w="70" w:type="dxa"/>
          <w:right w:w="70" w:type="dxa"/>
        </w:tblCellMar>
        <w:tblLook w:val="04A0" w:firstRow="1" w:lastRow="0" w:firstColumn="1" w:lastColumn="0" w:noHBand="0" w:noVBand="1"/>
      </w:tblPr>
      <w:tblGrid>
        <w:gridCol w:w="2410"/>
        <w:gridCol w:w="2835"/>
        <w:gridCol w:w="2835"/>
        <w:gridCol w:w="1418"/>
      </w:tblGrid>
      <w:tr w:rsidR="0062417F" w:rsidRPr="001D74B7" w14:paraId="05A48847" w14:textId="77777777" w:rsidTr="001E158C">
        <w:trPr>
          <w:trHeight w:val="690"/>
        </w:trPr>
        <w:tc>
          <w:tcPr>
            <w:tcW w:w="9498" w:type="dxa"/>
            <w:gridSpan w:val="4"/>
            <w:tcBorders>
              <w:top w:val="nil"/>
              <w:left w:val="nil"/>
              <w:bottom w:val="single" w:sz="8" w:space="0" w:color="auto"/>
              <w:right w:val="nil"/>
            </w:tcBorders>
            <w:shd w:val="clear" w:color="auto" w:fill="auto"/>
            <w:noWrap/>
            <w:vAlign w:val="bottom"/>
            <w:hideMark/>
          </w:tcPr>
          <w:p w14:paraId="3507C4E2" w14:textId="2BB250BB" w:rsidR="0062417F" w:rsidRPr="001D74B7" w:rsidRDefault="0062417F" w:rsidP="001E158C">
            <w:pPr>
              <w:jc w:val="center"/>
            </w:pPr>
            <w:r w:rsidRPr="001D74B7">
              <w:br w:type="page"/>
              <w:t>Výsledky inventarizace za rok 2024 za MČ Praha 8 (SOR 1 bez PO) u následujícího majetku v porovnání s rokem 2023, činí:</w:t>
            </w:r>
          </w:p>
          <w:p w14:paraId="0618EF64" w14:textId="77777777" w:rsidR="0062417F" w:rsidRPr="001D74B7" w:rsidRDefault="0062417F" w:rsidP="001E158C">
            <w:pPr>
              <w:jc w:val="center"/>
              <w:rPr>
                <w:rFonts w:ascii="Calibri" w:hAnsi="Calibri" w:cs="Calibri"/>
                <w:b/>
                <w:bCs/>
                <w:color w:val="548235"/>
                <w:sz w:val="28"/>
                <w:szCs w:val="28"/>
              </w:rPr>
            </w:pPr>
            <w:r w:rsidRPr="001D74B7">
              <w:t xml:space="preserve"> </w:t>
            </w:r>
          </w:p>
        </w:tc>
      </w:tr>
      <w:tr w:rsidR="0062417F" w:rsidRPr="001D74B7" w14:paraId="41E569E3" w14:textId="77777777" w:rsidTr="001E158C">
        <w:trPr>
          <w:trHeight w:val="555"/>
        </w:trPr>
        <w:tc>
          <w:tcPr>
            <w:tcW w:w="2410" w:type="dxa"/>
            <w:tcBorders>
              <w:top w:val="nil"/>
              <w:left w:val="single" w:sz="8" w:space="0" w:color="auto"/>
              <w:bottom w:val="single" w:sz="8" w:space="0" w:color="auto"/>
              <w:right w:val="single" w:sz="8" w:space="0" w:color="auto"/>
            </w:tcBorders>
            <w:shd w:val="clear" w:color="auto" w:fill="auto"/>
            <w:vAlign w:val="center"/>
            <w:hideMark/>
          </w:tcPr>
          <w:p w14:paraId="140CC112" w14:textId="77777777" w:rsidR="0062417F" w:rsidRPr="001D74B7" w:rsidRDefault="0062417F" w:rsidP="001E158C">
            <w:pPr>
              <w:rPr>
                <w:b/>
                <w:bCs/>
                <w:color w:val="000000"/>
                <w:sz w:val="20"/>
                <w:szCs w:val="20"/>
              </w:rPr>
            </w:pPr>
            <w:r w:rsidRPr="001D74B7">
              <w:rPr>
                <w:b/>
                <w:bCs/>
                <w:color w:val="000000"/>
                <w:sz w:val="20"/>
                <w:szCs w:val="20"/>
              </w:rPr>
              <w:t xml:space="preserve">Druh majetku </w:t>
            </w:r>
          </w:p>
        </w:tc>
        <w:tc>
          <w:tcPr>
            <w:tcW w:w="2835" w:type="dxa"/>
            <w:tcBorders>
              <w:top w:val="nil"/>
              <w:left w:val="nil"/>
              <w:bottom w:val="single" w:sz="8" w:space="0" w:color="auto"/>
              <w:right w:val="single" w:sz="8" w:space="0" w:color="auto"/>
            </w:tcBorders>
            <w:shd w:val="clear" w:color="auto" w:fill="auto"/>
            <w:vAlign w:val="center"/>
            <w:hideMark/>
          </w:tcPr>
          <w:p w14:paraId="485788A2" w14:textId="77777777" w:rsidR="0062417F" w:rsidRPr="001D74B7" w:rsidRDefault="0062417F" w:rsidP="001E158C">
            <w:pPr>
              <w:jc w:val="center"/>
              <w:rPr>
                <w:b/>
                <w:bCs/>
                <w:color w:val="000000"/>
                <w:sz w:val="20"/>
                <w:szCs w:val="20"/>
              </w:rPr>
            </w:pPr>
            <w:r w:rsidRPr="001D74B7">
              <w:rPr>
                <w:b/>
                <w:bCs/>
                <w:color w:val="000000"/>
                <w:sz w:val="20"/>
                <w:szCs w:val="20"/>
              </w:rPr>
              <w:t>stav k 31.12.2024</w:t>
            </w:r>
          </w:p>
        </w:tc>
        <w:tc>
          <w:tcPr>
            <w:tcW w:w="2835" w:type="dxa"/>
            <w:tcBorders>
              <w:top w:val="nil"/>
              <w:left w:val="nil"/>
              <w:bottom w:val="single" w:sz="8" w:space="0" w:color="auto"/>
              <w:right w:val="single" w:sz="8" w:space="0" w:color="auto"/>
            </w:tcBorders>
            <w:shd w:val="clear" w:color="auto" w:fill="auto"/>
            <w:vAlign w:val="center"/>
            <w:hideMark/>
          </w:tcPr>
          <w:p w14:paraId="6121986C" w14:textId="77777777" w:rsidR="0062417F" w:rsidRPr="001D74B7" w:rsidRDefault="0062417F" w:rsidP="001E158C">
            <w:pPr>
              <w:jc w:val="center"/>
              <w:rPr>
                <w:b/>
                <w:bCs/>
                <w:color w:val="000000"/>
                <w:sz w:val="20"/>
                <w:szCs w:val="20"/>
              </w:rPr>
            </w:pPr>
            <w:r w:rsidRPr="001D74B7">
              <w:rPr>
                <w:b/>
                <w:bCs/>
                <w:color w:val="000000"/>
                <w:sz w:val="20"/>
                <w:szCs w:val="20"/>
              </w:rPr>
              <w:t>stav k 31.12.2023</w:t>
            </w:r>
          </w:p>
        </w:tc>
        <w:tc>
          <w:tcPr>
            <w:tcW w:w="1418" w:type="dxa"/>
            <w:tcBorders>
              <w:top w:val="nil"/>
              <w:left w:val="nil"/>
              <w:bottom w:val="single" w:sz="8" w:space="0" w:color="auto"/>
              <w:right w:val="single" w:sz="8" w:space="0" w:color="auto"/>
            </w:tcBorders>
            <w:shd w:val="clear" w:color="auto" w:fill="auto"/>
            <w:vAlign w:val="center"/>
            <w:hideMark/>
          </w:tcPr>
          <w:p w14:paraId="60E164D0" w14:textId="77777777" w:rsidR="0062417F" w:rsidRPr="001D74B7" w:rsidRDefault="0062417F" w:rsidP="001E158C">
            <w:pPr>
              <w:jc w:val="center"/>
              <w:rPr>
                <w:b/>
                <w:bCs/>
                <w:color w:val="000000"/>
                <w:sz w:val="20"/>
                <w:szCs w:val="20"/>
              </w:rPr>
            </w:pPr>
            <w:r w:rsidRPr="001D74B7">
              <w:rPr>
                <w:b/>
                <w:bCs/>
                <w:color w:val="000000"/>
                <w:sz w:val="20"/>
                <w:szCs w:val="20"/>
              </w:rPr>
              <w:t xml:space="preserve">rozdíl </w:t>
            </w:r>
          </w:p>
        </w:tc>
      </w:tr>
      <w:tr w:rsidR="0062417F" w:rsidRPr="001D74B7" w14:paraId="6F3ADCC6" w14:textId="77777777" w:rsidTr="001E158C">
        <w:trPr>
          <w:trHeight w:val="555"/>
        </w:trPr>
        <w:tc>
          <w:tcPr>
            <w:tcW w:w="2410" w:type="dxa"/>
            <w:tcBorders>
              <w:top w:val="nil"/>
              <w:left w:val="single" w:sz="8" w:space="0" w:color="auto"/>
              <w:bottom w:val="single" w:sz="8" w:space="0" w:color="auto"/>
              <w:right w:val="single" w:sz="8" w:space="0" w:color="auto"/>
            </w:tcBorders>
            <w:shd w:val="clear" w:color="auto" w:fill="auto"/>
            <w:vAlign w:val="center"/>
            <w:hideMark/>
          </w:tcPr>
          <w:p w14:paraId="191BF9A4" w14:textId="77777777" w:rsidR="0062417F" w:rsidRPr="001D74B7" w:rsidRDefault="0062417F" w:rsidP="001E158C">
            <w:pPr>
              <w:rPr>
                <w:color w:val="000000"/>
                <w:sz w:val="20"/>
                <w:szCs w:val="20"/>
              </w:rPr>
            </w:pPr>
            <w:r w:rsidRPr="001D74B7">
              <w:rPr>
                <w:color w:val="000000"/>
                <w:sz w:val="20"/>
                <w:szCs w:val="20"/>
              </w:rPr>
              <w:t>dlouhodobý nehmotný majetek</w:t>
            </w:r>
          </w:p>
        </w:tc>
        <w:tc>
          <w:tcPr>
            <w:tcW w:w="2835" w:type="dxa"/>
            <w:tcBorders>
              <w:top w:val="nil"/>
              <w:left w:val="nil"/>
              <w:bottom w:val="single" w:sz="8" w:space="0" w:color="auto"/>
              <w:right w:val="single" w:sz="8" w:space="0" w:color="auto"/>
            </w:tcBorders>
            <w:shd w:val="clear" w:color="auto" w:fill="auto"/>
            <w:vAlign w:val="center"/>
            <w:hideMark/>
          </w:tcPr>
          <w:p w14:paraId="6144C9B0" w14:textId="77777777" w:rsidR="0062417F" w:rsidRPr="001D74B7" w:rsidRDefault="0062417F" w:rsidP="001E158C">
            <w:pPr>
              <w:ind w:firstLineChars="100" w:firstLine="200"/>
              <w:jc w:val="center"/>
              <w:rPr>
                <w:color w:val="000000"/>
                <w:sz w:val="20"/>
                <w:szCs w:val="20"/>
              </w:rPr>
            </w:pPr>
            <w:r w:rsidRPr="001D74B7">
              <w:rPr>
                <w:color w:val="000000"/>
                <w:sz w:val="20"/>
                <w:szCs w:val="20"/>
              </w:rPr>
              <w:t>75 743 259,80 Kč</w:t>
            </w:r>
          </w:p>
        </w:tc>
        <w:tc>
          <w:tcPr>
            <w:tcW w:w="2835" w:type="dxa"/>
            <w:tcBorders>
              <w:top w:val="nil"/>
              <w:left w:val="nil"/>
              <w:bottom w:val="single" w:sz="8" w:space="0" w:color="auto"/>
              <w:right w:val="single" w:sz="8" w:space="0" w:color="auto"/>
            </w:tcBorders>
            <w:shd w:val="clear" w:color="auto" w:fill="auto"/>
            <w:vAlign w:val="center"/>
            <w:hideMark/>
          </w:tcPr>
          <w:p w14:paraId="26FA5F39" w14:textId="77777777" w:rsidR="0062417F" w:rsidRPr="001D74B7" w:rsidRDefault="0062417F" w:rsidP="001E158C">
            <w:pPr>
              <w:ind w:firstLineChars="100" w:firstLine="200"/>
              <w:jc w:val="center"/>
              <w:rPr>
                <w:color w:val="000000"/>
                <w:sz w:val="20"/>
                <w:szCs w:val="20"/>
              </w:rPr>
            </w:pPr>
            <w:r w:rsidRPr="001D74B7">
              <w:rPr>
                <w:color w:val="000000"/>
                <w:sz w:val="20"/>
                <w:szCs w:val="20"/>
              </w:rPr>
              <w:t>75 293 039,80 Kč</w:t>
            </w:r>
          </w:p>
        </w:tc>
        <w:tc>
          <w:tcPr>
            <w:tcW w:w="1418" w:type="dxa"/>
            <w:tcBorders>
              <w:top w:val="nil"/>
              <w:left w:val="nil"/>
              <w:bottom w:val="single" w:sz="8" w:space="0" w:color="auto"/>
              <w:right w:val="single" w:sz="8" w:space="0" w:color="auto"/>
            </w:tcBorders>
            <w:shd w:val="clear" w:color="auto" w:fill="auto"/>
            <w:vAlign w:val="center"/>
            <w:hideMark/>
          </w:tcPr>
          <w:p w14:paraId="6E23D1F7" w14:textId="77777777" w:rsidR="0062417F" w:rsidRPr="001D74B7" w:rsidRDefault="0062417F" w:rsidP="001E158C">
            <w:pPr>
              <w:pStyle w:val="Odstavecseseznamem"/>
              <w:ind w:left="556" w:hanging="195"/>
              <w:jc w:val="center"/>
              <w:rPr>
                <w:color w:val="000000"/>
                <w:sz w:val="20"/>
                <w:szCs w:val="20"/>
              </w:rPr>
            </w:pPr>
            <w:r w:rsidRPr="001D74B7">
              <w:rPr>
                <w:color w:val="000000"/>
                <w:sz w:val="20"/>
                <w:szCs w:val="20"/>
              </w:rPr>
              <w:t>0,60 %</w:t>
            </w:r>
          </w:p>
        </w:tc>
      </w:tr>
      <w:tr w:rsidR="0062417F" w:rsidRPr="001D74B7" w14:paraId="0E683761" w14:textId="77777777" w:rsidTr="001E158C">
        <w:trPr>
          <w:trHeight w:val="555"/>
        </w:trPr>
        <w:tc>
          <w:tcPr>
            <w:tcW w:w="2410" w:type="dxa"/>
            <w:tcBorders>
              <w:top w:val="nil"/>
              <w:left w:val="single" w:sz="8" w:space="0" w:color="auto"/>
              <w:bottom w:val="single" w:sz="8" w:space="0" w:color="auto"/>
              <w:right w:val="single" w:sz="8" w:space="0" w:color="auto"/>
            </w:tcBorders>
            <w:shd w:val="clear" w:color="auto" w:fill="auto"/>
            <w:vAlign w:val="center"/>
            <w:hideMark/>
          </w:tcPr>
          <w:p w14:paraId="4034956F" w14:textId="77777777" w:rsidR="0062417F" w:rsidRPr="001D74B7" w:rsidRDefault="0062417F" w:rsidP="001E158C">
            <w:pPr>
              <w:rPr>
                <w:color w:val="000000"/>
                <w:sz w:val="20"/>
                <w:szCs w:val="20"/>
              </w:rPr>
            </w:pPr>
            <w:r w:rsidRPr="001D74B7">
              <w:rPr>
                <w:color w:val="000000"/>
                <w:sz w:val="20"/>
                <w:szCs w:val="20"/>
              </w:rPr>
              <w:t xml:space="preserve">dlouhodobý hmotný majetek </w:t>
            </w:r>
          </w:p>
        </w:tc>
        <w:tc>
          <w:tcPr>
            <w:tcW w:w="2835" w:type="dxa"/>
            <w:tcBorders>
              <w:top w:val="nil"/>
              <w:left w:val="nil"/>
              <w:bottom w:val="single" w:sz="8" w:space="0" w:color="auto"/>
              <w:right w:val="single" w:sz="8" w:space="0" w:color="auto"/>
            </w:tcBorders>
            <w:shd w:val="clear" w:color="auto" w:fill="auto"/>
            <w:vAlign w:val="center"/>
            <w:hideMark/>
          </w:tcPr>
          <w:p w14:paraId="3C55A6C1" w14:textId="77777777" w:rsidR="0062417F" w:rsidRPr="001D74B7" w:rsidRDefault="0062417F" w:rsidP="001E158C">
            <w:pPr>
              <w:ind w:firstLineChars="100" w:firstLine="200"/>
              <w:jc w:val="center"/>
              <w:rPr>
                <w:color w:val="000000"/>
                <w:sz w:val="20"/>
                <w:szCs w:val="20"/>
              </w:rPr>
            </w:pPr>
            <w:r w:rsidRPr="001D74B7">
              <w:rPr>
                <w:color w:val="000000"/>
                <w:sz w:val="20"/>
                <w:szCs w:val="20"/>
              </w:rPr>
              <w:t>7 623 570 977,58 Kč</w:t>
            </w:r>
          </w:p>
        </w:tc>
        <w:tc>
          <w:tcPr>
            <w:tcW w:w="2835" w:type="dxa"/>
            <w:tcBorders>
              <w:top w:val="nil"/>
              <w:left w:val="nil"/>
              <w:bottom w:val="single" w:sz="8" w:space="0" w:color="auto"/>
              <w:right w:val="single" w:sz="8" w:space="0" w:color="auto"/>
            </w:tcBorders>
            <w:shd w:val="clear" w:color="auto" w:fill="auto"/>
            <w:vAlign w:val="center"/>
            <w:hideMark/>
          </w:tcPr>
          <w:p w14:paraId="3CEB1560" w14:textId="77777777" w:rsidR="0062417F" w:rsidRPr="001D74B7" w:rsidRDefault="0062417F" w:rsidP="001E158C">
            <w:pPr>
              <w:ind w:firstLineChars="100" w:firstLine="200"/>
              <w:jc w:val="center"/>
              <w:rPr>
                <w:color w:val="000000"/>
                <w:sz w:val="20"/>
                <w:szCs w:val="20"/>
              </w:rPr>
            </w:pPr>
            <w:r w:rsidRPr="001D74B7">
              <w:rPr>
                <w:color w:val="000000"/>
                <w:sz w:val="20"/>
                <w:szCs w:val="20"/>
              </w:rPr>
              <w:t>7 306 253 737,78 Kč</w:t>
            </w:r>
          </w:p>
        </w:tc>
        <w:tc>
          <w:tcPr>
            <w:tcW w:w="1418" w:type="dxa"/>
            <w:tcBorders>
              <w:top w:val="nil"/>
              <w:left w:val="nil"/>
              <w:bottom w:val="single" w:sz="8" w:space="0" w:color="auto"/>
              <w:right w:val="single" w:sz="8" w:space="0" w:color="auto"/>
            </w:tcBorders>
            <w:shd w:val="clear" w:color="auto" w:fill="auto"/>
            <w:vAlign w:val="center"/>
            <w:hideMark/>
          </w:tcPr>
          <w:p w14:paraId="219FE6DC" w14:textId="77777777" w:rsidR="0062417F" w:rsidRPr="001D74B7" w:rsidRDefault="0062417F" w:rsidP="001E158C">
            <w:pPr>
              <w:pStyle w:val="Odstavecseseznamem"/>
              <w:ind w:left="556" w:hanging="195"/>
              <w:jc w:val="center"/>
              <w:rPr>
                <w:color w:val="000000"/>
                <w:sz w:val="20"/>
                <w:szCs w:val="20"/>
              </w:rPr>
            </w:pPr>
            <w:r w:rsidRPr="001D74B7">
              <w:rPr>
                <w:color w:val="000000"/>
                <w:sz w:val="20"/>
                <w:szCs w:val="20"/>
              </w:rPr>
              <w:t>4,34 %</w:t>
            </w:r>
          </w:p>
        </w:tc>
      </w:tr>
      <w:tr w:rsidR="0062417F" w:rsidRPr="001D74B7" w14:paraId="048AF1F7" w14:textId="77777777" w:rsidTr="001E158C">
        <w:trPr>
          <w:trHeight w:val="555"/>
        </w:trPr>
        <w:tc>
          <w:tcPr>
            <w:tcW w:w="2410" w:type="dxa"/>
            <w:tcBorders>
              <w:top w:val="nil"/>
              <w:left w:val="single" w:sz="8" w:space="0" w:color="auto"/>
              <w:bottom w:val="single" w:sz="8" w:space="0" w:color="auto"/>
              <w:right w:val="single" w:sz="8" w:space="0" w:color="auto"/>
            </w:tcBorders>
            <w:shd w:val="clear" w:color="auto" w:fill="auto"/>
            <w:vAlign w:val="center"/>
            <w:hideMark/>
          </w:tcPr>
          <w:p w14:paraId="4F213338" w14:textId="77777777" w:rsidR="0062417F" w:rsidRPr="001D74B7" w:rsidRDefault="0062417F" w:rsidP="001E158C">
            <w:pPr>
              <w:rPr>
                <w:color w:val="000000"/>
                <w:sz w:val="20"/>
                <w:szCs w:val="20"/>
              </w:rPr>
            </w:pPr>
            <w:r w:rsidRPr="001D74B7">
              <w:rPr>
                <w:color w:val="000000"/>
                <w:sz w:val="20"/>
                <w:szCs w:val="20"/>
              </w:rPr>
              <w:t xml:space="preserve">dlouhodobý finanční majetek </w:t>
            </w:r>
          </w:p>
        </w:tc>
        <w:tc>
          <w:tcPr>
            <w:tcW w:w="2835" w:type="dxa"/>
            <w:tcBorders>
              <w:top w:val="nil"/>
              <w:left w:val="nil"/>
              <w:bottom w:val="single" w:sz="8" w:space="0" w:color="auto"/>
              <w:right w:val="single" w:sz="8" w:space="0" w:color="auto"/>
            </w:tcBorders>
            <w:shd w:val="clear" w:color="auto" w:fill="auto"/>
            <w:vAlign w:val="center"/>
            <w:hideMark/>
          </w:tcPr>
          <w:p w14:paraId="47B6C0E9" w14:textId="77777777" w:rsidR="0062417F" w:rsidRPr="001D74B7" w:rsidRDefault="0062417F" w:rsidP="001E158C">
            <w:pPr>
              <w:ind w:firstLineChars="100" w:firstLine="200"/>
              <w:jc w:val="center"/>
              <w:rPr>
                <w:color w:val="000000"/>
                <w:sz w:val="20"/>
                <w:szCs w:val="20"/>
              </w:rPr>
            </w:pPr>
            <w:r w:rsidRPr="001D74B7">
              <w:rPr>
                <w:color w:val="000000"/>
                <w:sz w:val="20"/>
                <w:szCs w:val="20"/>
              </w:rPr>
              <w:t>37 110 624,07 Kč</w:t>
            </w:r>
          </w:p>
        </w:tc>
        <w:tc>
          <w:tcPr>
            <w:tcW w:w="2835" w:type="dxa"/>
            <w:tcBorders>
              <w:top w:val="nil"/>
              <w:left w:val="nil"/>
              <w:bottom w:val="single" w:sz="8" w:space="0" w:color="auto"/>
              <w:right w:val="single" w:sz="8" w:space="0" w:color="auto"/>
            </w:tcBorders>
            <w:shd w:val="clear" w:color="auto" w:fill="auto"/>
            <w:vAlign w:val="center"/>
            <w:hideMark/>
          </w:tcPr>
          <w:p w14:paraId="4913951E" w14:textId="77777777" w:rsidR="0062417F" w:rsidRPr="001D74B7" w:rsidRDefault="0062417F" w:rsidP="001E158C">
            <w:pPr>
              <w:ind w:firstLineChars="100" w:firstLine="200"/>
              <w:jc w:val="center"/>
              <w:rPr>
                <w:color w:val="000000"/>
                <w:sz w:val="20"/>
                <w:szCs w:val="20"/>
              </w:rPr>
            </w:pPr>
            <w:r w:rsidRPr="001D74B7">
              <w:rPr>
                <w:color w:val="000000"/>
                <w:sz w:val="20"/>
                <w:szCs w:val="20"/>
              </w:rPr>
              <w:t>37 110 624,07 Kč</w:t>
            </w:r>
          </w:p>
        </w:tc>
        <w:tc>
          <w:tcPr>
            <w:tcW w:w="1418" w:type="dxa"/>
            <w:tcBorders>
              <w:top w:val="nil"/>
              <w:left w:val="nil"/>
              <w:bottom w:val="single" w:sz="8" w:space="0" w:color="auto"/>
              <w:right w:val="single" w:sz="8" w:space="0" w:color="auto"/>
            </w:tcBorders>
            <w:shd w:val="clear" w:color="auto" w:fill="auto"/>
            <w:vAlign w:val="center"/>
            <w:hideMark/>
          </w:tcPr>
          <w:p w14:paraId="0F4C7E03" w14:textId="77777777" w:rsidR="0062417F" w:rsidRPr="001D74B7" w:rsidRDefault="0062417F" w:rsidP="001E158C">
            <w:pPr>
              <w:pStyle w:val="Odstavecseseznamem"/>
              <w:ind w:left="556" w:hanging="84"/>
              <w:jc w:val="center"/>
              <w:rPr>
                <w:color w:val="000000"/>
                <w:sz w:val="20"/>
                <w:szCs w:val="20"/>
              </w:rPr>
            </w:pPr>
            <w:r w:rsidRPr="001D74B7">
              <w:rPr>
                <w:color w:val="000000"/>
                <w:sz w:val="20"/>
                <w:szCs w:val="20"/>
              </w:rPr>
              <w:t>0 %</w:t>
            </w:r>
          </w:p>
        </w:tc>
      </w:tr>
    </w:tbl>
    <w:p w14:paraId="15D412DF" w14:textId="77777777" w:rsidR="00522109" w:rsidRPr="001D74B7" w:rsidRDefault="00522109" w:rsidP="0062417F">
      <w:pPr>
        <w:pStyle w:val="Style"/>
        <w:spacing w:line="269" w:lineRule="atLeast"/>
        <w:ind w:right="158"/>
        <w:jc w:val="both"/>
        <w:textAlignment w:val="baseline"/>
        <w:rPr>
          <w:color w:val="FF0000"/>
        </w:rPr>
      </w:pPr>
    </w:p>
    <w:p w14:paraId="0112A35A" w14:textId="77777777" w:rsidR="001D6A07" w:rsidRDefault="001D6A07" w:rsidP="0062417F">
      <w:pPr>
        <w:pStyle w:val="Style"/>
        <w:ind w:left="216"/>
        <w:jc w:val="both"/>
        <w:textAlignment w:val="baseline"/>
        <w:rPr>
          <w:b/>
          <w:sz w:val="28"/>
          <w:szCs w:val="28"/>
          <w:u w:val="single"/>
        </w:rPr>
      </w:pPr>
    </w:p>
    <w:p w14:paraId="5B3BA5CD" w14:textId="43115B55" w:rsidR="001E338E" w:rsidRPr="001D74B7" w:rsidRDefault="00EA4891" w:rsidP="0062417F">
      <w:pPr>
        <w:pStyle w:val="Style"/>
        <w:ind w:left="216"/>
        <w:jc w:val="both"/>
        <w:textAlignment w:val="baseline"/>
        <w:rPr>
          <w:b/>
          <w:sz w:val="28"/>
          <w:szCs w:val="28"/>
          <w:u w:val="single"/>
        </w:rPr>
      </w:pPr>
      <w:r w:rsidRPr="001D74B7">
        <w:rPr>
          <w:b/>
          <w:sz w:val="28"/>
          <w:szCs w:val="28"/>
          <w:u w:val="single"/>
        </w:rPr>
        <w:t>Závěr</w:t>
      </w:r>
    </w:p>
    <w:p w14:paraId="3DC8059A" w14:textId="77777777" w:rsidR="00522109" w:rsidRPr="001D74B7" w:rsidRDefault="00522109" w:rsidP="0062417F">
      <w:pPr>
        <w:pStyle w:val="Style"/>
        <w:ind w:left="216"/>
        <w:jc w:val="both"/>
        <w:textAlignment w:val="baseline"/>
        <w:rPr>
          <w:b/>
          <w:sz w:val="28"/>
          <w:szCs w:val="28"/>
          <w:u w:val="single"/>
        </w:rPr>
      </w:pPr>
    </w:p>
    <w:p w14:paraId="366EE5C3" w14:textId="77777777" w:rsidR="00EA4891" w:rsidRPr="001D74B7" w:rsidRDefault="00EA4891" w:rsidP="00860D36">
      <w:pPr>
        <w:pStyle w:val="Style"/>
        <w:ind w:left="216"/>
        <w:jc w:val="center"/>
        <w:textAlignment w:val="baseline"/>
      </w:pPr>
      <w:r w:rsidRPr="001D74B7">
        <w:t>Z á p i s</w:t>
      </w:r>
    </w:p>
    <w:p w14:paraId="2F131DD3" w14:textId="2CDBA56C" w:rsidR="00EA4891" w:rsidRPr="001D74B7" w:rsidRDefault="00EA4891" w:rsidP="00860D36">
      <w:pPr>
        <w:pStyle w:val="Style"/>
        <w:ind w:left="216"/>
        <w:jc w:val="both"/>
        <w:textAlignment w:val="baseline"/>
      </w:pPr>
      <w:r w:rsidRPr="001D74B7">
        <w:t>z projednání vypořádání finančních vztahů městských částí hl. m. Prahy k rozpočtu hl. m. Prahy a</w:t>
      </w:r>
      <w:r w:rsidR="00F17A35">
        <w:t> </w:t>
      </w:r>
      <w:r w:rsidRPr="001D74B7">
        <w:t>ke státnímu rozpočtu za rok 2024 – Městská část Praha 8</w:t>
      </w:r>
    </w:p>
    <w:p w14:paraId="6BBFDBFA" w14:textId="77777777" w:rsidR="00EA4891" w:rsidRPr="001D74B7" w:rsidRDefault="00EA4891" w:rsidP="00860D36">
      <w:pPr>
        <w:pStyle w:val="Style"/>
        <w:ind w:left="216"/>
        <w:jc w:val="both"/>
        <w:textAlignment w:val="baseline"/>
        <w:rPr>
          <w:b/>
          <w:u w:val="single"/>
        </w:rPr>
      </w:pPr>
    </w:p>
    <w:p w14:paraId="7C448733" w14:textId="5EE7F3C2" w:rsidR="00EA4891" w:rsidRPr="001D74B7" w:rsidRDefault="00EA4891" w:rsidP="00860D36">
      <w:pPr>
        <w:pStyle w:val="Style"/>
        <w:ind w:left="216"/>
        <w:jc w:val="both"/>
        <w:textAlignment w:val="baseline"/>
        <w:rPr>
          <w:bCs/>
        </w:rPr>
      </w:pPr>
      <w:r w:rsidRPr="001D74B7">
        <w:rPr>
          <w:bCs/>
        </w:rPr>
        <w:t>Vyúčtování účelových dotací bylo provedeno v souladu s vyhláškou č. 433/2024 Sb., kterou se</w:t>
      </w:r>
      <w:r w:rsidR="00F17A35">
        <w:rPr>
          <w:bCs/>
        </w:rPr>
        <w:t> </w:t>
      </w:r>
      <w:r w:rsidRPr="001D74B7">
        <w:rPr>
          <w:bCs/>
        </w:rPr>
        <w:t>stanoví zásady a lhůty finančního vypořádání vztahů se státním rozpočtem, státními finančními aktivy a Národním fondem, v platném znění, upřesňujícími postupy Ministerstva financí a dalších resortů, a Metodickým pokynem ke zpracování finančního vypořádání za rok 2024 vydaným odborem rozpočtu MHMP pod č.j. MHMP 14882/2025 ze dne 7. 1. 2025.</w:t>
      </w:r>
    </w:p>
    <w:p w14:paraId="6C03A649" w14:textId="77777777" w:rsidR="00EA4891" w:rsidRPr="001D74B7" w:rsidRDefault="00EA4891" w:rsidP="00860D36">
      <w:pPr>
        <w:pStyle w:val="Style"/>
        <w:ind w:left="216"/>
        <w:jc w:val="both"/>
        <w:textAlignment w:val="baseline"/>
        <w:rPr>
          <w:bCs/>
        </w:rPr>
      </w:pPr>
    </w:p>
    <w:p w14:paraId="630F3AF9" w14:textId="77777777" w:rsidR="00EA4891" w:rsidRPr="001D74B7" w:rsidRDefault="00EA4891" w:rsidP="00860D36">
      <w:pPr>
        <w:pStyle w:val="Style"/>
        <w:ind w:left="216"/>
        <w:jc w:val="both"/>
        <w:textAlignment w:val="baseline"/>
        <w:rPr>
          <w:bCs/>
        </w:rPr>
      </w:pPr>
      <w:r w:rsidRPr="001D74B7">
        <w:rPr>
          <w:bCs/>
        </w:rPr>
        <w:t>Podkladem pro projednání byly údaje předložené městskou částí. Starosta městské části současně prohlašuje, že tyto údaje odpovídají po stránce věcné i formální účetním výkazům.</w:t>
      </w:r>
    </w:p>
    <w:p w14:paraId="5A56576B" w14:textId="77777777" w:rsidR="00EA4891" w:rsidRPr="001D74B7" w:rsidRDefault="00EA4891" w:rsidP="00860D36">
      <w:pPr>
        <w:pStyle w:val="Style"/>
        <w:ind w:left="216"/>
        <w:jc w:val="both"/>
        <w:textAlignment w:val="baseline"/>
        <w:rPr>
          <w:bCs/>
        </w:rPr>
      </w:pPr>
    </w:p>
    <w:p w14:paraId="3D649277" w14:textId="77777777" w:rsidR="00EA4891" w:rsidRPr="001D74B7" w:rsidRDefault="00EA4891" w:rsidP="00860D36">
      <w:pPr>
        <w:pStyle w:val="Style"/>
        <w:ind w:left="216"/>
        <w:jc w:val="both"/>
        <w:textAlignment w:val="baseline"/>
        <w:rPr>
          <w:bCs/>
        </w:rPr>
      </w:pPr>
      <w:r w:rsidRPr="001D74B7">
        <w:rPr>
          <w:bCs/>
        </w:rPr>
        <w:t>Z příloh připojených k tomuto záznamu vyplývá následující návrh výsledného vztahu městské části ke státnímu rozpočtu a rozpočtu hl. města Prahy, který bude předložen k odsouhlasení Radě HMP a ke schválení Zastupitelstvu HMP v rámci závěrečného účtu hl. m. Prahy za rok 2024.</w:t>
      </w:r>
    </w:p>
    <w:p w14:paraId="5653BCF7" w14:textId="77777777" w:rsidR="00EA4891" w:rsidRPr="001D74B7" w:rsidRDefault="00EA4891" w:rsidP="00EA4891">
      <w:pPr>
        <w:pStyle w:val="Style"/>
        <w:ind w:left="216"/>
        <w:jc w:val="both"/>
        <w:textAlignment w:val="baseline"/>
        <w:rPr>
          <w:bCs/>
        </w:rPr>
      </w:pPr>
    </w:p>
    <w:p w14:paraId="6F78514B" w14:textId="77777777" w:rsidR="00EA4891" w:rsidRPr="001D74B7" w:rsidRDefault="00EA4891" w:rsidP="00EA4891">
      <w:pPr>
        <w:pStyle w:val="Style"/>
        <w:ind w:left="216"/>
        <w:jc w:val="both"/>
        <w:textAlignment w:val="baseline"/>
        <w:rPr>
          <w:bCs/>
        </w:rPr>
      </w:pPr>
    </w:p>
    <w:p w14:paraId="537B5851" w14:textId="77777777" w:rsidR="00EA4891" w:rsidRDefault="00EA4891" w:rsidP="00EA4891">
      <w:pPr>
        <w:pStyle w:val="Style"/>
        <w:ind w:left="216"/>
        <w:jc w:val="both"/>
        <w:textAlignment w:val="baseline"/>
        <w:rPr>
          <w:bCs/>
        </w:rPr>
      </w:pPr>
    </w:p>
    <w:p w14:paraId="5DA5CF01" w14:textId="77777777" w:rsidR="00860D36" w:rsidRPr="001D74B7" w:rsidRDefault="00860D36" w:rsidP="00EA4891">
      <w:pPr>
        <w:pStyle w:val="Style"/>
        <w:ind w:left="216"/>
        <w:jc w:val="both"/>
        <w:textAlignment w:val="baseline"/>
        <w:rPr>
          <w:bCs/>
        </w:rPr>
      </w:pPr>
    </w:p>
    <w:p w14:paraId="6F4663D1" w14:textId="77777777" w:rsidR="00EA4891" w:rsidRPr="001D74B7" w:rsidRDefault="00EA4891" w:rsidP="00EA4891">
      <w:pPr>
        <w:pStyle w:val="Style"/>
        <w:ind w:left="216"/>
        <w:jc w:val="both"/>
        <w:textAlignment w:val="baseline"/>
        <w:rPr>
          <w:bCs/>
        </w:rPr>
      </w:pPr>
    </w:p>
    <w:p w14:paraId="6585327C" w14:textId="3DF8078C" w:rsidR="00EA4891" w:rsidRPr="001D74B7" w:rsidRDefault="00EA4891" w:rsidP="00EA4891">
      <w:pPr>
        <w:pStyle w:val="Style"/>
        <w:ind w:left="216"/>
        <w:jc w:val="both"/>
        <w:textAlignment w:val="baseline"/>
        <w:rPr>
          <w:bCs/>
        </w:rPr>
      </w:pPr>
      <w:r w:rsidRPr="001D74B7">
        <w:rPr>
          <w:bCs/>
        </w:rPr>
        <w:lastRenderedPageBreak/>
        <w:t>Městská část Praha 8</w:t>
      </w:r>
    </w:p>
    <w:p w14:paraId="41EEA852" w14:textId="77777777" w:rsidR="00EA4891" w:rsidRPr="001D74B7" w:rsidRDefault="00EA4891" w:rsidP="00EA4891">
      <w:pPr>
        <w:pStyle w:val="Style"/>
        <w:ind w:left="216"/>
        <w:jc w:val="both"/>
        <w:textAlignment w:val="baseline"/>
        <w:rPr>
          <w:bCs/>
        </w:rPr>
      </w:pPr>
    </w:p>
    <w:tbl>
      <w:tblPr>
        <w:tblW w:w="9771" w:type="dxa"/>
        <w:tblInd w:w="8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266"/>
        <w:gridCol w:w="1418"/>
        <w:gridCol w:w="4876"/>
        <w:gridCol w:w="2211"/>
      </w:tblGrid>
      <w:tr w:rsidR="00EA4891" w:rsidRPr="001D74B7" w14:paraId="55C919E1" w14:textId="77777777" w:rsidTr="00EA4891">
        <w:trPr>
          <w:trHeight w:val="516"/>
        </w:trPr>
        <w:tc>
          <w:tcPr>
            <w:tcW w:w="7560" w:type="dxa"/>
            <w:gridSpan w:val="3"/>
            <w:tcBorders>
              <w:top w:val="single" w:sz="12" w:space="0" w:color="auto"/>
              <w:left w:val="single" w:sz="12" w:space="0" w:color="auto"/>
              <w:bottom w:val="single" w:sz="6" w:space="0" w:color="auto"/>
              <w:right w:val="single" w:sz="6" w:space="0" w:color="auto"/>
            </w:tcBorders>
            <w:vAlign w:val="center"/>
            <w:hideMark/>
          </w:tcPr>
          <w:p w14:paraId="7BBC337E" w14:textId="77777777" w:rsidR="00EA4891" w:rsidRPr="001D74B7" w:rsidRDefault="00EA4891" w:rsidP="00EA4891">
            <w:pPr>
              <w:pStyle w:val="Style"/>
              <w:ind w:left="216"/>
              <w:jc w:val="both"/>
              <w:textAlignment w:val="baseline"/>
              <w:rPr>
                <w:bCs/>
              </w:rPr>
            </w:pPr>
            <w:r w:rsidRPr="001D74B7">
              <w:rPr>
                <w:bCs/>
              </w:rPr>
              <w:t>1. o d v e d e  v rámci finančního vypořádání  c e l k e m</w:t>
            </w:r>
          </w:p>
        </w:tc>
        <w:tc>
          <w:tcPr>
            <w:tcW w:w="2211" w:type="dxa"/>
            <w:tcBorders>
              <w:top w:val="single" w:sz="12" w:space="0" w:color="auto"/>
              <w:left w:val="single" w:sz="6" w:space="0" w:color="auto"/>
              <w:bottom w:val="single" w:sz="6" w:space="0" w:color="auto"/>
              <w:right w:val="single" w:sz="12" w:space="0" w:color="auto"/>
            </w:tcBorders>
            <w:vAlign w:val="center"/>
            <w:hideMark/>
          </w:tcPr>
          <w:p w14:paraId="7E106394" w14:textId="77777777" w:rsidR="00EA4891" w:rsidRPr="001D74B7" w:rsidRDefault="00EA4891" w:rsidP="00EA4891">
            <w:pPr>
              <w:pStyle w:val="Style"/>
              <w:ind w:left="216"/>
              <w:jc w:val="both"/>
              <w:textAlignment w:val="baseline"/>
              <w:rPr>
                <w:bCs/>
              </w:rPr>
            </w:pPr>
            <w:r w:rsidRPr="001D74B7">
              <w:rPr>
                <w:bCs/>
              </w:rPr>
              <w:t>234 199 641,19 Kč</w:t>
            </w:r>
          </w:p>
        </w:tc>
      </w:tr>
      <w:tr w:rsidR="00EA4891" w:rsidRPr="001D74B7" w14:paraId="20BB12C3" w14:textId="77777777" w:rsidTr="00EA4891">
        <w:trPr>
          <w:trHeight w:val="395"/>
        </w:trPr>
        <w:tc>
          <w:tcPr>
            <w:tcW w:w="1266" w:type="dxa"/>
            <w:vMerge w:val="restart"/>
            <w:tcBorders>
              <w:top w:val="single" w:sz="6" w:space="0" w:color="auto"/>
              <w:left w:val="single" w:sz="12" w:space="0" w:color="auto"/>
              <w:bottom w:val="single" w:sz="12" w:space="0" w:color="auto"/>
              <w:right w:val="single" w:sz="6" w:space="0" w:color="auto"/>
            </w:tcBorders>
            <w:noWrap/>
            <w:hideMark/>
          </w:tcPr>
          <w:p w14:paraId="1EF2A2FC" w14:textId="77777777" w:rsidR="00EA4891" w:rsidRPr="001D74B7" w:rsidRDefault="00EA4891" w:rsidP="00EA4891">
            <w:pPr>
              <w:pStyle w:val="Style"/>
              <w:ind w:left="216"/>
              <w:jc w:val="both"/>
              <w:textAlignment w:val="baseline"/>
              <w:rPr>
                <w:bCs/>
              </w:rPr>
            </w:pPr>
            <w:r w:rsidRPr="001D74B7">
              <w:rPr>
                <w:bCs/>
              </w:rPr>
              <w:t>z toho:</w:t>
            </w:r>
          </w:p>
        </w:tc>
        <w:tc>
          <w:tcPr>
            <w:tcW w:w="6294" w:type="dxa"/>
            <w:gridSpan w:val="2"/>
            <w:tcBorders>
              <w:top w:val="single" w:sz="6" w:space="0" w:color="auto"/>
              <w:left w:val="single" w:sz="6" w:space="0" w:color="auto"/>
              <w:bottom w:val="single" w:sz="6" w:space="0" w:color="auto"/>
              <w:right w:val="single" w:sz="6" w:space="0" w:color="auto"/>
            </w:tcBorders>
            <w:noWrap/>
            <w:vAlign w:val="center"/>
            <w:hideMark/>
          </w:tcPr>
          <w:p w14:paraId="5D6353A5" w14:textId="77777777" w:rsidR="00EA4891" w:rsidRPr="001D74B7" w:rsidRDefault="00EA4891" w:rsidP="00EA4891">
            <w:pPr>
              <w:pStyle w:val="Style"/>
              <w:ind w:left="216"/>
              <w:jc w:val="both"/>
              <w:textAlignment w:val="baseline"/>
              <w:rPr>
                <w:bCs/>
              </w:rPr>
            </w:pPr>
            <w:r w:rsidRPr="001D74B7">
              <w:rPr>
                <w:bCs/>
              </w:rPr>
              <w:t>a) do státního rozpočtu c e l k e m</w:t>
            </w:r>
          </w:p>
        </w:tc>
        <w:tc>
          <w:tcPr>
            <w:tcW w:w="2211" w:type="dxa"/>
            <w:tcBorders>
              <w:top w:val="single" w:sz="6" w:space="0" w:color="auto"/>
              <w:left w:val="single" w:sz="6" w:space="0" w:color="auto"/>
              <w:bottom w:val="single" w:sz="6" w:space="0" w:color="auto"/>
              <w:right w:val="single" w:sz="12" w:space="0" w:color="auto"/>
            </w:tcBorders>
            <w:noWrap/>
            <w:vAlign w:val="center"/>
            <w:hideMark/>
          </w:tcPr>
          <w:p w14:paraId="468CC053" w14:textId="77777777" w:rsidR="00EA4891" w:rsidRPr="001D74B7" w:rsidRDefault="00EA4891" w:rsidP="00EA4891">
            <w:pPr>
              <w:pStyle w:val="Style"/>
              <w:ind w:left="216"/>
              <w:jc w:val="both"/>
              <w:textAlignment w:val="baseline"/>
              <w:rPr>
                <w:bCs/>
              </w:rPr>
            </w:pPr>
            <w:r w:rsidRPr="001D74B7">
              <w:rPr>
                <w:bCs/>
              </w:rPr>
              <w:t>275 477,66 Kč</w:t>
            </w:r>
          </w:p>
        </w:tc>
      </w:tr>
      <w:tr w:rsidR="00EA4891" w:rsidRPr="001D74B7" w14:paraId="653E3113" w14:textId="77777777" w:rsidTr="00EA4891">
        <w:trPr>
          <w:trHeight w:val="560"/>
        </w:trPr>
        <w:tc>
          <w:tcPr>
            <w:tcW w:w="0" w:type="auto"/>
            <w:vMerge/>
            <w:tcBorders>
              <w:top w:val="single" w:sz="6" w:space="0" w:color="auto"/>
              <w:left w:val="single" w:sz="12" w:space="0" w:color="auto"/>
              <w:bottom w:val="single" w:sz="12" w:space="0" w:color="auto"/>
              <w:right w:val="single" w:sz="6" w:space="0" w:color="auto"/>
            </w:tcBorders>
            <w:vAlign w:val="center"/>
            <w:hideMark/>
          </w:tcPr>
          <w:p w14:paraId="43CB77D0" w14:textId="77777777" w:rsidR="00EA4891" w:rsidRPr="001D74B7" w:rsidRDefault="00EA4891" w:rsidP="00EA4891">
            <w:pPr>
              <w:pStyle w:val="Style"/>
              <w:ind w:left="216"/>
              <w:jc w:val="both"/>
              <w:textAlignment w:val="baseline"/>
              <w:rPr>
                <w:bCs/>
              </w:rPr>
            </w:pPr>
          </w:p>
        </w:tc>
        <w:tc>
          <w:tcPr>
            <w:tcW w:w="1418" w:type="dxa"/>
            <w:tcBorders>
              <w:top w:val="single" w:sz="6" w:space="0" w:color="auto"/>
              <w:left w:val="single" w:sz="6" w:space="0" w:color="auto"/>
              <w:bottom w:val="single" w:sz="6" w:space="0" w:color="auto"/>
              <w:right w:val="single" w:sz="6" w:space="0" w:color="auto"/>
            </w:tcBorders>
            <w:hideMark/>
          </w:tcPr>
          <w:p w14:paraId="6FC05082" w14:textId="77777777" w:rsidR="00EA4891" w:rsidRPr="001D74B7" w:rsidRDefault="00EA4891" w:rsidP="00EA4891">
            <w:pPr>
              <w:pStyle w:val="Style"/>
              <w:ind w:left="216"/>
              <w:jc w:val="both"/>
              <w:textAlignment w:val="baseline"/>
              <w:rPr>
                <w:bCs/>
              </w:rPr>
            </w:pPr>
            <w:r w:rsidRPr="001D74B7">
              <w:rPr>
                <w:bCs/>
              </w:rPr>
              <w:t>z toho:</w:t>
            </w:r>
          </w:p>
        </w:tc>
        <w:tc>
          <w:tcPr>
            <w:tcW w:w="4876" w:type="dxa"/>
            <w:tcBorders>
              <w:top w:val="single" w:sz="6" w:space="0" w:color="auto"/>
              <w:left w:val="single" w:sz="6" w:space="0" w:color="auto"/>
              <w:bottom w:val="single" w:sz="6" w:space="0" w:color="auto"/>
              <w:right w:val="single" w:sz="6" w:space="0" w:color="auto"/>
            </w:tcBorders>
            <w:vAlign w:val="center"/>
            <w:hideMark/>
          </w:tcPr>
          <w:p w14:paraId="3FDD8549" w14:textId="77777777" w:rsidR="00EA4891" w:rsidRPr="001D74B7" w:rsidRDefault="00EA4891" w:rsidP="00EA4891">
            <w:pPr>
              <w:pStyle w:val="Style"/>
              <w:ind w:left="216"/>
              <w:jc w:val="both"/>
              <w:textAlignment w:val="baseline"/>
              <w:rPr>
                <w:bCs/>
              </w:rPr>
            </w:pPr>
            <w:r w:rsidRPr="001D74B7">
              <w:rPr>
                <w:bCs/>
              </w:rPr>
              <w:t>vratka účel. prostř. poskytnutých v roce 2024 z MF ČR</w:t>
            </w:r>
          </w:p>
        </w:tc>
        <w:tc>
          <w:tcPr>
            <w:tcW w:w="2211" w:type="dxa"/>
            <w:tcBorders>
              <w:top w:val="single" w:sz="6" w:space="0" w:color="auto"/>
              <w:left w:val="single" w:sz="6" w:space="0" w:color="auto"/>
              <w:bottom w:val="single" w:sz="6" w:space="0" w:color="auto"/>
              <w:right w:val="single" w:sz="12" w:space="0" w:color="auto"/>
            </w:tcBorders>
            <w:vAlign w:val="center"/>
            <w:hideMark/>
          </w:tcPr>
          <w:p w14:paraId="304F1750" w14:textId="77777777" w:rsidR="00EA4891" w:rsidRPr="001D74B7" w:rsidRDefault="00EA4891" w:rsidP="00EA4891">
            <w:pPr>
              <w:pStyle w:val="Style"/>
              <w:ind w:left="216"/>
              <w:jc w:val="both"/>
              <w:textAlignment w:val="baseline"/>
              <w:rPr>
                <w:bCs/>
              </w:rPr>
            </w:pPr>
            <w:r w:rsidRPr="001D74B7">
              <w:rPr>
                <w:bCs/>
              </w:rPr>
              <w:t>275 469,66 Kč</w:t>
            </w:r>
          </w:p>
        </w:tc>
      </w:tr>
      <w:tr w:rsidR="00EA4891" w:rsidRPr="001D74B7" w14:paraId="3A32EBE4" w14:textId="77777777" w:rsidTr="00EA4891">
        <w:trPr>
          <w:trHeight w:val="348"/>
        </w:trPr>
        <w:tc>
          <w:tcPr>
            <w:tcW w:w="0" w:type="auto"/>
            <w:vMerge/>
            <w:tcBorders>
              <w:top w:val="single" w:sz="6" w:space="0" w:color="auto"/>
              <w:left w:val="single" w:sz="12" w:space="0" w:color="auto"/>
              <w:bottom w:val="single" w:sz="12" w:space="0" w:color="auto"/>
              <w:right w:val="single" w:sz="6" w:space="0" w:color="auto"/>
            </w:tcBorders>
            <w:vAlign w:val="center"/>
            <w:hideMark/>
          </w:tcPr>
          <w:p w14:paraId="1DED9E04" w14:textId="77777777" w:rsidR="00EA4891" w:rsidRPr="001D74B7" w:rsidRDefault="00EA4891" w:rsidP="00EA4891">
            <w:pPr>
              <w:pStyle w:val="Style"/>
              <w:ind w:left="216"/>
              <w:jc w:val="both"/>
              <w:textAlignment w:val="baseline"/>
              <w:rPr>
                <w:bCs/>
              </w:rPr>
            </w:pPr>
          </w:p>
        </w:tc>
        <w:tc>
          <w:tcPr>
            <w:tcW w:w="1418" w:type="dxa"/>
            <w:tcBorders>
              <w:top w:val="single" w:sz="6" w:space="0" w:color="auto"/>
              <w:left w:val="single" w:sz="6" w:space="0" w:color="auto"/>
              <w:bottom w:val="single" w:sz="6" w:space="0" w:color="auto"/>
              <w:right w:val="single" w:sz="6" w:space="0" w:color="auto"/>
            </w:tcBorders>
            <w:noWrap/>
            <w:vAlign w:val="center"/>
          </w:tcPr>
          <w:p w14:paraId="3FD3B973" w14:textId="77777777" w:rsidR="00EA4891" w:rsidRPr="001D74B7" w:rsidRDefault="00EA4891" w:rsidP="00EA4891">
            <w:pPr>
              <w:pStyle w:val="Style"/>
              <w:ind w:left="216"/>
              <w:jc w:val="both"/>
              <w:textAlignment w:val="baseline"/>
              <w:rPr>
                <w:bCs/>
              </w:rPr>
            </w:pPr>
          </w:p>
        </w:tc>
        <w:tc>
          <w:tcPr>
            <w:tcW w:w="4876" w:type="dxa"/>
            <w:tcBorders>
              <w:top w:val="single" w:sz="6" w:space="0" w:color="auto"/>
              <w:left w:val="single" w:sz="6" w:space="0" w:color="auto"/>
              <w:bottom w:val="single" w:sz="6" w:space="0" w:color="auto"/>
              <w:right w:val="single" w:sz="6" w:space="0" w:color="auto"/>
            </w:tcBorders>
            <w:vAlign w:val="center"/>
            <w:hideMark/>
          </w:tcPr>
          <w:p w14:paraId="387E3AE2" w14:textId="77777777" w:rsidR="00EA4891" w:rsidRPr="001D74B7" w:rsidRDefault="00EA4891" w:rsidP="00EA4891">
            <w:pPr>
              <w:pStyle w:val="Style"/>
              <w:ind w:left="216"/>
              <w:jc w:val="both"/>
              <w:textAlignment w:val="baseline"/>
              <w:rPr>
                <w:bCs/>
              </w:rPr>
            </w:pPr>
            <w:r w:rsidRPr="001D74B7">
              <w:rPr>
                <w:bCs/>
              </w:rPr>
              <w:t xml:space="preserve">vratka dalších účel. prostř. poskytnutých v roce 2024 resortními ministerstvy a st. fondy </w:t>
            </w:r>
          </w:p>
        </w:tc>
        <w:tc>
          <w:tcPr>
            <w:tcW w:w="2211" w:type="dxa"/>
            <w:tcBorders>
              <w:top w:val="single" w:sz="6" w:space="0" w:color="auto"/>
              <w:left w:val="single" w:sz="6" w:space="0" w:color="auto"/>
              <w:bottom w:val="single" w:sz="6" w:space="0" w:color="auto"/>
              <w:right w:val="single" w:sz="12" w:space="0" w:color="auto"/>
            </w:tcBorders>
            <w:noWrap/>
            <w:vAlign w:val="center"/>
            <w:hideMark/>
          </w:tcPr>
          <w:p w14:paraId="5DA5BC3A" w14:textId="77777777" w:rsidR="00EA4891" w:rsidRPr="001D74B7" w:rsidRDefault="00EA4891" w:rsidP="00EA4891">
            <w:pPr>
              <w:pStyle w:val="Style"/>
              <w:ind w:left="216"/>
              <w:jc w:val="both"/>
              <w:textAlignment w:val="baseline"/>
              <w:rPr>
                <w:bCs/>
              </w:rPr>
            </w:pPr>
            <w:r w:rsidRPr="001D74B7">
              <w:rPr>
                <w:bCs/>
              </w:rPr>
              <w:t>8,00 Kč</w:t>
            </w:r>
          </w:p>
        </w:tc>
      </w:tr>
      <w:tr w:rsidR="00EA4891" w:rsidRPr="001D74B7" w14:paraId="01D9113E" w14:textId="77777777" w:rsidTr="00EA4891">
        <w:trPr>
          <w:trHeight w:val="348"/>
        </w:trPr>
        <w:tc>
          <w:tcPr>
            <w:tcW w:w="0" w:type="auto"/>
            <w:vMerge/>
            <w:tcBorders>
              <w:top w:val="single" w:sz="6" w:space="0" w:color="auto"/>
              <w:left w:val="single" w:sz="12" w:space="0" w:color="auto"/>
              <w:bottom w:val="single" w:sz="12" w:space="0" w:color="auto"/>
              <w:right w:val="single" w:sz="6" w:space="0" w:color="auto"/>
            </w:tcBorders>
            <w:vAlign w:val="center"/>
            <w:hideMark/>
          </w:tcPr>
          <w:p w14:paraId="4E90561B" w14:textId="77777777" w:rsidR="00EA4891" w:rsidRPr="001D74B7" w:rsidRDefault="00EA4891" w:rsidP="00EA4891">
            <w:pPr>
              <w:pStyle w:val="Style"/>
              <w:ind w:left="216"/>
              <w:jc w:val="both"/>
              <w:textAlignment w:val="baseline"/>
              <w:rPr>
                <w:bCs/>
              </w:rPr>
            </w:pPr>
          </w:p>
        </w:tc>
        <w:tc>
          <w:tcPr>
            <w:tcW w:w="6294" w:type="dxa"/>
            <w:gridSpan w:val="2"/>
            <w:tcBorders>
              <w:top w:val="single" w:sz="6" w:space="0" w:color="auto"/>
              <w:left w:val="single" w:sz="6" w:space="0" w:color="auto"/>
              <w:bottom w:val="single" w:sz="6" w:space="0" w:color="auto"/>
              <w:right w:val="single" w:sz="6" w:space="0" w:color="auto"/>
            </w:tcBorders>
            <w:noWrap/>
            <w:vAlign w:val="center"/>
            <w:hideMark/>
          </w:tcPr>
          <w:p w14:paraId="12442034" w14:textId="77777777" w:rsidR="00EA4891" w:rsidRPr="001D74B7" w:rsidRDefault="00EA4891" w:rsidP="00EA4891">
            <w:pPr>
              <w:pStyle w:val="Style"/>
              <w:ind w:left="216"/>
              <w:jc w:val="both"/>
              <w:textAlignment w:val="baseline"/>
              <w:rPr>
                <w:bCs/>
              </w:rPr>
            </w:pPr>
            <w:r w:rsidRPr="001D74B7">
              <w:rPr>
                <w:bCs/>
              </w:rPr>
              <w:t>b) do rozpočtu hlavního města Prahy c e l k e m</w:t>
            </w:r>
          </w:p>
        </w:tc>
        <w:tc>
          <w:tcPr>
            <w:tcW w:w="2211" w:type="dxa"/>
            <w:tcBorders>
              <w:top w:val="single" w:sz="6" w:space="0" w:color="auto"/>
              <w:left w:val="single" w:sz="6" w:space="0" w:color="auto"/>
              <w:bottom w:val="single" w:sz="6" w:space="0" w:color="auto"/>
              <w:right w:val="single" w:sz="12" w:space="0" w:color="auto"/>
            </w:tcBorders>
            <w:noWrap/>
            <w:vAlign w:val="center"/>
            <w:hideMark/>
          </w:tcPr>
          <w:p w14:paraId="5A942EED" w14:textId="77777777" w:rsidR="00EA4891" w:rsidRPr="001D74B7" w:rsidRDefault="00EA4891" w:rsidP="00EA4891">
            <w:pPr>
              <w:pStyle w:val="Style"/>
              <w:ind w:left="216"/>
              <w:jc w:val="both"/>
              <w:textAlignment w:val="baseline"/>
              <w:rPr>
                <w:bCs/>
              </w:rPr>
            </w:pPr>
            <w:r w:rsidRPr="001D74B7">
              <w:rPr>
                <w:bCs/>
              </w:rPr>
              <w:t>233 924 163,53 Kč</w:t>
            </w:r>
          </w:p>
        </w:tc>
      </w:tr>
      <w:tr w:rsidR="00EA4891" w:rsidRPr="001D74B7" w14:paraId="0B273DFF" w14:textId="77777777" w:rsidTr="00EA4891">
        <w:trPr>
          <w:trHeight w:val="423"/>
        </w:trPr>
        <w:tc>
          <w:tcPr>
            <w:tcW w:w="0" w:type="auto"/>
            <w:vMerge/>
            <w:tcBorders>
              <w:top w:val="single" w:sz="6" w:space="0" w:color="auto"/>
              <w:left w:val="single" w:sz="12" w:space="0" w:color="auto"/>
              <w:bottom w:val="single" w:sz="12" w:space="0" w:color="auto"/>
              <w:right w:val="single" w:sz="6" w:space="0" w:color="auto"/>
            </w:tcBorders>
            <w:vAlign w:val="center"/>
            <w:hideMark/>
          </w:tcPr>
          <w:p w14:paraId="7F773483" w14:textId="77777777" w:rsidR="00EA4891" w:rsidRPr="001D74B7" w:rsidRDefault="00EA4891" w:rsidP="00EA4891">
            <w:pPr>
              <w:pStyle w:val="Style"/>
              <w:ind w:left="216"/>
              <w:jc w:val="both"/>
              <w:textAlignment w:val="baseline"/>
              <w:rPr>
                <w:bCs/>
              </w:rPr>
            </w:pPr>
          </w:p>
        </w:tc>
        <w:tc>
          <w:tcPr>
            <w:tcW w:w="1418" w:type="dxa"/>
            <w:vMerge w:val="restart"/>
            <w:tcBorders>
              <w:top w:val="single" w:sz="6" w:space="0" w:color="auto"/>
              <w:left w:val="single" w:sz="6" w:space="0" w:color="auto"/>
              <w:bottom w:val="single" w:sz="12" w:space="0" w:color="auto"/>
              <w:right w:val="single" w:sz="6" w:space="0" w:color="auto"/>
            </w:tcBorders>
            <w:hideMark/>
          </w:tcPr>
          <w:p w14:paraId="1B268041" w14:textId="77777777" w:rsidR="00EA4891" w:rsidRPr="001D74B7" w:rsidRDefault="00EA4891" w:rsidP="00EA4891">
            <w:pPr>
              <w:pStyle w:val="Style"/>
              <w:ind w:left="216"/>
              <w:jc w:val="both"/>
              <w:textAlignment w:val="baseline"/>
              <w:rPr>
                <w:bCs/>
              </w:rPr>
            </w:pPr>
            <w:r w:rsidRPr="001D74B7">
              <w:rPr>
                <w:bCs/>
              </w:rPr>
              <w:t xml:space="preserve">z toho:  </w:t>
            </w:r>
          </w:p>
        </w:tc>
        <w:tc>
          <w:tcPr>
            <w:tcW w:w="4876" w:type="dxa"/>
            <w:tcBorders>
              <w:top w:val="single" w:sz="6" w:space="0" w:color="auto"/>
              <w:left w:val="single" w:sz="6" w:space="0" w:color="auto"/>
              <w:bottom w:val="single" w:sz="6" w:space="0" w:color="auto"/>
              <w:right w:val="single" w:sz="6" w:space="0" w:color="auto"/>
            </w:tcBorders>
            <w:vAlign w:val="center"/>
            <w:hideMark/>
          </w:tcPr>
          <w:p w14:paraId="2F12EEFE" w14:textId="77777777" w:rsidR="00EA4891" w:rsidRPr="001D74B7" w:rsidRDefault="00EA4891" w:rsidP="00EA4891">
            <w:pPr>
              <w:pStyle w:val="Style"/>
              <w:ind w:left="216"/>
              <w:jc w:val="both"/>
              <w:textAlignment w:val="baseline"/>
              <w:rPr>
                <w:bCs/>
              </w:rPr>
            </w:pPr>
            <w:r w:rsidRPr="001D74B7">
              <w:rPr>
                <w:bCs/>
              </w:rPr>
              <w:t>vratka účel. prostř. poskytnutých v roce 2024</w:t>
            </w:r>
          </w:p>
        </w:tc>
        <w:tc>
          <w:tcPr>
            <w:tcW w:w="2211" w:type="dxa"/>
            <w:tcBorders>
              <w:top w:val="single" w:sz="6" w:space="0" w:color="auto"/>
              <w:left w:val="single" w:sz="6" w:space="0" w:color="auto"/>
              <w:bottom w:val="single" w:sz="6" w:space="0" w:color="auto"/>
              <w:right w:val="single" w:sz="12" w:space="0" w:color="auto"/>
            </w:tcBorders>
            <w:noWrap/>
            <w:vAlign w:val="center"/>
            <w:hideMark/>
          </w:tcPr>
          <w:p w14:paraId="046754A7" w14:textId="77777777" w:rsidR="00EA4891" w:rsidRPr="001D74B7" w:rsidRDefault="00EA4891" w:rsidP="00EA4891">
            <w:pPr>
              <w:pStyle w:val="Style"/>
              <w:ind w:left="216"/>
              <w:jc w:val="both"/>
              <w:textAlignment w:val="baseline"/>
              <w:rPr>
                <w:bCs/>
              </w:rPr>
            </w:pPr>
            <w:r w:rsidRPr="001D74B7">
              <w:rPr>
                <w:bCs/>
              </w:rPr>
              <w:t>64 569 596,86 Kč</w:t>
            </w:r>
          </w:p>
        </w:tc>
      </w:tr>
      <w:tr w:rsidR="00EA4891" w:rsidRPr="001D74B7" w14:paraId="01F38D57" w14:textId="77777777" w:rsidTr="00EA4891">
        <w:trPr>
          <w:trHeight w:val="406"/>
        </w:trPr>
        <w:tc>
          <w:tcPr>
            <w:tcW w:w="0" w:type="auto"/>
            <w:vMerge/>
            <w:tcBorders>
              <w:top w:val="single" w:sz="6" w:space="0" w:color="auto"/>
              <w:left w:val="single" w:sz="12" w:space="0" w:color="auto"/>
              <w:bottom w:val="single" w:sz="12" w:space="0" w:color="auto"/>
              <w:right w:val="single" w:sz="6" w:space="0" w:color="auto"/>
            </w:tcBorders>
            <w:vAlign w:val="center"/>
            <w:hideMark/>
          </w:tcPr>
          <w:p w14:paraId="7B82235E" w14:textId="77777777" w:rsidR="00EA4891" w:rsidRPr="001D74B7" w:rsidRDefault="00EA4891" w:rsidP="00EA4891">
            <w:pPr>
              <w:pStyle w:val="Style"/>
              <w:ind w:left="216"/>
              <w:jc w:val="both"/>
              <w:textAlignment w:val="baseline"/>
              <w:rPr>
                <w:bCs/>
              </w:rPr>
            </w:pPr>
          </w:p>
        </w:tc>
        <w:tc>
          <w:tcPr>
            <w:tcW w:w="0" w:type="auto"/>
            <w:vMerge/>
            <w:tcBorders>
              <w:top w:val="single" w:sz="6" w:space="0" w:color="auto"/>
              <w:left w:val="single" w:sz="6" w:space="0" w:color="auto"/>
              <w:bottom w:val="single" w:sz="12" w:space="0" w:color="auto"/>
              <w:right w:val="single" w:sz="6" w:space="0" w:color="auto"/>
            </w:tcBorders>
            <w:vAlign w:val="center"/>
            <w:hideMark/>
          </w:tcPr>
          <w:p w14:paraId="4A93D525" w14:textId="77777777" w:rsidR="00EA4891" w:rsidRPr="001D74B7" w:rsidRDefault="00EA4891" w:rsidP="00EA4891">
            <w:pPr>
              <w:pStyle w:val="Style"/>
              <w:ind w:left="216"/>
              <w:jc w:val="both"/>
              <w:textAlignment w:val="baseline"/>
              <w:rPr>
                <w:bCs/>
              </w:rPr>
            </w:pPr>
          </w:p>
        </w:tc>
        <w:tc>
          <w:tcPr>
            <w:tcW w:w="4876" w:type="dxa"/>
            <w:tcBorders>
              <w:top w:val="single" w:sz="6" w:space="0" w:color="auto"/>
              <w:left w:val="single" w:sz="6" w:space="0" w:color="auto"/>
              <w:bottom w:val="single" w:sz="6" w:space="0" w:color="auto"/>
              <w:right w:val="single" w:sz="6" w:space="0" w:color="auto"/>
            </w:tcBorders>
            <w:vAlign w:val="center"/>
            <w:hideMark/>
          </w:tcPr>
          <w:p w14:paraId="2464B9FF" w14:textId="77777777" w:rsidR="00EA4891" w:rsidRPr="001D74B7" w:rsidRDefault="00EA4891" w:rsidP="00EA4891">
            <w:pPr>
              <w:pStyle w:val="Style"/>
              <w:ind w:left="216"/>
              <w:jc w:val="both"/>
              <w:textAlignment w:val="baseline"/>
              <w:rPr>
                <w:bCs/>
              </w:rPr>
            </w:pPr>
            <w:r w:rsidRPr="001D74B7">
              <w:rPr>
                <w:bCs/>
              </w:rPr>
              <w:t>vratka účel. prostř. poskytnutých v r. 2023 (popř. předchozích letech) ponechaných k využití v r. 2024</w:t>
            </w:r>
          </w:p>
        </w:tc>
        <w:tc>
          <w:tcPr>
            <w:tcW w:w="2211" w:type="dxa"/>
            <w:tcBorders>
              <w:top w:val="single" w:sz="6" w:space="0" w:color="auto"/>
              <w:left w:val="single" w:sz="6" w:space="0" w:color="auto"/>
              <w:bottom w:val="single" w:sz="6" w:space="0" w:color="auto"/>
              <w:right w:val="single" w:sz="12" w:space="0" w:color="auto"/>
            </w:tcBorders>
            <w:vAlign w:val="center"/>
            <w:hideMark/>
          </w:tcPr>
          <w:p w14:paraId="47401F0A" w14:textId="77777777" w:rsidR="00EA4891" w:rsidRPr="001D74B7" w:rsidRDefault="00EA4891" w:rsidP="00EA4891">
            <w:pPr>
              <w:pStyle w:val="Style"/>
              <w:ind w:left="216"/>
              <w:jc w:val="both"/>
              <w:textAlignment w:val="baseline"/>
              <w:rPr>
                <w:bCs/>
              </w:rPr>
            </w:pPr>
            <w:r w:rsidRPr="001D74B7">
              <w:rPr>
                <w:bCs/>
              </w:rPr>
              <w:t>169 039 008,92 Kč</w:t>
            </w:r>
          </w:p>
        </w:tc>
      </w:tr>
      <w:tr w:rsidR="00EA4891" w:rsidRPr="001D74B7" w14:paraId="43CADE5B" w14:textId="77777777" w:rsidTr="00EA4891">
        <w:trPr>
          <w:trHeight w:val="410"/>
        </w:trPr>
        <w:tc>
          <w:tcPr>
            <w:tcW w:w="0" w:type="auto"/>
            <w:vMerge/>
            <w:tcBorders>
              <w:top w:val="single" w:sz="6" w:space="0" w:color="auto"/>
              <w:left w:val="single" w:sz="12" w:space="0" w:color="auto"/>
              <w:bottom w:val="single" w:sz="12" w:space="0" w:color="auto"/>
              <w:right w:val="single" w:sz="6" w:space="0" w:color="auto"/>
            </w:tcBorders>
            <w:vAlign w:val="center"/>
            <w:hideMark/>
          </w:tcPr>
          <w:p w14:paraId="7781F9C0" w14:textId="77777777" w:rsidR="00EA4891" w:rsidRPr="001D74B7" w:rsidRDefault="00EA4891" w:rsidP="00EA4891">
            <w:pPr>
              <w:pStyle w:val="Style"/>
              <w:ind w:left="216"/>
              <w:jc w:val="both"/>
              <w:textAlignment w:val="baseline"/>
              <w:rPr>
                <w:bCs/>
              </w:rPr>
            </w:pPr>
          </w:p>
        </w:tc>
        <w:tc>
          <w:tcPr>
            <w:tcW w:w="0" w:type="auto"/>
            <w:vMerge/>
            <w:tcBorders>
              <w:top w:val="single" w:sz="6" w:space="0" w:color="auto"/>
              <w:left w:val="single" w:sz="6" w:space="0" w:color="auto"/>
              <w:bottom w:val="single" w:sz="12" w:space="0" w:color="auto"/>
              <w:right w:val="single" w:sz="6" w:space="0" w:color="auto"/>
            </w:tcBorders>
            <w:vAlign w:val="center"/>
            <w:hideMark/>
          </w:tcPr>
          <w:p w14:paraId="50572EF7" w14:textId="77777777" w:rsidR="00EA4891" w:rsidRPr="001D74B7" w:rsidRDefault="00EA4891" w:rsidP="00EA4891">
            <w:pPr>
              <w:pStyle w:val="Style"/>
              <w:ind w:left="216"/>
              <w:jc w:val="both"/>
              <w:textAlignment w:val="baseline"/>
              <w:rPr>
                <w:bCs/>
              </w:rPr>
            </w:pPr>
          </w:p>
        </w:tc>
        <w:tc>
          <w:tcPr>
            <w:tcW w:w="4876" w:type="dxa"/>
            <w:tcBorders>
              <w:top w:val="single" w:sz="6" w:space="0" w:color="auto"/>
              <w:left w:val="single" w:sz="6" w:space="0" w:color="auto"/>
              <w:bottom w:val="single" w:sz="12" w:space="0" w:color="auto"/>
              <w:right w:val="single" w:sz="6" w:space="0" w:color="auto"/>
            </w:tcBorders>
            <w:vAlign w:val="center"/>
            <w:hideMark/>
          </w:tcPr>
          <w:p w14:paraId="3BB1A002" w14:textId="77777777" w:rsidR="00EA4891" w:rsidRPr="001D74B7" w:rsidRDefault="00EA4891" w:rsidP="00EA4891">
            <w:pPr>
              <w:pStyle w:val="Style"/>
              <w:ind w:left="216"/>
              <w:jc w:val="both"/>
              <w:textAlignment w:val="baseline"/>
              <w:rPr>
                <w:bCs/>
              </w:rPr>
            </w:pPr>
            <w:r w:rsidRPr="001D74B7">
              <w:rPr>
                <w:bCs/>
              </w:rPr>
              <w:t>doplatek podílu místních poplatků</w:t>
            </w:r>
          </w:p>
        </w:tc>
        <w:tc>
          <w:tcPr>
            <w:tcW w:w="2211" w:type="dxa"/>
            <w:tcBorders>
              <w:top w:val="single" w:sz="6" w:space="0" w:color="auto"/>
              <w:left w:val="single" w:sz="6" w:space="0" w:color="auto"/>
              <w:bottom w:val="single" w:sz="12" w:space="0" w:color="auto"/>
              <w:right w:val="single" w:sz="12" w:space="0" w:color="auto"/>
            </w:tcBorders>
            <w:vAlign w:val="center"/>
            <w:hideMark/>
          </w:tcPr>
          <w:p w14:paraId="2854443F" w14:textId="77777777" w:rsidR="00EA4891" w:rsidRPr="001D74B7" w:rsidRDefault="00EA4891" w:rsidP="00EA4891">
            <w:pPr>
              <w:pStyle w:val="Style"/>
              <w:ind w:left="216"/>
              <w:jc w:val="both"/>
              <w:textAlignment w:val="baseline"/>
              <w:rPr>
                <w:bCs/>
              </w:rPr>
            </w:pPr>
            <w:r w:rsidRPr="001D74B7">
              <w:rPr>
                <w:bCs/>
              </w:rPr>
              <w:t>315 557,75 Kč</w:t>
            </w:r>
          </w:p>
        </w:tc>
      </w:tr>
    </w:tbl>
    <w:p w14:paraId="58C12F1C" w14:textId="77777777" w:rsidR="00EA4891" w:rsidRPr="001D74B7" w:rsidRDefault="00EA4891" w:rsidP="00EA4891">
      <w:pPr>
        <w:pStyle w:val="Style"/>
        <w:ind w:left="216"/>
        <w:jc w:val="both"/>
        <w:textAlignment w:val="baseline"/>
        <w:rPr>
          <w:bCs/>
        </w:rPr>
      </w:pPr>
    </w:p>
    <w:tbl>
      <w:tblPr>
        <w:tblW w:w="9771" w:type="dxa"/>
        <w:tblInd w:w="80" w:type="dxa"/>
        <w:tblCellMar>
          <w:left w:w="70" w:type="dxa"/>
          <w:right w:w="70" w:type="dxa"/>
        </w:tblCellMar>
        <w:tblLook w:val="04A0" w:firstRow="1" w:lastRow="0" w:firstColumn="1" w:lastColumn="0" w:noHBand="0" w:noVBand="1"/>
      </w:tblPr>
      <w:tblGrid>
        <w:gridCol w:w="7341"/>
        <w:gridCol w:w="2430"/>
      </w:tblGrid>
      <w:tr w:rsidR="00EA4891" w:rsidRPr="001D74B7" w14:paraId="1A5FAB25" w14:textId="77777777" w:rsidTr="00EA4891">
        <w:trPr>
          <w:trHeight w:val="560"/>
        </w:trPr>
        <w:tc>
          <w:tcPr>
            <w:tcW w:w="7341" w:type="dxa"/>
            <w:tcBorders>
              <w:top w:val="single" w:sz="12" w:space="0" w:color="auto"/>
              <w:left w:val="single" w:sz="12" w:space="0" w:color="auto"/>
              <w:bottom w:val="single" w:sz="4" w:space="0" w:color="auto"/>
              <w:right w:val="single" w:sz="4" w:space="0" w:color="auto"/>
            </w:tcBorders>
            <w:vAlign w:val="center"/>
            <w:hideMark/>
          </w:tcPr>
          <w:p w14:paraId="06392E26" w14:textId="77777777" w:rsidR="00EA4891" w:rsidRPr="001D74B7" w:rsidRDefault="00EA4891" w:rsidP="00EA4891">
            <w:pPr>
              <w:pStyle w:val="Style"/>
              <w:ind w:left="216"/>
              <w:jc w:val="both"/>
              <w:textAlignment w:val="baseline"/>
              <w:rPr>
                <w:bCs/>
              </w:rPr>
            </w:pPr>
            <w:r w:rsidRPr="001D74B7">
              <w:rPr>
                <w:bCs/>
              </w:rPr>
              <w:t xml:space="preserve">2. o b d r ž í  při finančním vypořádání c e l k e m </w:t>
            </w:r>
          </w:p>
        </w:tc>
        <w:tc>
          <w:tcPr>
            <w:tcW w:w="2430" w:type="dxa"/>
            <w:tcBorders>
              <w:top w:val="single" w:sz="12" w:space="0" w:color="auto"/>
              <w:left w:val="nil"/>
              <w:bottom w:val="single" w:sz="4" w:space="0" w:color="auto"/>
              <w:right w:val="single" w:sz="12" w:space="0" w:color="auto"/>
            </w:tcBorders>
            <w:vAlign w:val="center"/>
            <w:hideMark/>
          </w:tcPr>
          <w:p w14:paraId="5AAC2DA3" w14:textId="77777777" w:rsidR="00EA4891" w:rsidRPr="001D74B7" w:rsidRDefault="00EA4891" w:rsidP="00EA4891">
            <w:pPr>
              <w:pStyle w:val="Style"/>
              <w:ind w:left="216"/>
              <w:jc w:val="both"/>
              <w:textAlignment w:val="baseline"/>
              <w:rPr>
                <w:bCs/>
              </w:rPr>
            </w:pPr>
            <w:r w:rsidRPr="001D74B7">
              <w:rPr>
                <w:bCs/>
              </w:rPr>
              <w:t>0,00 Kč</w:t>
            </w:r>
          </w:p>
        </w:tc>
      </w:tr>
    </w:tbl>
    <w:p w14:paraId="6335779E" w14:textId="77777777" w:rsidR="00EA4891" w:rsidRPr="001D74B7" w:rsidRDefault="00EA4891" w:rsidP="00EA4891">
      <w:pPr>
        <w:pStyle w:val="Style"/>
        <w:ind w:left="216"/>
        <w:textAlignment w:val="baseline"/>
        <w:rPr>
          <w:bCs/>
          <w:iCs/>
        </w:rPr>
      </w:pPr>
    </w:p>
    <w:p w14:paraId="153AC5B0" w14:textId="630F2A7D" w:rsidR="00EA4891" w:rsidRPr="001D74B7" w:rsidRDefault="00EA4891" w:rsidP="00E64E45">
      <w:pPr>
        <w:pStyle w:val="Style"/>
        <w:ind w:left="216"/>
        <w:jc w:val="both"/>
        <w:textAlignment w:val="baseline"/>
        <w:rPr>
          <w:bCs/>
        </w:rPr>
      </w:pPr>
      <w:r w:rsidRPr="001D74B7">
        <w:rPr>
          <w:bCs/>
        </w:rPr>
        <w:t>Starosta MČ žádá, aby byl Ministerstvu práce a sociálních věcí předložen požadavek na</w:t>
      </w:r>
      <w:r w:rsidR="00F17A35">
        <w:rPr>
          <w:bCs/>
        </w:rPr>
        <w:t> </w:t>
      </w:r>
      <w:r w:rsidRPr="001D74B7">
        <w:rPr>
          <w:bCs/>
        </w:rPr>
        <w:t>dofinancování vyšších výdajů na výkon agendy sociálně-právní ochrany dětí oproti poskytnutému transferu na základě Informace k vyúčtování transferu na činnosti vykonávané v agendě SPOD (ÚZ 13024) od roku 2022.</w:t>
      </w:r>
    </w:p>
    <w:p w14:paraId="0ABEA9E3" w14:textId="77777777" w:rsidR="00EA4891" w:rsidRPr="001D74B7" w:rsidRDefault="00EA4891" w:rsidP="00E64E45">
      <w:pPr>
        <w:pStyle w:val="Style"/>
        <w:ind w:left="216"/>
        <w:jc w:val="both"/>
        <w:textAlignment w:val="baseline"/>
        <w:rPr>
          <w:bCs/>
        </w:rPr>
      </w:pPr>
    </w:p>
    <w:p w14:paraId="4F881EBD" w14:textId="5FC3113C" w:rsidR="00EA4891" w:rsidRPr="001D74B7" w:rsidRDefault="00EA4891" w:rsidP="00E64E45">
      <w:pPr>
        <w:pStyle w:val="Style"/>
        <w:ind w:left="216"/>
        <w:jc w:val="both"/>
        <w:textAlignment w:val="baseline"/>
        <w:rPr>
          <w:bCs/>
        </w:rPr>
      </w:pPr>
      <w:r w:rsidRPr="001D74B7">
        <w:rPr>
          <w:bCs/>
        </w:rPr>
        <w:t>Starosta MČ dále žádá, aby v rámci projednávání návrhu finančního vypořádání bylo Radě HMP a</w:t>
      </w:r>
      <w:r w:rsidR="00F17A35">
        <w:rPr>
          <w:bCs/>
        </w:rPr>
        <w:t> </w:t>
      </w:r>
      <w:r w:rsidRPr="001D74B7">
        <w:rPr>
          <w:bCs/>
        </w:rPr>
        <w:t>Zastupitelstvu HMP předloženo k projednání ponechání nevyčerpaných účelových prostředků poskytnutých z rozpočtu vlastního hl. m. Prahy v roce 2024, případně v předchozích letech,</w:t>
      </w:r>
      <w:r w:rsidRPr="001D74B7">
        <w:rPr>
          <w:bCs/>
          <w:i/>
          <w:iCs/>
        </w:rPr>
        <w:t xml:space="preserve"> </w:t>
      </w:r>
      <w:r w:rsidRPr="001D74B7">
        <w:rPr>
          <w:bCs/>
        </w:rPr>
        <w:t>pro</w:t>
      </w:r>
      <w:r w:rsidR="00F17A35">
        <w:rPr>
          <w:bCs/>
        </w:rPr>
        <w:t> </w:t>
      </w:r>
      <w:r w:rsidRPr="001D74B7">
        <w:rPr>
          <w:bCs/>
        </w:rPr>
        <w:t>využití na stejný účel v roce 2025.</w:t>
      </w:r>
    </w:p>
    <w:p w14:paraId="3410181F" w14:textId="77777777" w:rsidR="00EA4891" w:rsidRPr="001D74B7" w:rsidRDefault="00EA4891" w:rsidP="00E64E45">
      <w:pPr>
        <w:pStyle w:val="Style"/>
        <w:ind w:left="216"/>
        <w:jc w:val="both"/>
        <w:textAlignment w:val="baseline"/>
        <w:rPr>
          <w:bCs/>
        </w:rPr>
      </w:pPr>
    </w:p>
    <w:p w14:paraId="687A2078" w14:textId="77777777" w:rsidR="00EA4891" w:rsidRPr="001D74B7" w:rsidRDefault="00EA4891" w:rsidP="00EA4891">
      <w:pPr>
        <w:pStyle w:val="Style"/>
        <w:ind w:left="216"/>
        <w:jc w:val="both"/>
        <w:textAlignment w:val="baseline"/>
        <w:rPr>
          <w:bCs/>
        </w:rPr>
      </w:pPr>
      <w:r w:rsidRPr="001D74B7">
        <w:rPr>
          <w:bCs/>
        </w:rPr>
        <w:t>Dotace poskytnuté z rozpočtu HMP v roce 2024</w:t>
      </w:r>
    </w:p>
    <w:p w14:paraId="303C992D" w14:textId="77777777" w:rsidR="00EA4891" w:rsidRPr="001D74B7" w:rsidRDefault="00EA4891" w:rsidP="00EA4891">
      <w:pPr>
        <w:pStyle w:val="Style"/>
        <w:ind w:left="216"/>
        <w:jc w:val="both"/>
        <w:textAlignment w:val="baseline"/>
        <w:rPr>
          <w:bCs/>
        </w:rPr>
      </w:pPr>
    </w:p>
    <w:tbl>
      <w:tblPr>
        <w:tblW w:w="976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338"/>
        <w:gridCol w:w="1126"/>
        <w:gridCol w:w="1025"/>
        <w:gridCol w:w="1033"/>
        <w:gridCol w:w="1813"/>
        <w:gridCol w:w="2431"/>
      </w:tblGrid>
      <w:tr w:rsidR="00EA4891" w:rsidRPr="001D74B7" w14:paraId="51DB24B4" w14:textId="77777777" w:rsidTr="00E64E45">
        <w:tc>
          <w:tcPr>
            <w:tcW w:w="2338" w:type="dxa"/>
            <w:tcBorders>
              <w:top w:val="single" w:sz="12" w:space="0" w:color="auto"/>
              <w:left w:val="single" w:sz="12" w:space="0" w:color="auto"/>
              <w:bottom w:val="single" w:sz="4" w:space="0" w:color="auto"/>
              <w:right w:val="single" w:sz="4" w:space="0" w:color="auto"/>
            </w:tcBorders>
            <w:vAlign w:val="center"/>
            <w:hideMark/>
          </w:tcPr>
          <w:p w14:paraId="1FCD174F" w14:textId="77777777" w:rsidR="00EA4891" w:rsidRPr="001D74B7" w:rsidRDefault="00EA4891" w:rsidP="00EA4891">
            <w:pPr>
              <w:pStyle w:val="Style"/>
              <w:ind w:left="216"/>
              <w:jc w:val="both"/>
              <w:textAlignment w:val="baseline"/>
              <w:rPr>
                <w:bCs/>
              </w:rPr>
            </w:pPr>
            <w:r w:rsidRPr="001D74B7">
              <w:rPr>
                <w:bCs/>
              </w:rPr>
              <w:t>Název akce</w:t>
            </w:r>
          </w:p>
        </w:tc>
        <w:tc>
          <w:tcPr>
            <w:tcW w:w="1126" w:type="dxa"/>
            <w:tcBorders>
              <w:top w:val="single" w:sz="12" w:space="0" w:color="auto"/>
              <w:left w:val="single" w:sz="4" w:space="0" w:color="auto"/>
              <w:bottom w:val="single" w:sz="4" w:space="0" w:color="auto"/>
              <w:right w:val="single" w:sz="4" w:space="0" w:color="auto"/>
            </w:tcBorders>
            <w:vAlign w:val="center"/>
            <w:hideMark/>
          </w:tcPr>
          <w:p w14:paraId="1A0401E0" w14:textId="77777777" w:rsidR="00EA4891" w:rsidRPr="001D74B7" w:rsidRDefault="00EA4891" w:rsidP="00EA4891">
            <w:pPr>
              <w:pStyle w:val="Style"/>
              <w:ind w:left="216"/>
              <w:jc w:val="both"/>
              <w:textAlignment w:val="baseline"/>
              <w:rPr>
                <w:bCs/>
              </w:rPr>
            </w:pPr>
            <w:r w:rsidRPr="001D74B7">
              <w:rPr>
                <w:bCs/>
              </w:rPr>
              <w:t>Zdroj</w:t>
            </w:r>
          </w:p>
        </w:tc>
        <w:tc>
          <w:tcPr>
            <w:tcW w:w="1025" w:type="dxa"/>
            <w:tcBorders>
              <w:top w:val="single" w:sz="12" w:space="0" w:color="auto"/>
              <w:left w:val="single" w:sz="4" w:space="0" w:color="auto"/>
              <w:bottom w:val="single" w:sz="4" w:space="0" w:color="auto"/>
              <w:right w:val="single" w:sz="4" w:space="0" w:color="auto"/>
            </w:tcBorders>
            <w:vAlign w:val="center"/>
            <w:hideMark/>
          </w:tcPr>
          <w:p w14:paraId="26C8AF7D" w14:textId="77777777" w:rsidR="00EA4891" w:rsidRPr="001D74B7" w:rsidRDefault="00EA4891" w:rsidP="00EA4891">
            <w:pPr>
              <w:pStyle w:val="Style"/>
              <w:ind w:left="216"/>
              <w:jc w:val="both"/>
              <w:textAlignment w:val="baseline"/>
              <w:rPr>
                <w:bCs/>
              </w:rPr>
            </w:pPr>
            <w:r w:rsidRPr="001D74B7">
              <w:rPr>
                <w:bCs/>
              </w:rPr>
              <w:t>ÚZ v roce 2024</w:t>
            </w:r>
          </w:p>
        </w:tc>
        <w:tc>
          <w:tcPr>
            <w:tcW w:w="1033" w:type="dxa"/>
            <w:tcBorders>
              <w:top w:val="single" w:sz="12" w:space="0" w:color="auto"/>
              <w:left w:val="single" w:sz="4" w:space="0" w:color="auto"/>
              <w:bottom w:val="single" w:sz="4" w:space="0" w:color="auto"/>
              <w:right w:val="single" w:sz="4" w:space="0" w:color="auto"/>
            </w:tcBorders>
            <w:vAlign w:val="center"/>
            <w:hideMark/>
          </w:tcPr>
          <w:p w14:paraId="7C012254" w14:textId="77777777" w:rsidR="00EA4891" w:rsidRPr="001D74B7" w:rsidRDefault="00EA4891" w:rsidP="00EA4891">
            <w:pPr>
              <w:pStyle w:val="Style"/>
              <w:ind w:left="216"/>
              <w:jc w:val="both"/>
              <w:textAlignment w:val="baseline"/>
              <w:rPr>
                <w:bCs/>
              </w:rPr>
            </w:pPr>
            <w:r w:rsidRPr="001D74B7">
              <w:rPr>
                <w:bCs/>
              </w:rPr>
              <w:t>ORG</w:t>
            </w:r>
          </w:p>
        </w:tc>
        <w:tc>
          <w:tcPr>
            <w:tcW w:w="1813" w:type="dxa"/>
            <w:tcBorders>
              <w:top w:val="single" w:sz="12" w:space="0" w:color="auto"/>
              <w:left w:val="single" w:sz="4" w:space="0" w:color="auto"/>
              <w:bottom w:val="single" w:sz="4" w:space="0" w:color="auto"/>
              <w:right w:val="single" w:sz="4" w:space="0" w:color="auto"/>
            </w:tcBorders>
            <w:vAlign w:val="center"/>
            <w:hideMark/>
          </w:tcPr>
          <w:p w14:paraId="528EDB23" w14:textId="77777777" w:rsidR="00EA4891" w:rsidRPr="001D74B7" w:rsidRDefault="00EA4891" w:rsidP="00EA4891">
            <w:pPr>
              <w:pStyle w:val="Style"/>
              <w:ind w:left="216"/>
              <w:jc w:val="both"/>
              <w:textAlignment w:val="baseline"/>
              <w:rPr>
                <w:bCs/>
              </w:rPr>
            </w:pPr>
            <w:r w:rsidRPr="001D74B7">
              <w:rPr>
                <w:bCs/>
              </w:rPr>
              <w:t>Poskytnuto v Kč</w:t>
            </w:r>
          </w:p>
        </w:tc>
        <w:tc>
          <w:tcPr>
            <w:tcW w:w="2431" w:type="dxa"/>
            <w:tcBorders>
              <w:top w:val="single" w:sz="12" w:space="0" w:color="auto"/>
              <w:left w:val="single" w:sz="4" w:space="0" w:color="auto"/>
              <w:bottom w:val="single" w:sz="4" w:space="0" w:color="auto"/>
              <w:right w:val="single" w:sz="12" w:space="0" w:color="auto"/>
            </w:tcBorders>
            <w:vAlign w:val="center"/>
            <w:hideMark/>
          </w:tcPr>
          <w:p w14:paraId="4D79B9D6" w14:textId="77777777" w:rsidR="00EA4891" w:rsidRPr="001D74B7" w:rsidRDefault="00EA4891" w:rsidP="00E64E45">
            <w:pPr>
              <w:pStyle w:val="Style"/>
              <w:ind w:left="216"/>
              <w:textAlignment w:val="baseline"/>
              <w:rPr>
                <w:bCs/>
              </w:rPr>
            </w:pPr>
            <w:r w:rsidRPr="001D74B7">
              <w:rPr>
                <w:bCs/>
              </w:rPr>
              <w:t>Požadavek na ponechání v Kč</w:t>
            </w:r>
          </w:p>
        </w:tc>
      </w:tr>
      <w:tr w:rsidR="00EA4891" w:rsidRPr="001D74B7" w14:paraId="77D5FB65" w14:textId="77777777" w:rsidTr="00E64E45">
        <w:trPr>
          <w:trHeight w:val="340"/>
        </w:trPr>
        <w:tc>
          <w:tcPr>
            <w:tcW w:w="2338" w:type="dxa"/>
            <w:tcBorders>
              <w:top w:val="single" w:sz="4" w:space="0" w:color="auto"/>
              <w:left w:val="single" w:sz="12" w:space="0" w:color="auto"/>
              <w:bottom w:val="single" w:sz="4" w:space="0" w:color="auto"/>
              <w:right w:val="single" w:sz="4" w:space="0" w:color="auto"/>
            </w:tcBorders>
            <w:vAlign w:val="center"/>
            <w:hideMark/>
          </w:tcPr>
          <w:p w14:paraId="5F1BDEB0" w14:textId="77777777" w:rsidR="00EA4891" w:rsidRPr="001D74B7" w:rsidRDefault="00EA4891" w:rsidP="00EA4891">
            <w:pPr>
              <w:pStyle w:val="Style"/>
              <w:ind w:left="216"/>
              <w:jc w:val="both"/>
              <w:textAlignment w:val="baseline"/>
              <w:rPr>
                <w:bCs/>
              </w:rPr>
            </w:pPr>
            <w:r w:rsidRPr="001D74B7">
              <w:rPr>
                <w:bCs/>
              </w:rPr>
              <w:t>Zkvalitnění výuky TV na ZŠ</w:t>
            </w:r>
          </w:p>
        </w:tc>
        <w:tc>
          <w:tcPr>
            <w:tcW w:w="1126" w:type="dxa"/>
            <w:tcBorders>
              <w:top w:val="single" w:sz="4" w:space="0" w:color="auto"/>
              <w:left w:val="single" w:sz="4" w:space="0" w:color="auto"/>
              <w:bottom w:val="single" w:sz="4" w:space="0" w:color="auto"/>
              <w:right w:val="single" w:sz="4" w:space="0" w:color="auto"/>
            </w:tcBorders>
            <w:vAlign w:val="center"/>
            <w:hideMark/>
          </w:tcPr>
          <w:p w14:paraId="4B3AE2D9" w14:textId="77777777" w:rsidR="00EA4891" w:rsidRPr="001D74B7" w:rsidRDefault="00EA4891" w:rsidP="00EA4891">
            <w:pPr>
              <w:pStyle w:val="Style"/>
              <w:ind w:left="216"/>
              <w:jc w:val="both"/>
              <w:textAlignment w:val="baseline"/>
              <w:rPr>
                <w:bCs/>
              </w:rPr>
            </w:pPr>
            <w:r w:rsidRPr="001D74B7">
              <w:rPr>
                <w:bCs/>
              </w:rPr>
              <w:t>Ostatní (UP)</w:t>
            </w:r>
          </w:p>
        </w:tc>
        <w:tc>
          <w:tcPr>
            <w:tcW w:w="1025" w:type="dxa"/>
            <w:tcBorders>
              <w:top w:val="single" w:sz="4" w:space="0" w:color="auto"/>
              <w:left w:val="single" w:sz="4" w:space="0" w:color="auto"/>
              <w:bottom w:val="single" w:sz="4" w:space="0" w:color="auto"/>
              <w:right w:val="single" w:sz="4" w:space="0" w:color="auto"/>
            </w:tcBorders>
            <w:vAlign w:val="center"/>
            <w:hideMark/>
          </w:tcPr>
          <w:p w14:paraId="2D1D81AA" w14:textId="77777777" w:rsidR="00EA4891" w:rsidRPr="001D74B7" w:rsidRDefault="00EA4891" w:rsidP="00EA4891">
            <w:pPr>
              <w:pStyle w:val="Style"/>
              <w:ind w:left="216"/>
              <w:jc w:val="both"/>
              <w:textAlignment w:val="baseline"/>
              <w:rPr>
                <w:bCs/>
              </w:rPr>
            </w:pPr>
            <w:r w:rsidRPr="001D74B7">
              <w:rPr>
                <w:bCs/>
              </w:rPr>
              <w:t>81</w:t>
            </w:r>
          </w:p>
        </w:tc>
        <w:tc>
          <w:tcPr>
            <w:tcW w:w="1033" w:type="dxa"/>
            <w:tcBorders>
              <w:top w:val="single" w:sz="4" w:space="0" w:color="auto"/>
              <w:left w:val="single" w:sz="4" w:space="0" w:color="auto"/>
              <w:bottom w:val="single" w:sz="4" w:space="0" w:color="auto"/>
              <w:right w:val="single" w:sz="4" w:space="0" w:color="auto"/>
            </w:tcBorders>
            <w:vAlign w:val="center"/>
            <w:hideMark/>
          </w:tcPr>
          <w:p w14:paraId="600420A3" w14:textId="77777777" w:rsidR="00EA4891" w:rsidRPr="001D74B7" w:rsidRDefault="00EA4891" w:rsidP="00EA4891">
            <w:pPr>
              <w:pStyle w:val="Style"/>
              <w:ind w:left="216"/>
              <w:jc w:val="both"/>
              <w:textAlignment w:val="baseline"/>
              <w:rPr>
                <w:bCs/>
              </w:rPr>
            </w:pPr>
            <w:r w:rsidRPr="001D74B7">
              <w:rPr>
                <w:bCs/>
              </w:rPr>
              <w:t>x</w:t>
            </w:r>
          </w:p>
        </w:tc>
        <w:tc>
          <w:tcPr>
            <w:tcW w:w="1813" w:type="dxa"/>
            <w:tcBorders>
              <w:top w:val="single" w:sz="4" w:space="0" w:color="auto"/>
              <w:left w:val="single" w:sz="4" w:space="0" w:color="auto"/>
              <w:bottom w:val="single" w:sz="4" w:space="0" w:color="auto"/>
              <w:right w:val="single" w:sz="4" w:space="0" w:color="auto"/>
            </w:tcBorders>
            <w:vAlign w:val="center"/>
            <w:hideMark/>
          </w:tcPr>
          <w:p w14:paraId="1964EACE" w14:textId="77777777" w:rsidR="00EA4891" w:rsidRPr="001D74B7" w:rsidRDefault="00EA4891" w:rsidP="00EA4891">
            <w:pPr>
              <w:pStyle w:val="Style"/>
              <w:ind w:left="216"/>
              <w:jc w:val="both"/>
              <w:textAlignment w:val="baseline"/>
              <w:rPr>
                <w:bCs/>
              </w:rPr>
            </w:pPr>
            <w:r w:rsidRPr="001D74B7">
              <w:rPr>
                <w:bCs/>
              </w:rPr>
              <w:t>1 200 000,00</w:t>
            </w:r>
          </w:p>
        </w:tc>
        <w:tc>
          <w:tcPr>
            <w:tcW w:w="2431" w:type="dxa"/>
            <w:tcBorders>
              <w:top w:val="single" w:sz="4" w:space="0" w:color="auto"/>
              <w:left w:val="single" w:sz="4" w:space="0" w:color="auto"/>
              <w:bottom w:val="single" w:sz="4" w:space="0" w:color="auto"/>
              <w:right w:val="single" w:sz="12" w:space="0" w:color="auto"/>
            </w:tcBorders>
            <w:vAlign w:val="center"/>
            <w:hideMark/>
          </w:tcPr>
          <w:p w14:paraId="4F908F4A" w14:textId="77777777" w:rsidR="00EA4891" w:rsidRPr="001D74B7" w:rsidRDefault="00EA4891" w:rsidP="00EA4891">
            <w:pPr>
              <w:pStyle w:val="Style"/>
              <w:ind w:left="216"/>
              <w:jc w:val="both"/>
              <w:textAlignment w:val="baseline"/>
              <w:rPr>
                <w:bCs/>
              </w:rPr>
            </w:pPr>
            <w:r w:rsidRPr="001D74B7">
              <w:rPr>
                <w:bCs/>
              </w:rPr>
              <w:t>261 450,00</w:t>
            </w:r>
          </w:p>
        </w:tc>
      </w:tr>
      <w:tr w:rsidR="00EA4891" w:rsidRPr="001D74B7" w14:paraId="6C008C80" w14:textId="77777777" w:rsidTr="00E64E45">
        <w:trPr>
          <w:trHeight w:val="340"/>
        </w:trPr>
        <w:tc>
          <w:tcPr>
            <w:tcW w:w="2338" w:type="dxa"/>
            <w:tcBorders>
              <w:top w:val="single" w:sz="4" w:space="0" w:color="auto"/>
              <w:left w:val="single" w:sz="12" w:space="0" w:color="auto"/>
              <w:bottom w:val="single" w:sz="4" w:space="0" w:color="auto"/>
              <w:right w:val="single" w:sz="4" w:space="0" w:color="auto"/>
            </w:tcBorders>
            <w:vAlign w:val="center"/>
            <w:hideMark/>
          </w:tcPr>
          <w:p w14:paraId="671A5903" w14:textId="77777777" w:rsidR="00EA4891" w:rsidRPr="001D74B7" w:rsidRDefault="00EA4891" w:rsidP="00EA4891">
            <w:pPr>
              <w:pStyle w:val="Style"/>
              <w:ind w:left="216"/>
              <w:jc w:val="both"/>
              <w:textAlignment w:val="baseline"/>
              <w:rPr>
                <w:bCs/>
              </w:rPr>
            </w:pPr>
            <w:r w:rsidRPr="001D74B7">
              <w:rPr>
                <w:bCs/>
              </w:rPr>
              <w:t>Vybudování pítek – psí louka U Meteoru, DH Burešova</w:t>
            </w:r>
          </w:p>
        </w:tc>
        <w:tc>
          <w:tcPr>
            <w:tcW w:w="1126" w:type="dxa"/>
            <w:tcBorders>
              <w:top w:val="single" w:sz="4" w:space="0" w:color="auto"/>
              <w:left w:val="single" w:sz="4" w:space="0" w:color="auto"/>
              <w:bottom w:val="single" w:sz="4" w:space="0" w:color="auto"/>
              <w:right w:val="single" w:sz="4" w:space="0" w:color="auto"/>
            </w:tcBorders>
            <w:vAlign w:val="center"/>
            <w:hideMark/>
          </w:tcPr>
          <w:p w14:paraId="78D5A3B9" w14:textId="77777777" w:rsidR="00EA4891" w:rsidRPr="001D74B7" w:rsidRDefault="00EA4891" w:rsidP="00EA4891">
            <w:pPr>
              <w:pStyle w:val="Style"/>
              <w:ind w:left="216"/>
              <w:jc w:val="both"/>
              <w:textAlignment w:val="baseline"/>
              <w:rPr>
                <w:bCs/>
              </w:rPr>
            </w:pPr>
            <w:r w:rsidRPr="001D74B7">
              <w:rPr>
                <w:bCs/>
              </w:rPr>
              <w:t>Ostatní (UP)</w:t>
            </w:r>
          </w:p>
        </w:tc>
        <w:tc>
          <w:tcPr>
            <w:tcW w:w="1025" w:type="dxa"/>
            <w:tcBorders>
              <w:top w:val="single" w:sz="4" w:space="0" w:color="auto"/>
              <w:left w:val="single" w:sz="4" w:space="0" w:color="auto"/>
              <w:bottom w:val="single" w:sz="4" w:space="0" w:color="auto"/>
              <w:right w:val="single" w:sz="4" w:space="0" w:color="auto"/>
            </w:tcBorders>
            <w:vAlign w:val="center"/>
            <w:hideMark/>
          </w:tcPr>
          <w:p w14:paraId="36F6F608" w14:textId="77777777" w:rsidR="00EA4891" w:rsidRPr="001D74B7" w:rsidRDefault="00EA4891" w:rsidP="00EA4891">
            <w:pPr>
              <w:pStyle w:val="Style"/>
              <w:ind w:left="216"/>
              <w:jc w:val="both"/>
              <w:textAlignment w:val="baseline"/>
              <w:rPr>
                <w:bCs/>
              </w:rPr>
            </w:pPr>
            <w:r w:rsidRPr="001D74B7">
              <w:rPr>
                <w:bCs/>
              </w:rPr>
              <w:t>84</w:t>
            </w:r>
          </w:p>
        </w:tc>
        <w:tc>
          <w:tcPr>
            <w:tcW w:w="1033" w:type="dxa"/>
            <w:tcBorders>
              <w:top w:val="single" w:sz="4" w:space="0" w:color="auto"/>
              <w:left w:val="single" w:sz="4" w:space="0" w:color="auto"/>
              <w:bottom w:val="single" w:sz="4" w:space="0" w:color="auto"/>
              <w:right w:val="single" w:sz="4" w:space="0" w:color="auto"/>
            </w:tcBorders>
            <w:vAlign w:val="center"/>
            <w:hideMark/>
          </w:tcPr>
          <w:p w14:paraId="3B495444" w14:textId="77777777" w:rsidR="00EA4891" w:rsidRPr="001D74B7" w:rsidRDefault="00EA4891" w:rsidP="00EA4891">
            <w:pPr>
              <w:pStyle w:val="Style"/>
              <w:ind w:left="216"/>
              <w:jc w:val="both"/>
              <w:textAlignment w:val="baseline"/>
              <w:rPr>
                <w:bCs/>
              </w:rPr>
            </w:pPr>
            <w:r w:rsidRPr="001D74B7">
              <w:rPr>
                <w:bCs/>
              </w:rPr>
              <w:t>82063</w:t>
            </w:r>
          </w:p>
        </w:tc>
        <w:tc>
          <w:tcPr>
            <w:tcW w:w="1813" w:type="dxa"/>
            <w:tcBorders>
              <w:top w:val="single" w:sz="4" w:space="0" w:color="auto"/>
              <w:left w:val="single" w:sz="4" w:space="0" w:color="auto"/>
              <w:bottom w:val="single" w:sz="4" w:space="0" w:color="auto"/>
              <w:right w:val="single" w:sz="4" w:space="0" w:color="auto"/>
            </w:tcBorders>
            <w:vAlign w:val="center"/>
            <w:hideMark/>
          </w:tcPr>
          <w:p w14:paraId="073299DC" w14:textId="77777777" w:rsidR="00EA4891" w:rsidRPr="001D74B7" w:rsidRDefault="00EA4891" w:rsidP="00EA4891">
            <w:pPr>
              <w:pStyle w:val="Style"/>
              <w:ind w:left="216"/>
              <w:jc w:val="both"/>
              <w:textAlignment w:val="baseline"/>
              <w:rPr>
                <w:bCs/>
              </w:rPr>
            </w:pPr>
            <w:r w:rsidRPr="001D74B7">
              <w:rPr>
                <w:bCs/>
              </w:rPr>
              <w:t>1 000 000,00</w:t>
            </w:r>
          </w:p>
        </w:tc>
        <w:tc>
          <w:tcPr>
            <w:tcW w:w="2431" w:type="dxa"/>
            <w:tcBorders>
              <w:top w:val="single" w:sz="4" w:space="0" w:color="auto"/>
              <w:left w:val="single" w:sz="4" w:space="0" w:color="auto"/>
              <w:bottom w:val="single" w:sz="4" w:space="0" w:color="auto"/>
              <w:right w:val="single" w:sz="12" w:space="0" w:color="auto"/>
            </w:tcBorders>
            <w:vAlign w:val="center"/>
            <w:hideMark/>
          </w:tcPr>
          <w:p w14:paraId="3B4548A4" w14:textId="77777777" w:rsidR="00EA4891" w:rsidRPr="001D74B7" w:rsidRDefault="00EA4891" w:rsidP="00EA4891">
            <w:pPr>
              <w:pStyle w:val="Style"/>
              <w:ind w:left="216"/>
              <w:jc w:val="both"/>
              <w:textAlignment w:val="baseline"/>
              <w:rPr>
                <w:bCs/>
              </w:rPr>
            </w:pPr>
            <w:r w:rsidRPr="001D74B7">
              <w:rPr>
                <w:bCs/>
              </w:rPr>
              <w:t>1 000 000,00</w:t>
            </w:r>
          </w:p>
        </w:tc>
      </w:tr>
      <w:tr w:rsidR="00EA4891" w:rsidRPr="001D74B7" w14:paraId="27562C9C" w14:textId="77777777" w:rsidTr="00E64E45">
        <w:trPr>
          <w:trHeight w:val="340"/>
        </w:trPr>
        <w:tc>
          <w:tcPr>
            <w:tcW w:w="2338" w:type="dxa"/>
            <w:tcBorders>
              <w:top w:val="single" w:sz="4" w:space="0" w:color="auto"/>
              <w:left w:val="single" w:sz="12" w:space="0" w:color="auto"/>
              <w:bottom w:val="single" w:sz="4" w:space="0" w:color="auto"/>
              <w:right w:val="single" w:sz="4" w:space="0" w:color="auto"/>
            </w:tcBorders>
            <w:vAlign w:val="center"/>
            <w:hideMark/>
          </w:tcPr>
          <w:p w14:paraId="6C1AEAEE" w14:textId="77777777" w:rsidR="00EA4891" w:rsidRPr="001D74B7" w:rsidRDefault="00EA4891" w:rsidP="00EA4891">
            <w:pPr>
              <w:pStyle w:val="Style"/>
              <w:ind w:left="216"/>
              <w:jc w:val="both"/>
              <w:textAlignment w:val="baseline"/>
              <w:rPr>
                <w:bCs/>
              </w:rPr>
            </w:pPr>
            <w:r w:rsidRPr="001D74B7">
              <w:rPr>
                <w:bCs/>
              </w:rPr>
              <w:t>ZŠ Ústavní - přístavba</w:t>
            </w:r>
          </w:p>
        </w:tc>
        <w:tc>
          <w:tcPr>
            <w:tcW w:w="1126" w:type="dxa"/>
            <w:tcBorders>
              <w:top w:val="single" w:sz="4" w:space="0" w:color="auto"/>
              <w:left w:val="single" w:sz="4" w:space="0" w:color="auto"/>
              <w:bottom w:val="single" w:sz="4" w:space="0" w:color="auto"/>
              <w:right w:val="single" w:sz="4" w:space="0" w:color="auto"/>
            </w:tcBorders>
            <w:vAlign w:val="center"/>
            <w:hideMark/>
          </w:tcPr>
          <w:p w14:paraId="5FB3A3F8" w14:textId="77777777" w:rsidR="00EA4891" w:rsidRPr="001D74B7" w:rsidRDefault="00EA4891" w:rsidP="00EA4891">
            <w:pPr>
              <w:pStyle w:val="Style"/>
              <w:ind w:left="216"/>
              <w:jc w:val="both"/>
              <w:textAlignment w:val="baseline"/>
              <w:rPr>
                <w:bCs/>
              </w:rPr>
            </w:pPr>
            <w:r w:rsidRPr="001D74B7">
              <w:rPr>
                <w:bCs/>
              </w:rPr>
              <w:t>Ostatní (UP)</w:t>
            </w:r>
          </w:p>
        </w:tc>
        <w:tc>
          <w:tcPr>
            <w:tcW w:w="1025" w:type="dxa"/>
            <w:tcBorders>
              <w:top w:val="single" w:sz="4" w:space="0" w:color="auto"/>
              <w:left w:val="single" w:sz="4" w:space="0" w:color="auto"/>
              <w:bottom w:val="single" w:sz="4" w:space="0" w:color="auto"/>
              <w:right w:val="single" w:sz="4" w:space="0" w:color="auto"/>
            </w:tcBorders>
            <w:vAlign w:val="center"/>
            <w:hideMark/>
          </w:tcPr>
          <w:p w14:paraId="09A65683" w14:textId="77777777" w:rsidR="00EA4891" w:rsidRPr="001D74B7" w:rsidRDefault="00EA4891" w:rsidP="00EA4891">
            <w:pPr>
              <w:pStyle w:val="Style"/>
              <w:ind w:left="216"/>
              <w:jc w:val="both"/>
              <w:textAlignment w:val="baseline"/>
              <w:rPr>
                <w:bCs/>
              </w:rPr>
            </w:pPr>
            <w:r w:rsidRPr="001D74B7">
              <w:rPr>
                <w:bCs/>
              </w:rPr>
              <w:t>84</w:t>
            </w:r>
          </w:p>
        </w:tc>
        <w:tc>
          <w:tcPr>
            <w:tcW w:w="1033" w:type="dxa"/>
            <w:tcBorders>
              <w:top w:val="single" w:sz="4" w:space="0" w:color="auto"/>
              <w:left w:val="single" w:sz="4" w:space="0" w:color="auto"/>
              <w:bottom w:val="single" w:sz="4" w:space="0" w:color="auto"/>
              <w:right w:val="single" w:sz="4" w:space="0" w:color="auto"/>
            </w:tcBorders>
            <w:vAlign w:val="center"/>
            <w:hideMark/>
          </w:tcPr>
          <w:p w14:paraId="4D5184E7" w14:textId="77777777" w:rsidR="00EA4891" w:rsidRPr="001D74B7" w:rsidRDefault="00EA4891" w:rsidP="00EA4891">
            <w:pPr>
              <w:pStyle w:val="Style"/>
              <w:ind w:left="216"/>
              <w:jc w:val="both"/>
              <w:textAlignment w:val="baseline"/>
              <w:rPr>
                <w:bCs/>
              </w:rPr>
            </w:pPr>
            <w:r w:rsidRPr="001D74B7">
              <w:rPr>
                <w:bCs/>
              </w:rPr>
              <w:t>82101</w:t>
            </w:r>
          </w:p>
        </w:tc>
        <w:tc>
          <w:tcPr>
            <w:tcW w:w="1813" w:type="dxa"/>
            <w:tcBorders>
              <w:top w:val="single" w:sz="4" w:space="0" w:color="auto"/>
              <w:left w:val="single" w:sz="4" w:space="0" w:color="auto"/>
              <w:bottom w:val="single" w:sz="4" w:space="0" w:color="auto"/>
              <w:right w:val="single" w:sz="4" w:space="0" w:color="auto"/>
            </w:tcBorders>
            <w:vAlign w:val="center"/>
            <w:hideMark/>
          </w:tcPr>
          <w:p w14:paraId="4B647D4A" w14:textId="77777777" w:rsidR="00EA4891" w:rsidRPr="001D74B7" w:rsidRDefault="00EA4891" w:rsidP="00EA4891">
            <w:pPr>
              <w:pStyle w:val="Style"/>
              <w:ind w:left="216"/>
              <w:jc w:val="both"/>
              <w:textAlignment w:val="baseline"/>
              <w:rPr>
                <w:bCs/>
              </w:rPr>
            </w:pPr>
            <w:r w:rsidRPr="001D74B7">
              <w:rPr>
                <w:bCs/>
              </w:rPr>
              <w:t>30 000 000,00</w:t>
            </w:r>
          </w:p>
        </w:tc>
        <w:tc>
          <w:tcPr>
            <w:tcW w:w="2431" w:type="dxa"/>
            <w:tcBorders>
              <w:top w:val="single" w:sz="4" w:space="0" w:color="auto"/>
              <w:left w:val="single" w:sz="4" w:space="0" w:color="auto"/>
              <w:bottom w:val="single" w:sz="4" w:space="0" w:color="auto"/>
              <w:right w:val="single" w:sz="12" w:space="0" w:color="auto"/>
            </w:tcBorders>
            <w:vAlign w:val="center"/>
            <w:hideMark/>
          </w:tcPr>
          <w:p w14:paraId="692764E2" w14:textId="77777777" w:rsidR="00EA4891" w:rsidRPr="001D74B7" w:rsidRDefault="00EA4891" w:rsidP="00EA4891">
            <w:pPr>
              <w:pStyle w:val="Style"/>
              <w:ind w:left="216"/>
              <w:jc w:val="both"/>
              <w:textAlignment w:val="baseline"/>
              <w:rPr>
                <w:bCs/>
              </w:rPr>
            </w:pPr>
            <w:r w:rsidRPr="001D74B7">
              <w:rPr>
                <w:bCs/>
              </w:rPr>
              <w:t>30 000 000,00</w:t>
            </w:r>
          </w:p>
        </w:tc>
      </w:tr>
      <w:tr w:rsidR="00EA4891" w:rsidRPr="001D74B7" w14:paraId="09E109A7" w14:textId="77777777" w:rsidTr="00E64E45">
        <w:trPr>
          <w:trHeight w:val="340"/>
        </w:trPr>
        <w:tc>
          <w:tcPr>
            <w:tcW w:w="2338" w:type="dxa"/>
            <w:tcBorders>
              <w:top w:val="single" w:sz="4" w:space="0" w:color="auto"/>
              <w:left w:val="single" w:sz="12" w:space="0" w:color="auto"/>
              <w:bottom w:val="single" w:sz="4" w:space="0" w:color="auto"/>
              <w:right w:val="single" w:sz="4" w:space="0" w:color="auto"/>
            </w:tcBorders>
            <w:vAlign w:val="center"/>
            <w:hideMark/>
          </w:tcPr>
          <w:p w14:paraId="2FFA35D6" w14:textId="77777777" w:rsidR="00EA4891" w:rsidRPr="001D74B7" w:rsidRDefault="00EA4891" w:rsidP="00EA4891">
            <w:pPr>
              <w:pStyle w:val="Style"/>
              <w:ind w:left="216"/>
              <w:jc w:val="both"/>
              <w:textAlignment w:val="baseline"/>
              <w:rPr>
                <w:bCs/>
              </w:rPr>
            </w:pPr>
            <w:r w:rsidRPr="001D74B7">
              <w:rPr>
                <w:bCs/>
              </w:rPr>
              <w:t>ZŠ Petra Strozziho – výstavba nového pavilonu ZŠ</w:t>
            </w:r>
          </w:p>
        </w:tc>
        <w:tc>
          <w:tcPr>
            <w:tcW w:w="1126" w:type="dxa"/>
            <w:tcBorders>
              <w:top w:val="single" w:sz="4" w:space="0" w:color="auto"/>
              <w:left w:val="single" w:sz="4" w:space="0" w:color="auto"/>
              <w:bottom w:val="single" w:sz="4" w:space="0" w:color="auto"/>
              <w:right w:val="single" w:sz="4" w:space="0" w:color="auto"/>
            </w:tcBorders>
            <w:vAlign w:val="center"/>
            <w:hideMark/>
          </w:tcPr>
          <w:p w14:paraId="2CF0326D" w14:textId="77777777" w:rsidR="00EA4891" w:rsidRPr="001D74B7" w:rsidRDefault="00EA4891" w:rsidP="00EA4891">
            <w:pPr>
              <w:pStyle w:val="Style"/>
              <w:ind w:left="216"/>
              <w:jc w:val="both"/>
              <w:textAlignment w:val="baseline"/>
              <w:rPr>
                <w:bCs/>
              </w:rPr>
            </w:pPr>
            <w:r w:rsidRPr="001D74B7">
              <w:rPr>
                <w:bCs/>
              </w:rPr>
              <w:t>Ostatní (UP)</w:t>
            </w:r>
          </w:p>
        </w:tc>
        <w:tc>
          <w:tcPr>
            <w:tcW w:w="1025" w:type="dxa"/>
            <w:tcBorders>
              <w:top w:val="single" w:sz="4" w:space="0" w:color="auto"/>
              <w:left w:val="single" w:sz="4" w:space="0" w:color="auto"/>
              <w:bottom w:val="single" w:sz="4" w:space="0" w:color="auto"/>
              <w:right w:val="single" w:sz="4" w:space="0" w:color="auto"/>
            </w:tcBorders>
            <w:vAlign w:val="center"/>
            <w:hideMark/>
          </w:tcPr>
          <w:p w14:paraId="15CB57B7" w14:textId="77777777" w:rsidR="00EA4891" w:rsidRPr="001D74B7" w:rsidRDefault="00EA4891" w:rsidP="00EA4891">
            <w:pPr>
              <w:pStyle w:val="Style"/>
              <w:ind w:left="216"/>
              <w:jc w:val="both"/>
              <w:textAlignment w:val="baseline"/>
              <w:rPr>
                <w:bCs/>
              </w:rPr>
            </w:pPr>
            <w:r w:rsidRPr="001D74B7">
              <w:rPr>
                <w:bCs/>
              </w:rPr>
              <w:t>84</w:t>
            </w:r>
          </w:p>
        </w:tc>
        <w:tc>
          <w:tcPr>
            <w:tcW w:w="1033" w:type="dxa"/>
            <w:tcBorders>
              <w:top w:val="single" w:sz="4" w:space="0" w:color="auto"/>
              <w:left w:val="single" w:sz="4" w:space="0" w:color="auto"/>
              <w:bottom w:val="single" w:sz="4" w:space="0" w:color="auto"/>
              <w:right w:val="single" w:sz="4" w:space="0" w:color="auto"/>
            </w:tcBorders>
            <w:vAlign w:val="center"/>
            <w:hideMark/>
          </w:tcPr>
          <w:p w14:paraId="34F0D256" w14:textId="77777777" w:rsidR="00EA4891" w:rsidRPr="001D74B7" w:rsidRDefault="00EA4891" w:rsidP="00EA4891">
            <w:pPr>
              <w:pStyle w:val="Style"/>
              <w:ind w:left="216"/>
              <w:jc w:val="both"/>
              <w:textAlignment w:val="baseline"/>
              <w:rPr>
                <w:bCs/>
              </w:rPr>
            </w:pPr>
            <w:r w:rsidRPr="001D74B7">
              <w:rPr>
                <w:bCs/>
              </w:rPr>
              <w:t>82122</w:t>
            </w:r>
          </w:p>
        </w:tc>
        <w:tc>
          <w:tcPr>
            <w:tcW w:w="1813" w:type="dxa"/>
            <w:tcBorders>
              <w:top w:val="single" w:sz="4" w:space="0" w:color="auto"/>
              <w:left w:val="single" w:sz="4" w:space="0" w:color="auto"/>
              <w:bottom w:val="single" w:sz="4" w:space="0" w:color="auto"/>
              <w:right w:val="single" w:sz="4" w:space="0" w:color="auto"/>
            </w:tcBorders>
            <w:vAlign w:val="center"/>
            <w:hideMark/>
          </w:tcPr>
          <w:p w14:paraId="15C1F254" w14:textId="77777777" w:rsidR="00EA4891" w:rsidRPr="001D74B7" w:rsidRDefault="00EA4891" w:rsidP="00EA4891">
            <w:pPr>
              <w:pStyle w:val="Style"/>
              <w:ind w:left="216"/>
              <w:jc w:val="both"/>
              <w:textAlignment w:val="baseline"/>
              <w:rPr>
                <w:bCs/>
              </w:rPr>
            </w:pPr>
            <w:r w:rsidRPr="001D74B7">
              <w:rPr>
                <w:bCs/>
              </w:rPr>
              <w:t>30 000 000,00</w:t>
            </w:r>
          </w:p>
        </w:tc>
        <w:tc>
          <w:tcPr>
            <w:tcW w:w="2431" w:type="dxa"/>
            <w:tcBorders>
              <w:top w:val="single" w:sz="4" w:space="0" w:color="auto"/>
              <w:left w:val="single" w:sz="4" w:space="0" w:color="auto"/>
              <w:bottom w:val="single" w:sz="4" w:space="0" w:color="auto"/>
              <w:right w:val="single" w:sz="12" w:space="0" w:color="auto"/>
            </w:tcBorders>
            <w:vAlign w:val="center"/>
            <w:hideMark/>
          </w:tcPr>
          <w:p w14:paraId="4C7A4620" w14:textId="77777777" w:rsidR="00EA4891" w:rsidRPr="001D74B7" w:rsidRDefault="00EA4891" w:rsidP="00EA4891">
            <w:pPr>
              <w:pStyle w:val="Style"/>
              <w:ind w:left="216"/>
              <w:jc w:val="both"/>
              <w:textAlignment w:val="baseline"/>
              <w:rPr>
                <w:bCs/>
              </w:rPr>
            </w:pPr>
            <w:r w:rsidRPr="001D74B7">
              <w:rPr>
                <w:bCs/>
              </w:rPr>
              <w:t>30 000 000,00</w:t>
            </w:r>
          </w:p>
        </w:tc>
      </w:tr>
      <w:tr w:rsidR="00EA4891" w:rsidRPr="001D74B7" w14:paraId="2DFBDE83" w14:textId="77777777" w:rsidTr="00E64E45">
        <w:trPr>
          <w:trHeight w:val="340"/>
        </w:trPr>
        <w:tc>
          <w:tcPr>
            <w:tcW w:w="5522" w:type="dxa"/>
            <w:gridSpan w:val="4"/>
            <w:tcBorders>
              <w:top w:val="single" w:sz="4" w:space="0" w:color="auto"/>
              <w:left w:val="single" w:sz="12" w:space="0" w:color="auto"/>
              <w:bottom w:val="single" w:sz="12" w:space="0" w:color="auto"/>
              <w:right w:val="single" w:sz="4" w:space="0" w:color="auto"/>
            </w:tcBorders>
            <w:vAlign w:val="center"/>
            <w:hideMark/>
          </w:tcPr>
          <w:p w14:paraId="193BFED9" w14:textId="77777777" w:rsidR="00EA4891" w:rsidRPr="001D74B7" w:rsidRDefault="00EA4891" w:rsidP="00EA4891">
            <w:pPr>
              <w:pStyle w:val="Style"/>
              <w:ind w:left="216"/>
              <w:jc w:val="both"/>
              <w:textAlignment w:val="baseline"/>
              <w:rPr>
                <w:bCs/>
              </w:rPr>
            </w:pPr>
            <w:r w:rsidRPr="001D74B7">
              <w:rPr>
                <w:bCs/>
              </w:rPr>
              <w:t>Celkem</w:t>
            </w:r>
          </w:p>
        </w:tc>
        <w:tc>
          <w:tcPr>
            <w:tcW w:w="1813" w:type="dxa"/>
            <w:tcBorders>
              <w:top w:val="single" w:sz="4" w:space="0" w:color="auto"/>
              <w:left w:val="single" w:sz="4" w:space="0" w:color="auto"/>
              <w:bottom w:val="single" w:sz="12" w:space="0" w:color="auto"/>
              <w:right w:val="single" w:sz="4" w:space="0" w:color="auto"/>
            </w:tcBorders>
            <w:vAlign w:val="center"/>
            <w:hideMark/>
          </w:tcPr>
          <w:p w14:paraId="2DAC80A2" w14:textId="77777777" w:rsidR="00EA4891" w:rsidRPr="001D74B7" w:rsidRDefault="00EA4891" w:rsidP="00EA4891">
            <w:pPr>
              <w:pStyle w:val="Style"/>
              <w:ind w:left="216"/>
              <w:jc w:val="both"/>
              <w:textAlignment w:val="baseline"/>
              <w:rPr>
                <w:bCs/>
              </w:rPr>
            </w:pPr>
            <w:r w:rsidRPr="001D74B7">
              <w:rPr>
                <w:bCs/>
              </w:rPr>
              <w:t>62 200 000,00</w:t>
            </w:r>
          </w:p>
        </w:tc>
        <w:tc>
          <w:tcPr>
            <w:tcW w:w="2431" w:type="dxa"/>
            <w:tcBorders>
              <w:top w:val="single" w:sz="4" w:space="0" w:color="auto"/>
              <w:left w:val="single" w:sz="4" w:space="0" w:color="auto"/>
              <w:bottom w:val="single" w:sz="12" w:space="0" w:color="auto"/>
              <w:right w:val="single" w:sz="12" w:space="0" w:color="auto"/>
            </w:tcBorders>
            <w:vAlign w:val="center"/>
            <w:hideMark/>
          </w:tcPr>
          <w:p w14:paraId="4DCF8A5D" w14:textId="77777777" w:rsidR="00EA4891" w:rsidRPr="001D74B7" w:rsidRDefault="00EA4891" w:rsidP="00EA4891">
            <w:pPr>
              <w:pStyle w:val="Style"/>
              <w:ind w:left="216"/>
              <w:jc w:val="both"/>
              <w:textAlignment w:val="baseline"/>
              <w:rPr>
                <w:bCs/>
              </w:rPr>
            </w:pPr>
            <w:r w:rsidRPr="001D74B7">
              <w:rPr>
                <w:bCs/>
              </w:rPr>
              <w:t>61 261 450,00</w:t>
            </w:r>
          </w:p>
        </w:tc>
      </w:tr>
    </w:tbl>
    <w:p w14:paraId="3294216E" w14:textId="77777777" w:rsidR="00EA4891" w:rsidRPr="001D74B7" w:rsidRDefault="00EA4891" w:rsidP="00EA4891">
      <w:pPr>
        <w:pStyle w:val="Style"/>
        <w:ind w:left="216"/>
        <w:jc w:val="both"/>
        <w:textAlignment w:val="baseline"/>
        <w:rPr>
          <w:bCs/>
        </w:rPr>
      </w:pPr>
    </w:p>
    <w:p w14:paraId="67A450BE" w14:textId="77777777" w:rsidR="00E64E45" w:rsidRPr="001D74B7" w:rsidRDefault="00E64E45" w:rsidP="00EA4891">
      <w:pPr>
        <w:pStyle w:val="Style"/>
        <w:ind w:left="216"/>
        <w:jc w:val="both"/>
        <w:textAlignment w:val="baseline"/>
        <w:rPr>
          <w:bCs/>
        </w:rPr>
      </w:pPr>
    </w:p>
    <w:p w14:paraId="000CC94C" w14:textId="77777777" w:rsidR="00E64E45" w:rsidRPr="001D74B7" w:rsidRDefault="00E64E45" w:rsidP="00EA4891">
      <w:pPr>
        <w:pStyle w:val="Style"/>
        <w:ind w:left="216"/>
        <w:jc w:val="both"/>
        <w:textAlignment w:val="baseline"/>
        <w:rPr>
          <w:bCs/>
        </w:rPr>
      </w:pPr>
    </w:p>
    <w:p w14:paraId="7941774C" w14:textId="77777777" w:rsidR="00E64E45" w:rsidRPr="001D74B7" w:rsidRDefault="00E64E45" w:rsidP="00EA4891">
      <w:pPr>
        <w:pStyle w:val="Style"/>
        <w:ind w:left="216"/>
        <w:jc w:val="both"/>
        <w:textAlignment w:val="baseline"/>
        <w:rPr>
          <w:bCs/>
        </w:rPr>
      </w:pPr>
    </w:p>
    <w:p w14:paraId="64805562" w14:textId="77777777" w:rsidR="00E64E45" w:rsidRPr="001D74B7" w:rsidRDefault="00E64E45" w:rsidP="00EA4891">
      <w:pPr>
        <w:pStyle w:val="Style"/>
        <w:ind w:left="216"/>
        <w:jc w:val="both"/>
        <w:textAlignment w:val="baseline"/>
        <w:rPr>
          <w:bCs/>
        </w:rPr>
      </w:pPr>
    </w:p>
    <w:p w14:paraId="1E1261DA" w14:textId="77777777" w:rsidR="00E64E45" w:rsidRPr="00860D36" w:rsidRDefault="00E64E45" w:rsidP="00E64E45">
      <w:r w:rsidRPr="00860D36">
        <w:lastRenderedPageBreak/>
        <w:t>Dotace poskytnuté z rozpočtu HMP v roce 2023, popř. v předchozích letech</w:t>
      </w:r>
    </w:p>
    <w:p w14:paraId="4240A4D0" w14:textId="77777777" w:rsidR="00E64E45" w:rsidRPr="001D74B7" w:rsidRDefault="00E64E45" w:rsidP="00E64E45">
      <w:pPr>
        <w:rPr>
          <w:sz w:val="22"/>
          <w:szCs w:val="22"/>
        </w:rPr>
      </w:pPr>
    </w:p>
    <w:tbl>
      <w:tblPr>
        <w:tblW w:w="988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376"/>
        <w:gridCol w:w="993"/>
        <w:gridCol w:w="850"/>
        <w:gridCol w:w="851"/>
        <w:gridCol w:w="850"/>
        <w:gridCol w:w="851"/>
        <w:gridCol w:w="1559"/>
        <w:gridCol w:w="1559"/>
      </w:tblGrid>
      <w:tr w:rsidR="00E64E45" w:rsidRPr="001D74B7" w14:paraId="383BE9A9" w14:textId="77777777" w:rsidTr="000265F0">
        <w:tc>
          <w:tcPr>
            <w:tcW w:w="2376" w:type="dxa"/>
            <w:shd w:val="clear" w:color="auto" w:fill="auto"/>
            <w:vAlign w:val="center"/>
          </w:tcPr>
          <w:p w14:paraId="44FF9761" w14:textId="77777777" w:rsidR="00E64E45" w:rsidRPr="001D74B7" w:rsidRDefault="00E64E45" w:rsidP="000265F0">
            <w:pPr>
              <w:jc w:val="center"/>
              <w:rPr>
                <w:b/>
                <w:sz w:val="20"/>
                <w:szCs w:val="20"/>
              </w:rPr>
            </w:pPr>
            <w:r w:rsidRPr="001D74B7">
              <w:rPr>
                <w:b/>
                <w:sz w:val="20"/>
                <w:szCs w:val="20"/>
              </w:rPr>
              <w:t>Název akce</w:t>
            </w:r>
          </w:p>
        </w:tc>
        <w:tc>
          <w:tcPr>
            <w:tcW w:w="993" w:type="dxa"/>
          </w:tcPr>
          <w:p w14:paraId="1C5F3996" w14:textId="77777777" w:rsidR="00E64E45" w:rsidRPr="001D74B7" w:rsidRDefault="00E64E45" w:rsidP="000265F0">
            <w:pPr>
              <w:jc w:val="center"/>
              <w:rPr>
                <w:b/>
                <w:sz w:val="20"/>
                <w:szCs w:val="20"/>
              </w:rPr>
            </w:pPr>
            <w:r w:rsidRPr="001D74B7">
              <w:rPr>
                <w:b/>
                <w:sz w:val="20"/>
                <w:szCs w:val="20"/>
              </w:rPr>
              <w:t>Zdroj</w:t>
            </w:r>
          </w:p>
        </w:tc>
        <w:tc>
          <w:tcPr>
            <w:tcW w:w="850" w:type="dxa"/>
          </w:tcPr>
          <w:p w14:paraId="0C30DEB3" w14:textId="77777777" w:rsidR="00E64E45" w:rsidRPr="001D74B7" w:rsidRDefault="00E64E45" w:rsidP="000265F0">
            <w:pPr>
              <w:jc w:val="center"/>
              <w:rPr>
                <w:b/>
                <w:sz w:val="20"/>
                <w:szCs w:val="20"/>
              </w:rPr>
            </w:pPr>
            <w:r w:rsidRPr="001D74B7">
              <w:rPr>
                <w:b/>
                <w:sz w:val="20"/>
                <w:szCs w:val="20"/>
              </w:rPr>
              <w:t>Rok poskytnutí</w:t>
            </w:r>
          </w:p>
        </w:tc>
        <w:tc>
          <w:tcPr>
            <w:tcW w:w="851" w:type="dxa"/>
          </w:tcPr>
          <w:p w14:paraId="49DC3D23" w14:textId="77777777" w:rsidR="00E64E45" w:rsidRPr="001D74B7" w:rsidRDefault="00E64E45" w:rsidP="000265F0">
            <w:pPr>
              <w:jc w:val="center"/>
              <w:rPr>
                <w:b/>
                <w:sz w:val="20"/>
                <w:szCs w:val="20"/>
              </w:rPr>
            </w:pPr>
            <w:r w:rsidRPr="001D74B7">
              <w:rPr>
                <w:b/>
                <w:sz w:val="20"/>
                <w:szCs w:val="20"/>
              </w:rPr>
              <w:t xml:space="preserve">ÚZ v roce poskytnutí </w:t>
            </w:r>
          </w:p>
        </w:tc>
        <w:tc>
          <w:tcPr>
            <w:tcW w:w="850" w:type="dxa"/>
          </w:tcPr>
          <w:p w14:paraId="212245D4" w14:textId="77777777" w:rsidR="00E64E45" w:rsidRPr="001D74B7" w:rsidRDefault="00E64E45" w:rsidP="000265F0">
            <w:pPr>
              <w:jc w:val="center"/>
              <w:rPr>
                <w:b/>
                <w:sz w:val="20"/>
                <w:szCs w:val="20"/>
              </w:rPr>
            </w:pPr>
            <w:r w:rsidRPr="001D74B7">
              <w:rPr>
                <w:b/>
                <w:sz w:val="20"/>
                <w:szCs w:val="20"/>
              </w:rPr>
              <w:t>ÚZ v roce 2024</w:t>
            </w:r>
          </w:p>
        </w:tc>
        <w:tc>
          <w:tcPr>
            <w:tcW w:w="851" w:type="dxa"/>
            <w:shd w:val="clear" w:color="auto" w:fill="auto"/>
            <w:vAlign w:val="center"/>
          </w:tcPr>
          <w:p w14:paraId="3ADD8EE3" w14:textId="77777777" w:rsidR="00E64E45" w:rsidRPr="001D74B7" w:rsidRDefault="00E64E45" w:rsidP="000265F0">
            <w:pPr>
              <w:jc w:val="center"/>
              <w:rPr>
                <w:b/>
                <w:sz w:val="20"/>
                <w:szCs w:val="20"/>
              </w:rPr>
            </w:pPr>
            <w:r w:rsidRPr="001D74B7">
              <w:rPr>
                <w:b/>
                <w:sz w:val="20"/>
                <w:szCs w:val="20"/>
              </w:rPr>
              <w:t>ORG</w:t>
            </w:r>
          </w:p>
        </w:tc>
        <w:tc>
          <w:tcPr>
            <w:tcW w:w="1559" w:type="dxa"/>
            <w:shd w:val="clear" w:color="auto" w:fill="auto"/>
            <w:vAlign w:val="center"/>
          </w:tcPr>
          <w:p w14:paraId="60BF6F22" w14:textId="77777777" w:rsidR="00E64E45" w:rsidRPr="001D74B7" w:rsidRDefault="00E64E45" w:rsidP="000265F0">
            <w:pPr>
              <w:jc w:val="center"/>
              <w:rPr>
                <w:b/>
                <w:sz w:val="20"/>
                <w:szCs w:val="20"/>
              </w:rPr>
            </w:pPr>
            <w:r w:rsidRPr="001D74B7">
              <w:rPr>
                <w:b/>
                <w:sz w:val="20"/>
                <w:szCs w:val="20"/>
              </w:rPr>
              <w:t>Ponecháno na rok 2024 v Kč</w:t>
            </w:r>
          </w:p>
        </w:tc>
        <w:tc>
          <w:tcPr>
            <w:tcW w:w="1559" w:type="dxa"/>
            <w:shd w:val="clear" w:color="auto" w:fill="auto"/>
            <w:vAlign w:val="center"/>
          </w:tcPr>
          <w:p w14:paraId="2B174EEF" w14:textId="77777777" w:rsidR="00E64E45" w:rsidRPr="001D74B7" w:rsidRDefault="00E64E45" w:rsidP="000265F0">
            <w:pPr>
              <w:jc w:val="center"/>
              <w:rPr>
                <w:b/>
                <w:sz w:val="20"/>
                <w:szCs w:val="20"/>
              </w:rPr>
            </w:pPr>
            <w:r w:rsidRPr="001D74B7">
              <w:rPr>
                <w:b/>
                <w:sz w:val="20"/>
                <w:szCs w:val="20"/>
              </w:rPr>
              <w:t>Požadavek na ponechání v Kč</w:t>
            </w:r>
          </w:p>
        </w:tc>
      </w:tr>
      <w:tr w:rsidR="00E64E45" w:rsidRPr="001D74B7" w14:paraId="1A30E20B" w14:textId="77777777" w:rsidTr="000265F0">
        <w:trPr>
          <w:trHeight w:val="340"/>
        </w:trPr>
        <w:tc>
          <w:tcPr>
            <w:tcW w:w="2376" w:type="dxa"/>
            <w:shd w:val="clear" w:color="auto" w:fill="auto"/>
            <w:vAlign w:val="center"/>
          </w:tcPr>
          <w:p w14:paraId="6D7FD321" w14:textId="77777777" w:rsidR="00E64E45" w:rsidRPr="001D74B7" w:rsidRDefault="00E64E45" w:rsidP="000265F0">
            <w:pPr>
              <w:rPr>
                <w:sz w:val="20"/>
                <w:szCs w:val="20"/>
              </w:rPr>
            </w:pPr>
            <w:r w:rsidRPr="001D74B7">
              <w:rPr>
                <w:sz w:val="20"/>
                <w:szCs w:val="20"/>
              </w:rPr>
              <w:t>ZŠ Lyčkovo nám.</w:t>
            </w:r>
          </w:p>
        </w:tc>
        <w:tc>
          <w:tcPr>
            <w:tcW w:w="993" w:type="dxa"/>
            <w:vAlign w:val="center"/>
          </w:tcPr>
          <w:p w14:paraId="5BD397EA" w14:textId="77777777" w:rsidR="00E64E45" w:rsidRPr="001D74B7" w:rsidRDefault="00E64E45" w:rsidP="000265F0">
            <w:pPr>
              <w:jc w:val="center"/>
              <w:rPr>
                <w:sz w:val="20"/>
                <w:szCs w:val="20"/>
              </w:rPr>
            </w:pPr>
            <w:r w:rsidRPr="001D74B7">
              <w:rPr>
                <w:sz w:val="20"/>
                <w:szCs w:val="20"/>
              </w:rPr>
              <w:t>Ostatní (UP)</w:t>
            </w:r>
          </w:p>
        </w:tc>
        <w:tc>
          <w:tcPr>
            <w:tcW w:w="850" w:type="dxa"/>
            <w:vAlign w:val="center"/>
          </w:tcPr>
          <w:p w14:paraId="5F77E0D2" w14:textId="77777777" w:rsidR="00E64E45" w:rsidRPr="001D74B7" w:rsidRDefault="00E64E45" w:rsidP="000265F0">
            <w:pPr>
              <w:jc w:val="center"/>
              <w:rPr>
                <w:sz w:val="20"/>
                <w:szCs w:val="20"/>
              </w:rPr>
            </w:pPr>
            <w:r w:rsidRPr="001D74B7">
              <w:rPr>
                <w:sz w:val="20"/>
                <w:szCs w:val="20"/>
              </w:rPr>
              <w:t>2023</w:t>
            </w:r>
          </w:p>
        </w:tc>
        <w:tc>
          <w:tcPr>
            <w:tcW w:w="851" w:type="dxa"/>
            <w:vAlign w:val="center"/>
          </w:tcPr>
          <w:p w14:paraId="14F8B8F3" w14:textId="77777777" w:rsidR="00E64E45" w:rsidRPr="001D74B7" w:rsidRDefault="00E64E45" w:rsidP="000265F0">
            <w:pPr>
              <w:jc w:val="center"/>
              <w:rPr>
                <w:sz w:val="20"/>
                <w:szCs w:val="20"/>
              </w:rPr>
            </w:pPr>
            <w:r w:rsidRPr="001D74B7">
              <w:rPr>
                <w:sz w:val="20"/>
                <w:szCs w:val="20"/>
              </w:rPr>
              <w:t>84</w:t>
            </w:r>
          </w:p>
        </w:tc>
        <w:tc>
          <w:tcPr>
            <w:tcW w:w="850" w:type="dxa"/>
            <w:vAlign w:val="center"/>
          </w:tcPr>
          <w:p w14:paraId="24DC01E5" w14:textId="77777777" w:rsidR="00E64E45" w:rsidRPr="001D74B7" w:rsidRDefault="00E64E45" w:rsidP="000265F0">
            <w:pPr>
              <w:jc w:val="center"/>
              <w:rPr>
                <w:sz w:val="20"/>
                <w:szCs w:val="20"/>
              </w:rPr>
            </w:pPr>
            <w:r w:rsidRPr="001D74B7">
              <w:rPr>
                <w:sz w:val="20"/>
                <w:szCs w:val="20"/>
              </w:rPr>
              <w:t>90</w:t>
            </w:r>
          </w:p>
        </w:tc>
        <w:tc>
          <w:tcPr>
            <w:tcW w:w="851" w:type="dxa"/>
            <w:shd w:val="clear" w:color="auto" w:fill="auto"/>
            <w:vAlign w:val="center"/>
          </w:tcPr>
          <w:p w14:paraId="274169D6" w14:textId="77777777" w:rsidR="00E64E45" w:rsidRPr="001D74B7" w:rsidRDefault="00E64E45" w:rsidP="000265F0">
            <w:pPr>
              <w:jc w:val="center"/>
              <w:rPr>
                <w:sz w:val="20"/>
                <w:szCs w:val="20"/>
              </w:rPr>
            </w:pPr>
            <w:r w:rsidRPr="001D74B7">
              <w:rPr>
                <w:sz w:val="20"/>
                <w:szCs w:val="20"/>
              </w:rPr>
              <w:t>81976</w:t>
            </w:r>
          </w:p>
        </w:tc>
        <w:tc>
          <w:tcPr>
            <w:tcW w:w="1559" w:type="dxa"/>
            <w:shd w:val="clear" w:color="auto" w:fill="auto"/>
            <w:vAlign w:val="center"/>
          </w:tcPr>
          <w:p w14:paraId="138600B3" w14:textId="77777777" w:rsidR="00E64E45" w:rsidRPr="001D74B7" w:rsidRDefault="00E64E45" w:rsidP="000265F0">
            <w:pPr>
              <w:jc w:val="right"/>
              <w:rPr>
                <w:sz w:val="20"/>
                <w:szCs w:val="20"/>
              </w:rPr>
            </w:pPr>
            <w:r w:rsidRPr="001D74B7">
              <w:rPr>
                <w:sz w:val="20"/>
                <w:szCs w:val="20"/>
              </w:rPr>
              <w:t>102 939 500,00</w:t>
            </w:r>
          </w:p>
        </w:tc>
        <w:tc>
          <w:tcPr>
            <w:tcW w:w="1559" w:type="dxa"/>
            <w:shd w:val="clear" w:color="auto" w:fill="auto"/>
            <w:vAlign w:val="center"/>
          </w:tcPr>
          <w:p w14:paraId="16D59138" w14:textId="77777777" w:rsidR="00E64E45" w:rsidRPr="001D74B7" w:rsidRDefault="00E64E45" w:rsidP="000265F0">
            <w:pPr>
              <w:jc w:val="right"/>
              <w:rPr>
                <w:sz w:val="20"/>
                <w:szCs w:val="20"/>
              </w:rPr>
            </w:pPr>
            <w:r w:rsidRPr="001D74B7">
              <w:rPr>
                <w:sz w:val="20"/>
                <w:szCs w:val="20"/>
              </w:rPr>
              <w:t>101 383 623,27</w:t>
            </w:r>
          </w:p>
        </w:tc>
      </w:tr>
      <w:tr w:rsidR="00E64E45" w:rsidRPr="001D74B7" w14:paraId="62306071" w14:textId="77777777" w:rsidTr="000265F0">
        <w:trPr>
          <w:trHeight w:val="340"/>
        </w:trPr>
        <w:tc>
          <w:tcPr>
            <w:tcW w:w="2376" w:type="dxa"/>
            <w:shd w:val="clear" w:color="auto" w:fill="auto"/>
            <w:vAlign w:val="center"/>
          </w:tcPr>
          <w:p w14:paraId="605C8B86" w14:textId="77777777" w:rsidR="00E64E45" w:rsidRPr="001D74B7" w:rsidRDefault="00E64E45" w:rsidP="000265F0">
            <w:pPr>
              <w:rPr>
                <w:sz w:val="20"/>
                <w:szCs w:val="20"/>
              </w:rPr>
            </w:pPr>
            <w:r w:rsidRPr="001D74B7">
              <w:rPr>
                <w:sz w:val="20"/>
                <w:szCs w:val="20"/>
              </w:rPr>
              <w:t>A2: Rekonstrukce cyklostezky Šaldova-Negrelliho viadukt</w:t>
            </w:r>
          </w:p>
        </w:tc>
        <w:tc>
          <w:tcPr>
            <w:tcW w:w="993" w:type="dxa"/>
            <w:vAlign w:val="center"/>
          </w:tcPr>
          <w:p w14:paraId="5961711D" w14:textId="77777777" w:rsidR="00E64E45" w:rsidRPr="001D74B7" w:rsidRDefault="00E64E45" w:rsidP="000265F0">
            <w:pPr>
              <w:jc w:val="center"/>
              <w:rPr>
                <w:sz w:val="20"/>
                <w:szCs w:val="20"/>
              </w:rPr>
            </w:pPr>
            <w:r w:rsidRPr="001D74B7">
              <w:rPr>
                <w:sz w:val="20"/>
                <w:szCs w:val="20"/>
              </w:rPr>
              <w:t>Rezerva MČ (UM)</w:t>
            </w:r>
          </w:p>
        </w:tc>
        <w:tc>
          <w:tcPr>
            <w:tcW w:w="850" w:type="dxa"/>
            <w:vAlign w:val="center"/>
          </w:tcPr>
          <w:p w14:paraId="0A3D52C9" w14:textId="77777777" w:rsidR="00E64E45" w:rsidRPr="001D74B7" w:rsidRDefault="00E64E45" w:rsidP="000265F0">
            <w:pPr>
              <w:jc w:val="center"/>
              <w:rPr>
                <w:sz w:val="20"/>
                <w:szCs w:val="20"/>
              </w:rPr>
            </w:pPr>
            <w:r w:rsidRPr="001D74B7">
              <w:rPr>
                <w:sz w:val="20"/>
                <w:szCs w:val="20"/>
              </w:rPr>
              <w:t>2023</w:t>
            </w:r>
          </w:p>
        </w:tc>
        <w:tc>
          <w:tcPr>
            <w:tcW w:w="851" w:type="dxa"/>
            <w:vAlign w:val="center"/>
          </w:tcPr>
          <w:p w14:paraId="6D9D960D" w14:textId="77777777" w:rsidR="00E64E45" w:rsidRPr="001D74B7" w:rsidRDefault="00E64E45" w:rsidP="000265F0">
            <w:pPr>
              <w:jc w:val="center"/>
              <w:rPr>
                <w:sz w:val="20"/>
                <w:szCs w:val="20"/>
              </w:rPr>
            </w:pPr>
            <w:r w:rsidRPr="001D74B7">
              <w:rPr>
                <w:sz w:val="20"/>
                <w:szCs w:val="20"/>
              </w:rPr>
              <w:t>84</w:t>
            </w:r>
          </w:p>
        </w:tc>
        <w:tc>
          <w:tcPr>
            <w:tcW w:w="850" w:type="dxa"/>
            <w:vAlign w:val="center"/>
          </w:tcPr>
          <w:p w14:paraId="519250EE" w14:textId="77777777" w:rsidR="00E64E45" w:rsidRPr="001D74B7" w:rsidRDefault="00E64E45" w:rsidP="000265F0">
            <w:pPr>
              <w:jc w:val="center"/>
              <w:rPr>
                <w:sz w:val="20"/>
                <w:szCs w:val="20"/>
              </w:rPr>
            </w:pPr>
            <w:r w:rsidRPr="001D74B7">
              <w:rPr>
                <w:sz w:val="20"/>
                <w:szCs w:val="20"/>
              </w:rPr>
              <w:t>90</w:t>
            </w:r>
          </w:p>
        </w:tc>
        <w:tc>
          <w:tcPr>
            <w:tcW w:w="851" w:type="dxa"/>
            <w:shd w:val="clear" w:color="auto" w:fill="auto"/>
            <w:vAlign w:val="center"/>
          </w:tcPr>
          <w:p w14:paraId="75379CFD" w14:textId="77777777" w:rsidR="00E64E45" w:rsidRPr="001D74B7" w:rsidRDefault="00E64E45" w:rsidP="000265F0">
            <w:pPr>
              <w:jc w:val="center"/>
              <w:rPr>
                <w:sz w:val="20"/>
                <w:szCs w:val="20"/>
              </w:rPr>
            </w:pPr>
            <w:r w:rsidRPr="001D74B7">
              <w:rPr>
                <w:sz w:val="20"/>
                <w:szCs w:val="20"/>
              </w:rPr>
              <w:t>81823</w:t>
            </w:r>
          </w:p>
        </w:tc>
        <w:tc>
          <w:tcPr>
            <w:tcW w:w="1559" w:type="dxa"/>
            <w:shd w:val="clear" w:color="auto" w:fill="auto"/>
            <w:vAlign w:val="center"/>
          </w:tcPr>
          <w:p w14:paraId="718E90A4" w14:textId="77777777" w:rsidR="00E64E45" w:rsidRPr="001D74B7" w:rsidRDefault="00E64E45" w:rsidP="000265F0">
            <w:pPr>
              <w:jc w:val="right"/>
              <w:rPr>
                <w:sz w:val="20"/>
                <w:szCs w:val="20"/>
              </w:rPr>
            </w:pPr>
            <w:r w:rsidRPr="001D74B7">
              <w:rPr>
                <w:sz w:val="20"/>
                <w:szCs w:val="20"/>
              </w:rPr>
              <w:t>1 258 860,00</w:t>
            </w:r>
          </w:p>
        </w:tc>
        <w:tc>
          <w:tcPr>
            <w:tcW w:w="1559" w:type="dxa"/>
            <w:shd w:val="clear" w:color="auto" w:fill="auto"/>
            <w:vAlign w:val="center"/>
          </w:tcPr>
          <w:p w14:paraId="054FD1CD" w14:textId="77777777" w:rsidR="00E64E45" w:rsidRPr="001D74B7" w:rsidRDefault="00E64E45" w:rsidP="000265F0">
            <w:pPr>
              <w:jc w:val="right"/>
              <w:rPr>
                <w:sz w:val="20"/>
                <w:szCs w:val="20"/>
              </w:rPr>
            </w:pPr>
            <w:r w:rsidRPr="001D74B7">
              <w:rPr>
                <w:sz w:val="20"/>
                <w:szCs w:val="20"/>
              </w:rPr>
              <w:t>1 258 860,00</w:t>
            </w:r>
          </w:p>
        </w:tc>
      </w:tr>
      <w:tr w:rsidR="00E64E45" w:rsidRPr="001D74B7" w14:paraId="752E8AE4" w14:textId="77777777" w:rsidTr="000265F0">
        <w:trPr>
          <w:trHeight w:val="340"/>
        </w:trPr>
        <w:tc>
          <w:tcPr>
            <w:tcW w:w="2376" w:type="dxa"/>
            <w:shd w:val="clear" w:color="auto" w:fill="auto"/>
            <w:vAlign w:val="center"/>
          </w:tcPr>
          <w:p w14:paraId="74F0A704" w14:textId="77777777" w:rsidR="00E64E45" w:rsidRPr="001D74B7" w:rsidRDefault="00E64E45" w:rsidP="000265F0">
            <w:pPr>
              <w:rPr>
                <w:sz w:val="20"/>
                <w:szCs w:val="20"/>
              </w:rPr>
            </w:pPr>
            <w:r w:rsidRPr="001D74B7">
              <w:rPr>
                <w:sz w:val="20"/>
                <w:szCs w:val="20"/>
              </w:rPr>
              <w:t>Dětské hřiště v parku Dlážděnka</w:t>
            </w:r>
          </w:p>
        </w:tc>
        <w:tc>
          <w:tcPr>
            <w:tcW w:w="993" w:type="dxa"/>
            <w:vAlign w:val="center"/>
          </w:tcPr>
          <w:p w14:paraId="4F4427BC" w14:textId="77777777" w:rsidR="00E64E45" w:rsidRPr="001D74B7" w:rsidRDefault="00E64E45" w:rsidP="000265F0">
            <w:pPr>
              <w:jc w:val="center"/>
              <w:rPr>
                <w:sz w:val="20"/>
                <w:szCs w:val="20"/>
              </w:rPr>
            </w:pPr>
            <w:r w:rsidRPr="001D74B7">
              <w:rPr>
                <w:sz w:val="20"/>
                <w:szCs w:val="20"/>
              </w:rPr>
              <w:t>Rezerva MČ (UM)</w:t>
            </w:r>
          </w:p>
        </w:tc>
        <w:tc>
          <w:tcPr>
            <w:tcW w:w="850" w:type="dxa"/>
            <w:vAlign w:val="center"/>
          </w:tcPr>
          <w:p w14:paraId="04B524B4" w14:textId="77777777" w:rsidR="00E64E45" w:rsidRPr="001D74B7" w:rsidRDefault="00E64E45" w:rsidP="000265F0">
            <w:pPr>
              <w:jc w:val="center"/>
              <w:rPr>
                <w:sz w:val="20"/>
                <w:szCs w:val="20"/>
              </w:rPr>
            </w:pPr>
            <w:r w:rsidRPr="001D74B7">
              <w:rPr>
                <w:sz w:val="20"/>
                <w:szCs w:val="20"/>
              </w:rPr>
              <w:t>2022</w:t>
            </w:r>
          </w:p>
        </w:tc>
        <w:tc>
          <w:tcPr>
            <w:tcW w:w="851" w:type="dxa"/>
            <w:vAlign w:val="center"/>
          </w:tcPr>
          <w:p w14:paraId="344DB2DB" w14:textId="77777777" w:rsidR="00E64E45" w:rsidRPr="001D74B7" w:rsidRDefault="00E64E45" w:rsidP="000265F0">
            <w:pPr>
              <w:jc w:val="center"/>
              <w:rPr>
                <w:sz w:val="20"/>
                <w:szCs w:val="20"/>
              </w:rPr>
            </w:pPr>
            <w:r w:rsidRPr="001D74B7">
              <w:rPr>
                <w:sz w:val="20"/>
                <w:szCs w:val="20"/>
              </w:rPr>
              <w:t>84</w:t>
            </w:r>
          </w:p>
        </w:tc>
        <w:tc>
          <w:tcPr>
            <w:tcW w:w="850" w:type="dxa"/>
            <w:vAlign w:val="center"/>
          </w:tcPr>
          <w:p w14:paraId="23D34E82" w14:textId="77777777" w:rsidR="00E64E45" w:rsidRPr="001D74B7" w:rsidRDefault="00E64E45" w:rsidP="000265F0">
            <w:pPr>
              <w:jc w:val="center"/>
              <w:rPr>
                <w:sz w:val="20"/>
                <w:szCs w:val="20"/>
              </w:rPr>
            </w:pPr>
            <w:r w:rsidRPr="001D74B7">
              <w:rPr>
                <w:sz w:val="20"/>
                <w:szCs w:val="20"/>
              </w:rPr>
              <w:t>90</w:t>
            </w:r>
          </w:p>
        </w:tc>
        <w:tc>
          <w:tcPr>
            <w:tcW w:w="851" w:type="dxa"/>
            <w:shd w:val="clear" w:color="auto" w:fill="auto"/>
            <w:vAlign w:val="center"/>
          </w:tcPr>
          <w:p w14:paraId="7C77879F" w14:textId="77777777" w:rsidR="00E64E45" w:rsidRPr="001D74B7" w:rsidRDefault="00E64E45" w:rsidP="000265F0">
            <w:pPr>
              <w:jc w:val="center"/>
              <w:rPr>
                <w:sz w:val="20"/>
                <w:szCs w:val="20"/>
              </w:rPr>
            </w:pPr>
            <w:r w:rsidRPr="001D74B7">
              <w:rPr>
                <w:sz w:val="20"/>
                <w:szCs w:val="20"/>
              </w:rPr>
              <w:t>81738</w:t>
            </w:r>
          </w:p>
        </w:tc>
        <w:tc>
          <w:tcPr>
            <w:tcW w:w="1559" w:type="dxa"/>
            <w:shd w:val="clear" w:color="auto" w:fill="auto"/>
            <w:vAlign w:val="center"/>
          </w:tcPr>
          <w:p w14:paraId="109ADA06" w14:textId="77777777" w:rsidR="00E64E45" w:rsidRPr="001D74B7" w:rsidRDefault="00E64E45" w:rsidP="000265F0">
            <w:pPr>
              <w:jc w:val="right"/>
              <w:rPr>
                <w:sz w:val="20"/>
                <w:szCs w:val="20"/>
              </w:rPr>
            </w:pPr>
            <w:r w:rsidRPr="001D74B7">
              <w:rPr>
                <w:sz w:val="20"/>
                <w:szCs w:val="20"/>
              </w:rPr>
              <w:t>8 000 000,00</w:t>
            </w:r>
          </w:p>
        </w:tc>
        <w:tc>
          <w:tcPr>
            <w:tcW w:w="1559" w:type="dxa"/>
            <w:shd w:val="clear" w:color="auto" w:fill="auto"/>
            <w:vAlign w:val="center"/>
          </w:tcPr>
          <w:p w14:paraId="1FAAC404" w14:textId="77777777" w:rsidR="00E64E45" w:rsidRPr="001D74B7" w:rsidRDefault="00E64E45" w:rsidP="000265F0">
            <w:pPr>
              <w:jc w:val="right"/>
              <w:rPr>
                <w:sz w:val="20"/>
                <w:szCs w:val="20"/>
              </w:rPr>
            </w:pPr>
            <w:r w:rsidRPr="001D74B7">
              <w:rPr>
                <w:sz w:val="20"/>
                <w:szCs w:val="20"/>
              </w:rPr>
              <w:t>8 000 000,00</w:t>
            </w:r>
          </w:p>
        </w:tc>
      </w:tr>
      <w:tr w:rsidR="00E64E45" w:rsidRPr="001D74B7" w14:paraId="295B980B" w14:textId="77777777" w:rsidTr="000265F0">
        <w:trPr>
          <w:trHeight w:val="340"/>
        </w:trPr>
        <w:tc>
          <w:tcPr>
            <w:tcW w:w="2376" w:type="dxa"/>
            <w:shd w:val="clear" w:color="auto" w:fill="auto"/>
            <w:vAlign w:val="center"/>
          </w:tcPr>
          <w:p w14:paraId="15934AEF" w14:textId="77777777" w:rsidR="00E64E45" w:rsidRPr="001D74B7" w:rsidRDefault="00E64E45" w:rsidP="000265F0">
            <w:pPr>
              <w:rPr>
                <w:sz w:val="20"/>
                <w:szCs w:val="20"/>
              </w:rPr>
            </w:pPr>
            <w:r w:rsidRPr="001D74B7">
              <w:rPr>
                <w:sz w:val="20"/>
                <w:szCs w:val="20"/>
              </w:rPr>
              <w:t>Rekonstrukce Kolpingova domu</w:t>
            </w:r>
          </w:p>
        </w:tc>
        <w:tc>
          <w:tcPr>
            <w:tcW w:w="993" w:type="dxa"/>
            <w:vAlign w:val="center"/>
          </w:tcPr>
          <w:p w14:paraId="4EAE8146" w14:textId="77777777" w:rsidR="00E64E45" w:rsidRPr="001D74B7" w:rsidRDefault="00E64E45" w:rsidP="000265F0">
            <w:pPr>
              <w:jc w:val="center"/>
              <w:rPr>
                <w:sz w:val="20"/>
                <w:szCs w:val="20"/>
              </w:rPr>
            </w:pPr>
            <w:r w:rsidRPr="001D74B7">
              <w:rPr>
                <w:sz w:val="20"/>
                <w:szCs w:val="20"/>
              </w:rPr>
              <w:t>Ostatní (UP)</w:t>
            </w:r>
          </w:p>
        </w:tc>
        <w:tc>
          <w:tcPr>
            <w:tcW w:w="850" w:type="dxa"/>
            <w:vAlign w:val="center"/>
          </w:tcPr>
          <w:p w14:paraId="17A23B17" w14:textId="77777777" w:rsidR="00E64E45" w:rsidRPr="001D74B7" w:rsidRDefault="00E64E45" w:rsidP="000265F0">
            <w:pPr>
              <w:jc w:val="center"/>
              <w:rPr>
                <w:sz w:val="20"/>
                <w:szCs w:val="20"/>
              </w:rPr>
            </w:pPr>
            <w:r w:rsidRPr="001D74B7">
              <w:rPr>
                <w:sz w:val="20"/>
                <w:szCs w:val="20"/>
              </w:rPr>
              <w:t>2021</w:t>
            </w:r>
          </w:p>
        </w:tc>
        <w:tc>
          <w:tcPr>
            <w:tcW w:w="851" w:type="dxa"/>
            <w:vAlign w:val="center"/>
          </w:tcPr>
          <w:p w14:paraId="45C1A0F8" w14:textId="77777777" w:rsidR="00E64E45" w:rsidRPr="001D74B7" w:rsidRDefault="00E64E45" w:rsidP="000265F0">
            <w:pPr>
              <w:jc w:val="center"/>
              <w:rPr>
                <w:sz w:val="20"/>
                <w:szCs w:val="20"/>
              </w:rPr>
            </w:pPr>
            <w:r w:rsidRPr="001D74B7">
              <w:rPr>
                <w:sz w:val="20"/>
                <w:szCs w:val="20"/>
              </w:rPr>
              <w:t>84</w:t>
            </w:r>
          </w:p>
        </w:tc>
        <w:tc>
          <w:tcPr>
            <w:tcW w:w="850" w:type="dxa"/>
            <w:vAlign w:val="center"/>
          </w:tcPr>
          <w:p w14:paraId="30492C1A" w14:textId="77777777" w:rsidR="00E64E45" w:rsidRPr="001D74B7" w:rsidRDefault="00E64E45" w:rsidP="000265F0">
            <w:pPr>
              <w:jc w:val="center"/>
              <w:rPr>
                <w:sz w:val="20"/>
                <w:szCs w:val="20"/>
              </w:rPr>
            </w:pPr>
            <w:r w:rsidRPr="001D74B7">
              <w:rPr>
                <w:sz w:val="20"/>
                <w:szCs w:val="20"/>
              </w:rPr>
              <w:t>90</w:t>
            </w:r>
          </w:p>
        </w:tc>
        <w:tc>
          <w:tcPr>
            <w:tcW w:w="851" w:type="dxa"/>
            <w:shd w:val="clear" w:color="auto" w:fill="auto"/>
            <w:vAlign w:val="center"/>
          </w:tcPr>
          <w:p w14:paraId="022DAB67" w14:textId="77777777" w:rsidR="00E64E45" w:rsidRPr="001D74B7" w:rsidRDefault="00E64E45" w:rsidP="000265F0">
            <w:pPr>
              <w:jc w:val="center"/>
              <w:rPr>
                <w:sz w:val="20"/>
                <w:szCs w:val="20"/>
              </w:rPr>
            </w:pPr>
            <w:r w:rsidRPr="001D74B7">
              <w:rPr>
                <w:sz w:val="20"/>
                <w:szCs w:val="20"/>
              </w:rPr>
              <w:t>81519</w:t>
            </w:r>
          </w:p>
        </w:tc>
        <w:tc>
          <w:tcPr>
            <w:tcW w:w="1559" w:type="dxa"/>
            <w:shd w:val="clear" w:color="auto" w:fill="auto"/>
            <w:vAlign w:val="center"/>
          </w:tcPr>
          <w:p w14:paraId="2D154C9C" w14:textId="77777777" w:rsidR="00E64E45" w:rsidRPr="001D74B7" w:rsidRDefault="00E64E45" w:rsidP="000265F0">
            <w:pPr>
              <w:jc w:val="right"/>
              <w:rPr>
                <w:sz w:val="20"/>
                <w:szCs w:val="20"/>
              </w:rPr>
            </w:pPr>
            <w:r w:rsidRPr="001D74B7">
              <w:rPr>
                <w:sz w:val="20"/>
                <w:szCs w:val="20"/>
              </w:rPr>
              <w:t>9 432 383,87</w:t>
            </w:r>
          </w:p>
        </w:tc>
        <w:tc>
          <w:tcPr>
            <w:tcW w:w="1559" w:type="dxa"/>
            <w:shd w:val="clear" w:color="auto" w:fill="auto"/>
            <w:vAlign w:val="center"/>
          </w:tcPr>
          <w:p w14:paraId="2528CD60" w14:textId="77777777" w:rsidR="00E64E45" w:rsidRPr="001D74B7" w:rsidRDefault="00E64E45" w:rsidP="000265F0">
            <w:pPr>
              <w:jc w:val="right"/>
              <w:rPr>
                <w:sz w:val="20"/>
                <w:szCs w:val="20"/>
              </w:rPr>
            </w:pPr>
            <w:r w:rsidRPr="001D74B7">
              <w:rPr>
                <w:sz w:val="20"/>
                <w:szCs w:val="20"/>
              </w:rPr>
              <w:t>2 757 914,92</w:t>
            </w:r>
          </w:p>
        </w:tc>
      </w:tr>
      <w:tr w:rsidR="00E64E45" w:rsidRPr="001D74B7" w14:paraId="212DD4A9" w14:textId="77777777" w:rsidTr="000265F0">
        <w:trPr>
          <w:trHeight w:val="340"/>
        </w:trPr>
        <w:tc>
          <w:tcPr>
            <w:tcW w:w="2376" w:type="dxa"/>
            <w:shd w:val="clear" w:color="auto" w:fill="auto"/>
            <w:vAlign w:val="center"/>
          </w:tcPr>
          <w:p w14:paraId="39E4B25E" w14:textId="77777777" w:rsidR="00E64E45" w:rsidRPr="001D74B7" w:rsidRDefault="00E64E45" w:rsidP="000265F0">
            <w:pPr>
              <w:rPr>
                <w:sz w:val="20"/>
                <w:szCs w:val="20"/>
              </w:rPr>
            </w:pPr>
            <w:r w:rsidRPr="001D74B7">
              <w:rPr>
                <w:sz w:val="20"/>
                <w:szCs w:val="20"/>
              </w:rPr>
              <w:t>Výsadba stromořadí v k. ú. Kobylisy</w:t>
            </w:r>
          </w:p>
        </w:tc>
        <w:tc>
          <w:tcPr>
            <w:tcW w:w="993" w:type="dxa"/>
            <w:vAlign w:val="center"/>
          </w:tcPr>
          <w:p w14:paraId="159B87DC" w14:textId="77777777" w:rsidR="00E64E45" w:rsidRPr="001D74B7" w:rsidRDefault="00E64E45" w:rsidP="000265F0">
            <w:pPr>
              <w:jc w:val="center"/>
              <w:rPr>
                <w:sz w:val="20"/>
                <w:szCs w:val="20"/>
              </w:rPr>
            </w:pPr>
            <w:r w:rsidRPr="001D74B7">
              <w:rPr>
                <w:sz w:val="20"/>
                <w:szCs w:val="20"/>
              </w:rPr>
              <w:t>Rezerva MČ (UM)</w:t>
            </w:r>
          </w:p>
        </w:tc>
        <w:tc>
          <w:tcPr>
            <w:tcW w:w="850" w:type="dxa"/>
            <w:vAlign w:val="center"/>
          </w:tcPr>
          <w:p w14:paraId="0AB7AFE2" w14:textId="77777777" w:rsidR="00E64E45" w:rsidRPr="001D74B7" w:rsidRDefault="00E64E45" w:rsidP="000265F0">
            <w:pPr>
              <w:jc w:val="center"/>
              <w:rPr>
                <w:sz w:val="20"/>
                <w:szCs w:val="20"/>
              </w:rPr>
            </w:pPr>
            <w:r w:rsidRPr="001D74B7">
              <w:rPr>
                <w:sz w:val="20"/>
                <w:szCs w:val="20"/>
              </w:rPr>
              <w:t>2020</w:t>
            </w:r>
          </w:p>
        </w:tc>
        <w:tc>
          <w:tcPr>
            <w:tcW w:w="851" w:type="dxa"/>
            <w:vAlign w:val="center"/>
          </w:tcPr>
          <w:p w14:paraId="43E323FA" w14:textId="77777777" w:rsidR="00E64E45" w:rsidRPr="001D74B7" w:rsidRDefault="00E64E45" w:rsidP="000265F0">
            <w:pPr>
              <w:jc w:val="center"/>
              <w:rPr>
                <w:sz w:val="20"/>
                <w:szCs w:val="20"/>
              </w:rPr>
            </w:pPr>
            <w:r w:rsidRPr="001D74B7">
              <w:rPr>
                <w:sz w:val="20"/>
                <w:szCs w:val="20"/>
              </w:rPr>
              <w:t>84</w:t>
            </w:r>
          </w:p>
        </w:tc>
        <w:tc>
          <w:tcPr>
            <w:tcW w:w="850" w:type="dxa"/>
            <w:vAlign w:val="center"/>
          </w:tcPr>
          <w:p w14:paraId="7BE81478" w14:textId="77777777" w:rsidR="00E64E45" w:rsidRPr="001D74B7" w:rsidRDefault="00E64E45" w:rsidP="000265F0">
            <w:pPr>
              <w:jc w:val="center"/>
              <w:rPr>
                <w:sz w:val="20"/>
                <w:szCs w:val="20"/>
              </w:rPr>
            </w:pPr>
            <w:r w:rsidRPr="001D74B7">
              <w:rPr>
                <w:sz w:val="20"/>
                <w:szCs w:val="20"/>
              </w:rPr>
              <w:t>90</w:t>
            </w:r>
          </w:p>
        </w:tc>
        <w:tc>
          <w:tcPr>
            <w:tcW w:w="851" w:type="dxa"/>
            <w:shd w:val="clear" w:color="auto" w:fill="auto"/>
            <w:vAlign w:val="center"/>
          </w:tcPr>
          <w:p w14:paraId="116639F4" w14:textId="77777777" w:rsidR="00E64E45" w:rsidRPr="001D74B7" w:rsidRDefault="00E64E45" w:rsidP="000265F0">
            <w:pPr>
              <w:jc w:val="center"/>
              <w:rPr>
                <w:sz w:val="20"/>
                <w:szCs w:val="20"/>
              </w:rPr>
            </w:pPr>
            <w:r w:rsidRPr="001D74B7">
              <w:rPr>
                <w:sz w:val="20"/>
                <w:szCs w:val="20"/>
              </w:rPr>
              <w:t>81307</w:t>
            </w:r>
          </w:p>
        </w:tc>
        <w:tc>
          <w:tcPr>
            <w:tcW w:w="1559" w:type="dxa"/>
            <w:shd w:val="clear" w:color="auto" w:fill="auto"/>
            <w:vAlign w:val="center"/>
          </w:tcPr>
          <w:p w14:paraId="19CA10F2" w14:textId="77777777" w:rsidR="00E64E45" w:rsidRPr="001D74B7" w:rsidRDefault="00E64E45" w:rsidP="000265F0">
            <w:pPr>
              <w:jc w:val="right"/>
              <w:rPr>
                <w:sz w:val="20"/>
                <w:szCs w:val="20"/>
              </w:rPr>
            </w:pPr>
            <w:r w:rsidRPr="001D74B7">
              <w:rPr>
                <w:sz w:val="20"/>
                <w:szCs w:val="20"/>
              </w:rPr>
              <w:t>618 137,30</w:t>
            </w:r>
          </w:p>
        </w:tc>
        <w:tc>
          <w:tcPr>
            <w:tcW w:w="1559" w:type="dxa"/>
            <w:shd w:val="clear" w:color="auto" w:fill="auto"/>
            <w:vAlign w:val="center"/>
          </w:tcPr>
          <w:p w14:paraId="77F8DC71" w14:textId="77777777" w:rsidR="00E64E45" w:rsidRPr="001D74B7" w:rsidRDefault="00E64E45" w:rsidP="000265F0">
            <w:pPr>
              <w:jc w:val="right"/>
              <w:rPr>
                <w:sz w:val="20"/>
                <w:szCs w:val="20"/>
              </w:rPr>
            </w:pPr>
            <w:r w:rsidRPr="001D74B7">
              <w:rPr>
                <w:sz w:val="20"/>
                <w:szCs w:val="20"/>
              </w:rPr>
              <w:t>24 177,34</w:t>
            </w:r>
          </w:p>
        </w:tc>
      </w:tr>
      <w:tr w:rsidR="00E64E45" w:rsidRPr="001D74B7" w14:paraId="2C3417D6" w14:textId="77777777" w:rsidTr="000265F0">
        <w:trPr>
          <w:trHeight w:val="340"/>
        </w:trPr>
        <w:tc>
          <w:tcPr>
            <w:tcW w:w="2376" w:type="dxa"/>
            <w:shd w:val="clear" w:color="auto" w:fill="auto"/>
            <w:vAlign w:val="center"/>
          </w:tcPr>
          <w:p w14:paraId="764429BD" w14:textId="77777777" w:rsidR="00E64E45" w:rsidRPr="001D74B7" w:rsidRDefault="00E64E45" w:rsidP="000265F0">
            <w:pPr>
              <w:rPr>
                <w:sz w:val="20"/>
                <w:szCs w:val="20"/>
              </w:rPr>
            </w:pPr>
            <w:r w:rsidRPr="001D74B7">
              <w:rPr>
                <w:sz w:val="20"/>
                <w:szCs w:val="20"/>
              </w:rPr>
              <w:t>Úprava bezmotorové komunikace A2 a A26</w:t>
            </w:r>
          </w:p>
        </w:tc>
        <w:tc>
          <w:tcPr>
            <w:tcW w:w="993" w:type="dxa"/>
            <w:vAlign w:val="center"/>
          </w:tcPr>
          <w:p w14:paraId="30022967" w14:textId="77777777" w:rsidR="00E64E45" w:rsidRPr="001D74B7" w:rsidRDefault="00E64E45" w:rsidP="000265F0">
            <w:pPr>
              <w:jc w:val="center"/>
              <w:rPr>
                <w:sz w:val="20"/>
                <w:szCs w:val="20"/>
              </w:rPr>
            </w:pPr>
            <w:r w:rsidRPr="001D74B7">
              <w:rPr>
                <w:sz w:val="20"/>
                <w:szCs w:val="20"/>
              </w:rPr>
              <w:t>Rezerva MČ (UM)</w:t>
            </w:r>
          </w:p>
        </w:tc>
        <w:tc>
          <w:tcPr>
            <w:tcW w:w="850" w:type="dxa"/>
            <w:vAlign w:val="center"/>
          </w:tcPr>
          <w:p w14:paraId="5DFB2411" w14:textId="77777777" w:rsidR="00E64E45" w:rsidRPr="001D74B7" w:rsidRDefault="00E64E45" w:rsidP="000265F0">
            <w:pPr>
              <w:jc w:val="center"/>
              <w:rPr>
                <w:sz w:val="20"/>
                <w:szCs w:val="20"/>
              </w:rPr>
            </w:pPr>
            <w:r w:rsidRPr="001D74B7">
              <w:rPr>
                <w:sz w:val="20"/>
                <w:szCs w:val="20"/>
              </w:rPr>
              <w:t>2020</w:t>
            </w:r>
          </w:p>
        </w:tc>
        <w:tc>
          <w:tcPr>
            <w:tcW w:w="851" w:type="dxa"/>
            <w:vAlign w:val="center"/>
          </w:tcPr>
          <w:p w14:paraId="06A37D3E" w14:textId="77777777" w:rsidR="00E64E45" w:rsidRPr="001D74B7" w:rsidRDefault="00E64E45" w:rsidP="000265F0">
            <w:pPr>
              <w:jc w:val="center"/>
              <w:rPr>
                <w:sz w:val="20"/>
                <w:szCs w:val="20"/>
              </w:rPr>
            </w:pPr>
            <w:r w:rsidRPr="001D74B7">
              <w:rPr>
                <w:sz w:val="20"/>
                <w:szCs w:val="20"/>
              </w:rPr>
              <w:t>84</w:t>
            </w:r>
          </w:p>
        </w:tc>
        <w:tc>
          <w:tcPr>
            <w:tcW w:w="850" w:type="dxa"/>
            <w:vAlign w:val="center"/>
          </w:tcPr>
          <w:p w14:paraId="49085790" w14:textId="77777777" w:rsidR="00E64E45" w:rsidRPr="001D74B7" w:rsidRDefault="00E64E45" w:rsidP="000265F0">
            <w:pPr>
              <w:jc w:val="center"/>
              <w:rPr>
                <w:sz w:val="20"/>
                <w:szCs w:val="20"/>
              </w:rPr>
            </w:pPr>
            <w:r w:rsidRPr="001D74B7">
              <w:rPr>
                <w:sz w:val="20"/>
                <w:szCs w:val="20"/>
              </w:rPr>
              <w:t>90</w:t>
            </w:r>
          </w:p>
        </w:tc>
        <w:tc>
          <w:tcPr>
            <w:tcW w:w="851" w:type="dxa"/>
            <w:shd w:val="clear" w:color="auto" w:fill="auto"/>
            <w:vAlign w:val="center"/>
          </w:tcPr>
          <w:p w14:paraId="60141750" w14:textId="77777777" w:rsidR="00E64E45" w:rsidRPr="001D74B7" w:rsidRDefault="00E64E45" w:rsidP="000265F0">
            <w:pPr>
              <w:jc w:val="center"/>
              <w:rPr>
                <w:sz w:val="20"/>
                <w:szCs w:val="20"/>
              </w:rPr>
            </w:pPr>
            <w:r w:rsidRPr="001D74B7">
              <w:rPr>
                <w:sz w:val="20"/>
                <w:szCs w:val="20"/>
              </w:rPr>
              <w:t>81500</w:t>
            </w:r>
          </w:p>
        </w:tc>
        <w:tc>
          <w:tcPr>
            <w:tcW w:w="1559" w:type="dxa"/>
            <w:shd w:val="clear" w:color="auto" w:fill="auto"/>
            <w:vAlign w:val="center"/>
          </w:tcPr>
          <w:p w14:paraId="7DCF3665" w14:textId="77777777" w:rsidR="00E64E45" w:rsidRPr="001D74B7" w:rsidRDefault="00E64E45" w:rsidP="000265F0">
            <w:pPr>
              <w:jc w:val="right"/>
              <w:rPr>
                <w:sz w:val="20"/>
                <w:szCs w:val="20"/>
              </w:rPr>
            </w:pPr>
            <w:r w:rsidRPr="001D74B7">
              <w:rPr>
                <w:sz w:val="20"/>
                <w:szCs w:val="20"/>
              </w:rPr>
              <w:t>33 504 663,79</w:t>
            </w:r>
          </w:p>
        </w:tc>
        <w:tc>
          <w:tcPr>
            <w:tcW w:w="1559" w:type="dxa"/>
            <w:shd w:val="clear" w:color="auto" w:fill="auto"/>
            <w:vAlign w:val="center"/>
          </w:tcPr>
          <w:p w14:paraId="1166B4D5" w14:textId="77777777" w:rsidR="00E64E45" w:rsidRPr="001D74B7" w:rsidRDefault="00E64E45" w:rsidP="000265F0">
            <w:pPr>
              <w:jc w:val="right"/>
              <w:rPr>
                <w:sz w:val="20"/>
                <w:szCs w:val="20"/>
              </w:rPr>
            </w:pPr>
            <w:r w:rsidRPr="001D74B7">
              <w:rPr>
                <w:sz w:val="20"/>
                <w:szCs w:val="20"/>
              </w:rPr>
              <w:t>28 992 685,03</w:t>
            </w:r>
          </w:p>
        </w:tc>
      </w:tr>
      <w:tr w:rsidR="00E64E45" w:rsidRPr="001D74B7" w14:paraId="644666B9" w14:textId="77777777" w:rsidTr="000265F0">
        <w:trPr>
          <w:trHeight w:val="340"/>
        </w:trPr>
        <w:tc>
          <w:tcPr>
            <w:tcW w:w="2376" w:type="dxa"/>
            <w:shd w:val="clear" w:color="auto" w:fill="auto"/>
            <w:vAlign w:val="center"/>
          </w:tcPr>
          <w:p w14:paraId="65833904" w14:textId="77777777" w:rsidR="00E64E45" w:rsidRPr="001D74B7" w:rsidRDefault="00E64E45" w:rsidP="000265F0">
            <w:pPr>
              <w:rPr>
                <w:sz w:val="20"/>
                <w:szCs w:val="20"/>
              </w:rPr>
            </w:pPr>
            <w:r w:rsidRPr="001D74B7">
              <w:rPr>
                <w:sz w:val="20"/>
                <w:szCs w:val="20"/>
              </w:rPr>
              <w:t>ZŠ a MŠ Lyčkovo nám. – výstavba tělocvičny, ŠK, ŠJ</w:t>
            </w:r>
          </w:p>
        </w:tc>
        <w:tc>
          <w:tcPr>
            <w:tcW w:w="993" w:type="dxa"/>
            <w:vAlign w:val="center"/>
          </w:tcPr>
          <w:p w14:paraId="762F4B35" w14:textId="77777777" w:rsidR="00E64E45" w:rsidRPr="001D74B7" w:rsidRDefault="00E64E45" w:rsidP="000265F0">
            <w:pPr>
              <w:jc w:val="center"/>
              <w:rPr>
                <w:sz w:val="20"/>
                <w:szCs w:val="20"/>
              </w:rPr>
            </w:pPr>
            <w:r w:rsidRPr="001D74B7">
              <w:rPr>
                <w:sz w:val="20"/>
                <w:szCs w:val="20"/>
              </w:rPr>
              <w:t>Rezerva MČ (UM)</w:t>
            </w:r>
          </w:p>
        </w:tc>
        <w:tc>
          <w:tcPr>
            <w:tcW w:w="850" w:type="dxa"/>
            <w:vAlign w:val="center"/>
          </w:tcPr>
          <w:p w14:paraId="0F651AA8" w14:textId="77777777" w:rsidR="00E64E45" w:rsidRPr="001D74B7" w:rsidRDefault="00E64E45" w:rsidP="000265F0">
            <w:pPr>
              <w:jc w:val="center"/>
              <w:rPr>
                <w:sz w:val="20"/>
                <w:szCs w:val="20"/>
              </w:rPr>
            </w:pPr>
            <w:r w:rsidRPr="001D74B7">
              <w:rPr>
                <w:sz w:val="20"/>
                <w:szCs w:val="20"/>
              </w:rPr>
              <w:t>2017</w:t>
            </w:r>
          </w:p>
        </w:tc>
        <w:tc>
          <w:tcPr>
            <w:tcW w:w="851" w:type="dxa"/>
            <w:vAlign w:val="center"/>
          </w:tcPr>
          <w:p w14:paraId="34BC4FD0" w14:textId="77777777" w:rsidR="00E64E45" w:rsidRPr="001D74B7" w:rsidRDefault="00E64E45" w:rsidP="000265F0">
            <w:pPr>
              <w:jc w:val="center"/>
              <w:rPr>
                <w:sz w:val="20"/>
                <w:szCs w:val="20"/>
              </w:rPr>
            </w:pPr>
            <w:r w:rsidRPr="001D74B7">
              <w:rPr>
                <w:sz w:val="20"/>
                <w:szCs w:val="20"/>
              </w:rPr>
              <w:t>84</w:t>
            </w:r>
          </w:p>
        </w:tc>
        <w:tc>
          <w:tcPr>
            <w:tcW w:w="850" w:type="dxa"/>
            <w:vAlign w:val="center"/>
          </w:tcPr>
          <w:p w14:paraId="374E9B8E" w14:textId="77777777" w:rsidR="00E64E45" w:rsidRPr="001D74B7" w:rsidRDefault="00E64E45" w:rsidP="000265F0">
            <w:pPr>
              <w:jc w:val="center"/>
              <w:rPr>
                <w:sz w:val="20"/>
                <w:szCs w:val="20"/>
              </w:rPr>
            </w:pPr>
            <w:r w:rsidRPr="001D74B7">
              <w:rPr>
                <w:sz w:val="20"/>
                <w:szCs w:val="20"/>
              </w:rPr>
              <w:t>90</w:t>
            </w:r>
          </w:p>
        </w:tc>
        <w:tc>
          <w:tcPr>
            <w:tcW w:w="851" w:type="dxa"/>
            <w:shd w:val="clear" w:color="auto" w:fill="auto"/>
            <w:vAlign w:val="center"/>
          </w:tcPr>
          <w:p w14:paraId="5DB26AE1" w14:textId="77777777" w:rsidR="00E64E45" w:rsidRPr="001D74B7" w:rsidRDefault="00E64E45" w:rsidP="000265F0">
            <w:pPr>
              <w:jc w:val="center"/>
              <w:rPr>
                <w:sz w:val="20"/>
                <w:szCs w:val="20"/>
              </w:rPr>
            </w:pPr>
            <w:r w:rsidRPr="001D74B7">
              <w:rPr>
                <w:sz w:val="20"/>
                <w:szCs w:val="20"/>
              </w:rPr>
              <w:t>80372</w:t>
            </w:r>
          </w:p>
        </w:tc>
        <w:tc>
          <w:tcPr>
            <w:tcW w:w="1559" w:type="dxa"/>
            <w:shd w:val="clear" w:color="auto" w:fill="auto"/>
            <w:vAlign w:val="center"/>
          </w:tcPr>
          <w:p w14:paraId="20BB20D8" w14:textId="77777777" w:rsidR="00E64E45" w:rsidRPr="001D74B7" w:rsidRDefault="00E64E45" w:rsidP="000265F0">
            <w:pPr>
              <w:jc w:val="right"/>
              <w:rPr>
                <w:sz w:val="20"/>
                <w:szCs w:val="20"/>
              </w:rPr>
            </w:pPr>
            <w:r w:rsidRPr="001D74B7">
              <w:rPr>
                <w:sz w:val="20"/>
                <w:szCs w:val="20"/>
              </w:rPr>
              <w:t>2 406 103,33</w:t>
            </w:r>
          </w:p>
        </w:tc>
        <w:tc>
          <w:tcPr>
            <w:tcW w:w="1559" w:type="dxa"/>
            <w:shd w:val="clear" w:color="auto" w:fill="auto"/>
            <w:vAlign w:val="center"/>
          </w:tcPr>
          <w:p w14:paraId="45E7AF8C" w14:textId="77777777" w:rsidR="00E64E45" w:rsidRPr="001D74B7" w:rsidRDefault="00E64E45" w:rsidP="000265F0">
            <w:pPr>
              <w:jc w:val="right"/>
              <w:rPr>
                <w:sz w:val="20"/>
                <w:szCs w:val="20"/>
              </w:rPr>
            </w:pPr>
            <w:r w:rsidRPr="001D74B7">
              <w:rPr>
                <w:sz w:val="20"/>
                <w:szCs w:val="20"/>
              </w:rPr>
              <w:t>1 844 179,33</w:t>
            </w:r>
          </w:p>
        </w:tc>
      </w:tr>
      <w:tr w:rsidR="00E64E45" w:rsidRPr="001D74B7" w14:paraId="431D6B82" w14:textId="77777777" w:rsidTr="000265F0">
        <w:trPr>
          <w:trHeight w:val="340"/>
        </w:trPr>
        <w:tc>
          <w:tcPr>
            <w:tcW w:w="2376" w:type="dxa"/>
            <w:shd w:val="clear" w:color="auto" w:fill="auto"/>
            <w:vAlign w:val="center"/>
          </w:tcPr>
          <w:p w14:paraId="7BDFB161" w14:textId="77777777" w:rsidR="00E64E45" w:rsidRPr="001D74B7" w:rsidRDefault="00E64E45" w:rsidP="000265F0">
            <w:pPr>
              <w:rPr>
                <w:sz w:val="20"/>
                <w:szCs w:val="20"/>
              </w:rPr>
            </w:pPr>
            <w:r w:rsidRPr="001D74B7">
              <w:rPr>
                <w:sz w:val="20"/>
                <w:szCs w:val="20"/>
              </w:rPr>
              <w:t>Revitalizace třešňového sadu v ul.  Na Truhlářce na Bílé Skále</w:t>
            </w:r>
          </w:p>
        </w:tc>
        <w:tc>
          <w:tcPr>
            <w:tcW w:w="993" w:type="dxa"/>
            <w:vAlign w:val="center"/>
          </w:tcPr>
          <w:p w14:paraId="4FA4BED6" w14:textId="77777777" w:rsidR="00E64E45" w:rsidRPr="001D74B7" w:rsidRDefault="00E64E45" w:rsidP="000265F0">
            <w:pPr>
              <w:jc w:val="center"/>
              <w:rPr>
                <w:sz w:val="20"/>
                <w:szCs w:val="20"/>
              </w:rPr>
            </w:pPr>
            <w:r w:rsidRPr="001D74B7">
              <w:rPr>
                <w:sz w:val="20"/>
                <w:szCs w:val="20"/>
              </w:rPr>
              <w:t>Rezerva MČ (UM)</w:t>
            </w:r>
          </w:p>
        </w:tc>
        <w:tc>
          <w:tcPr>
            <w:tcW w:w="850" w:type="dxa"/>
            <w:vAlign w:val="center"/>
          </w:tcPr>
          <w:p w14:paraId="7E3A0775" w14:textId="77777777" w:rsidR="00E64E45" w:rsidRPr="001D74B7" w:rsidRDefault="00E64E45" w:rsidP="000265F0">
            <w:pPr>
              <w:jc w:val="center"/>
              <w:rPr>
                <w:sz w:val="20"/>
                <w:szCs w:val="20"/>
              </w:rPr>
            </w:pPr>
            <w:r w:rsidRPr="001D74B7">
              <w:rPr>
                <w:sz w:val="20"/>
                <w:szCs w:val="20"/>
              </w:rPr>
              <w:t>2017</w:t>
            </w:r>
          </w:p>
        </w:tc>
        <w:tc>
          <w:tcPr>
            <w:tcW w:w="851" w:type="dxa"/>
            <w:vAlign w:val="center"/>
          </w:tcPr>
          <w:p w14:paraId="133D0D0A" w14:textId="77777777" w:rsidR="00E64E45" w:rsidRPr="001D74B7" w:rsidRDefault="00E64E45" w:rsidP="000265F0">
            <w:pPr>
              <w:jc w:val="center"/>
              <w:rPr>
                <w:sz w:val="20"/>
                <w:szCs w:val="20"/>
              </w:rPr>
            </w:pPr>
            <w:r w:rsidRPr="001D74B7">
              <w:rPr>
                <w:sz w:val="20"/>
                <w:szCs w:val="20"/>
              </w:rPr>
              <w:t>84</w:t>
            </w:r>
          </w:p>
        </w:tc>
        <w:tc>
          <w:tcPr>
            <w:tcW w:w="850" w:type="dxa"/>
            <w:vAlign w:val="center"/>
          </w:tcPr>
          <w:p w14:paraId="282A0416" w14:textId="77777777" w:rsidR="00E64E45" w:rsidRPr="001D74B7" w:rsidRDefault="00E64E45" w:rsidP="000265F0">
            <w:pPr>
              <w:jc w:val="center"/>
              <w:rPr>
                <w:sz w:val="20"/>
                <w:szCs w:val="20"/>
              </w:rPr>
            </w:pPr>
            <w:r w:rsidRPr="001D74B7">
              <w:rPr>
                <w:sz w:val="20"/>
                <w:szCs w:val="20"/>
              </w:rPr>
              <w:t>90</w:t>
            </w:r>
          </w:p>
        </w:tc>
        <w:tc>
          <w:tcPr>
            <w:tcW w:w="851" w:type="dxa"/>
            <w:shd w:val="clear" w:color="auto" w:fill="auto"/>
            <w:vAlign w:val="center"/>
          </w:tcPr>
          <w:p w14:paraId="6EEB9675" w14:textId="77777777" w:rsidR="00E64E45" w:rsidRPr="001D74B7" w:rsidRDefault="00E64E45" w:rsidP="000265F0">
            <w:pPr>
              <w:jc w:val="center"/>
              <w:rPr>
                <w:sz w:val="20"/>
                <w:szCs w:val="20"/>
              </w:rPr>
            </w:pPr>
            <w:r w:rsidRPr="001D74B7">
              <w:rPr>
                <w:sz w:val="20"/>
                <w:szCs w:val="20"/>
              </w:rPr>
              <w:t>80515</w:t>
            </w:r>
          </w:p>
        </w:tc>
        <w:tc>
          <w:tcPr>
            <w:tcW w:w="1559" w:type="dxa"/>
            <w:shd w:val="clear" w:color="auto" w:fill="auto"/>
            <w:vAlign w:val="center"/>
          </w:tcPr>
          <w:p w14:paraId="5EF7F7DE" w14:textId="77777777" w:rsidR="00E64E45" w:rsidRPr="001D74B7" w:rsidRDefault="00E64E45" w:rsidP="000265F0">
            <w:pPr>
              <w:jc w:val="right"/>
              <w:rPr>
                <w:sz w:val="20"/>
                <w:szCs w:val="20"/>
              </w:rPr>
            </w:pPr>
            <w:r w:rsidRPr="001D74B7">
              <w:rPr>
                <w:sz w:val="20"/>
                <w:szCs w:val="20"/>
              </w:rPr>
              <w:t>4 362 169,87</w:t>
            </w:r>
          </w:p>
        </w:tc>
        <w:tc>
          <w:tcPr>
            <w:tcW w:w="1559" w:type="dxa"/>
            <w:shd w:val="clear" w:color="auto" w:fill="auto"/>
            <w:vAlign w:val="center"/>
          </w:tcPr>
          <w:p w14:paraId="69ECF91B" w14:textId="77777777" w:rsidR="00E64E45" w:rsidRPr="001D74B7" w:rsidRDefault="00E64E45" w:rsidP="000265F0">
            <w:pPr>
              <w:jc w:val="right"/>
              <w:rPr>
                <w:sz w:val="20"/>
                <w:szCs w:val="20"/>
              </w:rPr>
            </w:pPr>
            <w:r w:rsidRPr="001D74B7">
              <w:rPr>
                <w:sz w:val="20"/>
                <w:szCs w:val="20"/>
              </w:rPr>
              <w:t>2 971 650,38</w:t>
            </w:r>
          </w:p>
        </w:tc>
      </w:tr>
      <w:tr w:rsidR="00E64E45" w:rsidRPr="001D74B7" w14:paraId="45E16452" w14:textId="77777777" w:rsidTr="000265F0">
        <w:trPr>
          <w:trHeight w:val="340"/>
        </w:trPr>
        <w:tc>
          <w:tcPr>
            <w:tcW w:w="6771" w:type="dxa"/>
            <w:gridSpan w:val="6"/>
            <w:vAlign w:val="center"/>
          </w:tcPr>
          <w:p w14:paraId="5AB226E0" w14:textId="77777777" w:rsidR="00E64E45" w:rsidRPr="001D74B7" w:rsidRDefault="00E64E45" w:rsidP="000265F0">
            <w:pPr>
              <w:rPr>
                <w:b/>
                <w:sz w:val="20"/>
                <w:szCs w:val="20"/>
              </w:rPr>
            </w:pPr>
            <w:r w:rsidRPr="001D74B7">
              <w:rPr>
                <w:b/>
                <w:sz w:val="20"/>
                <w:szCs w:val="20"/>
              </w:rPr>
              <w:t>Celkem</w:t>
            </w:r>
          </w:p>
        </w:tc>
        <w:tc>
          <w:tcPr>
            <w:tcW w:w="1559" w:type="dxa"/>
            <w:shd w:val="clear" w:color="auto" w:fill="auto"/>
            <w:vAlign w:val="center"/>
          </w:tcPr>
          <w:p w14:paraId="7F8A589B" w14:textId="77777777" w:rsidR="00E64E45" w:rsidRPr="001D74B7" w:rsidRDefault="00E64E45" w:rsidP="000265F0">
            <w:pPr>
              <w:jc w:val="right"/>
              <w:rPr>
                <w:b/>
                <w:sz w:val="20"/>
                <w:szCs w:val="20"/>
              </w:rPr>
            </w:pPr>
            <w:r w:rsidRPr="001D74B7">
              <w:rPr>
                <w:b/>
                <w:sz w:val="20"/>
                <w:szCs w:val="20"/>
              </w:rPr>
              <w:t>162 521 818,16</w:t>
            </w:r>
          </w:p>
        </w:tc>
        <w:tc>
          <w:tcPr>
            <w:tcW w:w="1559" w:type="dxa"/>
            <w:shd w:val="clear" w:color="auto" w:fill="auto"/>
            <w:vAlign w:val="center"/>
          </w:tcPr>
          <w:p w14:paraId="79762E76" w14:textId="77777777" w:rsidR="00E64E45" w:rsidRPr="001D74B7" w:rsidRDefault="00E64E45" w:rsidP="000265F0">
            <w:pPr>
              <w:jc w:val="right"/>
              <w:rPr>
                <w:b/>
                <w:sz w:val="20"/>
                <w:szCs w:val="20"/>
              </w:rPr>
            </w:pPr>
            <w:r w:rsidRPr="001D74B7">
              <w:rPr>
                <w:b/>
                <w:sz w:val="20"/>
                <w:szCs w:val="20"/>
              </w:rPr>
              <w:t>147 233 090,27</w:t>
            </w:r>
          </w:p>
        </w:tc>
      </w:tr>
    </w:tbl>
    <w:p w14:paraId="1B02A9B0" w14:textId="77777777" w:rsidR="00E64E45" w:rsidRPr="001D74B7" w:rsidRDefault="00E64E45" w:rsidP="00EA4891">
      <w:pPr>
        <w:pStyle w:val="Style"/>
        <w:ind w:left="216"/>
        <w:jc w:val="both"/>
        <w:textAlignment w:val="baseline"/>
        <w:rPr>
          <w:bCs/>
        </w:rPr>
      </w:pPr>
    </w:p>
    <w:p w14:paraId="2B1FB8E3" w14:textId="77777777" w:rsidR="00E64E45" w:rsidRPr="001D74B7" w:rsidRDefault="00E64E45" w:rsidP="00EA4891">
      <w:pPr>
        <w:pStyle w:val="Style"/>
        <w:ind w:left="216"/>
        <w:jc w:val="both"/>
        <w:textAlignment w:val="baseline"/>
        <w:rPr>
          <w:bCs/>
        </w:rPr>
      </w:pPr>
    </w:p>
    <w:p w14:paraId="3733FC57" w14:textId="77777777" w:rsidR="00E64E45" w:rsidRPr="00860D36" w:rsidRDefault="00E64E45" w:rsidP="00E64E45">
      <w:pPr>
        <w:ind w:right="-143"/>
        <w:jc w:val="both"/>
        <w:rPr>
          <w:b/>
        </w:rPr>
      </w:pPr>
      <w:r w:rsidRPr="00860D36">
        <w:rPr>
          <w:b/>
        </w:rPr>
        <w:t>Vratka investičních dotací</w:t>
      </w:r>
    </w:p>
    <w:tbl>
      <w:tblPr>
        <w:tblW w:w="988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376"/>
        <w:gridCol w:w="1134"/>
        <w:gridCol w:w="851"/>
        <w:gridCol w:w="850"/>
        <w:gridCol w:w="851"/>
        <w:gridCol w:w="850"/>
        <w:gridCol w:w="1560"/>
        <w:gridCol w:w="1417"/>
      </w:tblGrid>
      <w:tr w:rsidR="00E64E45" w:rsidRPr="001D74B7" w14:paraId="7974A5E4" w14:textId="77777777" w:rsidTr="000265F0">
        <w:tc>
          <w:tcPr>
            <w:tcW w:w="2376" w:type="dxa"/>
            <w:shd w:val="clear" w:color="auto" w:fill="auto"/>
            <w:vAlign w:val="center"/>
          </w:tcPr>
          <w:p w14:paraId="6064628E" w14:textId="77777777" w:rsidR="00E64E45" w:rsidRPr="001D74B7" w:rsidRDefault="00E64E45" w:rsidP="000265F0">
            <w:pPr>
              <w:jc w:val="center"/>
              <w:rPr>
                <w:b/>
                <w:sz w:val="20"/>
                <w:szCs w:val="20"/>
              </w:rPr>
            </w:pPr>
            <w:r w:rsidRPr="001D74B7">
              <w:rPr>
                <w:b/>
                <w:sz w:val="20"/>
                <w:szCs w:val="20"/>
              </w:rPr>
              <w:t>Název akce</w:t>
            </w:r>
          </w:p>
        </w:tc>
        <w:tc>
          <w:tcPr>
            <w:tcW w:w="1134" w:type="dxa"/>
          </w:tcPr>
          <w:p w14:paraId="0625D055" w14:textId="77777777" w:rsidR="00E64E45" w:rsidRPr="001D74B7" w:rsidRDefault="00E64E45" w:rsidP="000265F0">
            <w:pPr>
              <w:jc w:val="center"/>
              <w:rPr>
                <w:b/>
                <w:sz w:val="20"/>
                <w:szCs w:val="20"/>
              </w:rPr>
            </w:pPr>
            <w:r w:rsidRPr="001D74B7">
              <w:rPr>
                <w:b/>
                <w:sz w:val="20"/>
                <w:szCs w:val="20"/>
              </w:rPr>
              <w:t>Zdroj</w:t>
            </w:r>
          </w:p>
        </w:tc>
        <w:tc>
          <w:tcPr>
            <w:tcW w:w="851" w:type="dxa"/>
          </w:tcPr>
          <w:p w14:paraId="73B6122F" w14:textId="77777777" w:rsidR="00E64E45" w:rsidRPr="001D74B7" w:rsidRDefault="00E64E45" w:rsidP="000265F0">
            <w:pPr>
              <w:jc w:val="center"/>
              <w:rPr>
                <w:b/>
                <w:sz w:val="20"/>
                <w:szCs w:val="20"/>
              </w:rPr>
            </w:pPr>
            <w:r w:rsidRPr="001D74B7">
              <w:rPr>
                <w:b/>
                <w:sz w:val="20"/>
                <w:szCs w:val="20"/>
              </w:rPr>
              <w:t>Rok poskytnutí</w:t>
            </w:r>
          </w:p>
        </w:tc>
        <w:tc>
          <w:tcPr>
            <w:tcW w:w="850" w:type="dxa"/>
          </w:tcPr>
          <w:p w14:paraId="2AE495F4" w14:textId="77777777" w:rsidR="00E64E45" w:rsidRPr="001D74B7" w:rsidRDefault="00E64E45" w:rsidP="000265F0">
            <w:pPr>
              <w:jc w:val="center"/>
              <w:rPr>
                <w:b/>
                <w:sz w:val="20"/>
                <w:szCs w:val="20"/>
              </w:rPr>
            </w:pPr>
            <w:r w:rsidRPr="001D74B7">
              <w:rPr>
                <w:b/>
                <w:sz w:val="20"/>
                <w:szCs w:val="20"/>
              </w:rPr>
              <w:t>ÚZ v roce poskytnutí</w:t>
            </w:r>
          </w:p>
        </w:tc>
        <w:tc>
          <w:tcPr>
            <w:tcW w:w="851" w:type="dxa"/>
          </w:tcPr>
          <w:p w14:paraId="1E59754E" w14:textId="77777777" w:rsidR="00E64E45" w:rsidRPr="001D74B7" w:rsidRDefault="00E64E45" w:rsidP="000265F0">
            <w:pPr>
              <w:jc w:val="center"/>
              <w:rPr>
                <w:b/>
                <w:sz w:val="20"/>
                <w:szCs w:val="20"/>
              </w:rPr>
            </w:pPr>
            <w:r w:rsidRPr="001D74B7">
              <w:rPr>
                <w:b/>
                <w:sz w:val="20"/>
                <w:szCs w:val="20"/>
              </w:rPr>
              <w:t>ÚZ v roce 2024</w:t>
            </w:r>
          </w:p>
        </w:tc>
        <w:tc>
          <w:tcPr>
            <w:tcW w:w="850" w:type="dxa"/>
            <w:shd w:val="clear" w:color="auto" w:fill="auto"/>
            <w:vAlign w:val="center"/>
          </w:tcPr>
          <w:p w14:paraId="68F5E5A2" w14:textId="77777777" w:rsidR="00E64E45" w:rsidRPr="001D74B7" w:rsidRDefault="00E64E45" w:rsidP="000265F0">
            <w:pPr>
              <w:jc w:val="center"/>
              <w:rPr>
                <w:b/>
                <w:sz w:val="20"/>
                <w:szCs w:val="20"/>
              </w:rPr>
            </w:pPr>
            <w:r w:rsidRPr="001D74B7">
              <w:rPr>
                <w:b/>
                <w:sz w:val="20"/>
                <w:szCs w:val="20"/>
              </w:rPr>
              <w:t>ORG</w:t>
            </w:r>
          </w:p>
        </w:tc>
        <w:tc>
          <w:tcPr>
            <w:tcW w:w="1560" w:type="dxa"/>
            <w:shd w:val="clear" w:color="auto" w:fill="auto"/>
            <w:vAlign w:val="center"/>
          </w:tcPr>
          <w:p w14:paraId="3C776FD0" w14:textId="77777777" w:rsidR="00E64E45" w:rsidRPr="001D74B7" w:rsidRDefault="00E64E45" w:rsidP="000265F0">
            <w:pPr>
              <w:jc w:val="center"/>
              <w:rPr>
                <w:b/>
                <w:sz w:val="20"/>
                <w:szCs w:val="20"/>
              </w:rPr>
            </w:pPr>
            <w:r w:rsidRPr="001D74B7">
              <w:rPr>
                <w:b/>
                <w:sz w:val="20"/>
                <w:szCs w:val="20"/>
              </w:rPr>
              <w:t>Poskytnuto/Ponecháno na rok 2024 v Kč</w:t>
            </w:r>
          </w:p>
        </w:tc>
        <w:tc>
          <w:tcPr>
            <w:tcW w:w="1417" w:type="dxa"/>
            <w:vAlign w:val="center"/>
          </w:tcPr>
          <w:p w14:paraId="4D0950FC" w14:textId="77777777" w:rsidR="00E64E45" w:rsidRPr="001D74B7" w:rsidRDefault="00E64E45" w:rsidP="000265F0">
            <w:pPr>
              <w:jc w:val="center"/>
              <w:rPr>
                <w:b/>
                <w:sz w:val="20"/>
                <w:szCs w:val="20"/>
              </w:rPr>
            </w:pPr>
            <w:r w:rsidRPr="001D74B7">
              <w:rPr>
                <w:b/>
                <w:sz w:val="20"/>
                <w:szCs w:val="20"/>
              </w:rPr>
              <w:t>Výše vratky v Kč</w:t>
            </w:r>
          </w:p>
        </w:tc>
      </w:tr>
      <w:tr w:rsidR="00E64E45" w:rsidRPr="001D74B7" w14:paraId="5FCE4052" w14:textId="77777777" w:rsidTr="000265F0">
        <w:trPr>
          <w:trHeight w:val="419"/>
        </w:trPr>
        <w:tc>
          <w:tcPr>
            <w:tcW w:w="2376" w:type="dxa"/>
            <w:shd w:val="clear" w:color="auto" w:fill="auto"/>
            <w:vAlign w:val="center"/>
          </w:tcPr>
          <w:p w14:paraId="0B0D0D93" w14:textId="77777777" w:rsidR="00E64E45" w:rsidRPr="001D74B7" w:rsidRDefault="00E64E45" w:rsidP="000265F0">
            <w:pPr>
              <w:rPr>
                <w:sz w:val="20"/>
                <w:szCs w:val="20"/>
              </w:rPr>
            </w:pPr>
            <w:proofErr w:type="spellStart"/>
            <w:r w:rsidRPr="001D74B7">
              <w:rPr>
                <w:sz w:val="20"/>
                <w:szCs w:val="20"/>
              </w:rPr>
              <w:t>Sníž</w:t>
            </w:r>
            <w:proofErr w:type="spellEnd"/>
            <w:r w:rsidRPr="001D74B7">
              <w:rPr>
                <w:sz w:val="20"/>
                <w:szCs w:val="20"/>
              </w:rPr>
              <w:t xml:space="preserve">. </w:t>
            </w:r>
            <w:proofErr w:type="spellStart"/>
            <w:r w:rsidRPr="001D74B7">
              <w:rPr>
                <w:sz w:val="20"/>
                <w:szCs w:val="20"/>
              </w:rPr>
              <w:t>energ</w:t>
            </w:r>
            <w:proofErr w:type="spellEnd"/>
            <w:r w:rsidRPr="001D74B7">
              <w:rPr>
                <w:sz w:val="20"/>
                <w:szCs w:val="20"/>
              </w:rPr>
              <w:t>. náročnosti pomocí obnov. zdrojů</w:t>
            </w:r>
          </w:p>
        </w:tc>
        <w:tc>
          <w:tcPr>
            <w:tcW w:w="1134" w:type="dxa"/>
            <w:vAlign w:val="center"/>
          </w:tcPr>
          <w:p w14:paraId="0ECE69B1" w14:textId="77777777" w:rsidR="00E64E45" w:rsidRPr="001D74B7" w:rsidRDefault="00E64E45" w:rsidP="000265F0">
            <w:pPr>
              <w:jc w:val="center"/>
              <w:rPr>
                <w:sz w:val="20"/>
                <w:szCs w:val="20"/>
              </w:rPr>
            </w:pPr>
            <w:r w:rsidRPr="001D74B7">
              <w:rPr>
                <w:sz w:val="20"/>
                <w:szCs w:val="20"/>
              </w:rPr>
              <w:t>Rezerva MČ (UM)</w:t>
            </w:r>
          </w:p>
        </w:tc>
        <w:tc>
          <w:tcPr>
            <w:tcW w:w="851" w:type="dxa"/>
            <w:vAlign w:val="center"/>
          </w:tcPr>
          <w:p w14:paraId="1FB96200" w14:textId="77777777" w:rsidR="00E64E45" w:rsidRPr="001D74B7" w:rsidRDefault="00E64E45" w:rsidP="000265F0">
            <w:pPr>
              <w:jc w:val="center"/>
              <w:rPr>
                <w:sz w:val="20"/>
                <w:szCs w:val="20"/>
              </w:rPr>
            </w:pPr>
            <w:r w:rsidRPr="001D74B7">
              <w:rPr>
                <w:sz w:val="20"/>
                <w:szCs w:val="20"/>
              </w:rPr>
              <w:t>2023</w:t>
            </w:r>
          </w:p>
        </w:tc>
        <w:tc>
          <w:tcPr>
            <w:tcW w:w="850" w:type="dxa"/>
            <w:vAlign w:val="center"/>
          </w:tcPr>
          <w:p w14:paraId="25F16468" w14:textId="77777777" w:rsidR="00E64E45" w:rsidRPr="001D74B7" w:rsidRDefault="00E64E45" w:rsidP="000265F0">
            <w:pPr>
              <w:jc w:val="center"/>
              <w:rPr>
                <w:sz w:val="20"/>
                <w:szCs w:val="20"/>
              </w:rPr>
            </w:pPr>
            <w:r w:rsidRPr="001D74B7">
              <w:rPr>
                <w:sz w:val="20"/>
                <w:szCs w:val="20"/>
              </w:rPr>
              <w:t>84</w:t>
            </w:r>
          </w:p>
        </w:tc>
        <w:tc>
          <w:tcPr>
            <w:tcW w:w="851" w:type="dxa"/>
            <w:vAlign w:val="center"/>
          </w:tcPr>
          <w:p w14:paraId="38A5AB6B" w14:textId="77777777" w:rsidR="00E64E45" w:rsidRPr="001D74B7" w:rsidRDefault="00E64E45" w:rsidP="000265F0">
            <w:pPr>
              <w:jc w:val="center"/>
              <w:rPr>
                <w:sz w:val="20"/>
                <w:szCs w:val="20"/>
              </w:rPr>
            </w:pPr>
            <w:r w:rsidRPr="001D74B7">
              <w:rPr>
                <w:sz w:val="20"/>
                <w:szCs w:val="20"/>
              </w:rPr>
              <w:t>90</w:t>
            </w:r>
          </w:p>
        </w:tc>
        <w:tc>
          <w:tcPr>
            <w:tcW w:w="850" w:type="dxa"/>
            <w:shd w:val="clear" w:color="auto" w:fill="auto"/>
            <w:vAlign w:val="center"/>
          </w:tcPr>
          <w:p w14:paraId="46AE0635" w14:textId="77777777" w:rsidR="00E64E45" w:rsidRPr="001D74B7" w:rsidRDefault="00E64E45" w:rsidP="000265F0">
            <w:pPr>
              <w:jc w:val="center"/>
              <w:rPr>
                <w:sz w:val="20"/>
                <w:szCs w:val="20"/>
              </w:rPr>
            </w:pPr>
            <w:r w:rsidRPr="001D74B7">
              <w:rPr>
                <w:sz w:val="20"/>
                <w:szCs w:val="20"/>
              </w:rPr>
              <w:t>81909</w:t>
            </w:r>
          </w:p>
        </w:tc>
        <w:tc>
          <w:tcPr>
            <w:tcW w:w="1560" w:type="dxa"/>
            <w:shd w:val="clear" w:color="auto" w:fill="auto"/>
            <w:vAlign w:val="center"/>
          </w:tcPr>
          <w:p w14:paraId="1D30ED08" w14:textId="77777777" w:rsidR="00E64E45" w:rsidRPr="001D74B7" w:rsidRDefault="00E64E45" w:rsidP="000265F0">
            <w:pPr>
              <w:jc w:val="right"/>
              <w:rPr>
                <w:sz w:val="20"/>
                <w:szCs w:val="20"/>
              </w:rPr>
            </w:pPr>
            <w:r w:rsidRPr="001D74B7">
              <w:rPr>
                <w:sz w:val="20"/>
                <w:szCs w:val="20"/>
              </w:rPr>
              <w:t>9 532 000,00</w:t>
            </w:r>
          </w:p>
        </w:tc>
        <w:tc>
          <w:tcPr>
            <w:tcW w:w="1417" w:type="dxa"/>
            <w:vAlign w:val="center"/>
          </w:tcPr>
          <w:p w14:paraId="79021435" w14:textId="77777777" w:rsidR="00E64E45" w:rsidRPr="001D74B7" w:rsidRDefault="00E64E45" w:rsidP="000265F0">
            <w:pPr>
              <w:jc w:val="right"/>
              <w:rPr>
                <w:sz w:val="20"/>
                <w:szCs w:val="20"/>
              </w:rPr>
            </w:pPr>
            <w:r w:rsidRPr="001D74B7">
              <w:rPr>
                <w:sz w:val="20"/>
                <w:szCs w:val="20"/>
              </w:rPr>
              <w:t>9 473 920,00</w:t>
            </w:r>
          </w:p>
        </w:tc>
      </w:tr>
      <w:tr w:rsidR="00E64E45" w:rsidRPr="001D74B7" w14:paraId="6E37FAA5" w14:textId="77777777" w:rsidTr="000265F0">
        <w:trPr>
          <w:trHeight w:val="422"/>
        </w:trPr>
        <w:tc>
          <w:tcPr>
            <w:tcW w:w="2376" w:type="dxa"/>
            <w:shd w:val="clear" w:color="auto" w:fill="auto"/>
            <w:vAlign w:val="center"/>
          </w:tcPr>
          <w:p w14:paraId="0686686D" w14:textId="77777777" w:rsidR="00E64E45" w:rsidRPr="001D74B7" w:rsidRDefault="00E64E45" w:rsidP="000265F0">
            <w:pPr>
              <w:rPr>
                <w:sz w:val="20"/>
                <w:szCs w:val="20"/>
              </w:rPr>
            </w:pPr>
            <w:r w:rsidRPr="001D74B7">
              <w:rPr>
                <w:sz w:val="20"/>
                <w:szCs w:val="20"/>
              </w:rPr>
              <w:t>Rekonstrukce a přístavba budovy v užívání Městské policie hl. m. Prahy</w:t>
            </w:r>
          </w:p>
        </w:tc>
        <w:tc>
          <w:tcPr>
            <w:tcW w:w="1134" w:type="dxa"/>
            <w:vAlign w:val="center"/>
          </w:tcPr>
          <w:p w14:paraId="6D60E0E1" w14:textId="77777777" w:rsidR="00E64E45" w:rsidRPr="001D74B7" w:rsidRDefault="00E64E45" w:rsidP="000265F0">
            <w:pPr>
              <w:jc w:val="center"/>
              <w:rPr>
                <w:sz w:val="20"/>
                <w:szCs w:val="20"/>
              </w:rPr>
            </w:pPr>
            <w:r w:rsidRPr="001D74B7">
              <w:rPr>
                <w:sz w:val="20"/>
                <w:szCs w:val="20"/>
              </w:rPr>
              <w:t>Ostatní (UP)</w:t>
            </w:r>
          </w:p>
        </w:tc>
        <w:tc>
          <w:tcPr>
            <w:tcW w:w="851" w:type="dxa"/>
            <w:vAlign w:val="center"/>
          </w:tcPr>
          <w:p w14:paraId="38A01C4A" w14:textId="77777777" w:rsidR="00E64E45" w:rsidRPr="001D74B7" w:rsidRDefault="00E64E45" w:rsidP="000265F0">
            <w:pPr>
              <w:jc w:val="center"/>
              <w:rPr>
                <w:sz w:val="20"/>
                <w:szCs w:val="20"/>
              </w:rPr>
            </w:pPr>
            <w:r w:rsidRPr="001D74B7">
              <w:rPr>
                <w:sz w:val="20"/>
                <w:szCs w:val="20"/>
              </w:rPr>
              <w:t>2023</w:t>
            </w:r>
          </w:p>
        </w:tc>
        <w:tc>
          <w:tcPr>
            <w:tcW w:w="850" w:type="dxa"/>
            <w:vAlign w:val="center"/>
          </w:tcPr>
          <w:p w14:paraId="716A02CB" w14:textId="77777777" w:rsidR="00E64E45" w:rsidRPr="001D74B7" w:rsidRDefault="00E64E45" w:rsidP="000265F0">
            <w:pPr>
              <w:jc w:val="center"/>
              <w:rPr>
                <w:sz w:val="20"/>
                <w:szCs w:val="20"/>
              </w:rPr>
            </w:pPr>
            <w:r w:rsidRPr="001D74B7">
              <w:rPr>
                <w:sz w:val="20"/>
                <w:szCs w:val="20"/>
              </w:rPr>
              <w:t>84</w:t>
            </w:r>
          </w:p>
        </w:tc>
        <w:tc>
          <w:tcPr>
            <w:tcW w:w="851" w:type="dxa"/>
            <w:vAlign w:val="center"/>
          </w:tcPr>
          <w:p w14:paraId="0AFA23A1" w14:textId="77777777" w:rsidR="00E64E45" w:rsidRPr="001D74B7" w:rsidRDefault="00E64E45" w:rsidP="000265F0">
            <w:pPr>
              <w:jc w:val="center"/>
              <w:rPr>
                <w:sz w:val="20"/>
                <w:szCs w:val="20"/>
              </w:rPr>
            </w:pPr>
            <w:r w:rsidRPr="001D74B7">
              <w:rPr>
                <w:sz w:val="20"/>
                <w:szCs w:val="20"/>
              </w:rPr>
              <w:t>90</w:t>
            </w:r>
          </w:p>
        </w:tc>
        <w:tc>
          <w:tcPr>
            <w:tcW w:w="850" w:type="dxa"/>
            <w:shd w:val="clear" w:color="auto" w:fill="auto"/>
            <w:vAlign w:val="center"/>
          </w:tcPr>
          <w:p w14:paraId="393590F6" w14:textId="77777777" w:rsidR="00E64E45" w:rsidRPr="001D74B7" w:rsidRDefault="00E64E45" w:rsidP="000265F0">
            <w:pPr>
              <w:jc w:val="center"/>
              <w:rPr>
                <w:sz w:val="20"/>
                <w:szCs w:val="20"/>
              </w:rPr>
            </w:pPr>
            <w:r w:rsidRPr="001D74B7">
              <w:rPr>
                <w:sz w:val="20"/>
                <w:szCs w:val="20"/>
              </w:rPr>
              <w:t>81129</w:t>
            </w:r>
          </w:p>
        </w:tc>
        <w:tc>
          <w:tcPr>
            <w:tcW w:w="1560" w:type="dxa"/>
            <w:shd w:val="clear" w:color="auto" w:fill="auto"/>
            <w:vAlign w:val="center"/>
          </w:tcPr>
          <w:p w14:paraId="5706ED0E" w14:textId="77777777" w:rsidR="00E64E45" w:rsidRPr="001D74B7" w:rsidRDefault="00E64E45" w:rsidP="000265F0">
            <w:pPr>
              <w:jc w:val="right"/>
              <w:rPr>
                <w:sz w:val="20"/>
                <w:szCs w:val="20"/>
              </w:rPr>
            </w:pPr>
            <w:r w:rsidRPr="001D74B7">
              <w:rPr>
                <w:sz w:val="20"/>
                <w:szCs w:val="20"/>
              </w:rPr>
              <w:t>9 890 327,31</w:t>
            </w:r>
          </w:p>
        </w:tc>
        <w:tc>
          <w:tcPr>
            <w:tcW w:w="1417" w:type="dxa"/>
            <w:vAlign w:val="center"/>
          </w:tcPr>
          <w:p w14:paraId="3FC11B10" w14:textId="77777777" w:rsidR="00E64E45" w:rsidRPr="001D74B7" w:rsidRDefault="00E64E45" w:rsidP="000265F0">
            <w:pPr>
              <w:jc w:val="right"/>
              <w:rPr>
                <w:sz w:val="20"/>
                <w:szCs w:val="20"/>
              </w:rPr>
            </w:pPr>
            <w:r w:rsidRPr="001D74B7">
              <w:rPr>
                <w:sz w:val="20"/>
                <w:szCs w:val="20"/>
              </w:rPr>
              <w:t>7 331 971,44</w:t>
            </w:r>
          </w:p>
        </w:tc>
      </w:tr>
      <w:tr w:rsidR="00E64E45" w:rsidRPr="001D74B7" w14:paraId="4482B1AC" w14:textId="77777777" w:rsidTr="000265F0">
        <w:trPr>
          <w:trHeight w:val="427"/>
        </w:trPr>
        <w:tc>
          <w:tcPr>
            <w:tcW w:w="2376" w:type="dxa"/>
            <w:shd w:val="clear" w:color="auto" w:fill="auto"/>
            <w:vAlign w:val="center"/>
          </w:tcPr>
          <w:p w14:paraId="749770DE" w14:textId="77777777" w:rsidR="00E64E45" w:rsidRPr="001D74B7" w:rsidRDefault="00E64E45" w:rsidP="000265F0">
            <w:pPr>
              <w:rPr>
                <w:sz w:val="20"/>
                <w:szCs w:val="20"/>
              </w:rPr>
            </w:pPr>
            <w:r w:rsidRPr="001D74B7">
              <w:rPr>
                <w:sz w:val="20"/>
                <w:szCs w:val="20"/>
              </w:rPr>
              <w:t>Promenáda Rokytka</w:t>
            </w:r>
          </w:p>
        </w:tc>
        <w:tc>
          <w:tcPr>
            <w:tcW w:w="1134" w:type="dxa"/>
            <w:vAlign w:val="center"/>
          </w:tcPr>
          <w:p w14:paraId="70D1E843" w14:textId="77777777" w:rsidR="00E64E45" w:rsidRPr="001D74B7" w:rsidRDefault="00E64E45" w:rsidP="000265F0">
            <w:pPr>
              <w:jc w:val="center"/>
              <w:rPr>
                <w:sz w:val="20"/>
                <w:szCs w:val="20"/>
              </w:rPr>
            </w:pPr>
            <w:r w:rsidRPr="001D74B7">
              <w:rPr>
                <w:sz w:val="20"/>
                <w:szCs w:val="20"/>
              </w:rPr>
              <w:t>Rezerva MČ (UM)</w:t>
            </w:r>
          </w:p>
        </w:tc>
        <w:tc>
          <w:tcPr>
            <w:tcW w:w="851" w:type="dxa"/>
            <w:vAlign w:val="center"/>
          </w:tcPr>
          <w:p w14:paraId="3FC836AB" w14:textId="77777777" w:rsidR="00E64E45" w:rsidRPr="001D74B7" w:rsidRDefault="00E64E45" w:rsidP="000265F0">
            <w:pPr>
              <w:jc w:val="center"/>
              <w:rPr>
                <w:sz w:val="20"/>
                <w:szCs w:val="20"/>
              </w:rPr>
            </w:pPr>
            <w:r w:rsidRPr="001D74B7">
              <w:rPr>
                <w:sz w:val="20"/>
                <w:szCs w:val="20"/>
              </w:rPr>
              <w:t>2022</w:t>
            </w:r>
          </w:p>
        </w:tc>
        <w:tc>
          <w:tcPr>
            <w:tcW w:w="850" w:type="dxa"/>
            <w:vAlign w:val="center"/>
          </w:tcPr>
          <w:p w14:paraId="7EE62059" w14:textId="77777777" w:rsidR="00E64E45" w:rsidRPr="001D74B7" w:rsidRDefault="00E64E45" w:rsidP="000265F0">
            <w:pPr>
              <w:jc w:val="center"/>
              <w:rPr>
                <w:sz w:val="20"/>
                <w:szCs w:val="20"/>
              </w:rPr>
            </w:pPr>
            <w:r w:rsidRPr="001D74B7">
              <w:rPr>
                <w:sz w:val="20"/>
                <w:szCs w:val="20"/>
              </w:rPr>
              <w:t>84</w:t>
            </w:r>
          </w:p>
        </w:tc>
        <w:tc>
          <w:tcPr>
            <w:tcW w:w="851" w:type="dxa"/>
            <w:vAlign w:val="center"/>
          </w:tcPr>
          <w:p w14:paraId="5D73FB8E" w14:textId="77777777" w:rsidR="00E64E45" w:rsidRPr="001D74B7" w:rsidRDefault="00E64E45" w:rsidP="000265F0">
            <w:pPr>
              <w:jc w:val="center"/>
              <w:rPr>
                <w:sz w:val="20"/>
                <w:szCs w:val="20"/>
              </w:rPr>
            </w:pPr>
            <w:r w:rsidRPr="001D74B7">
              <w:rPr>
                <w:sz w:val="20"/>
                <w:szCs w:val="20"/>
              </w:rPr>
              <w:t>90</w:t>
            </w:r>
          </w:p>
        </w:tc>
        <w:tc>
          <w:tcPr>
            <w:tcW w:w="850" w:type="dxa"/>
            <w:shd w:val="clear" w:color="auto" w:fill="auto"/>
            <w:vAlign w:val="center"/>
          </w:tcPr>
          <w:p w14:paraId="45864EED" w14:textId="77777777" w:rsidR="00E64E45" w:rsidRPr="001D74B7" w:rsidRDefault="00E64E45" w:rsidP="000265F0">
            <w:pPr>
              <w:jc w:val="center"/>
              <w:rPr>
                <w:sz w:val="20"/>
                <w:szCs w:val="20"/>
              </w:rPr>
            </w:pPr>
            <w:r w:rsidRPr="001D74B7">
              <w:rPr>
                <w:sz w:val="20"/>
                <w:szCs w:val="20"/>
              </w:rPr>
              <w:t>81795</w:t>
            </w:r>
          </w:p>
        </w:tc>
        <w:tc>
          <w:tcPr>
            <w:tcW w:w="1560" w:type="dxa"/>
            <w:shd w:val="clear" w:color="auto" w:fill="auto"/>
            <w:vAlign w:val="center"/>
          </w:tcPr>
          <w:p w14:paraId="4C8EB9DB" w14:textId="77777777" w:rsidR="00E64E45" w:rsidRPr="001D74B7" w:rsidRDefault="00E64E45" w:rsidP="000265F0">
            <w:pPr>
              <w:jc w:val="right"/>
              <w:rPr>
                <w:sz w:val="20"/>
                <w:szCs w:val="20"/>
              </w:rPr>
            </w:pPr>
            <w:r w:rsidRPr="001D74B7">
              <w:rPr>
                <w:sz w:val="20"/>
                <w:szCs w:val="20"/>
              </w:rPr>
              <w:t>5 000 000,00</w:t>
            </w:r>
          </w:p>
        </w:tc>
        <w:tc>
          <w:tcPr>
            <w:tcW w:w="1417" w:type="dxa"/>
            <w:vAlign w:val="center"/>
          </w:tcPr>
          <w:p w14:paraId="1A7CE5A5" w14:textId="77777777" w:rsidR="00E64E45" w:rsidRPr="001D74B7" w:rsidRDefault="00E64E45" w:rsidP="000265F0">
            <w:pPr>
              <w:jc w:val="right"/>
              <w:rPr>
                <w:sz w:val="20"/>
                <w:szCs w:val="20"/>
              </w:rPr>
            </w:pPr>
            <w:r w:rsidRPr="001D74B7">
              <w:rPr>
                <w:sz w:val="20"/>
                <w:szCs w:val="20"/>
              </w:rPr>
              <w:t>5 000 000,00</w:t>
            </w:r>
          </w:p>
        </w:tc>
      </w:tr>
      <w:tr w:rsidR="00E64E45" w:rsidRPr="001D74B7" w14:paraId="4F0CE6E2" w14:textId="77777777" w:rsidTr="000265F0">
        <w:trPr>
          <w:trHeight w:val="421"/>
        </w:trPr>
        <w:tc>
          <w:tcPr>
            <w:tcW w:w="6912" w:type="dxa"/>
            <w:gridSpan w:val="6"/>
            <w:vAlign w:val="center"/>
          </w:tcPr>
          <w:p w14:paraId="64E6FF4E" w14:textId="77777777" w:rsidR="00E64E45" w:rsidRPr="001D74B7" w:rsidRDefault="00E64E45" w:rsidP="000265F0">
            <w:pPr>
              <w:rPr>
                <w:b/>
                <w:sz w:val="20"/>
                <w:szCs w:val="20"/>
              </w:rPr>
            </w:pPr>
            <w:r w:rsidRPr="001D74B7">
              <w:rPr>
                <w:b/>
                <w:sz w:val="20"/>
                <w:szCs w:val="20"/>
              </w:rPr>
              <w:t>Celkem</w:t>
            </w:r>
          </w:p>
        </w:tc>
        <w:tc>
          <w:tcPr>
            <w:tcW w:w="1560" w:type="dxa"/>
            <w:shd w:val="clear" w:color="auto" w:fill="auto"/>
            <w:vAlign w:val="center"/>
          </w:tcPr>
          <w:p w14:paraId="0CDD3BCA" w14:textId="77777777" w:rsidR="00E64E45" w:rsidRPr="001D74B7" w:rsidRDefault="00E64E45" w:rsidP="000265F0">
            <w:pPr>
              <w:jc w:val="right"/>
              <w:rPr>
                <w:b/>
                <w:sz w:val="20"/>
                <w:szCs w:val="20"/>
              </w:rPr>
            </w:pPr>
            <w:r w:rsidRPr="001D74B7">
              <w:rPr>
                <w:b/>
                <w:sz w:val="20"/>
                <w:szCs w:val="20"/>
              </w:rPr>
              <w:t>24 422 327,31</w:t>
            </w:r>
          </w:p>
        </w:tc>
        <w:tc>
          <w:tcPr>
            <w:tcW w:w="1417" w:type="dxa"/>
            <w:vAlign w:val="center"/>
          </w:tcPr>
          <w:p w14:paraId="1E4B6FCE" w14:textId="77777777" w:rsidR="00E64E45" w:rsidRPr="001D74B7" w:rsidRDefault="00E64E45" w:rsidP="000265F0">
            <w:pPr>
              <w:jc w:val="right"/>
              <w:rPr>
                <w:b/>
                <w:sz w:val="20"/>
                <w:szCs w:val="20"/>
              </w:rPr>
            </w:pPr>
            <w:r w:rsidRPr="001D74B7">
              <w:rPr>
                <w:b/>
                <w:sz w:val="20"/>
                <w:szCs w:val="20"/>
              </w:rPr>
              <w:t>21 805 891,44</w:t>
            </w:r>
          </w:p>
        </w:tc>
      </w:tr>
    </w:tbl>
    <w:p w14:paraId="3D025D05" w14:textId="77777777" w:rsidR="00E64E45" w:rsidRPr="001D74B7" w:rsidRDefault="00E64E45" w:rsidP="00E64E45">
      <w:pPr>
        <w:jc w:val="both"/>
        <w:rPr>
          <w:sz w:val="22"/>
          <w:szCs w:val="22"/>
        </w:rPr>
      </w:pPr>
    </w:p>
    <w:p w14:paraId="1EB75865" w14:textId="77777777" w:rsidR="00E64E45" w:rsidRPr="00860D36" w:rsidRDefault="00E64E45" w:rsidP="00E64E45">
      <w:pPr>
        <w:jc w:val="both"/>
        <w:rPr>
          <w:b/>
        </w:rPr>
      </w:pPr>
      <w:r w:rsidRPr="00860D36">
        <w:t>Vratku odvedla městská část v souladu s pokynem č.j. MHMP 14882/2025 ze dne 7. 1. 2025 tak, aby byla připsána na účet hl. m. Prahy č. 5157998/6000 nejpozději do 5. března 2025.</w:t>
      </w:r>
    </w:p>
    <w:p w14:paraId="7AC6CA6B" w14:textId="77777777" w:rsidR="00E64E45" w:rsidRPr="00860D36" w:rsidRDefault="00E64E45" w:rsidP="00E64E45">
      <w:pPr>
        <w:jc w:val="both"/>
        <w:rPr>
          <w:b/>
        </w:rPr>
      </w:pPr>
    </w:p>
    <w:p w14:paraId="37505FC3" w14:textId="77777777" w:rsidR="00E64E45" w:rsidRPr="00860D36" w:rsidRDefault="00E64E45" w:rsidP="00E64E45">
      <w:pPr>
        <w:jc w:val="both"/>
        <w:rPr>
          <w:b/>
        </w:rPr>
      </w:pPr>
      <w:r w:rsidRPr="00860D36">
        <w:rPr>
          <w:b/>
        </w:rPr>
        <w:t>Požadavek na poskytnutí investiční dotace ve vazbě na výše uvedenou vratku dotace</w:t>
      </w:r>
    </w:p>
    <w:tbl>
      <w:tblPr>
        <w:tblW w:w="988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78"/>
        <w:gridCol w:w="1418"/>
        <w:gridCol w:w="2693"/>
      </w:tblGrid>
      <w:tr w:rsidR="00E64E45" w:rsidRPr="001D74B7" w14:paraId="6F11557D" w14:textId="77777777" w:rsidTr="000265F0">
        <w:tc>
          <w:tcPr>
            <w:tcW w:w="5778" w:type="dxa"/>
            <w:shd w:val="clear" w:color="auto" w:fill="auto"/>
            <w:vAlign w:val="center"/>
          </w:tcPr>
          <w:p w14:paraId="21767D1B" w14:textId="77777777" w:rsidR="00E64E45" w:rsidRPr="001D74B7" w:rsidRDefault="00E64E45" w:rsidP="000265F0">
            <w:pPr>
              <w:jc w:val="center"/>
              <w:rPr>
                <w:b/>
                <w:sz w:val="22"/>
                <w:szCs w:val="22"/>
              </w:rPr>
            </w:pPr>
            <w:r w:rsidRPr="001D74B7">
              <w:rPr>
                <w:b/>
                <w:sz w:val="22"/>
                <w:szCs w:val="22"/>
              </w:rPr>
              <w:t xml:space="preserve">Název akce </w:t>
            </w:r>
          </w:p>
        </w:tc>
        <w:tc>
          <w:tcPr>
            <w:tcW w:w="1418" w:type="dxa"/>
            <w:vAlign w:val="center"/>
          </w:tcPr>
          <w:p w14:paraId="59AA304D" w14:textId="77777777" w:rsidR="00E64E45" w:rsidRPr="001D74B7" w:rsidRDefault="00E64E45" w:rsidP="000265F0">
            <w:pPr>
              <w:jc w:val="center"/>
              <w:rPr>
                <w:b/>
                <w:sz w:val="22"/>
                <w:szCs w:val="22"/>
              </w:rPr>
            </w:pPr>
            <w:r w:rsidRPr="001D74B7">
              <w:rPr>
                <w:b/>
                <w:sz w:val="22"/>
                <w:szCs w:val="22"/>
              </w:rPr>
              <w:t>ORG</w:t>
            </w:r>
          </w:p>
        </w:tc>
        <w:tc>
          <w:tcPr>
            <w:tcW w:w="2693" w:type="dxa"/>
            <w:shd w:val="clear" w:color="auto" w:fill="auto"/>
            <w:vAlign w:val="center"/>
          </w:tcPr>
          <w:p w14:paraId="710BDC5A" w14:textId="77777777" w:rsidR="00E64E45" w:rsidRPr="001D74B7" w:rsidRDefault="00E64E45" w:rsidP="000265F0">
            <w:pPr>
              <w:jc w:val="center"/>
              <w:rPr>
                <w:b/>
                <w:sz w:val="22"/>
                <w:szCs w:val="22"/>
              </w:rPr>
            </w:pPr>
            <w:r w:rsidRPr="001D74B7">
              <w:rPr>
                <w:b/>
                <w:sz w:val="22"/>
                <w:szCs w:val="22"/>
              </w:rPr>
              <w:t>Požadavek na poskytnutí dotace v Kč</w:t>
            </w:r>
          </w:p>
        </w:tc>
      </w:tr>
      <w:tr w:rsidR="00E64E45" w:rsidRPr="001D74B7" w14:paraId="280C01CB" w14:textId="77777777" w:rsidTr="000265F0">
        <w:trPr>
          <w:trHeight w:val="383"/>
        </w:trPr>
        <w:tc>
          <w:tcPr>
            <w:tcW w:w="5778" w:type="dxa"/>
            <w:shd w:val="clear" w:color="auto" w:fill="auto"/>
            <w:vAlign w:val="center"/>
          </w:tcPr>
          <w:p w14:paraId="070992BA" w14:textId="77777777" w:rsidR="00E64E45" w:rsidRPr="001D74B7" w:rsidRDefault="00E64E45" w:rsidP="000265F0">
            <w:pPr>
              <w:rPr>
                <w:sz w:val="22"/>
                <w:szCs w:val="22"/>
              </w:rPr>
            </w:pPr>
            <w:r w:rsidRPr="001D74B7">
              <w:rPr>
                <w:sz w:val="22"/>
                <w:szCs w:val="22"/>
              </w:rPr>
              <w:t>Rekonstrukce nebytových prostor pro zařízení předškolního vzdělávání – dětské skupiny</w:t>
            </w:r>
          </w:p>
        </w:tc>
        <w:tc>
          <w:tcPr>
            <w:tcW w:w="1418" w:type="dxa"/>
            <w:vAlign w:val="center"/>
          </w:tcPr>
          <w:p w14:paraId="154E95DB" w14:textId="77777777" w:rsidR="00E64E45" w:rsidRPr="001D74B7" w:rsidRDefault="00E64E45" w:rsidP="000265F0">
            <w:pPr>
              <w:jc w:val="center"/>
              <w:rPr>
                <w:sz w:val="22"/>
                <w:szCs w:val="22"/>
              </w:rPr>
            </w:pPr>
            <w:r w:rsidRPr="001D74B7">
              <w:rPr>
                <w:sz w:val="22"/>
                <w:szCs w:val="22"/>
              </w:rPr>
              <w:t>x</w:t>
            </w:r>
          </w:p>
        </w:tc>
        <w:tc>
          <w:tcPr>
            <w:tcW w:w="2693" w:type="dxa"/>
            <w:shd w:val="clear" w:color="auto" w:fill="auto"/>
            <w:vAlign w:val="center"/>
          </w:tcPr>
          <w:p w14:paraId="02D7B373" w14:textId="77777777" w:rsidR="00E64E45" w:rsidRPr="001D74B7" w:rsidRDefault="00E64E45" w:rsidP="000265F0">
            <w:pPr>
              <w:jc w:val="center"/>
              <w:rPr>
                <w:sz w:val="22"/>
                <w:szCs w:val="22"/>
              </w:rPr>
            </w:pPr>
            <w:r w:rsidRPr="001D74B7">
              <w:rPr>
                <w:sz w:val="22"/>
                <w:szCs w:val="22"/>
              </w:rPr>
              <w:t>21 805 000,00</w:t>
            </w:r>
          </w:p>
        </w:tc>
      </w:tr>
    </w:tbl>
    <w:p w14:paraId="7A159694" w14:textId="77777777" w:rsidR="00E64E45" w:rsidRPr="001D74B7" w:rsidRDefault="00E64E45" w:rsidP="00EA4891">
      <w:pPr>
        <w:pStyle w:val="Style"/>
        <w:ind w:left="216"/>
        <w:jc w:val="both"/>
        <w:textAlignment w:val="baseline"/>
        <w:rPr>
          <w:bCs/>
        </w:rPr>
      </w:pPr>
    </w:p>
    <w:p w14:paraId="4BECD07B" w14:textId="77777777" w:rsidR="00E64E45" w:rsidRPr="00860D36" w:rsidRDefault="00E64E45" w:rsidP="00E64E45">
      <w:pPr>
        <w:jc w:val="both"/>
      </w:pPr>
      <w:r w:rsidRPr="00860D36">
        <w:t xml:space="preserve">Vratku účelových dotací poskytnutých Ministerstvem financí z kapitoly Všeobecná pokladní správa (dotační tituly s ÚZ 98348 a 98193) </w:t>
      </w:r>
      <w:r w:rsidRPr="00860D36">
        <w:rPr>
          <w:bCs/>
        </w:rPr>
        <w:t>v celkové výši</w:t>
      </w:r>
      <w:r w:rsidRPr="00860D36">
        <w:rPr>
          <w:b/>
        </w:rPr>
        <w:t xml:space="preserve"> 275 469,66 Kč</w:t>
      </w:r>
      <w:r w:rsidRPr="00860D36">
        <w:t xml:space="preserve"> zaslala městská část ve smyslu pokynu č.j. MHMP 14882/2025 ze dne 7. 1. 2025 na účet hl. m. Prahy č. 94-1119011/0710 s použitím odpa 6330, pol. 5347 tak, aby byla na účet hl. m. Prahy připsána nejpozději do </w:t>
      </w:r>
      <w:r w:rsidRPr="00860D36">
        <w:rPr>
          <w:b/>
          <w:u w:val="single"/>
        </w:rPr>
        <w:t>5. března 2025.</w:t>
      </w:r>
      <w:r w:rsidRPr="00860D36">
        <w:t xml:space="preserve"> </w:t>
      </w:r>
    </w:p>
    <w:p w14:paraId="5706CFE8" w14:textId="77777777" w:rsidR="00E64E45" w:rsidRPr="00860D36" w:rsidRDefault="00E64E45" w:rsidP="00E64E45">
      <w:pPr>
        <w:jc w:val="both"/>
      </w:pPr>
    </w:p>
    <w:p w14:paraId="3B62CD39" w14:textId="77777777" w:rsidR="00E64E45" w:rsidRPr="00860D36" w:rsidRDefault="00E64E45" w:rsidP="00E64E45">
      <w:pPr>
        <w:jc w:val="both"/>
      </w:pPr>
      <w:r w:rsidRPr="00860D36">
        <w:lastRenderedPageBreak/>
        <w:t>Konečná výše odvodu (přídělu) vyplývající z finančního vypořádání za rok 2024 bude městským částem hl. m. Prahy sdělena po projednání návrhu finančního vypořádání za rok 2024 v Zastupitelstvu hl. m. Prahy (červen 2025) a po uzavření finančního vypořádání hl. m. Prahy se státním rozpočtem.</w:t>
      </w:r>
    </w:p>
    <w:p w14:paraId="5867EAA8" w14:textId="77777777" w:rsidR="00E64E45" w:rsidRPr="00860D36" w:rsidRDefault="00E64E45" w:rsidP="00E64E45">
      <w:pPr>
        <w:jc w:val="both"/>
      </w:pPr>
    </w:p>
    <w:p w14:paraId="25A21EE7" w14:textId="77777777" w:rsidR="00E64E45" w:rsidRPr="00860D36" w:rsidRDefault="00E64E45" w:rsidP="00E64E45">
      <w:pPr>
        <w:jc w:val="both"/>
      </w:pPr>
      <w:r w:rsidRPr="00860D36">
        <w:t xml:space="preserve">Provedením finančního vypořádání za předchozí rok nejsou dotčena práva revizních orgánů provádět kontrolu a revizi výsledků hospodaření a správnosti údajů vykázaných při finančním vypořádání. </w:t>
      </w:r>
    </w:p>
    <w:p w14:paraId="3D6AF95A" w14:textId="77777777" w:rsidR="00E64E45" w:rsidRDefault="00E64E45" w:rsidP="00EA4891">
      <w:pPr>
        <w:pStyle w:val="Style"/>
        <w:ind w:left="216"/>
        <w:jc w:val="both"/>
        <w:textAlignment w:val="baseline"/>
        <w:rPr>
          <w:bCs/>
        </w:rPr>
      </w:pPr>
    </w:p>
    <w:sectPr w:rsidR="00E64E45" w:rsidSect="00091E68">
      <w:headerReference w:type="even" r:id="rId9"/>
      <w:footerReference w:type="even" r:id="rId10"/>
      <w:footerReference w:type="default" r:id="rId11"/>
      <w:pgSz w:w="11906" w:h="16838" w:code="9"/>
      <w:pgMar w:top="720" w:right="991" w:bottom="539" w:left="125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28D8A" w14:textId="77777777" w:rsidR="007D3EED" w:rsidRDefault="007D3EED">
      <w:r>
        <w:separator/>
      </w:r>
    </w:p>
  </w:endnote>
  <w:endnote w:type="continuationSeparator" w:id="0">
    <w:p w14:paraId="4C3C9CB2" w14:textId="77777777" w:rsidR="007D3EED" w:rsidRDefault="007D3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Narrow-Bold">
    <w:altName w:val="Klee One"/>
    <w:panose1 w:val="00000000000000000000"/>
    <w:charset w:val="80"/>
    <w:family w:val="auto"/>
    <w:notTrueType/>
    <w:pitch w:val="default"/>
    <w:sig w:usb0="00000001" w:usb1="08070000" w:usb2="00000010" w:usb3="00000000" w:csb0="00020000" w:csb1="00000000"/>
  </w:font>
  <w:font w:name="Aptos Narrow">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0B70C" w14:textId="77777777" w:rsidR="007D3EED" w:rsidRDefault="007D3EED">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728B37AD" w14:textId="77777777" w:rsidR="007D3EED" w:rsidRDefault="007D3EE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55C43" w14:textId="760E813D" w:rsidR="007D3EED" w:rsidRDefault="007D3EED">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F40BE5">
      <w:rPr>
        <w:rStyle w:val="slostrnky"/>
        <w:noProof/>
      </w:rPr>
      <w:t>2</w:t>
    </w:r>
    <w:r>
      <w:rPr>
        <w:rStyle w:val="slostrnky"/>
      </w:rPr>
      <w:fldChar w:fldCharType="end"/>
    </w:r>
  </w:p>
  <w:p w14:paraId="6351762A" w14:textId="77777777" w:rsidR="007D3EED" w:rsidRDefault="007D3EE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406A6" w14:textId="77777777" w:rsidR="007D3EED" w:rsidRDefault="007D3EED">
      <w:r>
        <w:separator/>
      </w:r>
    </w:p>
  </w:footnote>
  <w:footnote w:type="continuationSeparator" w:id="0">
    <w:p w14:paraId="247AE457" w14:textId="77777777" w:rsidR="007D3EED" w:rsidRDefault="007D3E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FB0FA" w14:textId="77777777" w:rsidR="007D3EED" w:rsidRDefault="007D3EED">
    <w:pPr>
      <w:pStyle w:val="Zhlav"/>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3B955E7B" w14:textId="77777777" w:rsidR="007D3EED" w:rsidRDefault="007D3EE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0A47"/>
    <w:multiLevelType w:val="hybridMultilevel"/>
    <w:tmpl w:val="E516255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0417130"/>
    <w:multiLevelType w:val="hybridMultilevel"/>
    <w:tmpl w:val="0802A66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5065824"/>
    <w:multiLevelType w:val="multilevel"/>
    <w:tmpl w:val="5BF66F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7EC22EF"/>
    <w:multiLevelType w:val="hybridMultilevel"/>
    <w:tmpl w:val="BE86CE20"/>
    <w:lvl w:ilvl="0" w:tplc="F8A20240">
      <w:start w:val="3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95B08FD"/>
    <w:multiLevelType w:val="singleLevel"/>
    <w:tmpl w:val="0058960E"/>
    <w:lvl w:ilvl="0">
      <w:start w:val="8"/>
      <w:numFmt w:val="decimal"/>
      <w:lvlText w:val="%1."/>
      <w:legacy w:legacy="1" w:legacySpace="0" w:legacyIndent="0"/>
      <w:lvlJc w:val="left"/>
      <w:pPr>
        <w:ind w:left="0" w:firstLine="0"/>
      </w:pPr>
      <w:rPr>
        <w:rFonts w:ascii="Times New Roman" w:hAnsi="Times New Roman" w:cs="Times New Roman" w:hint="default"/>
        <w:sz w:val="23"/>
        <w:szCs w:val="23"/>
      </w:rPr>
    </w:lvl>
  </w:abstractNum>
  <w:abstractNum w:abstractNumId="5" w15:restartNumberingAfterBreak="0">
    <w:nsid w:val="0A1916DC"/>
    <w:multiLevelType w:val="hybridMultilevel"/>
    <w:tmpl w:val="7ABCFF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AA92B38"/>
    <w:multiLevelType w:val="hybridMultilevel"/>
    <w:tmpl w:val="7A50BF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AAB6B6B"/>
    <w:multiLevelType w:val="hybridMultilevel"/>
    <w:tmpl w:val="5476C0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E186E35"/>
    <w:multiLevelType w:val="hybridMultilevel"/>
    <w:tmpl w:val="76A664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0FDE68E1"/>
    <w:multiLevelType w:val="hybridMultilevel"/>
    <w:tmpl w:val="A27035D0"/>
    <w:lvl w:ilvl="0" w:tplc="FECEEB1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0152C75"/>
    <w:multiLevelType w:val="hybridMultilevel"/>
    <w:tmpl w:val="5EE4E1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5243AA2"/>
    <w:multiLevelType w:val="hybridMultilevel"/>
    <w:tmpl w:val="5644ECC4"/>
    <w:lvl w:ilvl="0" w:tplc="1874653E">
      <w:numFmt w:val="bullet"/>
      <w:lvlText w:val="-"/>
      <w:lvlJc w:val="left"/>
      <w:pPr>
        <w:ind w:left="644"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564476D"/>
    <w:multiLevelType w:val="hybridMultilevel"/>
    <w:tmpl w:val="D5E687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EA569B8"/>
    <w:multiLevelType w:val="hybridMultilevel"/>
    <w:tmpl w:val="FF3A233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3C627FF"/>
    <w:multiLevelType w:val="hybridMultilevel"/>
    <w:tmpl w:val="7AE088E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5" w15:restartNumberingAfterBreak="0">
    <w:nsid w:val="257B17D9"/>
    <w:multiLevelType w:val="hybridMultilevel"/>
    <w:tmpl w:val="73783116"/>
    <w:lvl w:ilvl="0" w:tplc="9906F1C2">
      <w:start w:val="1"/>
      <w:numFmt w:val="decimal"/>
      <w:lvlText w:val="%1."/>
      <w:lvlJc w:val="left"/>
      <w:pPr>
        <w:ind w:left="720" w:hanging="360"/>
      </w:pPr>
      <w:rPr>
        <w:b/>
        <w:bCs/>
      </w:rPr>
    </w:lvl>
    <w:lvl w:ilvl="1" w:tplc="04050001">
      <w:start w:val="1"/>
      <w:numFmt w:val="bullet"/>
      <w:lvlText w:val=""/>
      <w:lvlJc w:val="left"/>
      <w:pPr>
        <w:ind w:left="1440" w:hanging="360"/>
      </w:pPr>
      <w:rPr>
        <w:rFonts w:ascii="Symbol" w:hAnsi="Symbol" w:hint="default"/>
      </w:rPr>
    </w:lvl>
    <w:lvl w:ilvl="2" w:tplc="04050003">
      <w:start w:val="1"/>
      <w:numFmt w:val="bullet"/>
      <w:lvlText w:val="o"/>
      <w:lvlJc w:val="left"/>
      <w:pPr>
        <w:ind w:left="2340" w:hanging="360"/>
      </w:pPr>
      <w:rPr>
        <w:rFonts w:ascii="Courier New" w:hAnsi="Courier New" w:cs="Courier New"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B9C2D12"/>
    <w:multiLevelType w:val="hybridMultilevel"/>
    <w:tmpl w:val="8DB014FA"/>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D1B2040"/>
    <w:multiLevelType w:val="singleLevel"/>
    <w:tmpl w:val="F3D0F596"/>
    <w:lvl w:ilvl="0">
      <w:start w:val="1"/>
      <w:numFmt w:val="decimal"/>
      <w:lvlText w:val="%1."/>
      <w:legacy w:legacy="1" w:legacySpace="0" w:legacyIndent="0"/>
      <w:lvlJc w:val="left"/>
      <w:pPr>
        <w:ind w:left="0" w:firstLine="0"/>
      </w:pPr>
      <w:rPr>
        <w:rFonts w:ascii="Times New Roman" w:hAnsi="Times New Roman" w:cs="Times New Roman" w:hint="default"/>
        <w:sz w:val="23"/>
        <w:szCs w:val="23"/>
      </w:rPr>
    </w:lvl>
  </w:abstractNum>
  <w:abstractNum w:abstractNumId="18" w15:restartNumberingAfterBreak="0">
    <w:nsid w:val="2DA60535"/>
    <w:multiLevelType w:val="hybridMultilevel"/>
    <w:tmpl w:val="079A14F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FB86862"/>
    <w:multiLevelType w:val="hybridMultilevel"/>
    <w:tmpl w:val="91EA50C6"/>
    <w:lvl w:ilvl="0" w:tplc="803039DE">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6F05DA3"/>
    <w:multiLevelType w:val="hybridMultilevel"/>
    <w:tmpl w:val="225449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89974AD"/>
    <w:multiLevelType w:val="hybridMultilevel"/>
    <w:tmpl w:val="DDA22F26"/>
    <w:lvl w:ilvl="0" w:tplc="CD1AF8D0">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9A36A51"/>
    <w:multiLevelType w:val="hybridMultilevel"/>
    <w:tmpl w:val="1E3EA22E"/>
    <w:lvl w:ilvl="0" w:tplc="49F247F4">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1DA19AC"/>
    <w:multiLevelType w:val="hybridMultilevel"/>
    <w:tmpl w:val="147A00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2045801"/>
    <w:multiLevelType w:val="hybridMultilevel"/>
    <w:tmpl w:val="CCC649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D004E8C"/>
    <w:multiLevelType w:val="hybridMultilevel"/>
    <w:tmpl w:val="1F1AA9AE"/>
    <w:lvl w:ilvl="0" w:tplc="04050001">
      <w:start w:val="1"/>
      <w:numFmt w:val="bullet"/>
      <w:lvlText w:val=""/>
      <w:lvlJc w:val="left"/>
      <w:pPr>
        <w:ind w:left="502"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0A623FB"/>
    <w:multiLevelType w:val="hybridMultilevel"/>
    <w:tmpl w:val="2CAAB99C"/>
    <w:lvl w:ilvl="0" w:tplc="0405000B">
      <w:start w:val="1"/>
      <w:numFmt w:val="bullet"/>
      <w:lvlText w:val=""/>
      <w:lvlJc w:val="left"/>
      <w:pPr>
        <w:ind w:left="927"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20B31DE"/>
    <w:multiLevelType w:val="multilevel"/>
    <w:tmpl w:val="A99E8A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539E0A4F"/>
    <w:multiLevelType w:val="hybridMultilevel"/>
    <w:tmpl w:val="4E84755A"/>
    <w:lvl w:ilvl="0" w:tplc="DE1A4F16">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58690C03"/>
    <w:multiLevelType w:val="hybridMultilevel"/>
    <w:tmpl w:val="E11A470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0" w15:restartNumberingAfterBreak="0">
    <w:nsid w:val="5D6710E4"/>
    <w:multiLevelType w:val="hybridMultilevel"/>
    <w:tmpl w:val="7C740D82"/>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31" w15:restartNumberingAfterBreak="0">
    <w:nsid w:val="611705CC"/>
    <w:multiLevelType w:val="hybridMultilevel"/>
    <w:tmpl w:val="3A0C4F80"/>
    <w:lvl w:ilvl="0" w:tplc="FECEEB12">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2" w15:restartNumberingAfterBreak="0">
    <w:nsid w:val="61BD6BEB"/>
    <w:multiLevelType w:val="hybridMultilevel"/>
    <w:tmpl w:val="AF40BA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26D2FE6"/>
    <w:multiLevelType w:val="hybridMultilevel"/>
    <w:tmpl w:val="6518BFD8"/>
    <w:lvl w:ilvl="0" w:tplc="04050001">
      <w:start w:val="1"/>
      <w:numFmt w:val="bullet"/>
      <w:lvlText w:val=""/>
      <w:lvlJc w:val="left"/>
      <w:pPr>
        <w:ind w:left="501" w:hanging="360"/>
      </w:pPr>
      <w:rPr>
        <w:rFonts w:ascii="Symbol" w:hAnsi="Symbol" w:hint="default"/>
      </w:rPr>
    </w:lvl>
    <w:lvl w:ilvl="1" w:tplc="04050003" w:tentative="1">
      <w:start w:val="1"/>
      <w:numFmt w:val="bullet"/>
      <w:lvlText w:val="o"/>
      <w:lvlJc w:val="left"/>
      <w:pPr>
        <w:ind w:left="1221" w:hanging="360"/>
      </w:pPr>
      <w:rPr>
        <w:rFonts w:ascii="Courier New" w:hAnsi="Courier New" w:cs="Courier New" w:hint="default"/>
      </w:rPr>
    </w:lvl>
    <w:lvl w:ilvl="2" w:tplc="04050005" w:tentative="1">
      <w:start w:val="1"/>
      <w:numFmt w:val="bullet"/>
      <w:lvlText w:val=""/>
      <w:lvlJc w:val="left"/>
      <w:pPr>
        <w:ind w:left="1941" w:hanging="360"/>
      </w:pPr>
      <w:rPr>
        <w:rFonts w:ascii="Wingdings" w:hAnsi="Wingdings" w:hint="default"/>
      </w:rPr>
    </w:lvl>
    <w:lvl w:ilvl="3" w:tplc="04050001" w:tentative="1">
      <w:start w:val="1"/>
      <w:numFmt w:val="bullet"/>
      <w:lvlText w:val=""/>
      <w:lvlJc w:val="left"/>
      <w:pPr>
        <w:ind w:left="2661" w:hanging="360"/>
      </w:pPr>
      <w:rPr>
        <w:rFonts w:ascii="Symbol" w:hAnsi="Symbol" w:hint="default"/>
      </w:rPr>
    </w:lvl>
    <w:lvl w:ilvl="4" w:tplc="04050003" w:tentative="1">
      <w:start w:val="1"/>
      <w:numFmt w:val="bullet"/>
      <w:lvlText w:val="o"/>
      <w:lvlJc w:val="left"/>
      <w:pPr>
        <w:ind w:left="3381" w:hanging="360"/>
      </w:pPr>
      <w:rPr>
        <w:rFonts w:ascii="Courier New" w:hAnsi="Courier New" w:cs="Courier New" w:hint="default"/>
      </w:rPr>
    </w:lvl>
    <w:lvl w:ilvl="5" w:tplc="04050005" w:tentative="1">
      <w:start w:val="1"/>
      <w:numFmt w:val="bullet"/>
      <w:lvlText w:val=""/>
      <w:lvlJc w:val="left"/>
      <w:pPr>
        <w:ind w:left="4101" w:hanging="360"/>
      </w:pPr>
      <w:rPr>
        <w:rFonts w:ascii="Wingdings" w:hAnsi="Wingdings" w:hint="default"/>
      </w:rPr>
    </w:lvl>
    <w:lvl w:ilvl="6" w:tplc="04050001" w:tentative="1">
      <w:start w:val="1"/>
      <w:numFmt w:val="bullet"/>
      <w:lvlText w:val=""/>
      <w:lvlJc w:val="left"/>
      <w:pPr>
        <w:ind w:left="4821" w:hanging="360"/>
      </w:pPr>
      <w:rPr>
        <w:rFonts w:ascii="Symbol" w:hAnsi="Symbol" w:hint="default"/>
      </w:rPr>
    </w:lvl>
    <w:lvl w:ilvl="7" w:tplc="04050003" w:tentative="1">
      <w:start w:val="1"/>
      <w:numFmt w:val="bullet"/>
      <w:lvlText w:val="o"/>
      <w:lvlJc w:val="left"/>
      <w:pPr>
        <w:ind w:left="5541" w:hanging="360"/>
      </w:pPr>
      <w:rPr>
        <w:rFonts w:ascii="Courier New" w:hAnsi="Courier New" w:cs="Courier New" w:hint="default"/>
      </w:rPr>
    </w:lvl>
    <w:lvl w:ilvl="8" w:tplc="04050005" w:tentative="1">
      <w:start w:val="1"/>
      <w:numFmt w:val="bullet"/>
      <w:lvlText w:val=""/>
      <w:lvlJc w:val="left"/>
      <w:pPr>
        <w:ind w:left="6261" w:hanging="360"/>
      </w:pPr>
      <w:rPr>
        <w:rFonts w:ascii="Wingdings" w:hAnsi="Wingdings" w:hint="default"/>
      </w:rPr>
    </w:lvl>
  </w:abstractNum>
  <w:abstractNum w:abstractNumId="34" w15:restartNumberingAfterBreak="0">
    <w:nsid w:val="654853F2"/>
    <w:multiLevelType w:val="hybridMultilevel"/>
    <w:tmpl w:val="70EA3D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69152B32"/>
    <w:multiLevelType w:val="hybridMultilevel"/>
    <w:tmpl w:val="A39AB2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6F5B42AB"/>
    <w:multiLevelType w:val="hybridMultilevel"/>
    <w:tmpl w:val="35B84412"/>
    <w:lvl w:ilvl="0" w:tplc="064048C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2421777"/>
    <w:multiLevelType w:val="hybridMultilevel"/>
    <w:tmpl w:val="29F60AD6"/>
    <w:lvl w:ilvl="0" w:tplc="04050001">
      <w:start w:val="1"/>
      <w:numFmt w:val="bullet"/>
      <w:lvlText w:val=""/>
      <w:lvlJc w:val="left"/>
      <w:pPr>
        <w:tabs>
          <w:tab w:val="num" w:pos="720"/>
        </w:tabs>
        <w:ind w:left="720" w:hanging="360"/>
      </w:pPr>
      <w:rPr>
        <w:rFonts w:ascii="Symbol" w:hAnsi="Symbol" w:hint="default"/>
      </w:rPr>
    </w:lvl>
    <w:lvl w:ilvl="1" w:tplc="0405000F">
      <w:start w:val="1"/>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4D73574"/>
    <w:multiLevelType w:val="hybridMultilevel"/>
    <w:tmpl w:val="90B4D41A"/>
    <w:lvl w:ilvl="0" w:tplc="F8A20240">
      <w:start w:val="31"/>
      <w:numFmt w:val="bullet"/>
      <w:lvlText w:val="-"/>
      <w:lvlJc w:val="left"/>
      <w:pPr>
        <w:ind w:left="374" w:hanging="360"/>
      </w:pPr>
      <w:rPr>
        <w:rFonts w:ascii="Times New Roman" w:eastAsia="Times New Roman" w:hAnsi="Times New Roman" w:cs="Times New Roman" w:hint="default"/>
      </w:rPr>
    </w:lvl>
    <w:lvl w:ilvl="1" w:tplc="04050003">
      <w:start w:val="1"/>
      <w:numFmt w:val="bullet"/>
      <w:lvlText w:val="o"/>
      <w:lvlJc w:val="left"/>
      <w:pPr>
        <w:ind w:left="1094" w:hanging="360"/>
      </w:pPr>
      <w:rPr>
        <w:rFonts w:ascii="Courier New" w:hAnsi="Courier New" w:cs="Courier New" w:hint="default"/>
      </w:rPr>
    </w:lvl>
    <w:lvl w:ilvl="2" w:tplc="04050005">
      <w:start w:val="1"/>
      <w:numFmt w:val="bullet"/>
      <w:lvlText w:val=""/>
      <w:lvlJc w:val="left"/>
      <w:pPr>
        <w:ind w:left="1814" w:hanging="360"/>
      </w:pPr>
      <w:rPr>
        <w:rFonts w:ascii="Wingdings" w:hAnsi="Wingdings" w:hint="default"/>
      </w:rPr>
    </w:lvl>
    <w:lvl w:ilvl="3" w:tplc="04050001">
      <w:start w:val="1"/>
      <w:numFmt w:val="bullet"/>
      <w:lvlText w:val=""/>
      <w:lvlJc w:val="left"/>
      <w:pPr>
        <w:ind w:left="2534" w:hanging="360"/>
      </w:pPr>
      <w:rPr>
        <w:rFonts w:ascii="Symbol" w:hAnsi="Symbol" w:hint="default"/>
      </w:rPr>
    </w:lvl>
    <w:lvl w:ilvl="4" w:tplc="04050003">
      <w:start w:val="1"/>
      <w:numFmt w:val="bullet"/>
      <w:lvlText w:val="o"/>
      <w:lvlJc w:val="left"/>
      <w:pPr>
        <w:ind w:left="3254" w:hanging="360"/>
      </w:pPr>
      <w:rPr>
        <w:rFonts w:ascii="Courier New" w:hAnsi="Courier New" w:cs="Courier New" w:hint="default"/>
      </w:rPr>
    </w:lvl>
    <w:lvl w:ilvl="5" w:tplc="04050005">
      <w:start w:val="1"/>
      <w:numFmt w:val="bullet"/>
      <w:lvlText w:val=""/>
      <w:lvlJc w:val="left"/>
      <w:pPr>
        <w:ind w:left="3974" w:hanging="360"/>
      </w:pPr>
      <w:rPr>
        <w:rFonts w:ascii="Wingdings" w:hAnsi="Wingdings" w:hint="default"/>
      </w:rPr>
    </w:lvl>
    <w:lvl w:ilvl="6" w:tplc="04050001">
      <w:start w:val="1"/>
      <w:numFmt w:val="bullet"/>
      <w:lvlText w:val=""/>
      <w:lvlJc w:val="left"/>
      <w:pPr>
        <w:ind w:left="4694" w:hanging="360"/>
      </w:pPr>
      <w:rPr>
        <w:rFonts w:ascii="Symbol" w:hAnsi="Symbol" w:hint="default"/>
      </w:rPr>
    </w:lvl>
    <w:lvl w:ilvl="7" w:tplc="04050003">
      <w:start w:val="1"/>
      <w:numFmt w:val="bullet"/>
      <w:lvlText w:val="o"/>
      <w:lvlJc w:val="left"/>
      <w:pPr>
        <w:ind w:left="5414" w:hanging="360"/>
      </w:pPr>
      <w:rPr>
        <w:rFonts w:ascii="Courier New" w:hAnsi="Courier New" w:cs="Courier New" w:hint="default"/>
      </w:rPr>
    </w:lvl>
    <w:lvl w:ilvl="8" w:tplc="04050005">
      <w:start w:val="1"/>
      <w:numFmt w:val="bullet"/>
      <w:lvlText w:val=""/>
      <w:lvlJc w:val="left"/>
      <w:pPr>
        <w:ind w:left="6134" w:hanging="360"/>
      </w:pPr>
      <w:rPr>
        <w:rFonts w:ascii="Wingdings" w:hAnsi="Wingdings" w:hint="default"/>
      </w:rPr>
    </w:lvl>
  </w:abstractNum>
  <w:abstractNum w:abstractNumId="39" w15:restartNumberingAfterBreak="0">
    <w:nsid w:val="77315A2A"/>
    <w:multiLevelType w:val="hybridMultilevel"/>
    <w:tmpl w:val="96D265C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AEB6052"/>
    <w:multiLevelType w:val="hybridMultilevel"/>
    <w:tmpl w:val="C004E99E"/>
    <w:lvl w:ilvl="0" w:tplc="43466210">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70234382">
    <w:abstractNumId w:val="37"/>
  </w:num>
  <w:num w:numId="2" w16cid:durableId="2031102201">
    <w:abstractNumId w:val="32"/>
  </w:num>
  <w:num w:numId="3" w16cid:durableId="787087720">
    <w:abstractNumId w:val="26"/>
  </w:num>
  <w:num w:numId="4" w16cid:durableId="526138281">
    <w:abstractNumId w:val="16"/>
  </w:num>
  <w:num w:numId="5" w16cid:durableId="192572079">
    <w:abstractNumId w:val="34"/>
  </w:num>
  <w:num w:numId="6" w16cid:durableId="1940676293">
    <w:abstractNumId w:val="18"/>
  </w:num>
  <w:num w:numId="7" w16cid:durableId="1485051363">
    <w:abstractNumId w:val="5"/>
  </w:num>
  <w:num w:numId="8" w16cid:durableId="1434280321">
    <w:abstractNumId w:val="8"/>
  </w:num>
  <w:num w:numId="9" w16cid:durableId="2128617639">
    <w:abstractNumId w:val="12"/>
  </w:num>
  <w:num w:numId="10" w16cid:durableId="1223063024">
    <w:abstractNumId w:val="29"/>
  </w:num>
  <w:num w:numId="11" w16cid:durableId="1421871918">
    <w:abstractNumId w:val="38"/>
  </w:num>
  <w:num w:numId="12" w16cid:durableId="1336692407">
    <w:abstractNumId w:val="15"/>
  </w:num>
  <w:num w:numId="13" w16cid:durableId="1742366442">
    <w:abstractNumId w:val="22"/>
  </w:num>
  <w:num w:numId="14" w16cid:durableId="2037996656">
    <w:abstractNumId w:val="39"/>
  </w:num>
  <w:num w:numId="15" w16cid:durableId="607155700">
    <w:abstractNumId w:val="13"/>
  </w:num>
  <w:num w:numId="16" w16cid:durableId="116804693">
    <w:abstractNumId w:val="0"/>
  </w:num>
  <w:num w:numId="17" w16cid:durableId="52896586">
    <w:abstractNumId w:val="1"/>
  </w:num>
  <w:num w:numId="18" w16cid:durableId="1728649720">
    <w:abstractNumId w:val="30"/>
  </w:num>
  <w:num w:numId="19" w16cid:durableId="1954822736">
    <w:abstractNumId w:val="25"/>
  </w:num>
  <w:num w:numId="20" w16cid:durableId="1667395703">
    <w:abstractNumId w:val="20"/>
  </w:num>
  <w:num w:numId="21" w16cid:durableId="738212070">
    <w:abstractNumId w:val="24"/>
  </w:num>
  <w:num w:numId="22" w16cid:durableId="99179267">
    <w:abstractNumId w:val="10"/>
  </w:num>
  <w:num w:numId="23" w16cid:durableId="703988529">
    <w:abstractNumId w:val="3"/>
  </w:num>
  <w:num w:numId="24" w16cid:durableId="777481660">
    <w:abstractNumId w:val="6"/>
  </w:num>
  <w:num w:numId="25" w16cid:durableId="1317950548">
    <w:abstractNumId w:val="33"/>
  </w:num>
  <w:num w:numId="26" w16cid:durableId="874001887">
    <w:abstractNumId w:val="35"/>
  </w:num>
  <w:num w:numId="27" w16cid:durableId="893665860">
    <w:abstractNumId w:val="28"/>
  </w:num>
  <w:num w:numId="28" w16cid:durableId="255942323">
    <w:abstractNumId w:val="23"/>
  </w:num>
  <w:num w:numId="29" w16cid:durableId="14747149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97222079">
    <w:abstractNumId w:val="36"/>
  </w:num>
  <w:num w:numId="31" w16cid:durableId="180364218">
    <w:abstractNumId w:val="40"/>
  </w:num>
  <w:num w:numId="32" w16cid:durableId="242765990">
    <w:abstractNumId w:val="21"/>
  </w:num>
  <w:num w:numId="33" w16cid:durableId="623542025">
    <w:abstractNumId w:val="7"/>
  </w:num>
  <w:num w:numId="34" w16cid:durableId="2077894207">
    <w:abstractNumId w:val="31"/>
  </w:num>
  <w:num w:numId="35" w16cid:durableId="221213821">
    <w:abstractNumId w:val="9"/>
  </w:num>
  <w:num w:numId="36" w16cid:durableId="1035959124">
    <w:abstractNumId w:val="11"/>
  </w:num>
  <w:num w:numId="37" w16cid:durableId="800270335">
    <w:abstractNumId w:val="17"/>
    <w:lvlOverride w:ilvl="0">
      <w:startOverride w:val="1"/>
    </w:lvlOverride>
  </w:num>
  <w:num w:numId="38" w16cid:durableId="1280841427">
    <w:abstractNumId w:val="14"/>
  </w:num>
  <w:num w:numId="39" w16cid:durableId="1765344077">
    <w:abstractNumId w:val="4"/>
    <w:lvlOverride w:ilvl="0">
      <w:startOverride w:val="8"/>
    </w:lvlOverride>
  </w:num>
  <w:num w:numId="40" w16cid:durableId="728655002">
    <w:abstractNumId w:val="19"/>
  </w:num>
  <w:num w:numId="41" w16cid:durableId="204952996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ERZE" w:val="1"/>
  </w:docVars>
  <w:rsids>
    <w:rsidRoot w:val="002A7E06"/>
    <w:rsid w:val="00000C53"/>
    <w:rsid w:val="00000EBE"/>
    <w:rsid w:val="0000115E"/>
    <w:rsid w:val="00001E39"/>
    <w:rsid w:val="0000274F"/>
    <w:rsid w:val="0000275F"/>
    <w:rsid w:val="00002783"/>
    <w:rsid w:val="00002937"/>
    <w:rsid w:val="000030E3"/>
    <w:rsid w:val="00003315"/>
    <w:rsid w:val="00003EB2"/>
    <w:rsid w:val="00005272"/>
    <w:rsid w:val="00005CF5"/>
    <w:rsid w:val="000060D1"/>
    <w:rsid w:val="000067F2"/>
    <w:rsid w:val="000072B0"/>
    <w:rsid w:val="000072BF"/>
    <w:rsid w:val="00007778"/>
    <w:rsid w:val="00007894"/>
    <w:rsid w:val="00007B57"/>
    <w:rsid w:val="00007B6F"/>
    <w:rsid w:val="00007D36"/>
    <w:rsid w:val="00010303"/>
    <w:rsid w:val="00010DDB"/>
    <w:rsid w:val="000110B0"/>
    <w:rsid w:val="00011860"/>
    <w:rsid w:val="000119F6"/>
    <w:rsid w:val="00012947"/>
    <w:rsid w:val="00012FEB"/>
    <w:rsid w:val="000139F3"/>
    <w:rsid w:val="00013FC8"/>
    <w:rsid w:val="00014DCB"/>
    <w:rsid w:val="000160EC"/>
    <w:rsid w:val="00016260"/>
    <w:rsid w:val="00016267"/>
    <w:rsid w:val="000166E8"/>
    <w:rsid w:val="00016A25"/>
    <w:rsid w:val="000178F2"/>
    <w:rsid w:val="000179F5"/>
    <w:rsid w:val="00017B51"/>
    <w:rsid w:val="00017DEC"/>
    <w:rsid w:val="0002113F"/>
    <w:rsid w:val="00021820"/>
    <w:rsid w:val="00021F6F"/>
    <w:rsid w:val="00022302"/>
    <w:rsid w:val="00022DBB"/>
    <w:rsid w:val="00023386"/>
    <w:rsid w:val="00023C36"/>
    <w:rsid w:val="00023C6B"/>
    <w:rsid w:val="00023E66"/>
    <w:rsid w:val="000244EC"/>
    <w:rsid w:val="00024959"/>
    <w:rsid w:val="00025159"/>
    <w:rsid w:val="000251A9"/>
    <w:rsid w:val="00025D6D"/>
    <w:rsid w:val="00025F23"/>
    <w:rsid w:val="000262F8"/>
    <w:rsid w:val="00026728"/>
    <w:rsid w:val="00027347"/>
    <w:rsid w:val="00027F17"/>
    <w:rsid w:val="00030344"/>
    <w:rsid w:val="00030578"/>
    <w:rsid w:val="00030937"/>
    <w:rsid w:val="00030CAC"/>
    <w:rsid w:val="00031679"/>
    <w:rsid w:val="0003179F"/>
    <w:rsid w:val="00032B99"/>
    <w:rsid w:val="0003336F"/>
    <w:rsid w:val="000339DC"/>
    <w:rsid w:val="00033BB5"/>
    <w:rsid w:val="00033CF6"/>
    <w:rsid w:val="000344A8"/>
    <w:rsid w:val="00034964"/>
    <w:rsid w:val="00034F35"/>
    <w:rsid w:val="0003522A"/>
    <w:rsid w:val="00035E09"/>
    <w:rsid w:val="0003625A"/>
    <w:rsid w:val="00036462"/>
    <w:rsid w:val="000366DE"/>
    <w:rsid w:val="00036FD8"/>
    <w:rsid w:val="000372E3"/>
    <w:rsid w:val="00037961"/>
    <w:rsid w:val="00037BFF"/>
    <w:rsid w:val="0004053B"/>
    <w:rsid w:val="000410DF"/>
    <w:rsid w:val="0004122A"/>
    <w:rsid w:val="00041396"/>
    <w:rsid w:val="000418D6"/>
    <w:rsid w:val="00041B11"/>
    <w:rsid w:val="00042003"/>
    <w:rsid w:val="00042595"/>
    <w:rsid w:val="00042909"/>
    <w:rsid w:val="0004297B"/>
    <w:rsid w:val="0004329E"/>
    <w:rsid w:val="00043377"/>
    <w:rsid w:val="00043383"/>
    <w:rsid w:val="0004364E"/>
    <w:rsid w:val="000436F5"/>
    <w:rsid w:val="00043819"/>
    <w:rsid w:val="00043C27"/>
    <w:rsid w:val="00044179"/>
    <w:rsid w:val="0004421F"/>
    <w:rsid w:val="0004478A"/>
    <w:rsid w:val="00044956"/>
    <w:rsid w:val="00045452"/>
    <w:rsid w:val="00047462"/>
    <w:rsid w:val="0004753D"/>
    <w:rsid w:val="00047707"/>
    <w:rsid w:val="000500CD"/>
    <w:rsid w:val="00050410"/>
    <w:rsid w:val="00050781"/>
    <w:rsid w:val="00050A78"/>
    <w:rsid w:val="00050CEB"/>
    <w:rsid w:val="00051339"/>
    <w:rsid w:val="00051657"/>
    <w:rsid w:val="000516B5"/>
    <w:rsid w:val="00051A94"/>
    <w:rsid w:val="000550C9"/>
    <w:rsid w:val="00055A2E"/>
    <w:rsid w:val="000560C1"/>
    <w:rsid w:val="0005628C"/>
    <w:rsid w:val="00056FEE"/>
    <w:rsid w:val="00057574"/>
    <w:rsid w:val="000576FC"/>
    <w:rsid w:val="00057AF8"/>
    <w:rsid w:val="00060348"/>
    <w:rsid w:val="000609D1"/>
    <w:rsid w:val="00061082"/>
    <w:rsid w:val="0006146E"/>
    <w:rsid w:val="000617AA"/>
    <w:rsid w:val="000617D6"/>
    <w:rsid w:val="00061F7B"/>
    <w:rsid w:val="0006202F"/>
    <w:rsid w:val="0006206A"/>
    <w:rsid w:val="00062565"/>
    <w:rsid w:val="000626F3"/>
    <w:rsid w:val="00062704"/>
    <w:rsid w:val="000627B6"/>
    <w:rsid w:val="00062D88"/>
    <w:rsid w:val="000636DD"/>
    <w:rsid w:val="00064014"/>
    <w:rsid w:val="00064176"/>
    <w:rsid w:val="000648F5"/>
    <w:rsid w:val="00064B51"/>
    <w:rsid w:val="00065098"/>
    <w:rsid w:val="00065142"/>
    <w:rsid w:val="000651B0"/>
    <w:rsid w:val="0006563D"/>
    <w:rsid w:val="00067B9C"/>
    <w:rsid w:val="00070849"/>
    <w:rsid w:val="00070B01"/>
    <w:rsid w:val="00071227"/>
    <w:rsid w:val="000714F3"/>
    <w:rsid w:val="00071C1C"/>
    <w:rsid w:val="00072F5E"/>
    <w:rsid w:val="00072F71"/>
    <w:rsid w:val="000731EF"/>
    <w:rsid w:val="000735FF"/>
    <w:rsid w:val="00073976"/>
    <w:rsid w:val="00073B86"/>
    <w:rsid w:val="00073F4D"/>
    <w:rsid w:val="0007514F"/>
    <w:rsid w:val="000761D8"/>
    <w:rsid w:val="00076723"/>
    <w:rsid w:val="00076E07"/>
    <w:rsid w:val="000776FF"/>
    <w:rsid w:val="0007778B"/>
    <w:rsid w:val="00077CB7"/>
    <w:rsid w:val="00080215"/>
    <w:rsid w:val="00080AD7"/>
    <w:rsid w:val="00080C25"/>
    <w:rsid w:val="0008168E"/>
    <w:rsid w:val="00081BF7"/>
    <w:rsid w:val="00081C5A"/>
    <w:rsid w:val="00081ED7"/>
    <w:rsid w:val="000825AB"/>
    <w:rsid w:val="000826AB"/>
    <w:rsid w:val="0008277F"/>
    <w:rsid w:val="00082837"/>
    <w:rsid w:val="00082DDD"/>
    <w:rsid w:val="00083162"/>
    <w:rsid w:val="00083224"/>
    <w:rsid w:val="000835BA"/>
    <w:rsid w:val="0008373D"/>
    <w:rsid w:val="000837BF"/>
    <w:rsid w:val="00084473"/>
    <w:rsid w:val="000847A3"/>
    <w:rsid w:val="00084E83"/>
    <w:rsid w:val="000851BC"/>
    <w:rsid w:val="000852BD"/>
    <w:rsid w:val="00085355"/>
    <w:rsid w:val="00085C65"/>
    <w:rsid w:val="00085D04"/>
    <w:rsid w:val="00086113"/>
    <w:rsid w:val="00086C1F"/>
    <w:rsid w:val="0008716D"/>
    <w:rsid w:val="00090141"/>
    <w:rsid w:val="000903BB"/>
    <w:rsid w:val="00090BAF"/>
    <w:rsid w:val="00090C39"/>
    <w:rsid w:val="00091AF9"/>
    <w:rsid w:val="00091E68"/>
    <w:rsid w:val="00092918"/>
    <w:rsid w:val="00092BDF"/>
    <w:rsid w:val="00093017"/>
    <w:rsid w:val="000931D7"/>
    <w:rsid w:val="0009324B"/>
    <w:rsid w:val="00093283"/>
    <w:rsid w:val="00093603"/>
    <w:rsid w:val="000936EA"/>
    <w:rsid w:val="000938BD"/>
    <w:rsid w:val="00093C1B"/>
    <w:rsid w:val="00093D58"/>
    <w:rsid w:val="00093FF5"/>
    <w:rsid w:val="00094484"/>
    <w:rsid w:val="000947CB"/>
    <w:rsid w:val="00094940"/>
    <w:rsid w:val="00094D49"/>
    <w:rsid w:val="00094E28"/>
    <w:rsid w:val="0009521D"/>
    <w:rsid w:val="00095459"/>
    <w:rsid w:val="000954E8"/>
    <w:rsid w:val="00095ABD"/>
    <w:rsid w:val="0009648C"/>
    <w:rsid w:val="00096846"/>
    <w:rsid w:val="00096900"/>
    <w:rsid w:val="00096D05"/>
    <w:rsid w:val="00096F0A"/>
    <w:rsid w:val="0009709C"/>
    <w:rsid w:val="00097378"/>
    <w:rsid w:val="000978AC"/>
    <w:rsid w:val="000A07C9"/>
    <w:rsid w:val="000A082C"/>
    <w:rsid w:val="000A088E"/>
    <w:rsid w:val="000A1D34"/>
    <w:rsid w:val="000A2042"/>
    <w:rsid w:val="000A2343"/>
    <w:rsid w:val="000A2491"/>
    <w:rsid w:val="000A2555"/>
    <w:rsid w:val="000A26BF"/>
    <w:rsid w:val="000A29B2"/>
    <w:rsid w:val="000A29C2"/>
    <w:rsid w:val="000A2A0B"/>
    <w:rsid w:val="000A3061"/>
    <w:rsid w:val="000A31BF"/>
    <w:rsid w:val="000A4BD4"/>
    <w:rsid w:val="000A4D31"/>
    <w:rsid w:val="000A51B0"/>
    <w:rsid w:val="000A53AC"/>
    <w:rsid w:val="000A562C"/>
    <w:rsid w:val="000A56E3"/>
    <w:rsid w:val="000A5C99"/>
    <w:rsid w:val="000A64CC"/>
    <w:rsid w:val="000A6BD2"/>
    <w:rsid w:val="000A6F4D"/>
    <w:rsid w:val="000A706F"/>
    <w:rsid w:val="000A7F6B"/>
    <w:rsid w:val="000B03A1"/>
    <w:rsid w:val="000B0401"/>
    <w:rsid w:val="000B06CD"/>
    <w:rsid w:val="000B09CC"/>
    <w:rsid w:val="000B0A05"/>
    <w:rsid w:val="000B0C12"/>
    <w:rsid w:val="000B0C4F"/>
    <w:rsid w:val="000B0C81"/>
    <w:rsid w:val="000B21C4"/>
    <w:rsid w:val="000B249F"/>
    <w:rsid w:val="000B2CB1"/>
    <w:rsid w:val="000B3420"/>
    <w:rsid w:val="000B35B7"/>
    <w:rsid w:val="000B360D"/>
    <w:rsid w:val="000B363E"/>
    <w:rsid w:val="000B422C"/>
    <w:rsid w:val="000B4401"/>
    <w:rsid w:val="000B440E"/>
    <w:rsid w:val="000B4575"/>
    <w:rsid w:val="000B49E0"/>
    <w:rsid w:val="000B4F36"/>
    <w:rsid w:val="000B5C2E"/>
    <w:rsid w:val="000B5D18"/>
    <w:rsid w:val="000B5D6C"/>
    <w:rsid w:val="000B61BE"/>
    <w:rsid w:val="000B6486"/>
    <w:rsid w:val="000B6CD5"/>
    <w:rsid w:val="000B6E3E"/>
    <w:rsid w:val="000B6F07"/>
    <w:rsid w:val="000B74C5"/>
    <w:rsid w:val="000B77CF"/>
    <w:rsid w:val="000B7931"/>
    <w:rsid w:val="000B7BFF"/>
    <w:rsid w:val="000C040E"/>
    <w:rsid w:val="000C0943"/>
    <w:rsid w:val="000C1451"/>
    <w:rsid w:val="000C14E7"/>
    <w:rsid w:val="000C18EF"/>
    <w:rsid w:val="000C1B65"/>
    <w:rsid w:val="000C2242"/>
    <w:rsid w:val="000C2469"/>
    <w:rsid w:val="000C284D"/>
    <w:rsid w:val="000C2A56"/>
    <w:rsid w:val="000C2E6C"/>
    <w:rsid w:val="000C2F75"/>
    <w:rsid w:val="000C326A"/>
    <w:rsid w:val="000C382A"/>
    <w:rsid w:val="000C3E80"/>
    <w:rsid w:val="000C493E"/>
    <w:rsid w:val="000C4ADF"/>
    <w:rsid w:val="000C4C4F"/>
    <w:rsid w:val="000C4D6F"/>
    <w:rsid w:val="000C504B"/>
    <w:rsid w:val="000C591F"/>
    <w:rsid w:val="000C5DA6"/>
    <w:rsid w:val="000C5E78"/>
    <w:rsid w:val="000C6C20"/>
    <w:rsid w:val="000C6FC4"/>
    <w:rsid w:val="000C7304"/>
    <w:rsid w:val="000C7670"/>
    <w:rsid w:val="000C7AB6"/>
    <w:rsid w:val="000C7C9B"/>
    <w:rsid w:val="000D02F7"/>
    <w:rsid w:val="000D0696"/>
    <w:rsid w:val="000D0864"/>
    <w:rsid w:val="000D15EA"/>
    <w:rsid w:val="000D240D"/>
    <w:rsid w:val="000D2A1F"/>
    <w:rsid w:val="000D2B01"/>
    <w:rsid w:val="000D2F22"/>
    <w:rsid w:val="000D3940"/>
    <w:rsid w:val="000D3F1D"/>
    <w:rsid w:val="000D422E"/>
    <w:rsid w:val="000D4BFF"/>
    <w:rsid w:val="000D4D27"/>
    <w:rsid w:val="000D52DA"/>
    <w:rsid w:val="000D53A2"/>
    <w:rsid w:val="000D709C"/>
    <w:rsid w:val="000D79BE"/>
    <w:rsid w:val="000D7F73"/>
    <w:rsid w:val="000E02CD"/>
    <w:rsid w:val="000E164A"/>
    <w:rsid w:val="000E1778"/>
    <w:rsid w:val="000E185D"/>
    <w:rsid w:val="000E1C55"/>
    <w:rsid w:val="000E237A"/>
    <w:rsid w:val="000E2393"/>
    <w:rsid w:val="000E2EA6"/>
    <w:rsid w:val="000E2FCB"/>
    <w:rsid w:val="000E315B"/>
    <w:rsid w:val="000E3788"/>
    <w:rsid w:val="000E3901"/>
    <w:rsid w:val="000E4010"/>
    <w:rsid w:val="000E4092"/>
    <w:rsid w:val="000E427C"/>
    <w:rsid w:val="000E4CDB"/>
    <w:rsid w:val="000E5413"/>
    <w:rsid w:val="000E61B9"/>
    <w:rsid w:val="000E7991"/>
    <w:rsid w:val="000E7DA1"/>
    <w:rsid w:val="000F0FB9"/>
    <w:rsid w:val="000F1067"/>
    <w:rsid w:val="000F193C"/>
    <w:rsid w:val="000F203B"/>
    <w:rsid w:val="000F22A0"/>
    <w:rsid w:val="000F257C"/>
    <w:rsid w:val="000F26BD"/>
    <w:rsid w:val="000F28C5"/>
    <w:rsid w:val="000F2F6B"/>
    <w:rsid w:val="000F3316"/>
    <w:rsid w:val="000F35F6"/>
    <w:rsid w:val="000F384A"/>
    <w:rsid w:val="000F3D58"/>
    <w:rsid w:val="000F3E2F"/>
    <w:rsid w:val="000F419E"/>
    <w:rsid w:val="000F4E63"/>
    <w:rsid w:val="000F4EFE"/>
    <w:rsid w:val="000F58C5"/>
    <w:rsid w:val="000F5DB1"/>
    <w:rsid w:val="000F666F"/>
    <w:rsid w:val="000F6B37"/>
    <w:rsid w:val="000F6DF9"/>
    <w:rsid w:val="000F6FE9"/>
    <w:rsid w:val="000F751F"/>
    <w:rsid w:val="000F7BC7"/>
    <w:rsid w:val="000F7E2B"/>
    <w:rsid w:val="00100B02"/>
    <w:rsid w:val="00100BF8"/>
    <w:rsid w:val="00100DF6"/>
    <w:rsid w:val="00101638"/>
    <w:rsid w:val="001017AF"/>
    <w:rsid w:val="00101C3F"/>
    <w:rsid w:val="001033EA"/>
    <w:rsid w:val="00103591"/>
    <w:rsid w:val="0010421B"/>
    <w:rsid w:val="001054F2"/>
    <w:rsid w:val="00105644"/>
    <w:rsid w:val="001056F9"/>
    <w:rsid w:val="00105AF2"/>
    <w:rsid w:val="001060CA"/>
    <w:rsid w:val="001074FF"/>
    <w:rsid w:val="00107A6D"/>
    <w:rsid w:val="0011004E"/>
    <w:rsid w:val="001113E1"/>
    <w:rsid w:val="00111492"/>
    <w:rsid w:val="00111704"/>
    <w:rsid w:val="0011185B"/>
    <w:rsid w:val="00111F7D"/>
    <w:rsid w:val="0011204F"/>
    <w:rsid w:val="0011218F"/>
    <w:rsid w:val="001128E9"/>
    <w:rsid w:val="00112F05"/>
    <w:rsid w:val="0011395F"/>
    <w:rsid w:val="00114312"/>
    <w:rsid w:val="00114893"/>
    <w:rsid w:val="001149F9"/>
    <w:rsid w:val="00115077"/>
    <w:rsid w:val="001157D6"/>
    <w:rsid w:val="00116054"/>
    <w:rsid w:val="00116133"/>
    <w:rsid w:val="00116140"/>
    <w:rsid w:val="001165CE"/>
    <w:rsid w:val="001165D6"/>
    <w:rsid w:val="00117106"/>
    <w:rsid w:val="0011788D"/>
    <w:rsid w:val="00117C2C"/>
    <w:rsid w:val="00121881"/>
    <w:rsid w:val="00121D89"/>
    <w:rsid w:val="0012299F"/>
    <w:rsid w:val="00122B2E"/>
    <w:rsid w:val="00123004"/>
    <w:rsid w:val="001232ED"/>
    <w:rsid w:val="00123359"/>
    <w:rsid w:val="0012358F"/>
    <w:rsid w:val="00124210"/>
    <w:rsid w:val="00124438"/>
    <w:rsid w:val="0012469B"/>
    <w:rsid w:val="001246F7"/>
    <w:rsid w:val="001247C4"/>
    <w:rsid w:val="00124BB0"/>
    <w:rsid w:val="00124ECA"/>
    <w:rsid w:val="001252E9"/>
    <w:rsid w:val="0012546C"/>
    <w:rsid w:val="00125BC5"/>
    <w:rsid w:val="00125C6A"/>
    <w:rsid w:val="001271AF"/>
    <w:rsid w:val="001271E6"/>
    <w:rsid w:val="001273C9"/>
    <w:rsid w:val="00130081"/>
    <w:rsid w:val="001300D0"/>
    <w:rsid w:val="00131BAF"/>
    <w:rsid w:val="00131E0D"/>
    <w:rsid w:val="0013244E"/>
    <w:rsid w:val="001328D6"/>
    <w:rsid w:val="00132C5B"/>
    <w:rsid w:val="00132CC7"/>
    <w:rsid w:val="00132D55"/>
    <w:rsid w:val="00132FD2"/>
    <w:rsid w:val="001337F1"/>
    <w:rsid w:val="00134017"/>
    <w:rsid w:val="001341F0"/>
    <w:rsid w:val="0013466D"/>
    <w:rsid w:val="00134E93"/>
    <w:rsid w:val="00134FFA"/>
    <w:rsid w:val="0013503D"/>
    <w:rsid w:val="001354AF"/>
    <w:rsid w:val="001355A9"/>
    <w:rsid w:val="00135767"/>
    <w:rsid w:val="00135958"/>
    <w:rsid w:val="00135B4C"/>
    <w:rsid w:val="0013660C"/>
    <w:rsid w:val="00136AA3"/>
    <w:rsid w:val="00137543"/>
    <w:rsid w:val="00137CBA"/>
    <w:rsid w:val="00137FBD"/>
    <w:rsid w:val="001403D6"/>
    <w:rsid w:val="00140D35"/>
    <w:rsid w:val="001414CF"/>
    <w:rsid w:val="00141C20"/>
    <w:rsid w:val="00143094"/>
    <w:rsid w:val="00143169"/>
    <w:rsid w:val="0014341B"/>
    <w:rsid w:val="001434D3"/>
    <w:rsid w:val="00143F40"/>
    <w:rsid w:val="00144542"/>
    <w:rsid w:val="001447FA"/>
    <w:rsid w:val="00144BC6"/>
    <w:rsid w:val="00144CE6"/>
    <w:rsid w:val="001461FE"/>
    <w:rsid w:val="00146D05"/>
    <w:rsid w:val="00147107"/>
    <w:rsid w:val="0014764B"/>
    <w:rsid w:val="00147927"/>
    <w:rsid w:val="00150085"/>
    <w:rsid w:val="0015052E"/>
    <w:rsid w:val="00150703"/>
    <w:rsid w:val="001508F2"/>
    <w:rsid w:val="00150CC9"/>
    <w:rsid w:val="0015160B"/>
    <w:rsid w:val="00151A20"/>
    <w:rsid w:val="00152453"/>
    <w:rsid w:val="0015260B"/>
    <w:rsid w:val="00152703"/>
    <w:rsid w:val="00152EC6"/>
    <w:rsid w:val="001531B8"/>
    <w:rsid w:val="0015351C"/>
    <w:rsid w:val="00153640"/>
    <w:rsid w:val="0015489C"/>
    <w:rsid w:val="00154982"/>
    <w:rsid w:val="00154C82"/>
    <w:rsid w:val="0015520F"/>
    <w:rsid w:val="001557EE"/>
    <w:rsid w:val="00155DD7"/>
    <w:rsid w:val="00156066"/>
    <w:rsid w:val="00156482"/>
    <w:rsid w:val="00156560"/>
    <w:rsid w:val="00156F82"/>
    <w:rsid w:val="001577E5"/>
    <w:rsid w:val="00157FB0"/>
    <w:rsid w:val="00160EE4"/>
    <w:rsid w:val="0016104B"/>
    <w:rsid w:val="00161503"/>
    <w:rsid w:val="0016181F"/>
    <w:rsid w:val="00161CB1"/>
    <w:rsid w:val="00162EB8"/>
    <w:rsid w:val="00163310"/>
    <w:rsid w:val="00163C08"/>
    <w:rsid w:val="00164401"/>
    <w:rsid w:val="00164D31"/>
    <w:rsid w:val="00164EB8"/>
    <w:rsid w:val="00165025"/>
    <w:rsid w:val="00165885"/>
    <w:rsid w:val="00166826"/>
    <w:rsid w:val="00166ABE"/>
    <w:rsid w:val="00166F1E"/>
    <w:rsid w:val="00167286"/>
    <w:rsid w:val="001672F7"/>
    <w:rsid w:val="001673EA"/>
    <w:rsid w:val="00167695"/>
    <w:rsid w:val="001676D3"/>
    <w:rsid w:val="001676F0"/>
    <w:rsid w:val="00167830"/>
    <w:rsid w:val="00167913"/>
    <w:rsid w:val="00167A74"/>
    <w:rsid w:val="001704DA"/>
    <w:rsid w:val="00170CD5"/>
    <w:rsid w:val="00170CDF"/>
    <w:rsid w:val="0017146E"/>
    <w:rsid w:val="001715C0"/>
    <w:rsid w:val="00171D66"/>
    <w:rsid w:val="0017232A"/>
    <w:rsid w:val="00172BD6"/>
    <w:rsid w:val="00172D25"/>
    <w:rsid w:val="00172F7C"/>
    <w:rsid w:val="00173257"/>
    <w:rsid w:val="001733AB"/>
    <w:rsid w:val="00174566"/>
    <w:rsid w:val="001752B1"/>
    <w:rsid w:val="00175C33"/>
    <w:rsid w:val="00175EED"/>
    <w:rsid w:val="001760A4"/>
    <w:rsid w:val="001775C1"/>
    <w:rsid w:val="00177BF0"/>
    <w:rsid w:val="00177FD4"/>
    <w:rsid w:val="001800CE"/>
    <w:rsid w:val="001809FA"/>
    <w:rsid w:val="00180F20"/>
    <w:rsid w:val="0018117D"/>
    <w:rsid w:val="00181468"/>
    <w:rsid w:val="00181F75"/>
    <w:rsid w:val="00182FDC"/>
    <w:rsid w:val="0018304C"/>
    <w:rsid w:val="00183700"/>
    <w:rsid w:val="00183AE1"/>
    <w:rsid w:val="00183E48"/>
    <w:rsid w:val="001844B2"/>
    <w:rsid w:val="00184BD7"/>
    <w:rsid w:val="00184D9B"/>
    <w:rsid w:val="001852F7"/>
    <w:rsid w:val="0018547A"/>
    <w:rsid w:val="0018562B"/>
    <w:rsid w:val="001858CD"/>
    <w:rsid w:val="001859A6"/>
    <w:rsid w:val="00186384"/>
    <w:rsid w:val="00187305"/>
    <w:rsid w:val="001876B0"/>
    <w:rsid w:val="001877E2"/>
    <w:rsid w:val="00190855"/>
    <w:rsid w:val="00190A94"/>
    <w:rsid w:val="00190D0B"/>
    <w:rsid w:val="00191158"/>
    <w:rsid w:val="001912C7"/>
    <w:rsid w:val="001913CC"/>
    <w:rsid w:val="00191961"/>
    <w:rsid w:val="00191B6A"/>
    <w:rsid w:val="00191E8F"/>
    <w:rsid w:val="0019238A"/>
    <w:rsid w:val="0019248B"/>
    <w:rsid w:val="001924C1"/>
    <w:rsid w:val="00192AEC"/>
    <w:rsid w:val="00192B64"/>
    <w:rsid w:val="00193CC9"/>
    <w:rsid w:val="00194C53"/>
    <w:rsid w:val="00194CC7"/>
    <w:rsid w:val="001955AC"/>
    <w:rsid w:val="0019572A"/>
    <w:rsid w:val="00195A72"/>
    <w:rsid w:val="00195AC6"/>
    <w:rsid w:val="00195B1E"/>
    <w:rsid w:val="00195ED4"/>
    <w:rsid w:val="00196109"/>
    <w:rsid w:val="001961EE"/>
    <w:rsid w:val="00196755"/>
    <w:rsid w:val="001972E2"/>
    <w:rsid w:val="001973C4"/>
    <w:rsid w:val="001A0454"/>
    <w:rsid w:val="001A0C59"/>
    <w:rsid w:val="001A0D59"/>
    <w:rsid w:val="001A0E21"/>
    <w:rsid w:val="001A0F84"/>
    <w:rsid w:val="001A137F"/>
    <w:rsid w:val="001A1D40"/>
    <w:rsid w:val="001A2076"/>
    <w:rsid w:val="001A267B"/>
    <w:rsid w:val="001A36C6"/>
    <w:rsid w:val="001A36F8"/>
    <w:rsid w:val="001A3B7B"/>
    <w:rsid w:val="001A3E2D"/>
    <w:rsid w:val="001A42E9"/>
    <w:rsid w:val="001A451F"/>
    <w:rsid w:val="001A453B"/>
    <w:rsid w:val="001A5225"/>
    <w:rsid w:val="001A631A"/>
    <w:rsid w:val="001A6825"/>
    <w:rsid w:val="001A6B34"/>
    <w:rsid w:val="001A7672"/>
    <w:rsid w:val="001A7AE8"/>
    <w:rsid w:val="001B01CB"/>
    <w:rsid w:val="001B0BA1"/>
    <w:rsid w:val="001B1005"/>
    <w:rsid w:val="001B1BA5"/>
    <w:rsid w:val="001B1E8B"/>
    <w:rsid w:val="001B2BAB"/>
    <w:rsid w:val="001B2ED2"/>
    <w:rsid w:val="001B3373"/>
    <w:rsid w:val="001B38F1"/>
    <w:rsid w:val="001B50AA"/>
    <w:rsid w:val="001B542D"/>
    <w:rsid w:val="001B60EA"/>
    <w:rsid w:val="001B6487"/>
    <w:rsid w:val="001B659A"/>
    <w:rsid w:val="001B6726"/>
    <w:rsid w:val="001B68B9"/>
    <w:rsid w:val="001B68BB"/>
    <w:rsid w:val="001B6AD4"/>
    <w:rsid w:val="001B6BA0"/>
    <w:rsid w:val="001C0ACF"/>
    <w:rsid w:val="001C0C3B"/>
    <w:rsid w:val="001C0EA3"/>
    <w:rsid w:val="001C1916"/>
    <w:rsid w:val="001C1ACC"/>
    <w:rsid w:val="001C1D35"/>
    <w:rsid w:val="001C2CDA"/>
    <w:rsid w:val="001C39E3"/>
    <w:rsid w:val="001C4774"/>
    <w:rsid w:val="001C4D4C"/>
    <w:rsid w:val="001C557E"/>
    <w:rsid w:val="001C5611"/>
    <w:rsid w:val="001C618A"/>
    <w:rsid w:val="001C6442"/>
    <w:rsid w:val="001C646C"/>
    <w:rsid w:val="001C7307"/>
    <w:rsid w:val="001C7A50"/>
    <w:rsid w:val="001C7FBE"/>
    <w:rsid w:val="001D0002"/>
    <w:rsid w:val="001D013F"/>
    <w:rsid w:val="001D0435"/>
    <w:rsid w:val="001D0E18"/>
    <w:rsid w:val="001D13D8"/>
    <w:rsid w:val="001D2588"/>
    <w:rsid w:val="001D2A3A"/>
    <w:rsid w:val="001D2D88"/>
    <w:rsid w:val="001D3853"/>
    <w:rsid w:val="001D39FB"/>
    <w:rsid w:val="001D4557"/>
    <w:rsid w:val="001D4C2B"/>
    <w:rsid w:val="001D514B"/>
    <w:rsid w:val="001D588C"/>
    <w:rsid w:val="001D6354"/>
    <w:rsid w:val="001D63D8"/>
    <w:rsid w:val="001D66C0"/>
    <w:rsid w:val="001D6A07"/>
    <w:rsid w:val="001D6BB8"/>
    <w:rsid w:val="001D6C5E"/>
    <w:rsid w:val="001D6EEC"/>
    <w:rsid w:val="001D74B7"/>
    <w:rsid w:val="001D75D9"/>
    <w:rsid w:val="001D7666"/>
    <w:rsid w:val="001E0076"/>
    <w:rsid w:val="001E01D8"/>
    <w:rsid w:val="001E05E5"/>
    <w:rsid w:val="001E0660"/>
    <w:rsid w:val="001E0AC4"/>
    <w:rsid w:val="001E155A"/>
    <w:rsid w:val="001E16D7"/>
    <w:rsid w:val="001E1C25"/>
    <w:rsid w:val="001E1E22"/>
    <w:rsid w:val="001E232C"/>
    <w:rsid w:val="001E2AAC"/>
    <w:rsid w:val="001E2B0B"/>
    <w:rsid w:val="001E2C08"/>
    <w:rsid w:val="001E338E"/>
    <w:rsid w:val="001E3405"/>
    <w:rsid w:val="001E3887"/>
    <w:rsid w:val="001E38D7"/>
    <w:rsid w:val="001E40B0"/>
    <w:rsid w:val="001E4706"/>
    <w:rsid w:val="001E492D"/>
    <w:rsid w:val="001E4940"/>
    <w:rsid w:val="001E520D"/>
    <w:rsid w:val="001E5362"/>
    <w:rsid w:val="001E65E9"/>
    <w:rsid w:val="001E65F9"/>
    <w:rsid w:val="001E6990"/>
    <w:rsid w:val="001E6EF7"/>
    <w:rsid w:val="001E7D7D"/>
    <w:rsid w:val="001E7ED2"/>
    <w:rsid w:val="001F0082"/>
    <w:rsid w:val="001F0208"/>
    <w:rsid w:val="001F0A00"/>
    <w:rsid w:val="001F0E22"/>
    <w:rsid w:val="001F20B6"/>
    <w:rsid w:val="001F2A12"/>
    <w:rsid w:val="001F2F7A"/>
    <w:rsid w:val="001F30D2"/>
    <w:rsid w:val="001F34DB"/>
    <w:rsid w:val="001F3D2F"/>
    <w:rsid w:val="001F3EB0"/>
    <w:rsid w:val="001F446C"/>
    <w:rsid w:val="001F4B16"/>
    <w:rsid w:val="001F4B5E"/>
    <w:rsid w:val="001F5FB3"/>
    <w:rsid w:val="001F63EF"/>
    <w:rsid w:val="001F64D4"/>
    <w:rsid w:val="001F66B1"/>
    <w:rsid w:val="001F68C5"/>
    <w:rsid w:val="001F699C"/>
    <w:rsid w:val="001F757E"/>
    <w:rsid w:val="001F7F57"/>
    <w:rsid w:val="00200270"/>
    <w:rsid w:val="00200E96"/>
    <w:rsid w:val="0020198C"/>
    <w:rsid w:val="00201B4E"/>
    <w:rsid w:val="00202085"/>
    <w:rsid w:val="002031FB"/>
    <w:rsid w:val="002039DC"/>
    <w:rsid w:val="00203C89"/>
    <w:rsid w:val="00204013"/>
    <w:rsid w:val="0020410A"/>
    <w:rsid w:val="00204BBC"/>
    <w:rsid w:val="00204D1F"/>
    <w:rsid w:val="00205195"/>
    <w:rsid w:val="00205BDC"/>
    <w:rsid w:val="00205F3B"/>
    <w:rsid w:val="0020625B"/>
    <w:rsid w:val="002069AC"/>
    <w:rsid w:val="00206A4E"/>
    <w:rsid w:val="00206C2E"/>
    <w:rsid w:val="00206F84"/>
    <w:rsid w:val="00206FBF"/>
    <w:rsid w:val="00207B4B"/>
    <w:rsid w:val="00207D24"/>
    <w:rsid w:val="00207DFD"/>
    <w:rsid w:val="00210856"/>
    <w:rsid w:val="002116CC"/>
    <w:rsid w:val="00211D31"/>
    <w:rsid w:val="002125F9"/>
    <w:rsid w:val="00213D50"/>
    <w:rsid w:val="00213E18"/>
    <w:rsid w:val="0021441D"/>
    <w:rsid w:val="00214AF6"/>
    <w:rsid w:val="00214BD7"/>
    <w:rsid w:val="00214E90"/>
    <w:rsid w:val="00214F2C"/>
    <w:rsid w:val="00215C36"/>
    <w:rsid w:val="0021612A"/>
    <w:rsid w:val="0021634F"/>
    <w:rsid w:val="002163A8"/>
    <w:rsid w:val="00216D97"/>
    <w:rsid w:val="00217176"/>
    <w:rsid w:val="00217E0F"/>
    <w:rsid w:val="00220686"/>
    <w:rsid w:val="00221313"/>
    <w:rsid w:val="002213C8"/>
    <w:rsid w:val="00221553"/>
    <w:rsid w:val="0022174C"/>
    <w:rsid w:val="00221C09"/>
    <w:rsid w:val="00221C8D"/>
    <w:rsid w:val="0022221D"/>
    <w:rsid w:val="002222CC"/>
    <w:rsid w:val="00222B85"/>
    <w:rsid w:val="00222D1D"/>
    <w:rsid w:val="0022321C"/>
    <w:rsid w:val="00223281"/>
    <w:rsid w:val="00223697"/>
    <w:rsid w:val="002236CD"/>
    <w:rsid w:val="0022373C"/>
    <w:rsid w:val="00224001"/>
    <w:rsid w:val="00224400"/>
    <w:rsid w:val="00224A0A"/>
    <w:rsid w:val="00225452"/>
    <w:rsid w:val="0022556D"/>
    <w:rsid w:val="0022581C"/>
    <w:rsid w:val="002259F7"/>
    <w:rsid w:val="00225DD3"/>
    <w:rsid w:val="0022652A"/>
    <w:rsid w:val="002269B9"/>
    <w:rsid w:val="002269C3"/>
    <w:rsid w:val="00227578"/>
    <w:rsid w:val="00227B7D"/>
    <w:rsid w:val="002302BD"/>
    <w:rsid w:val="0023036B"/>
    <w:rsid w:val="00230AA9"/>
    <w:rsid w:val="00230CD0"/>
    <w:rsid w:val="00230FFF"/>
    <w:rsid w:val="002312C8"/>
    <w:rsid w:val="00231615"/>
    <w:rsid w:val="002329EE"/>
    <w:rsid w:val="00232A5D"/>
    <w:rsid w:val="0023307A"/>
    <w:rsid w:val="0023314F"/>
    <w:rsid w:val="00233408"/>
    <w:rsid w:val="002336CF"/>
    <w:rsid w:val="002339D2"/>
    <w:rsid w:val="00234DFE"/>
    <w:rsid w:val="00235CD9"/>
    <w:rsid w:val="0023643E"/>
    <w:rsid w:val="00236B12"/>
    <w:rsid w:val="00236D9A"/>
    <w:rsid w:val="00237124"/>
    <w:rsid w:val="00240933"/>
    <w:rsid w:val="00240980"/>
    <w:rsid w:val="0024113D"/>
    <w:rsid w:val="0024125A"/>
    <w:rsid w:val="0024211C"/>
    <w:rsid w:val="0024237E"/>
    <w:rsid w:val="00242A0A"/>
    <w:rsid w:val="00243003"/>
    <w:rsid w:val="00243E3D"/>
    <w:rsid w:val="00243F7D"/>
    <w:rsid w:val="00244575"/>
    <w:rsid w:val="00244788"/>
    <w:rsid w:val="002447E0"/>
    <w:rsid w:val="002449D0"/>
    <w:rsid w:val="0024615E"/>
    <w:rsid w:val="002463B5"/>
    <w:rsid w:val="00246F62"/>
    <w:rsid w:val="00247517"/>
    <w:rsid w:val="0025111D"/>
    <w:rsid w:val="002517BA"/>
    <w:rsid w:val="0025191E"/>
    <w:rsid w:val="00251D81"/>
    <w:rsid w:val="002523E9"/>
    <w:rsid w:val="002526F3"/>
    <w:rsid w:val="00252961"/>
    <w:rsid w:val="00252C20"/>
    <w:rsid w:val="00252D86"/>
    <w:rsid w:val="00252EB3"/>
    <w:rsid w:val="00252F61"/>
    <w:rsid w:val="00253011"/>
    <w:rsid w:val="00253353"/>
    <w:rsid w:val="00253431"/>
    <w:rsid w:val="002534C6"/>
    <w:rsid w:val="00253C0D"/>
    <w:rsid w:val="00254395"/>
    <w:rsid w:val="0025459C"/>
    <w:rsid w:val="002549D9"/>
    <w:rsid w:val="00254D61"/>
    <w:rsid w:val="00256186"/>
    <w:rsid w:val="002561F3"/>
    <w:rsid w:val="0025640B"/>
    <w:rsid w:val="0025732D"/>
    <w:rsid w:val="0025767F"/>
    <w:rsid w:val="002576B3"/>
    <w:rsid w:val="00260C14"/>
    <w:rsid w:val="00262359"/>
    <w:rsid w:val="0026329E"/>
    <w:rsid w:val="002646E2"/>
    <w:rsid w:val="0026539E"/>
    <w:rsid w:val="002655B0"/>
    <w:rsid w:val="00266252"/>
    <w:rsid w:val="00266587"/>
    <w:rsid w:val="00266796"/>
    <w:rsid w:val="00266F77"/>
    <w:rsid w:val="002679FA"/>
    <w:rsid w:val="00267D1B"/>
    <w:rsid w:val="00267FB8"/>
    <w:rsid w:val="0027013C"/>
    <w:rsid w:val="00270B1A"/>
    <w:rsid w:val="00270D8D"/>
    <w:rsid w:val="00271214"/>
    <w:rsid w:val="0027191B"/>
    <w:rsid w:val="00272570"/>
    <w:rsid w:val="00273763"/>
    <w:rsid w:val="00273A66"/>
    <w:rsid w:val="00275497"/>
    <w:rsid w:val="00275898"/>
    <w:rsid w:val="00276478"/>
    <w:rsid w:val="00276606"/>
    <w:rsid w:val="00276837"/>
    <w:rsid w:val="002768DE"/>
    <w:rsid w:val="00276C24"/>
    <w:rsid w:val="00277542"/>
    <w:rsid w:val="002777B2"/>
    <w:rsid w:val="002800FA"/>
    <w:rsid w:val="00280376"/>
    <w:rsid w:val="00280482"/>
    <w:rsid w:val="00280741"/>
    <w:rsid w:val="00281381"/>
    <w:rsid w:val="00281A0C"/>
    <w:rsid w:val="00281D2A"/>
    <w:rsid w:val="00282185"/>
    <w:rsid w:val="00282236"/>
    <w:rsid w:val="00282242"/>
    <w:rsid w:val="002828F3"/>
    <w:rsid w:val="0028371A"/>
    <w:rsid w:val="00286134"/>
    <w:rsid w:val="002868E5"/>
    <w:rsid w:val="00286B12"/>
    <w:rsid w:val="002873E0"/>
    <w:rsid w:val="002873E9"/>
    <w:rsid w:val="00287660"/>
    <w:rsid w:val="0028779D"/>
    <w:rsid w:val="00287DCD"/>
    <w:rsid w:val="002903B6"/>
    <w:rsid w:val="002907AF"/>
    <w:rsid w:val="00290CAA"/>
    <w:rsid w:val="00291073"/>
    <w:rsid w:val="0029153B"/>
    <w:rsid w:val="002924A9"/>
    <w:rsid w:val="00292E8F"/>
    <w:rsid w:val="002937CF"/>
    <w:rsid w:val="00293AA3"/>
    <w:rsid w:val="00294A0B"/>
    <w:rsid w:val="00294D5A"/>
    <w:rsid w:val="00294EEA"/>
    <w:rsid w:val="0029537A"/>
    <w:rsid w:val="0029582A"/>
    <w:rsid w:val="00295C9A"/>
    <w:rsid w:val="0029600B"/>
    <w:rsid w:val="00296598"/>
    <w:rsid w:val="00296A61"/>
    <w:rsid w:val="00296F9D"/>
    <w:rsid w:val="00297060"/>
    <w:rsid w:val="00297091"/>
    <w:rsid w:val="002971F1"/>
    <w:rsid w:val="002979BB"/>
    <w:rsid w:val="002A0299"/>
    <w:rsid w:val="002A0999"/>
    <w:rsid w:val="002A181E"/>
    <w:rsid w:val="002A3072"/>
    <w:rsid w:val="002A3130"/>
    <w:rsid w:val="002A3174"/>
    <w:rsid w:val="002A3F6B"/>
    <w:rsid w:val="002A4A30"/>
    <w:rsid w:val="002A4D34"/>
    <w:rsid w:val="002A4EE4"/>
    <w:rsid w:val="002A52CC"/>
    <w:rsid w:val="002A54EE"/>
    <w:rsid w:val="002A5A5F"/>
    <w:rsid w:val="002A6AE2"/>
    <w:rsid w:val="002A712F"/>
    <w:rsid w:val="002A7526"/>
    <w:rsid w:val="002A7994"/>
    <w:rsid w:val="002A7BC9"/>
    <w:rsid w:val="002A7E06"/>
    <w:rsid w:val="002B02B3"/>
    <w:rsid w:val="002B04F6"/>
    <w:rsid w:val="002B0DDC"/>
    <w:rsid w:val="002B14DC"/>
    <w:rsid w:val="002B1B93"/>
    <w:rsid w:val="002B1E15"/>
    <w:rsid w:val="002B1FCC"/>
    <w:rsid w:val="002B22D6"/>
    <w:rsid w:val="002B2492"/>
    <w:rsid w:val="002B2612"/>
    <w:rsid w:val="002B3A60"/>
    <w:rsid w:val="002B3BF9"/>
    <w:rsid w:val="002B4472"/>
    <w:rsid w:val="002B4850"/>
    <w:rsid w:val="002B4F65"/>
    <w:rsid w:val="002B53AF"/>
    <w:rsid w:val="002B5559"/>
    <w:rsid w:val="002B6624"/>
    <w:rsid w:val="002B68C6"/>
    <w:rsid w:val="002B6E42"/>
    <w:rsid w:val="002C0CB1"/>
    <w:rsid w:val="002C1D84"/>
    <w:rsid w:val="002C209C"/>
    <w:rsid w:val="002C25A3"/>
    <w:rsid w:val="002C290D"/>
    <w:rsid w:val="002C2DF4"/>
    <w:rsid w:val="002C34E2"/>
    <w:rsid w:val="002C36AB"/>
    <w:rsid w:val="002C3817"/>
    <w:rsid w:val="002C39E8"/>
    <w:rsid w:val="002C3A95"/>
    <w:rsid w:val="002C525C"/>
    <w:rsid w:val="002C548F"/>
    <w:rsid w:val="002C61B1"/>
    <w:rsid w:val="002C626B"/>
    <w:rsid w:val="002C641B"/>
    <w:rsid w:val="002C6931"/>
    <w:rsid w:val="002C6BBD"/>
    <w:rsid w:val="002C6D88"/>
    <w:rsid w:val="002C71D9"/>
    <w:rsid w:val="002C7FA2"/>
    <w:rsid w:val="002C7FF5"/>
    <w:rsid w:val="002D0468"/>
    <w:rsid w:val="002D0483"/>
    <w:rsid w:val="002D119A"/>
    <w:rsid w:val="002D1DE8"/>
    <w:rsid w:val="002D1E52"/>
    <w:rsid w:val="002D21F5"/>
    <w:rsid w:val="002D250B"/>
    <w:rsid w:val="002D29E0"/>
    <w:rsid w:val="002D2B2F"/>
    <w:rsid w:val="002D2F32"/>
    <w:rsid w:val="002D321C"/>
    <w:rsid w:val="002D32D0"/>
    <w:rsid w:val="002D35A3"/>
    <w:rsid w:val="002D3658"/>
    <w:rsid w:val="002D4237"/>
    <w:rsid w:val="002D4750"/>
    <w:rsid w:val="002D4F08"/>
    <w:rsid w:val="002D50F3"/>
    <w:rsid w:val="002D52DB"/>
    <w:rsid w:val="002D6682"/>
    <w:rsid w:val="002D6715"/>
    <w:rsid w:val="002D684C"/>
    <w:rsid w:val="002D68C6"/>
    <w:rsid w:val="002D70A8"/>
    <w:rsid w:val="002D751F"/>
    <w:rsid w:val="002D7BA7"/>
    <w:rsid w:val="002D7C7A"/>
    <w:rsid w:val="002D7CA7"/>
    <w:rsid w:val="002E00B6"/>
    <w:rsid w:val="002E0A0E"/>
    <w:rsid w:val="002E0B03"/>
    <w:rsid w:val="002E0B88"/>
    <w:rsid w:val="002E0DF7"/>
    <w:rsid w:val="002E147B"/>
    <w:rsid w:val="002E14A9"/>
    <w:rsid w:val="002E18E3"/>
    <w:rsid w:val="002E1A36"/>
    <w:rsid w:val="002E1D31"/>
    <w:rsid w:val="002E1E94"/>
    <w:rsid w:val="002E245D"/>
    <w:rsid w:val="002E2871"/>
    <w:rsid w:val="002E302A"/>
    <w:rsid w:val="002E3360"/>
    <w:rsid w:val="002E336E"/>
    <w:rsid w:val="002E34A6"/>
    <w:rsid w:val="002E3646"/>
    <w:rsid w:val="002E4252"/>
    <w:rsid w:val="002E4B5A"/>
    <w:rsid w:val="002E5467"/>
    <w:rsid w:val="002E6227"/>
    <w:rsid w:val="002E642A"/>
    <w:rsid w:val="002E6592"/>
    <w:rsid w:val="002E6CBB"/>
    <w:rsid w:val="002E6E1B"/>
    <w:rsid w:val="002E7DD9"/>
    <w:rsid w:val="002F0005"/>
    <w:rsid w:val="002F0D0C"/>
    <w:rsid w:val="002F194F"/>
    <w:rsid w:val="002F1C65"/>
    <w:rsid w:val="002F2D23"/>
    <w:rsid w:val="002F30B0"/>
    <w:rsid w:val="002F33A9"/>
    <w:rsid w:val="002F3C39"/>
    <w:rsid w:val="002F4268"/>
    <w:rsid w:val="002F44C5"/>
    <w:rsid w:val="002F4BBA"/>
    <w:rsid w:val="002F4BC1"/>
    <w:rsid w:val="002F4CB7"/>
    <w:rsid w:val="002F4D4C"/>
    <w:rsid w:val="002F5B03"/>
    <w:rsid w:val="002F60BB"/>
    <w:rsid w:val="002F712E"/>
    <w:rsid w:val="002F74DA"/>
    <w:rsid w:val="002F78AC"/>
    <w:rsid w:val="003000F4"/>
    <w:rsid w:val="0030019E"/>
    <w:rsid w:val="0030034D"/>
    <w:rsid w:val="0030046A"/>
    <w:rsid w:val="00300538"/>
    <w:rsid w:val="003005F6"/>
    <w:rsid w:val="00300BDF"/>
    <w:rsid w:val="00300EF6"/>
    <w:rsid w:val="00301721"/>
    <w:rsid w:val="0030174D"/>
    <w:rsid w:val="0030176D"/>
    <w:rsid w:val="00301920"/>
    <w:rsid w:val="00301DA5"/>
    <w:rsid w:val="0030229F"/>
    <w:rsid w:val="00302690"/>
    <w:rsid w:val="00302BEE"/>
    <w:rsid w:val="00302D3F"/>
    <w:rsid w:val="00302F28"/>
    <w:rsid w:val="003035E6"/>
    <w:rsid w:val="003038E0"/>
    <w:rsid w:val="00304264"/>
    <w:rsid w:val="0030449D"/>
    <w:rsid w:val="00304A04"/>
    <w:rsid w:val="00304DE3"/>
    <w:rsid w:val="00304FEE"/>
    <w:rsid w:val="003052F6"/>
    <w:rsid w:val="00305591"/>
    <w:rsid w:val="00305710"/>
    <w:rsid w:val="0030583B"/>
    <w:rsid w:val="00306008"/>
    <w:rsid w:val="0030627D"/>
    <w:rsid w:val="00306384"/>
    <w:rsid w:val="00307101"/>
    <w:rsid w:val="0030755F"/>
    <w:rsid w:val="00307FAD"/>
    <w:rsid w:val="00310235"/>
    <w:rsid w:val="003105FB"/>
    <w:rsid w:val="0031064D"/>
    <w:rsid w:val="003110B0"/>
    <w:rsid w:val="00311326"/>
    <w:rsid w:val="00311613"/>
    <w:rsid w:val="00311C34"/>
    <w:rsid w:val="00311E3C"/>
    <w:rsid w:val="00311EC2"/>
    <w:rsid w:val="0031289C"/>
    <w:rsid w:val="00312E08"/>
    <w:rsid w:val="0031308C"/>
    <w:rsid w:val="003138D1"/>
    <w:rsid w:val="00313DE2"/>
    <w:rsid w:val="00314096"/>
    <w:rsid w:val="00314B30"/>
    <w:rsid w:val="003155E0"/>
    <w:rsid w:val="0031576D"/>
    <w:rsid w:val="0031592E"/>
    <w:rsid w:val="00315B13"/>
    <w:rsid w:val="003166FD"/>
    <w:rsid w:val="0031676E"/>
    <w:rsid w:val="003169CB"/>
    <w:rsid w:val="003176FD"/>
    <w:rsid w:val="0031777B"/>
    <w:rsid w:val="00317855"/>
    <w:rsid w:val="00317CA2"/>
    <w:rsid w:val="00320759"/>
    <w:rsid w:val="00320E99"/>
    <w:rsid w:val="0032126A"/>
    <w:rsid w:val="003214C6"/>
    <w:rsid w:val="003214D9"/>
    <w:rsid w:val="00322047"/>
    <w:rsid w:val="00322994"/>
    <w:rsid w:val="00322A91"/>
    <w:rsid w:val="00322FCB"/>
    <w:rsid w:val="00324503"/>
    <w:rsid w:val="003248A8"/>
    <w:rsid w:val="00324B6E"/>
    <w:rsid w:val="00324E11"/>
    <w:rsid w:val="00324EB0"/>
    <w:rsid w:val="00325CE1"/>
    <w:rsid w:val="00326232"/>
    <w:rsid w:val="003272B7"/>
    <w:rsid w:val="00327304"/>
    <w:rsid w:val="00327B53"/>
    <w:rsid w:val="00327C04"/>
    <w:rsid w:val="00327CC5"/>
    <w:rsid w:val="00327EFE"/>
    <w:rsid w:val="0033042A"/>
    <w:rsid w:val="00330AD8"/>
    <w:rsid w:val="00330D1F"/>
    <w:rsid w:val="00330D4D"/>
    <w:rsid w:val="003312A0"/>
    <w:rsid w:val="00331328"/>
    <w:rsid w:val="00331773"/>
    <w:rsid w:val="0033225C"/>
    <w:rsid w:val="003325A6"/>
    <w:rsid w:val="003345BE"/>
    <w:rsid w:val="00334E01"/>
    <w:rsid w:val="00334E48"/>
    <w:rsid w:val="00335935"/>
    <w:rsid w:val="00336107"/>
    <w:rsid w:val="003368A0"/>
    <w:rsid w:val="00337A7F"/>
    <w:rsid w:val="00337CB4"/>
    <w:rsid w:val="00337DF8"/>
    <w:rsid w:val="0034023D"/>
    <w:rsid w:val="0034084E"/>
    <w:rsid w:val="00340F71"/>
    <w:rsid w:val="003413D1"/>
    <w:rsid w:val="00341E14"/>
    <w:rsid w:val="003431F6"/>
    <w:rsid w:val="00343929"/>
    <w:rsid w:val="00343FA4"/>
    <w:rsid w:val="00344444"/>
    <w:rsid w:val="00344592"/>
    <w:rsid w:val="00344970"/>
    <w:rsid w:val="00344C08"/>
    <w:rsid w:val="0034522F"/>
    <w:rsid w:val="00345AA0"/>
    <w:rsid w:val="00345DE8"/>
    <w:rsid w:val="003465C8"/>
    <w:rsid w:val="0034698F"/>
    <w:rsid w:val="00346C49"/>
    <w:rsid w:val="00346C98"/>
    <w:rsid w:val="003472E6"/>
    <w:rsid w:val="00347FD0"/>
    <w:rsid w:val="003504B1"/>
    <w:rsid w:val="00350693"/>
    <w:rsid w:val="00350D12"/>
    <w:rsid w:val="003519F2"/>
    <w:rsid w:val="00351A15"/>
    <w:rsid w:val="00351A57"/>
    <w:rsid w:val="00351C82"/>
    <w:rsid w:val="003528D0"/>
    <w:rsid w:val="00352EB2"/>
    <w:rsid w:val="00352FD2"/>
    <w:rsid w:val="003531E4"/>
    <w:rsid w:val="00353C17"/>
    <w:rsid w:val="003542BE"/>
    <w:rsid w:val="00354339"/>
    <w:rsid w:val="00354B94"/>
    <w:rsid w:val="003550ED"/>
    <w:rsid w:val="0035521B"/>
    <w:rsid w:val="00355466"/>
    <w:rsid w:val="00355558"/>
    <w:rsid w:val="00355680"/>
    <w:rsid w:val="003556FE"/>
    <w:rsid w:val="00355975"/>
    <w:rsid w:val="00355E23"/>
    <w:rsid w:val="0035682B"/>
    <w:rsid w:val="00356F26"/>
    <w:rsid w:val="00357290"/>
    <w:rsid w:val="0035729D"/>
    <w:rsid w:val="00361012"/>
    <w:rsid w:val="003611BC"/>
    <w:rsid w:val="003611EE"/>
    <w:rsid w:val="003612FC"/>
    <w:rsid w:val="00361385"/>
    <w:rsid w:val="00361588"/>
    <w:rsid w:val="003619F8"/>
    <w:rsid w:val="00361E35"/>
    <w:rsid w:val="00361EA7"/>
    <w:rsid w:val="00361F62"/>
    <w:rsid w:val="0036317D"/>
    <w:rsid w:val="0036353C"/>
    <w:rsid w:val="003635A1"/>
    <w:rsid w:val="003638B4"/>
    <w:rsid w:val="00364B66"/>
    <w:rsid w:val="00365E73"/>
    <w:rsid w:val="00366529"/>
    <w:rsid w:val="0036654A"/>
    <w:rsid w:val="0036762F"/>
    <w:rsid w:val="003676F6"/>
    <w:rsid w:val="00367D95"/>
    <w:rsid w:val="00367E11"/>
    <w:rsid w:val="003703DC"/>
    <w:rsid w:val="00371A6E"/>
    <w:rsid w:val="0037218D"/>
    <w:rsid w:val="003723C7"/>
    <w:rsid w:val="0037251E"/>
    <w:rsid w:val="003727AC"/>
    <w:rsid w:val="00372917"/>
    <w:rsid w:val="00372BDA"/>
    <w:rsid w:val="00373BA2"/>
    <w:rsid w:val="00373C90"/>
    <w:rsid w:val="00373CAD"/>
    <w:rsid w:val="003740EA"/>
    <w:rsid w:val="0037469D"/>
    <w:rsid w:val="00375A98"/>
    <w:rsid w:val="00375B15"/>
    <w:rsid w:val="0037645C"/>
    <w:rsid w:val="003766FC"/>
    <w:rsid w:val="00376D4C"/>
    <w:rsid w:val="00376FF4"/>
    <w:rsid w:val="00377316"/>
    <w:rsid w:val="003774FE"/>
    <w:rsid w:val="00380B9A"/>
    <w:rsid w:val="00381579"/>
    <w:rsid w:val="003817B9"/>
    <w:rsid w:val="00382C87"/>
    <w:rsid w:val="003832F2"/>
    <w:rsid w:val="00383D81"/>
    <w:rsid w:val="00384AF2"/>
    <w:rsid w:val="00384B41"/>
    <w:rsid w:val="003852CA"/>
    <w:rsid w:val="00385AF6"/>
    <w:rsid w:val="00385CCA"/>
    <w:rsid w:val="00386A85"/>
    <w:rsid w:val="00387266"/>
    <w:rsid w:val="003902A0"/>
    <w:rsid w:val="003909DD"/>
    <w:rsid w:val="00390A98"/>
    <w:rsid w:val="0039144C"/>
    <w:rsid w:val="003914F2"/>
    <w:rsid w:val="0039193C"/>
    <w:rsid w:val="00391DE8"/>
    <w:rsid w:val="00391FDB"/>
    <w:rsid w:val="003922A9"/>
    <w:rsid w:val="00392712"/>
    <w:rsid w:val="00392A01"/>
    <w:rsid w:val="00393298"/>
    <w:rsid w:val="00393E7A"/>
    <w:rsid w:val="00394137"/>
    <w:rsid w:val="003943A6"/>
    <w:rsid w:val="00394406"/>
    <w:rsid w:val="00394647"/>
    <w:rsid w:val="003949DD"/>
    <w:rsid w:val="00394D8E"/>
    <w:rsid w:val="00394F98"/>
    <w:rsid w:val="00395255"/>
    <w:rsid w:val="00395489"/>
    <w:rsid w:val="00395902"/>
    <w:rsid w:val="0039595B"/>
    <w:rsid w:val="00395CC7"/>
    <w:rsid w:val="00396828"/>
    <w:rsid w:val="00396938"/>
    <w:rsid w:val="00397162"/>
    <w:rsid w:val="00397275"/>
    <w:rsid w:val="00397529"/>
    <w:rsid w:val="00397584"/>
    <w:rsid w:val="003979A7"/>
    <w:rsid w:val="00397B3B"/>
    <w:rsid w:val="003A0ABC"/>
    <w:rsid w:val="003A0DF6"/>
    <w:rsid w:val="003A0FDF"/>
    <w:rsid w:val="003A13A3"/>
    <w:rsid w:val="003A180E"/>
    <w:rsid w:val="003A1DA2"/>
    <w:rsid w:val="003A2265"/>
    <w:rsid w:val="003A2432"/>
    <w:rsid w:val="003A3BE6"/>
    <w:rsid w:val="003A44AC"/>
    <w:rsid w:val="003A4596"/>
    <w:rsid w:val="003A45DF"/>
    <w:rsid w:val="003A4EF7"/>
    <w:rsid w:val="003A5158"/>
    <w:rsid w:val="003A5334"/>
    <w:rsid w:val="003A536B"/>
    <w:rsid w:val="003A5949"/>
    <w:rsid w:val="003A59C4"/>
    <w:rsid w:val="003A5CC3"/>
    <w:rsid w:val="003A5DC2"/>
    <w:rsid w:val="003A6454"/>
    <w:rsid w:val="003A6474"/>
    <w:rsid w:val="003A64F7"/>
    <w:rsid w:val="003A7006"/>
    <w:rsid w:val="003A71ED"/>
    <w:rsid w:val="003A7650"/>
    <w:rsid w:val="003A78E1"/>
    <w:rsid w:val="003A7BFA"/>
    <w:rsid w:val="003B0155"/>
    <w:rsid w:val="003B1491"/>
    <w:rsid w:val="003B1861"/>
    <w:rsid w:val="003B1B6B"/>
    <w:rsid w:val="003B1D3B"/>
    <w:rsid w:val="003B22CC"/>
    <w:rsid w:val="003B28A5"/>
    <w:rsid w:val="003B2AA6"/>
    <w:rsid w:val="003B2E9B"/>
    <w:rsid w:val="003B2F24"/>
    <w:rsid w:val="003B30C8"/>
    <w:rsid w:val="003B3883"/>
    <w:rsid w:val="003B44F5"/>
    <w:rsid w:val="003B467E"/>
    <w:rsid w:val="003B47B5"/>
    <w:rsid w:val="003B50E6"/>
    <w:rsid w:val="003B5D9A"/>
    <w:rsid w:val="003B6301"/>
    <w:rsid w:val="003B634D"/>
    <w:rsid w:val="003B6930"/>
    <w:rsid w:val="003B7050"/>
    <w:rsid w:val="003B7263"/>
    <w:rsid w:val="003B76B0"/>
    <w:rsid w:val="003B7CD0"/>
    <w:rsid w:val="003B7F70"/>
    <w:rsid w:val="003B7FC7"/>
    <w:rsid w:val="003C0229"/>
    <w:rsid w:val="003C070F"/>
    <w:rsid w:val="003C07ED"/>
    <w:rsid w:val="003C13ED"/>
    <w:rsid w:val="003C1CFF"/>
    <w:rsid w:val="003C3A86"/>
    <w:rsid w:val="003C3CC2"/>
    <w:rsid w:val="003C40BC"/>
    <w:rsid w:val="003C4842"/>
    <w:rsid w:val="003C4BB0"/>
    <w:rsid w:val="003C4DDA"/>
    <w:rsid w:val="003C5997"/>
    <w:rsid w:val="003C6155"/>
    <w:rsid w:val="003C672E"/>
    <w:rsid w:val="003C6B2B"/>
    <w:rsid w:val="003C6BE4"/>
    <w:rsid w:val="003C717A"/>
    <w:rsid w:val="003C765A"/>
    <w:rsid w:val="003C77FD"/>
    <w:rsid w:val="003C7B9D"/>
    <w:rsid w:val="003C7FC2"/>
    <w:rsid w:val="003D0101"/>
    <w:rsid w:val="003D0779"/>
    <w:rsid w:val="003D07F3"/>
    <w:rsid w:val="003D0827"/>
    <w:rsid w:val="003D089D"/>
    <w:rsid w:val="003D0969"/>
    <w:rsid w:val="003D0B1C"/>
    <w:rsid w:val="003D0B5E"/>
    <w:rsid w:val="003D14CB"/>
    <w:rsid w:val="003D15C6"/>
    <w:rsid w:val="003D1CFF"/>
    <w:rsid w:val="003D233F"/>
    <w:rsid w:val="003D234F"/>
    <w:rsid w:val="003D29BE"/>
    <w:rsid w:val="003D39C8"/>
    <w:rsid w:val="003D41DD"/>
    <w:rsid w:val="003D4636"/>
    <w:rsid w:val="003D4727"/>
    <w:rsid w:val="003D4939"/>
    <w:rsid w:val="003D5A0F"/>
    <w:rsid w:val="003D5C95"/>
    <w:rsid w:val="003D6016"/>
    <w:rsid w:val="003D64DD"/>
    <w:rsid w:val="003D6565"/>
    <w:rsid w:val="003D6809"/>
    <w:rsid w:val="003D6925"/>
    <w:rsid w:val="003D6986"/>
    <w:rsid w:val="003D7094"/>
    <w:rsid w:val="003D712B"/>
    <w:rsid w:val="003D716B"/>
    <w:rsid w:val="003D7179"/>
    <w:rsid w:val="003E01A9"/>
    <w:rsid w:val="003E04EA"/>
    <w:rsid w:val="003E0E5B"/>
    <w:rsid w:val="003E0FCA"/>
    <w:rsid w:val="003E12EA"/>
    <w:rsid w:val="003E1D8E"/>
    <w:rsid w:val="003E21CD"/>
    <w:rsid w:val="003E2D5B"/>
    <w:rsid w:val="003E2E23"/>
    <w:rsid w:val="003E349F"/>
    <w:rsid w:val="003E3A01"/>
    <w:rsid w:val="003E44F0"/>
    <w:rsid w:val="003E4784"/>
    <w:rsid w:val="003E4D8D"/>
    <w:rsid w:val="003E51EB"/>
    <w:rsid w:val="003E5AC0"/>
    <w:rsid w:val="003E673D"/>
    <w:rsid w:val="003E6E7A"/>
    <w:rsid w:val="003E7947"/>
    <w:rsid w:val="003F0311"/>
    <w:rsid w:val="003F0336"/>
    <w:rsid w:val="003F137C"/>
    <w:rsid w:val="003F153C"/>
    <w:rsid w:val="003F16A2"/>
    <w:rsid w:val="003F16B0"/>
    <w:rsid w:val="003F170C"/>
    <w:rsid w:val="003F1F3A"/>
    <w:rsid w:val="003F2381"/>
    <w:rsid w:val="003F3695"/>
    <w:rsid w:val="003F38FD"/>
    <w:rsid w:val="003F3A73"/>
    <w:rsid w:val="003F50A7"/>
    <w:rsid w:val="003F5B18"/>
    <w:rsid w:val="003F60FE"/>
    <w:rsid w:val="003F6455"/>
    <w:rsid w:val="003F655E"/>
    <w:rsid w:val="003F65A8"/>
    <w:rsid w:val="003F6F8E"/>
    <w:rsid w:val="003F717C"/>
    <w:rsid w:val="003F74A7"/>
    <w:rsid w:val="003F76ED"/>
    <w:rsid w:val="00400139"/>
    <w:rsid w:val="004002C3"/>
    <w:rsid w:val="004003FA"/>
    <w:rsid w:val="0040045B"/>
    <w:rsid w:val="00400A6F"/>
    <w:rsid w:val="00401624"/>
    <w:rsid w:val="00401DBF"/>
    <w:rsid w:val="00402001"/>
    <w:rsid w:val="004023A8"/>
    <w:rsid w:val="004025AB"/>
    <w:rsid w:val="0040269B"/>
    <w:rsid w:val="004027EB"/>
    <w:rsid w:val="0040286F"/>
    <w:rsid w:val="00403215"/>
    <w:rsid w:val="00403437"/>
    <w:rsid w:val="00403FCB"/>
    <w:rsid w:val="004041BB"/>
    <w:rsid w:val="0040426A"/>
    <w:rsid w:val="00404449"/>
    <w:rsid w:val="00404893"/>
    <w:rsid w:val="00405551"/>
    <w:rsid w:val="00406A05"/>
    <w:rsid w:val="004074EE"/>
    <w:rsid w:val="0040770E"/>
    <w:rsid w:val="004077C7"/>
    <w:rsid w:val="00407C1E"/>
    <w:rsid w:val="0041047F"/>
    <w:rsid w:val="004110B3"/>
    <w:rsid w:val="004113E1"/>
    <w:rsid w:val="004113F6"/>
    <w:rsid w:val="004118B4"/>
    <w:rsid w:val="00411A6E"/>
    <w:rsid w:val="00411DBB"/>
    <w:rsid w:val="00411FB8"/>
    <w:rsid w:val="004121DF"/>
    <w:rsid w:val="00412289"/>
    <w:rsid w:val="004127C4"/>
    <w:rsid w:val="00412945"/>
    <w:rsid w:val="00412B32"/>
    <w:rsid w:val="00413BC3"/>
    <w:rsid w:val="00413C2D"/>
    <w:rsid w:val="004144B3"/>
    <w:rsid w:val="00414689"/>
    <w:rsid w:val="00414812"/>
    <w:rsid w:val="00415051"/>
    <w:rsid w:val="00415241"/>
    <w:rsid w:val="00415BB5"/>
    <w:rsid w:val="004166AE"/>
    <w:rsid w:val="00416949"/>
    <w:rsid w:val="00416EE5"/>
    <w:rsid w:val="00417170"/>
    <w:rsid w:val="004176D5"/>
    <w:rsid w:val="004200CC"/>
    <w:rsid w:val="00421266"/>
    <w:rsid w:val="004212CC"/>
    <w:rsid w:val="00421A79"/>
    <w:rsid w:val="004220AC"/>
    <w:rsid w:val="0042217E"/>
    <w:rsid w:val="00422541"/>
    <w:rsid w:val="004234DF"/>
    <w:rsid w:val="00423528"/>
    <w:rsid w:val="00424431"/>
    <w:rsid w:val="00424A13"/>
    <w:rsid w:val="004251FD"/>
    <w:rsid w:val="0042586F"/>
    <w:rsid w:val="0042590C"/>
    <w:rsid w:val="00426753"/>
    <w:rsid w:val="004269CE"/>
    <w:rsid w:val="00426E1B"/>
    <w:rsid w:val="00426EF1"/>
    <w:rsid w:val="00427153"/>
    <w:rsid w:val="00427332"/>
    <w:rsid w:val="004273B0"/>
    <w:rsid w:val="004274D6"/>
    <w:rsid w:val="00427A0D"/>
    <w:rsid w:val="00427F1B"/>
    <w:rsid w:val="00430EE9"/>
    <w:rsid w:val="00431744"/>
    <w:rsid w:val="00431FE2"/>
    <w:rsid w:val="00432783"/>
    <w:rsid w:val="00432929"/>
    <w:rsid w:val="00432AAB"/>
    <w:rsid w:val="00432BB1"/>
    <w:rsid w:val="00432CA1"/>
    <w:rsid w:val="00432D31"/>
    <w:rsid w:val="00432F8A"/>
    <w:rsid w:val="004334ED"/>
    <w:rsid w:val="00433C91"/>
    <w:rsid w:val="00433ECC"/>
    <w:rsid w:val="0043484B"/>
    <w:rsid w:val="00434DF8"/>
    <w:rsid w:val="00435CA2"/>
    <w:rsid w:val="00435CDF"/>
    <w:rsid w:val="00436168"/>
    <w:rsid w:val="00436CAF"/>
    <w:rsid w:val="00437AC0"/>
    <w:rsid w:val="00437FC9"/>
    <w:rsid w:val="00440258"/>
    <w:rsid w:val="004402BC"/>
    <w:rsid w:val="004407A2"/>
    <w:rsid w:val="00440E72"/>
    <w:rsid w:val="00440FA3"/>
    <w:rsid w:val="0044133E"/>
    <w:rsid w:val="00441481"/>
    <w:rsid w:val="0044155E"/>
    <w:rsid w:val="00441735"/>
    <w:rsid w:val="00441891"/>
    <w:rsid w:val="00441AC9"/>
    <w:rsid w:val="00441DBE"/>
    <w:rsid w:val="00443A23"/>
    <w:rsid w:val="00444270"/>
    <w:rsid w:val="004448F9"/>
    <w:rsid w:val="0044501A"/>
    <w:rsid w:val="00445C09"/>
    <w:rsid w:val="00445CF5"/>
    <w:rsid w:val="00446B41"/>
    <w:rsid w:val="00446B42"/>
    <w:rsid w:val="00446E9D"/>
    <w:rsid w:val="00447CE4"/>
    <w:rsid w:val="0045002E"/>
    <w:rsid w:val="00450465"/>
    <w:rsid w:val="00450577"/>
    <w:rsid w:val="0045061C"/>
    <w:rsid w:val="004507EB"/>
    <w:rsid w:val="00450A33"/>
    <w:rsid w:val="00450AA1"/>
    <w:rsid w:val="00450DF6"/>
    <w:rsid w:val="00450E3C"/>
    <w:rsid w:val="004513F7"/>
    <w:rsid w:val="00451749"/>
    <w:rsid w:val="00452697"/>
    <w:rsid w:val="004526D4"/>
    <w:rsid w:val="0045281F"/>
    <w:rsid w:val="00452CDF"/>
    <w:rsid w:val="0045311C"/>
    <w:rsid w:val="00453F5A"/>
    <w:rsid w:val="0045506A"/>
    <w:rsid w:val="004552AB"/>
    <w:rsid w:val="00455331"/>
    <w:rsid w:val="00455791"/>
    <w:rsid w:val="00455801"/>
    <w:rsid w:val="004559E0"/>
    <w:rsid w:val="00455BF4"/>
    <w:rsid w:val="0045635F"/>
    <w:rsid w:val="00456795"/>
    <w:rsid w:val="00456A49"/>
    <w:rsid w:val="00456FD4"/>
    <w:rsid w:val="004574FB"/>
    <w:rsid w:val="004604EA"/>
    <w:rsid w:val="00460632"/>
    <w:rsid w:val="004609FC"/>
    <w:rsid w:val="004615E7"/>
    <w:rsid w:val="0046218A"/>
    <w:rsid w:val="00462597"/>
    <w:rsid w:val="0046279B"/>
    <w:rsid w:val="00462DBA"/>
    <w:rsid w:val="00464042"/>
    <w:rsid w:val="00464A02"/>
    <w:rsid w:val="00464A49"/>
    <w:rsid w:val="004654FA"/>
    <w:rsid w:val="0046551A"/>
    <w:rsid w:val="00465950"/>
    <w:rsid w:val="00465A9A"/>
    <w:rsid w:val="00465DD4"/>
    <w:rsid w:val="004668CD"/>
    <w:rsid w:val="00467234"/>
    <w:rsid w:val="00470D41"/>
    <w:rsid w:val="00471255"/>
    <w:rsid w:val="004712DD"/>
    <w:rsid w:val="004712E4"/>
    <w:rsid w:val="00471525"/>
    <w:rsid w:val="00471810"/>
    <w:rsid w:val="00471C8B"/>
    <w:rsid w:val="00471D4F"/>
    <w:rsid w:val="00472445"/>
    <w:rsid w:val="004727BD"/>
    <w:rsid w:val="004738A2"/>
    <w:rsid w:val="00473B27"/>
    <w:rsid w:val="00473C3B"/>
    <w:rsid w:val="00474653"/>
    <w:rsid w:val="00474CEA"/>
    <w:rsid w:val="00475339"/>
    <w:rsid w:val="00475523"/>
    <w:rsid w:val="004757DD"/>
    <w:rsid w:val="0047599E"/>
    <w:rsid w:val="00475F1D"/>
    <w:rsid w:val="00475F7C"/>
    <w:rsid w:val="0047618B"/>
    <w:rsid w:val="00476591"/>
    <w:rsid w:val="0047796D"/>
    <w:rsid w:val="00477DD1"/>
    <w:rsid w:val="00477DDA"/>
    <w:rsid w:val="0048094C"/>
    <w:rsid w:val="00480A6C"/>
    <w:rsid w:val="0048189F"/>
    <w:rsid w:val="00482A7A"/>
    <w:rsid w:val="00482B82"/>
    <w:rsid w:val="004830F9"/>
    <w:rsid w:val="004831FC"/>
    <w:rsid w:val="00483D89"/>
    <w:rsid w:val="00484FE9"/>
    <w:rsid w:val="004868B9"/>
    <w:rsid w:val="00487226"/>
    <w:rsid w:val="00487CF5"/>
    <w:rsid w:val="0049101C"/>
    <w:rsid w:val="004916FE"/>
    <w:rsid w:val="00491B2D"/>
    <w:rsid w:val="00491C43"/>
    <w:rsid w:val="00492E78"/>
    <w:rsid w:val="0049300B"/>
    <w:rsid w:val="0049320B"/>
    <w:rsid w:val="0049362E"/>
    <w:rsid w:val="0049403F"/>
    <w:rsid w:val="00495078"/>
    <w:rsid w:val="00495B55"/>
    <w:rsid w:val="00495F7A"/>
    <w:rsid w:val="00496A5B"/>
    <w:rsid w:val="00496A65"/>
    <w:rsid w:val="00496CAD"/>
    <w:rsid w:val="00497B32"/>
    <w:rsid w:val="00497E12"/>
    <w:rsid w:val="004A058A"/>
    <w:rsid w:val="004A0CFD"/>
    <w:rsid w:val="004A0D16"/>
    <w:rsid w:val="004A138E"/>
    <w:rsid w:val="004A2103"/>
    <w:rsid w:val="004A2209"/>
    <w:rsid w:val="004A2DC3"/>
    <w:rsid w:val="004A308D"/>
    <w:rsid w:val="004A3366"/>
    <w:rsid w:val="004A3AE2"/>
    <w:rsid w:val="004A4473"/>
    <w:rsid w:val="004A518C"/>
    <w:rsid w:val="004A51C5"/>
    <w:rsid w:val="004A7025"/>
    <w:rsid w:val="004A727F"/>
    <w:rsid w:val="004A793C"/>
    <w:rsid w:val="004B0257"/>
    <w:rsid w:val="004B0C61"/>
    <w:rsid w:val="004B0E7E"/>
    <w:rsid w:val="004B113F"/>
    <w:rsid w:val="004B15E6"/>
    <w:rsid w:val="004B23FC"/>
    <w:rsid w:val="004B245B"/>
    <w:rsid w:val="004B2547"/>
    <w:rsid w:val="004B26B6"/>
    <w:rsid w:val="004B28C1"/>
    <w:rsid w:val="004B2934"/>
    <w:rsid w:val="004B333C"/>
    <w:rsid w:val="004B381E"/>
    <w:rsid w:val="004B43C8"/>
    <w:rsid w:val="004B4A3D"/>
    <w:rsid w:val="004B4B7D"/>
    <w:rsid w:val="004B5FF2"/>
    <w:rsid w:val="004B633F"/>
    <w:rsid w:val="004B6A58"/>
    <w:rsid w:val="004B79F8"/>
    <w:rsid w:val="004B7A66"/>
    <w:rsid w:val="004B7CA3"/>
    <w:rsid w:val="004B7EAB"/>
    <w:rsid w:val="004C0631"/>
    <w:rsid w:val="004C083F"/>
    <w:rsid w:val="004C0EC8"/>
    <w:rsid w:val="004C17E3"/>
    <w:rsid w:val="004C1C32"/>
    <w:rsid w:val="004C1D43"/>
    <w:rsid w:val="004C1D7F"/>
    <w:rsid w:val="004C2885"/>
    <w:rsid w:val="004C2BC5"/>
    <w:rsid w:val="004C2F86"/>
    <w:rsid w:val="004C3EB9"/>
    <w:rsid w:val="004C46EC"/>
    <w:rsid w:val="004C5254"/>
    <w:rsid w:val="004C5D7C"/>
    <w:rsid w:val="004C60AB"/>
    <w:rsid w:val="004C616E"/>
    <w:rsid w:val="004C62EE"/>
    <w:rsid w:val="004C733F"/>
    <w:rsid w:val="004C74DC"/>
    <w:rsid w:val="004C77B2"/>
    <w:rsid w:val="004C77ED"/>
    <w:rsid w:val="004C7852"/>
    <w:rsid w:val="004C78BD"/>
    <w:rsid w:val="004C79C6"/>
    <w:rsid w:val="004C7D74"/>
    <w:rsid w:val="004C7E4A"/>
    <w:rsid w:val="004C7F7A"/>
    <w:rsid w:val="004D0642"/>
    <w:rsid w:val="004D150E"/>
    <w:rsid w:val="004D15B5"/>
    <w:rsid w:val="004D1606"/>
    <w:rsid w:val="004D18D5"/>
    <w:rsid w:val="004D2346"/>
    <w:rsid w:val="004D2A15"/>
    <w:rsid w:val="004D2D15"/>
    <w:rsid w:val="004D37AE"/>
    <w:rsid w:val="004D3D44"/>
    <w:rsid w:val="004D4092"/>
    <w:rsid w:val="004D40BF"/>
    <w:rsid w:val="004D47BF"/>
    <w:rsid w:val="004D48E6"/>
    <w:rsid w:val="004D5EB0"/>
    <w:rsid w:val="004D6387"/>
    <w:rsid w:val="004D63A0"/>
    <w:rsid w:val="004D6412"/>
    <w:rsid w:val="004D693B"/>
    <w:rsid w:val="004D6EB2"/>
    <w:rsid w:val="004D77AC"/>
    <w:rsid w:val="004D7BF9"/>
    <w:rsid w:val="004E06F4"/>
    <w:rsid w:val="004E09B9"/>
    <w:rsid w:val="004E0BCE"/>
    <w:rsid w:val="004E1637"/>
    <w:rsid w:val="004E18FA"/>
    <w:rsid w:val="004E1966"/>
    <w:rsid w:val="004E1DEA"/>
    <w:rsid w:val="004E2640"/>
    <w:rsid w:val="004E2B1D"/>
    <w:rsid w:val="004E31B8"/>
    <w:rsid w:val="004E31D3"/>
    <w:rsid w:val="004E32B4"/>
    <w:rsid w:val="004E3755"/>
    <w:rsid w:val="004E382C"/>
    <w:rsid w:val="004E3D94"/>
    <w:rsid w:val="004E3F6A"/>
    <w:rsid w:val="004E41F5"/>
    <w:rsid w:val="004E464A"/>
    <w:rsid w:val="004E5750"/>
    <w:rsid w:val="004E6F93"/>
    <w:rsid w:val="004E72E4"/>
    <w:rsid w:val="004E7A0B"/>
    <w:rsid w:val="004E7E40"/>
    <w:rsid w:val="004F010B"/>
    <w:rsid w:val="004F0E38"/>
    <w:rsid w:val="004F13AC"/>
    <w:rsid w:val="004F146B"/>
    <w:rsid w:val="004F15B9"/>
    <w:rsid w:val="004F1E0B"/>
    <w:rsid w:val="004F2A50"/>
    <w:rsid w:val="004F2CE3"/>
    <w:rsid w:val="004F3213"/>
    <w:rsid w:val="004F43EA"/>
    <w:rsid w:val="004F50E8"/>
    <w:rsid w:val="004F5175"/>
    <w:rsid w:val="004F58F0"/>
    <w:rsid w:val="004F6980"/>
    <w:rsid w:val="004F737A"/>
    <w:rsid w:val="004F778F"/>
    <w:rsid w:val="004F7DA1"/>
    <w:rsid w:val="00501C18"/>
    <w:rsid w:val="005020AC"/>
    <w:rsid w:val="005020FD"/>
    <w:rsid w:val="0050223E"/>
    <w:rsid w:val="00502859"/>
    <w:rsid w:val="00502DE8"/>
    <w:rsid w:val="00503164"/>
    <w:rsid w:val="00503244"/>
    <w:rsid w:val="005034EB"/>
    <w:rsid w:val="00503518"/>
    <w:rsid w:val="005035A6"/>
    <w:rsid w:val="005035A8"/>
    <w:rsid w:val="00504524"/>
    <w:rsid w:val="00504B3D"/>
    <w:rsid w:val="00504F99"/>
    <w:rsid w:val="0050552A"/>
    <w:rsid w:val="00505630"/>
    <w:rsid w:val="00506BD7"/>
    <w:rsid w:val="00507588"/>
    <w:rsid w:val="005077D6"/>
    <w:rsid w:val="005079CB"/>
    <w:rsid w:val="00507E34"/>
    <w:rsid w:val="0051058F"/>
    <w:rsid w:val="00510F3B"/>
    <w:rsid w:val="005116DB"/>
    <w:rsid w:val="00511854"/>
    <w:rsid w:val="00511901"/>
    <w:rsid w:val="00511B24"/>
    <w:rsid w:val="00511DCC"/>
    <w:rsid w:val="0051265F"/>
    <w:rsid w:val="00513682"/>
    <w:rsid w:val="00513800"/>
    <w:rsid w:val="005143D8"/>
    <w:rsid w:val="005145EE"/>
    <w:rsid w:val="005148CB"/>
    <w:rsid w:val="00514BAF"/>
    <w:rsid w:val="0051573F"/>
    <w:rsid w:val="00515961"/>
    <w:rsid w:val="00515FCC"/>
    <w:rsid w:val="00516132"/>
    <w:rsid w:val="00516140"/>
    <w:rsid w:val="005163B3"/>
    <w:rsid w:val="0051645F"/>
    <w:rsid w:val="005170FC"/>
    <w:rsid w:val="0051715A"/>
    <w:rsid w:val="005173BB"/>
    <w:rsid w:val="00517C72"/>
    <w:rsid w:val="0052023C"/>
    <w:rsid w:val="0052068B"/>
    <w:rsid w:val="0052098C"/>
    <w:rsid w:val="0052108D"/>
    <w:rsid w:val="0052144F"/>
    <w:rsid w:val="00521CEB"/>
    <w:rsid w:val="00521E41"/>
    <w:rsid w:val="00522060"/>
    <w:rsid w:val="00522064"/>
    <w:rsid w:val="00522109"/>
    <w:rsid w:val="00522405"/>
    <w:rsid w:val="005225D8"/>
    <w:rsid w:val="005229BA"/>
    <w:rsid w:val="00522BA7"/>
    <w:rsid w:val="00523320"/>
    <w:rsid w:val="00523D3C"/>
    <w:rsid w:val="005241D1"/>
    <w:rsid w:val="00524A46"/>
    <w:rsid w:val="00524F7C"/>
    <w:rsid w:val="005251BA"/>
    <w:rsid w:val="005252C8"/>
    <w:rsid w:val="005256B1"/>
    <w:rsid w:val="00526053"/>
    <w:rsid w:val="005264C9"/>
    <w:rsid w:val="00526994"/>
    <w:rsid w:val="00530F23"/>
    <w:rsid w:val="00530F99"/>
    <w:rsid w:val="00531154"/>
    <w:rsid w:val="00531412"/>
    <w:rsid w:val="00531511"/>
    <w:rsid w:val="0053240E"/>
    <w:rsid w:val="005326E8"/>
    <w:rsid w:val="0053285B"/>
    <w:rsid w:val="00532971"/>
    <w:rsid w:val="00532A86"/>
    <w:rsid w:val="00532AB7"/>
    <w:rsid w:val="00532BB5"/>
    <w:rsid w:val="00532E1F"/>
    <w:rsid w:val="00533325"/>
    <w:rsid w:val="00533BD6"/>
    <w:rsid w:val="005349D7"/>
    <w:rsid w:val="005355E0"/>
    <w:rsid w:val="005356FF"/>
    <w:rsid w:val="00536725"/>
    <w:rsid w:val="00536922"/>
    <w:rsid w:val="00536A4D"/>
    <w:rsid w:val="00536CDB"/>
    <w:rsid w:val="005405D6"/>
    <w:rsid w:val="00541464"/>
    <w:rsid w:val="00541F27"/>
    <w:rsid w:val="00542650"/>
    <w:rsid w:val="00542B73"/>
    <w:rsid w:val="00542E92"/>
    <w:rsid w:val="0054348F"/>
    <w:rsid w:val="00543DA8"/>
    <w:rsid w:val="00544228"/>
    <w:rsid w:val="00544639"/>
    <w:rsid w:val="00545255"/>
    <w:rsid w:val="0054537C"/>
    <w:rsid w:val="00545CC8"/>
    <w:rsid w:val="00545FF8"/>
    <w:rsid w:val="005465AA"/>
    <w:rsid w:val="005468DE"/>
    <w:rsid w:val="005475F2"/>
    <w:rsid w:val="00547EC2"/>
    <w:rsid w:val="00547ECA"/>
    <w:rsid w:val="00547ECD"/>
    <w:rsid w:val="00550833"/>
    <w:rsid w:val="00550A28"/>
    <w:rsid w:val="005512CE"/>
    <w:rsid w:val="005517F6"/>
    <w:rsid w:val="00551FF5"/>
    <w:rsid w:val="005522E8"/>
    <w:rsid w:val="00552CAB"/>
    <w:rsid w:val="00552D33"/>
    <w:rsid w:val="00552EE2"/>
    <w:rsid w:val="00553631"/>
    <w:rsid w:val="005536D2"/>
    <w:rsid w:val="00554549"/>
    <w:rsid w:val="00554793"/>
    <w:rsid w:val="005551B7"/>
    <w:rsid w:val="0055597D"/>
    <w:rsid w:val="00555B29"/>
    <w:rsid w:val="00555BCE"/>
    <w:rsid w:val="00555FEB"/>
    <w:rsid w:val="0055699C"/>
    <w:rsid w:val="00556A6B"/>
    <w:rsid w:val="00556D9A"/>
    <w:rsid w:val="00557419"/>
    <w:rsid w:val="0055770E"/>
    <w:rsid w:val="00557723"/>
    <w:rsid w:val="0055798B"/>
    <w:rsid w:val="00557B85"/>
    <w:rsid w:val="00560054"/>
    <w:rsid w:val="0056048D"/>
    <w:rsid w:val="00561083"/>
    <w:rsid w:val="00561441"/>
    <w:rsid w:val="00561997"/>
    <w:rsid w:val="005626EE"/>
    <w:rsid w:val="00562CDF"/>
    <w:rsid w:val="005630D7"/>
    <w:rsid w:val="0056323D"/>
    <w:rsid w:val="00563593"/>
    <w:rsid w:val="00563C60"/>
    <w:rsid w:val="00563F3E"/>
    <w:rsid w:val="00563F6A"/>
    <w:rsid w:val="0056477D"/>
    <w:rsid w:val="005649B6"/>
    <w:rsid w:val="00564E77"/>
    <w:rsid w:val="0056504A"/>
    <w:rsid w:val="005652AA"/>
    <w:rsid w:val="005652BD"/>
    <w:rsid w:val="00565301"/>
    <w:rsid w:val="005653C5"/>
    <w:rsid w:val="005653F0"/>
    <w:rsid w:val="00565438"/>
    <w:rsid w:val="0056598C"/>
    <w:rsid w:val="00565E2F"/>
    <w:rsid w:val="0056656B"/>
    <w:rsid w:val="00566752"/>
    <w:rsid w:val="00567A9D"/>
    <w:rsid w:val="00567AD2"/>
    <w:rsid w:val="00567C72"/>
    <w:rsid w:val="00570FC1"/>
    <w:rsid w:val="00571206"/>
    <w:rsid w:val="0057124D"/>
    <w:rsid w:val="00571316"/>
    <w:rsid w:val="00571422"/>
    <w:rsid w:val="0057150E"/>
    <w:rsid w:val="005716C8"/>
    <w:rsid w:val="00571A4C"/>
    <w:rsid w:val="00571F77"/>
    <w:rsid w:val="005721E9"/>
    <w:rsid w:val="00572BE5"/>
    <w:rsid w:val="005732A6"/>
    <w:rsid w:val="005732FF"/>
    <w:rsid w:val="005739A2"/>
    <w:rsid w:val="005740C7"/>
    <w:rsid w:val="0057499D"/>
    <w:rsid w:val="00574E0E"/>
    <w:rsid w:val="005755B1"/>
    <w:rsid w:val="005758A9"/>
    <w:rsid w:val="005760E9"/>
    <w:rsid w:val="0057679C"/>
    <w:rsid w:val="0057687C"/>
    <w:rsid w:val="005769AB"/>
    <w:rsid w:val="00576A89"/>
    <w:rsid w:val="00576CB7"/>
    <w:rsid w:val="00576DF4"/>
    <w:rsid w:val="005776DC"/>
    <w:rsid w:val="00577F30"/>
    <w:rsid w:val="00580444"/>
    <w:rsid w:val="00580532"/>
    <w:rsid w:val="00580771"/>
    <w:rsid w:val="005809CD"/>
    <w:rsid w:val="00580A51"/>
    <w:rsid w:val="00580A7C"/>
    <w:rsid w:val="005813D1"/>
    <w:rsid w:val="005819C0"/>
    <w:rsid w:val="00581D96"/>
    <w:rsid w:val="00582297"/>
    <w:rsid w:val="0058301E"/>
    <w:rsid w:val="00583884"/>
    <w:rsid w:val="00583943"/>
    <w:rsid w:val="0058472F"/>
    <w:rsid w:val="00584CCB"/>
    <w:rsid w:val="00584F24"/>
    <w:rsid w:val="0058589E"/>
    <w:rsid w:val="00586085"/>
    <w:rsid w:val="0058625A"/>
    <w:rsid w:val="005862B0"/>
    <w:rsid w:val="0058673E"/>
    <w:rsid w:val="00586E11"/>
    <w:rsid w:val="005870D4"/>
    <w:rsid w:val="00587208"/>
    <w:rsid w:val="0059107C"/>
    <w:rsid w:val="005912BD"/>
    <w:rsid w:val="00592414"/>
    <w:rsid w:val="005927DE"/>
    <w:rsid w:val="00592C27"/>
    <w:rsid w:val="00592C53"/>
    <w:rsid w:val="0059303D"/>
    <w:rsid w:val="005930EC"/>
    <w:rsid w:val="0059345C"/>
    <w:rsid w:val="005934F4"/>
    <w:rsid w:val="0059351C"/>
    <w:rsid w:val="00594899"/>
    <w:rsid w:val="005948C7"/>
    <w:rsid w:val="00595239"/>
    <w:rsid w:val="0059527B"/>
    <w:rsid w:val="0059546B"/>
    <w:rsid w:val="00595618"/>
    <w:rsid w:val="00595998"/>
    <w:rsid w:val="005963A0"/>
    <w:rsid w:val="005967E4"/>
    <w:rsid w:val="00596A5E"/>
    <w:rsid w:val="00597CFD"/>
    <w:rsid w:val="005A000D"/>
    <w:rsid w:val="005A07C7"/>
    <w:rsid w:val="005A0B3D"/>
    <w:rsid w:val="005A0C8D"/>
    <w:rsid w:val="005A11AB"/>
    <w:rsid w:val="005A12D7"/>
    <w:rsid w:val="005A1720"/>
    <w:rsid w:val="005A1D17"/>
    <w:rsid w:val="005A1DD8"/>
    <w:rsid w:val="005A2B2D"/>
    <w:rsid w:val="005A2C0B"/>
    <w:rsid w:val="005A3009"/>
    <w:rsid w:val="005A3DC7"/>
    <w:rsid w:val="005A45DC"/>
    <w:rsid w:val="005A4A84"/>
    <w:rsid w:val="005A4BBA"/>
    <w:rsid w:val="005A4FF2"/>
    <w:rsid w:val="005A54A1"/>
    <w:rsid w:val="005A5604"/>
    <w:rsid w:val="005A5E05"/>
    <w:rsid w:val="005A60EC"/>
    <w:rsid w:val="005A6191"/>
    <w:rsid w:val="005A6980"/>
    <w:rsid w:val="005A7239"/>
    <w:rsid w:val="005A73D0"/>
    <w:rsid w:val="005A7765"/>
    <w:rsid w:val="005A7C3E"/>
    <w:rsid w:val="005B0C57"/>
    <w:rsid w:val="005B1212"/>
    <w:rsid w:val="005B1730"/>
    <w:rsid w:val="005B18BE"/>
    <w:rsid w:val="005B2384"/>
    <w:rsid w:val="005B2CA9"/>
    <w:rsid w:val="005B2FEB"/>
    <w:rsid w:val="005B34AE"/>
    <w:rsid w:val="005B36BB"/>
    <w:rsid w:val="005B409C"/>
    <w:rsid w:val="005B54CD"/>
    <w:rsid w:val="005B5B2F"/>
    <w:rsid w:val="005B630C"/>
    <w:rsid w:val="005B6560"/>
    <w:rsid w:val="005B6931"/>
    <w:rsid w:val="005B739A"/>
    <w:rsid w:val="005C03AF"/>
    <w:rsid w:val="005C17A4"/>
    <w:rsid w:val="005C18E5"/>
    <w:rsid w:val="005C1C87"/>
    <w:rsid w:val="005C2640"/>
    <w:rsid w:val="005C2866"/>
    <w:rsid w:val="005C2B99"/>
    <w:rsid w:val="005C2E75"/>
    <w:rsid w:val="005C32AC"/>
    <w:rsid w:val="005C34CA"/>
    <w:rsid w:val="005C3996"/>
    <w:rsid w:val="005C3FB6"/>
    <w:rsid w:val="005C419C"/>
    <w:rsid w:val="005C498B"/>
    <w:rsid w:val="005C4BEF"/>
    <w:rsid w:val="005C5026"/>
    <w:rsid w:val="005C545D"/>
    <w:rsid w:val="005C5ACB"/>
    <w:rsid w:val="005C5D94"/>
    <w:rsid w:val="005C5E02"/>
    <w:rsid w:val="005C5F79"/>
    <w:rsid w:val="005C60B0"/>
    <w:rsid w:val="005C655F"/>
    <w:rsid w:val="005C717B"/>
    <w:rsid w:val="005C7908"/>
    <w:rsid w:val="005C79AC"/>
    <w:rsid w:val="005C7DBB"/>
    <w:rsid w:val="005D0261"/>
    <w:rsid w:val="005D0FF5"/>
    <w:rsid w:val="005D1845"/>
    <w:rsid w:val="005D1E29"/>
    <w:rsid w:val="005D1F48"/>
    <w:rsid w:val="005D2D04"/>
    <w:rsid w:val="005D34C7"/>
    <w:rsid w:val="005D35AC"/>
    <w:rsid w:val="005D3F52"/>
    <w:rsid w:val="005D409E"/>
    <w:rsid w:val="005D4AE1"/>
    <w:rsid w:val="005D4C0C"/>
    <w:rsid w:val="005D5160"/>
    <w:rsid w:val="005D5649"/>
    <w:rsid w:val="005D56F5"/>
    <w:rsid w:val="005D5750"/>
    <w:rsid w:val="005D5C4F"/>
    <w:rsid w:val="005D5C9E"/>
    <w:rsid w:val="005D5CB8"/>
    <w:rsid w:val="005D69C9"/>
    <w:rsid w:val="005D6B16"/>
    <w:rsid w:val="005D6E3D"/>
    <w:rsid w:val="005D6F0F"/>
    <w:rsid w:val="005D7474"/>
    <w:rsid w:val="005D75C6"/>
    <w:rsid w:val="005E0C35"/>
    <w:rsid w:val="005E0C36"/>
    <w:rsid w:val="005E0D3D"/>
    <w:rsid w:val="005E1E3A"/>
    <w:rsid w:val="005E2D14"/>
    <w:rsid w:val="005E2D60"/>
    <w:rsid w:val="005E2F13"/>
    <w:rsid w:val="005E350D"/>
    <w:rsid w:val="005E38D0"/>
    <w:rsid w:val="005E4428"/>
    <w:rsid w:val="005E4775"/>
    <w:rsid w:val="005E4AB4"/>
    <w:rsid w:val="005E57B4"/>
    <w:rsid w:val="005E5A36"/>
    <w:rsid w:val="005E5EB2"/>
    <w:rsid w:val="005E5F55"/>
    <w:rsid w:val="005E7148"/>
    <w:rsid w:val="005E7324"/>
    <w:rsid w:val="005E777E"/>
    <w:rsid w:val="005F033D"/>
    <w:rsid w:val="005F06FD"/>
    <w:rsid w:val="005F0ABE"/>
    <w:rsid w:val="005F0B4E"/>
    <w:rsid w:val="005F148A"/>
    <w:rsid w:val="005F1A4E"/>
    <w:rsid w:val="005F1C2B"/>
    <w:rsid w:val="005F2512"/>
    <w:rsid w:val="005F25BF"/>
    <w:rsid w:val="005F2830"/>
    <w:rsid w:val="005F30B8"/>
    <w:rsid w:val="005F33B6"/>
    <w:rsid w:val="005F36EF"/>
    <w:rsid w:val="005F427C"/>
    <w:rsid w:val="005F49DD"/>
    <w:rsid w:val="005F58BD"/>
    <w:rsid w:val="005F59D9"/>
    <w:rsid w:val="005F5D29"/>
    <w:rsid w:val="005F6D03"/>
    <w:rsid w:val="006008FD"/>
    <w:rsid w:val="006009E9"/>
    <w:rsid w:val="00600CD9"/>
    <w:rsid w:val="00601F10"/>
    <w:rsid w:val="0060303D"/>
    <w:rsid w:val="0060341C"/>
    <w:rsid w:val="00603FF0"/>
    <w:rsid w:val="006040D1"/>
    <w:rsid w:val="006040D8"/>
    <w:rsid w:val="00604232"/>
    <w:rsid w:val="00604919"/>
    <w:rsid w:val="006053A1"/>
    <w:rsid w:val="006056D4"/>
    <w:rsid w:val="00606444"/>
    <w:rsid w:val="006064DB"/>
    <w:rsid w:val="0060686F"/>
    <w:rsid w:val="00606EF0"/>
    <w:rsid w:val="006074A7"/>
    <w:rsid w:val="00607A89"/>
    <w:rsid w:val="00610A6A"/>
    <w:rsid w:val="00611C3A"/>
    <w:rsid w:val="00611EDA"/>
    <w:rsid w:val="006127F2"/>
    <w:rsid w:val="006129FC"/>
    <w:rsid w:val="00612B50"/>
    <w:rsid w:val="00612CBB"/>
    <w:rsid w:val="0061322A"/>
    <w:rsid w:val="00613A54"/>
    <w:rsid w:val="00613CE1"/>
    <w:rsid w:val="00613DDC"/>
    <w:rsid w:val="00613DF8"/>
    <w:rsid w:val="006150AD"/>
    <w:rsid w:val="00615206"/>
    <w:rsid w:val="006154B1"/>
    <w:rsid w:val="00615F1B"/>
    <w:rsid w:val="006167A3"/>
    <w:rsid w:val="00616A33"/>
    <w:rsid w:val="00616B26"/>
    <w:rsid w:val="00617B50"/>
    <w:rsid w:val="00617EC3"/>
    <w:rsid w:val="006203E9"/>
    <w:rsid w:val="00620ADF"/>
    <w:rsid w:val="00621020"/>
    <w:rsid w:val="0062122E"/>
    <w:rsid w:val="006217AF"/>
    <w:rsid w:val="006220AF"/>
    <w:rsid w:val="00623359"/>
    <w:rsid w:val="00623982"/>
    <w:rsid w:val="00623B36"/>
    <w:rsid w:val="0062417F"/>
    <w:rsid w:val="00624187"/>
    <w:rsid w:val="006242F4"/>
    <w:rsid w:val="006249B6"/>
    <w:rsid w:val="00624AA3"/>
    <w:rsid w:val="00624C40"/>
    <w:rsid w:val="00624D05"/>
    <w:rsid w:val="00624D69"/>
    <w:rsid w:val="006256E7"/>
    <w:rsid w:val="00625A10"/>
    <w:rsid w:val="0062649A"/>
    <w:rsid w:val="00626511"/>
    <w:rsid w:val="006266C4"/>
    <w:rsid w:val="006271B0"/>
    <w:rsid w:val="00627416"/>
    <w:rsid w:val="00627642"/>
    <w:rsid w:val="00627F30"/>
    <w:rsid w:val="00630498"/>
    <w:rsid w:val="00631939"/>
    <w:rsid w:val="00632789"/>
    <w:rsid w:val="00632FA9"/>
    <w:rsid w:val="00633042"/>
    <w:rsid w:val="0063340E"/>
    <w:rsid w:val="0063383B"/>
    <w:rsid w:val="00633A1C"/>
    <w:rsid w:val="00633E73"/>
    <w:rsid w:val="00634076"/>
    <w:rsid w:val="0063466A"/>
    <w:rsid w:val="00634A8B"/>
    <w:rsid w:val="00634AAE"/>
    <w:rsid w:val="00634F99"/>
    <w:rsid w:val="00635052"/>
    <w:rsid w:val="00635A1C"/>
    <w:rsid w:val="00635B01"/>
    <w:rsid w:val="00635EEC"/>
    <w:rsid w:val="00636361"/>
    <w:rsid w:val="006363C7"/>
    <w:rsid w:val="00636491"/>
    <w:rsid w:val="006367A6"/>
    <w:rsid w:val="00636CFE"/>
    <w:rsid w:val="006373B2"/>
    <w:rsid w:val="00637BA6"/>
    <w:rsid w:val="00637E41"/>
    <w:rsid w:val="006410A9"/>
    <w:rsid w:val="00641320"/>
    <w:rsid w:val="006414D2"/>
    <w:rsid w:val="006418C5"/>
    <w:rsid w:val="00641FE4"/>
    <w:rsid w:val="00642156"/>
    <w:rsid w:val="006424D3"/>
    <w:rsid w:val="00642FAB"/>
    <w:rsid w:val="00643519"/>
    <w:rsid w:val="00643790"/>
    <w:rsid w:val="00643EED"/>
    <w:rsid w:val="00643FD2"/>
    <w:rsid w:val="00644566"/>
    <w:rsid w:val="00644C44"/>
    <w:rsid w:val="00644FA7"/>
    <w:rsid w:val="006452D2"/>
    <w:rsid w:val="00645479"/>
    <w:rsid w:val="0064642B"/>
    <w:rsid w:val="006471DF"/>
    <w:rsid w:val="00647341"/>
    <w:rsid w:val="00650187"/>
    <w:rsid w:val="00650247"/>
    <w:rsid w:val="00650263"/>
    <w:rsid w:val="0065036E"/>
    <w:rsid w:val="00650CA3"/>
    <w:rsid w:val="0065161F"/>
    <w:rsid w:val="006516A5"/>
    <w:rsid w:val="00651B4B"/>
    <w:rsid w:val="006524F5"/>
    <w:rsid w:val="0065257A"/>
    <w:rsid w:val="0065259D"/>
    <w:rsid w:val="00652F1C"/>
    <w:rsid w:val="006533CA"/>
    <w:rsid w:val="0065396A"/>
    <w:rsid w:val="00653ADD"/>
    <w:rsid w:val="00653F20"/>
    <w:rsid w:val="00653F53"/>
    <w:rsid w:val="00654478"/>
    <w:rsid w:val="00654B49"/>
    <w:rsid w:val="00655371"/>
    <w:rsid w:val="00655694"/>
    <w:rsid w:val="00655AED"/>
    <w:rsid w:val="00655F88"/>
    <w:rsid w:val="006569F7"/>
    <w:rsid w:val="00656A9F"/>
    <w:rsid w:val="00656FEB"/>
    <w:rsid w:val="0065713A"/>
    <w:rsid w:val="006572B6"/>
    <w:rsid w:val="006573E9"/>
    <w:rsid w:val="0066049D"/>
    <w:rsid w:val="00660D63"/>
    <w:rsid w:val="00660E85"/>
    <w:rsid w:val="0066108F"/>
    <w:rsid w:val="0066214C"/>
    <w:rsid w:val="006623EB"/>
    <w:rsid w:val="006623EC"/>
    <w:rsid w:val="006627A1"/>
    <w:rsid w:val="00663160"/>
    <w:rsid w:val="00663843"/>
    <w:rsid w:val="00663FF4"/>
    <w:rsid w:val="0066421A"/>
    <w:rsid w:val="00664409"/>
    <w:rsid w:val="00664582"/>
    <w:rsid w:val="00664787"/>
    <w:rsid w:val="006649CA"/>
    <w:rsid w:val="006654EA"/>
    <w:rsid w:val="00665A9C"/>
    <w:rsid w:val="00665C79"/>
    <w:rsid w:val="00665D25"/>
    <w:rsid w:val="00665F4B"/>
    <w:rsid w:val="0066600C"/>
    <w:rsid w:val="00666213"/>
    <w:rsid w:val="0066651D"/>
    <w:rsid w:val="00666C3E"/>
    <w:rsid w:val="0066705E"/>
    <w:rsid w:val="0066712A"/>
    <w:rsid w:val="006671F7"/>
    <w:rsid w:val="006672B6"/>
    <w:rsid w:val="00667529"/>
    <w:rsid w:val="00670256"/>
    <w:rsid w:val="00670590"/>
    <w:rsid w:val="00670F30"/>
    <w:rsid w:val="006714FC"/>
    <w:rsid w:val="0067153F"/>
    <w:rsid w:val="00672228"/>
    <w:rsid w:val="00672281"/>
    <w:rsid w:val="00672857"/>
    <w:rsid w:val="00673D08"/>
    <w:rsid w:val="0067425B"/>
    <w:rsid w:val="00674308"/>
    <w:rsid w:val="006751F7"/>
    <w:rsid w:val="0067551A"/>
    <w:rsid w:val="00675F41"/>
    <w:rsid w:val="006760A5"/>
    <w:rsid w:val="006764EB"/>
    <w:rsid w:val="00677293"/>
    <w:rsid w:val="00677609"/>
    <w:rsid w:val="0067791B"/>
    <w:rsid w:val="00677C6D"/>
    <w:rsid w:val="00680B74"/>
    <w:rsid w:val="00680CAC"/>
    <w:rsid w:val="00681144"/>
    <w:rsid w:val="006812F1"/>
    <w:rsid w:val="00682D7E"/>
    <w:rsid w:val="00682FA4"/>
    <w:rsid w:val="00683E4F"/>
    <w:rsid w:val="0068511B"/>
    <w:rsid w:val="00685475"/>
    <w:rsid w:val="00685979"/>
    <w:rsid w:val="00686648"/>
    <w:rsid w:val="0068678C"/>
    <w:rsid w:val="00686A9C"/>
    <w:rsid w:val="00687329"/>
    <w:rsid w:val="00687652"/>
    <w:rsid w:val="00690710"/>
    <w:rsid w:val="0069154C"/>
    <w:rsid w:val="00691894"/>
    <w:rsid w:val="00691E46"/>
    <w:rsid w:val="0069267B"/>
    <w:rsid w:val="00692DB6"/>
    <w:rsid w:val="006930DF"/>
    <w:rsid w:val="00693569"/>
    <w:rsid w:val="006936D1"/>
    <w:rsid w:val="006939BF"/>
    <w:rsid w:val="006943FA"/>
    <w:rsid w:val="006952C7"/>
    <w:rsid w:val="00696B7D"/>
    <w:rsid w:val="00696F64"/>
    <w:rsid w:val="006972AA"/>
    <w:rsid w:val="006975C2"/>
    <w:rsid w:val="006977B8"/>
    <w:rsid w:val="006978A5"/>
    <w:rsid w:val="00697CC9"/>
    <w:rsid w:val="006A06CD"/>
    <w:rsid w:val="006A0D0D"/>
    <w:rsid w:val="006A0F70"/>
    <w:rsid w:val="006A10A9"/>
    <w:rsid w:val="006A203A"/>
    <w:rsid w:val="006A226E"/>
    <w:rsid w:val="006A2B07"/>
    <w:rsid w:val="006A3551"/>
    <w:rsid w:val="006A36A1"/>
    <w:rsid w:val="006A36A8"/>
    <w:rsid w:val="006A4098"/>
    <w:rsid w:val="006A46C7"/>
    <w:rsid w:val="006A6758"/>
    <w:rsid w:val="006A78D9"/>
    <w:rsid w:val="006B1026"/>
    <w:rsid w:val="006B1B73"/>
    <w:rsid w:val="006B2C56"/>
    <w:rsid w:val="006B2E28"/>
    <w:rsid w:val="006B3327"/>
    <w:rsid w:val="006B3DC4"/>
    <w:rsid w:val="006B4660"/>
    <w:rsid w:val="006B48AD"/>
    <w:rsid w:val="006B49B3"/>
    <w:rsid w:val="006B4A0D"/>
    <w:rsid w:val="006B4C03"/>
    <w:rsid w:val="006B52D6"/>
    <w:rsid w:val="006B5E51"/>
    <w:rsid w:val="006B5FC1"/>
    <w:rsid w:val="006B60B6"/>
    <w:rsid w:val="006B73EC"/>
    <w:rsid w:val="006B77E4"/>
    <w:rsid w:val="006B7C73"/>
    <w:rsid w:val="006C0683"/>
    <w:rsid w:val="006C0688"/>
    <w:rsid w:val="006C0866"/>
    <w:rsid w:val="006C0C41"/>
    <w:rsid w:val="006C0E95"/>
    <w:rsid w:val="006C12B6"/>
    <w:rsid w:val="006C1440"/>
    <w:rsid w:val="006C1502"/>
    <w:rsid w:val="006C1638"/>
    <w:rsid w:val="006C1E63"/>
    <w:rsid w:val="006C1F08"/>
    <w:rsid w:val="006C392A"/>
    <w:rsid w:val="006C3C7F"/>
    <w:rsid w:val="006C44C0"/>
    <w:rsid w:val="006C4D30"/>
    <w:rsid w:val="006C53A7"/>
    <w:rsid w:val="006C54DA"/>
    <w:rsid w:val="006C5C56"/>
    <w:rsid w:val="006C60E4"/>
    <w:rsid w:val="006C6444"/>
    <w:rsid w:val="006C698D"/>
    <w:rsid w:val="006C7713"/>
    <w:rsid w:val="006C7755"/>
    <w:rsid w:val="006D0150"/>
    <w:rsid w:val="006D0D19"/>
    <w:rsid w:val="006D1239"/>
    <w:rsid w:val="006D154E"/>
    <w:rsid w:val="006D15B0"/>
    <w:rsid w:val="006D19F5"/>
    <w:rsid w:val="006D1AB2"/>
    <w:rsid w:val="006D265B"/>
    <w:rsid w:val="006D2F10"/>
    <w:rsid w:val="006D3614"/>
    <w:rsid w:val="006D361F"/>
    <w:rsid w:val="006D3D88"/>
    <w:rsid w:val="006D3E44"/>
    <w:rsid w:val="006D3E8A"/>
    <w:rsid w:val="006D40F4"/>
    <w:rsid w:val="006D4919"/>
    <w:rsid w:val="006D4A22"/>
    <w:rsid w:val="006D4DC4"/>
    <w:rsid w:val="006D5392"/>
    <w:rsid w:val="006D5890"/>
    <w:rsid w:val="006D5E32"/>
    <w:rsid w:val="006D6246"/>
    <w:rsid w:val="006D6800"/>
    <w:rsid w:val="006D71A4"/>
    <w:rsid w:val="006D7C35"/>
    <w:rsid w:val="006D7C5B"/>
    <w:rsid w:val="006D7D76"/>
    <w:rsid w:val="006D7EB5"/>
    <w:rsid w:val="006D7F58"/>
    <w:rsid w:val="006E04E6"/>
    <w:rsid w:val="006E0858"/>
    <w:rsid w:val="006E0B9C"/>
    <w:rsid w:val="006E16F6"/>
    <w:rsid w:val="006E170A"/>
    <w:rsid w:val="006E1AFD"/>
    <w:rsid w:val="006E1BB9"/>
    <w:rsid w:val="006E2663"/>
    <w:rsid w:val="006E437C"/>
    <w:rsid w:val="006E4A4C"/>
    <w:rsid w:val="006E4E0B"/>
    <w:rsid w:val="006E5D23"/>
    <w:rsid w:val="006E60ED"/>
    <w:rsid w:val="006E639B"/>
    <w:rsid w:val="006E645C"/>
    <w:rsid w:val="006E65BC"/>
    <w:rsid w:val="006E6D0A"/>
    <w:rsid w:val="006E70B5"/>
    <w:rsid w:val="006E78CC"/>
    <w:rsid w:val="006F0CA8"/>
    <w:rsid w:val="006F1562"/>
    <w:rsid w:val="006F1576"/>
    <w:rsid w:val="006F1C59"/>
    <w:rsid w:val="006F2CFF"/>
    <w:rsid w:val="006F31CC"/>
    <w:rsid w:val="006F3456"/>
    <w:rsid w:val="006F3463"/>
    <w:rsid w:val="006F35C5"/>
    <w:rsid w:val="006F4214"/>
    <w:rsid w:val="006F4CC1"/>
    <w:rsid w:val="006F5B33"/>
    <w:rsid w:val="006F7661"/>
    <w:rsid w:val="006F77AC"/>
    <w:rsid w:val="006F7C4C"/>
    <w:rsid w:val="0070046A"/>
    <w:rsid w:val="007006D4"/>
    <w:rsid w:val="00700B5B"/>
    <w:rsid w:val="00700ECB"/>
    <w:rsid w:val="00700FF4"/>
    <w:rsid w:val="007010D4"/>
    <w:rsid w:val="00701487"/>
    <w:rsid w:val="007014F4"/>
    <w:rsid w:val="007016C5"/>
    <w:rsid w:val="00701712"/>
    <w:rsid w:val="00701E43"/>
    <w:rsid w:val="00701FB7"/>
    <w:rsid w:val="00702100"/>
    <w:rsid w:val="0070220D"/>
    <w:rsid w:val="0070264D"/>
    <w:rsid w:val="00702BC4"/>
    <w:rsid w:val="00702E52"/>
    <w:rsid w:val="00702F1D"/>
    <w:rsid w:val="00703B76"/>
    <w:rsid w:val="00703BD2"/>
    <w:rsid w:val="00703CD5"/>
    <w:rsid w:val="00703E9D"/>
    <w:rsid w:val="007041C9"/>
    <w:rsid w:val="00704B3A"/>
    <w:rsid w:val="00704BEA"/>
    <w:rsid w:val="0070546A"/>
    <w:rsid w:val="00705499"/>
    <w:rsid w:val="00705766"/>
    <w:rsid w:val="00705CFD"/>
    <w:rsid w:val="00705E90"/>
    <w:rsid w:val="00706EF1"/>
    <w:rsid w:val="007076CA"/>
    <w:rsid w:val="007108E4"/>
    <w:rsid w:val="00710952"/>
    <w:rsid w:val="00710B2F"/>
    <w:rsid w:val="00710C02"/>
    <w:rsid w:val="0071135D"/>
    <w:rsid w:val="007116D4"/>
    <w:rsid w:val="00711AFB"/>
    <w:rsid w:val="007123D2"/>
    <w:rsid w:val="0071258F"/>
    <w:rsid w:val="00712EE7"/>
    <w:rsid w:val="00713C39"/>
    <w:rsid w:val="00714295"/>
    <w:rsid w:val="00714715"/>
    <w:rsid w:val="00714BDB"/>
    <w:rsid w:val="00715B06"/>
    <w:rsid w:val="00715D07"/>
    <w:rsid w:val="00715D8A"/>
    <w:rsid w:val="00715FB5"/>
    <w:rsid w:val="00716322"/>
    <w:rsid w:val="00716C49"/>
    <w:rsid w:val="007170D2"/>
    <w:rsid w:val="0071779B"/>
    <w:rsid w:val="00720136"/>
    <w:rsid w:val="00720D43"/>
    <w:rsid w:val="00721361"/>
    <w:rsid w:val="0072143D"/>
    <w:rsid w:val="007216D8"/>
    <w:rsid w:val="00722AF1"/>
    <w:rsid w:val="00723833"/>
    <w:rsid w:val="007238F0"/>
    <w:rsid w:val="00723F28"/>
    <w:rsid w:val="00724445"/>
    <w:rsid w:val="00724E2E"/>
    <w:rsid w:val="007251B2"/>
    <w:rsid w:val="007253F9"/>
    <w:rsid w:val="00725669"/>
    <w:rsid w:val="007261F4"/>
    <w:rsid w:val="0072661F"/>
    <w:rsid w:val="00726899"/>
    <w:rsid w:val="00726B50"/>
    <w:rsid w:val="00726B5A"/>
    <w:rsid w:val="007307AA"/>
    <w:rsid w:val="00730998"/>
    <w:rsid w:val="00730C1B"/>
    <w:rsid w:val="00731B7D"/>
    <w:rsid w:val="00732353"/>
    <w:rsid w:val="007323D7"/>
    <w:rsid w:val="00732960"/>
    <w:rsid w:val="00733031"/>
    <w:rsid w:val="0073307A"/>
    <w:rsid w:val="007331B1"/>
    <w:rsid w:val="00733C65"/>
    <w:rsid w:val="007340FA"/>
    <w:rsid w:val="00735819"/>
    <w:rsid w:val="00735D12"/>
    <w:rsid w:val="00735E08"/>
    <w:rsid w:val="0073616A"/>
    <w:rsid w:val="00736621"/>
    <w:rsid w:val="0073683E"/>
    <w:rsid w:val="0073705E"/>
    <w:rsid w:val="007371DE"/>
    <w:rsid w:val="00737545"/>
    <w:rsid w:val="00737913"/>
    <w:rsid w:val="007379F6"/>
    <w:rsid w:val="00737EC1"/>
    <w:rsid w:val="00740652"/>
    <w:rsid w:val="00740BD3"/>
    <w:rsid w:val="0074140D"/>
    <w:rsid w:val="00741915"/>
    <w:rsid w:val="00741F9E"/>
    <w:rsid w:val="007426DA"/>
    <w:rsid w:val="0074326B"/>
    <w:rsid w:val="007432B6"/>
    <w:rsid w:val="0074396F"/>
    <w:rsid w:val="00743B39"/>
    <w:rsid w:val="00743BA9"/>
    <w:rsid w:val="00743ED0"/>
    <w:rsid w:val="00743FEF"/>
    <w:rsid w:val="0074406F"/>
    <w:rsid w:val="0074457D"/>
    <w:rsid w:val="0074494A"/>
    <w:rsid w:val="00744E27"/>
    <w:rsid w:val="00744E58"/>
    <w:rsid w:val="00745479"/>
    <w:rsid w:val="0074572E"/>
    <w:rsid w:val="00746594"/>
    <w:rsid w:val="00746874"/>
    <w:rsid w:val="00746AE6"/>
    <w:rsid w:val="00746D0C"/>
    <w:rsid w:val="00747129"/>
    <w:rsid w:val="007471A5"/>
    <w:rsid w:val="00747412"/>
    <w:rsid w:val="0074790E"/>
    <w:rsid w:val="0074792E"/>
    <w:rsid w:val="00750F42"/>
    <w:rsid w:val="007511EB"/>
    <w:rsid w:val="0075127E"/>
    <w:rsid w:val="007515B8"/>
    <w:rsid w:val="00751E2F"/>
    <w:rsid w:val="00751E57"/>
    <w:rsid w:val="00752069"/>
    <w:rsid w:val="00752174"/>
    <w:rsid w:val="007521DF"/>
    <w:rsid w:val="007522B5"/>
    <w:rsid w:val="007523BB"/>
    <w:rsid w:val="00753169"/>
    <w:rsid w:val="007536DF"/>
    <w:rsid w:val="00753CFB"/>
    <w:rsid w:val="00753D62"/>
    <w:rsid w:val="00754926"/>
    <w:rsid w:val="00754F63"/>
    <w:rsid w:val="00756566"/>
    <w:rsid w:val="00756964"/>
    <w:rsid w:val="007569E3"/>
    <w:rsid w:val="007570F3"/>
    <w:rsid w:val="00757108"/>
    <w:rsid w:val="0075791A"/>
    <w:rsid w:val="007601EF"/>
    <w:rsid w:val="00760AC0"/>
    <w:rsid w:val="00760DB3"/>
    <w:rsid w:val="00760F88"/>
    <w:rsid w:val="00761AB3"/>
    <w:rsid w:val="00761E41"/>
    <w:rsid w:val="007623FD"/>
    <w:rsid w:val="00762D3E"/>
    <w:rsid w:val="00762D8C"/>
    <w:rsid w:val="00764288"/>
    <w:rsid w:val="00764A6F"/>
    <w:rsid w:val="00764B59"/>
    <w:rsid w:val="00764EF9"/>
    <w:rsid w:val="00764FF9"/>
    <w:rsid w:val="007655E1"/>
    <w:rsid w:val="0076578A"/>
    <w:rsid w:val="00765968"/>
    <w:rsid w:val="00765B0A"/>
    <w:rsid w:val="00765F46"/>
    <w:rsid w:val="0076615F"/>
    <w:rsid w:val="00766E7D"/>
    <w:rsid w:val="0076773A"/>
    <w:rsid w:val="007704E2"/>
    <w:rsid w:val="00770C97"/>
    <w:rsid w:val="00770FF7"/>
    <w:rsid w:val="0077134A"/>
    <w:rsid w:val="00771857"/>
    <w:rsid w:val="00771E09"/>
    <w:rsid w:val="00772292"/>
    <w:rsid w:val="0077240B"/>
    <w:rsid w:val="0077281B"/>
    <w:rsid w:val="007733F9"/>
    <w:rsid w:val="007735F1"/>
    <w:rsid w:val="00773F5E"/>
    <w:rsid w:val="007744B6"/>
    <w:rsid w:val="00774C07"/>
    <w:rsid w:val="00774CB3"/>
    <w:rsid w:val="00774EE4"/>
    <w:rsid w:val="00774FB9"/>
    <w:rsid w:val="00775427"/>
    <w:rsid w:val="00775926"/>
    <w:rsid w:val="00775B9A"/>
    <w:rsid w:val="00775EAC"/>
    <w:rsid w:val="00775F05"/>
    <w:rsid w:val="0077645F"/>
    <w:rsid w:val="00776D79"/>
    <w:rsid w:val="007770D3"/>
    <w:rsid w:val="00777AEC"/>
    <w:rsid w:val="007801AF"/>
    <w:rsid w:val="007801F3"/>
    <w:rsid w:val="007804B5"/>
    <w:rsid w:val="00780768"/>
    <w:rsid w:val="00780A29"/>
    <w:rsid w:val="0078111B"/>
    <w:rsid w:val="007817E6"/>
    <w:rsid w:val="007826F6"/>
    <w:rsid w:val="007828D9"/>
    <w:rsid w:val="00782C92"/>
    <w:rsid w:val="00782F75"/>
    <w:rsid w:val="00783B1A"/>
    <w:rsid w:val="00783CBD"/>
    <w:rsid w:val="00783E4F"/>
    <w:rsid w:val="00784906"/>
    <w:rsid w:val="00784D26"/>
    <w:rsid w:val="0078509F"/>
    <w:rsid w:val="00785B3D"/>
    <w:rsid w:val="00785B8F"/>
    <w:rsid w:val="00785C50"/>
    <w:rsid w:val="00786695"/>
    <w:rsid w:val="00787141"/>
    <w:rsid w:val="00787331"/>
    <w:rsid w:val="007876EC"/>
    <w:rsid w:val="00787E5B"/>
    <w:rsid w:val="00790211"/>
    <w:rsid w:val="00790B89"/>
    <w:rsid w:val="00790EDC"/>
    <w:rsid w:val="00791990"/>
    <w:rsid w:val="00791A3E"/>
    <w:rsid w:val="00792408"/>
    <w:rsid w:val="00792F6D"/>
    <w:rsid w:val="007930DD"/>
    <w:rsid w:val="00793446"/>
    <w:rsid w:val="0079375B"/>
    <w:rsid w:val="007939A0"/>
    <w:rsid w:val="00794775"/>
    <w:rsid w:val="00794F55"/>
    <w:rsid w:val="00794F9A"/>
    <w:rsid w:val="00795A43"/>
    <w:rsid w:val="00795DBA"/>
    <w:rsid w:val="00796585"/>
    <w:rsid w:val="007968AA"/>
    <w:rsid w:val="00796B59"/>
    <w:rsid w:val="00796C82"/>
    <w:rsid w:val="00796ECC"/>
    <w:rsid w:val="0079756E"/>
    <w:rsid w:val="007A03A0"/>
    <w:rsid w:val="007A057D"/>
    <w:rsid w:val="007A0BA6"/>
    <w:rsid w:val="007A0C57"/>
    <w:rsid w:val="007A0E97"/>
    <w:rsid w:val="007A167C"/>
    <w:rsid w:val="007A18F8"/>
    <w:rsid w:val="007A19EE"/>
    <w:rsid w:val="007A1C9D"/>
    <w:rsid w:val="007A2D1A"/>
    <w:rsid w:val="007A2E08"/>
    <w:rsid w:val="007A3994"/>
    <w:rsid w:val="007A435E"/>
    <w:rsid w:val="007A4644"/>
    <w:rsid w:val="007A529A"/>
    <w:rsid w:val="007A5D45"/>
    <w:rsid w:val="007A5EA3"/>
    <w:rsid w:val="007A633B"/>
    <w:rsid w:val="007A6744"/>
    <w:rsid w:val="007A677D"/>
    <w:rsid w:val="007B0003"/>
    <w:rsid w:val="007B0016"/>
    <w:rsid w:val="007B05ED"/>
    <w:rsid w:val="007B0905"/>
    <w:rsid w:val="007B0BA0"/>
    <w:rsid w:val="007B10BD"/>
    <w:rsid w:val="007B130D"/>
    <w:rsid w:val="007B13A3"/>
    <w:rsid w:val="007B2B36"/>
    <w:rsid w:val="007B318F"/>
    <w:rsid w:val="007B379C"/>
    <w:rsid w:val="007B3991"/>
    <w:rsid w:val="007B3ABC"/>
    <w:rsid w:val="007B3D4A"/>
    <w:rsid w:val="007B4015"/>
    <w:rsid w:val="007B4C30"/>
    <w:rsid w:val="007B54CD"/>
    <w:rsid w:val="007B5708"/>
    <w:rsid w:val="007B5A9C"/>
    <w:rsid w:val="007B6A08"/>
    <w:rsid w:val="007B7084"/>
    <w:rsid w:val="007B7BBA"/>
    <w:rsid w:val="007C03B4"/>
    <w:rsid w:val="007C08AA"/>
    <w:rsid w:val="007C0B2D"/>
    <w:rsid w:val="007C11F1"/>
    <w:rsid w:val="007C138A"/>
    <w:rsid w:val="007C1674"/>
    <w:rsid w:val="007C1E79"/>
    <w:rsid w:val="007C2018"/>
    <w:rsid w:val="007C2257"/>
    <w:rsid w:val="007C3D56"/>
    <w:rsid w:val="007C41CD"/>
    <w:rsid w:val="007C4AB8"/>
    <w:rsid w:val="007C4D12"/>
    <w:rsid w:val="007C4E33"/>
    <w:rsid w:val="007C5991"/>
    <w:rsid w:val="007C5B72"/>
    <w:rsid w:val="007C5BC4"/>
    <w:rsid w:val="007C5D6B"/>
    <w:rsid w:val="007C64BD"/>
    <w:rsid w:val="007C79BB"/>
    <w:rsid w:val="007C7E72"/>
    <w:rsid w:val="007D15A6"/>
    <w:rsid w:val="007D1649"/>
    <w:rsid w:val="007D1ED1"/>
    <w:rsid w:val="007D2962"/>
    <w:rsid w:val="007D2CDC"/>
    <w:rsid w:val="007D3601"/>
    <w:rsid w:val="007D3EED"/>
    <w:rsid w:val="007D3F89"/>
    <w:rsid w:val="007D49EC"/>
    <w:rsid w:val="007D4A73"/>
    <w:rsid w:val="007D5387"/>
    <w:rsid w:val="007D53D1"/>
    <w:rsid w:val="007D57F3"/>
    <w:rsid w:val="007D5F4A"/>
    <w:rsid w:val="007D6085"/>
    <w:rsid w:val="007D62CC"/>
    <w:rsid w:val="007D6C06"/>
    <w:rsid w:val="007D718A"/>
    <w:rsid w:val="007D73E6"/>
    <w:rsid w:val="007D73F1"/>
    <w:rsid w:val="007D7536"/>
    <w:rsid w:val="007D7BAA"/>
    <w:rsid w:val="007D7BCE"/>
    <w:rsid w:val="007D7DA1"/>
    <w:rsid w:val="007E024C"/>
    <w:rsid w:val="007E0BDB"/>
    <w:rsid w:val="007E0D2B"/>
    <w:rsid w:val="007E0E2F"/>
    <w:rsid w:val="007E1EDD"/>
    <w:rsid w:val="007E2089"/>
    <w:rsid w:val="007E2F1C"/>
    <w:rsid w:val="007E315F"/>
    <w:rsid w:val="007E344F"/>
    <w:rsid w:val="007E360B"/>
    <w:rsid w:val="007E4034"/>
    <w:rsid w:val="007E51FB"/>
    <w:rsid w:val="007E5248"/>
    <w:rsid w:val="007E6151"/>
    <w:rsid w:val="007E619A"/>
    <w:rsid w:val="007E63B5"/>
    <w:rsid w:val="007E656B"/>
    <w:rsid w:val="007E693F"/>
    <w:rsid w:val="007F02EC"/>
    <w:rsid w:val="007F0971"/>
    <w:rsid w:val="007F0C67"/>
    <w:rsid w:val="007F117F"/>
    <w:rsid w:val="007F16DB"/>
    <w:rsid w:val="007F1DC4"/>
    <w:rsid w:val="007F25A1"/>
    <w:rsid w:val="007F2705"/>
    <w:rsid w:val="007F2812"/>
    <w:rsid w:val="007F2836"/>
    <w:rsid w:val="007F2A61"/>
    <w:rsid w:val="007F2E6F"/>
    <w:rsid w:val="007F2F06"/>
    <w:rsid w:val="007F3475"/>
    <w:rsid w:val="007F34FC"/>
    <w:rsid w:val="007F36CC"/>
    <w:rsid w:val="007F3ACE"/>
    <w:rsid w:val="007F4255"/>
    <w:rsid w:val="007F4A76"/>
    <w:rsid w:val="007F4E7B"/>
    <w:rsid w:val="007F537D"/>
    <w:rsid w:val="007F56B0"/>
    <w:rsid w:val="007F57A9"/>
    <w:rsid w:val="007F57E4"/>
    <w:rsid w:val="007F58A4"/>
    <w:rsid w:val="007F598F"/>
    <w:rsid w:val="007F5FFC"/>
    <w:rsid w:val="007F65C8"/>
    <w:rsid w:val="007F6CF9"/>
    <w:rsid w:val="007F6E2B"/>
    <w:rsid w:val="007F74E8"/>
    <w:rsid w:val="007F7D0C"/>
    <w:rsid w:val="00800FC9"/>
    <w:rsid w:val="008012C1"/>
    <w:rsid w:val="008014A8"/>
    <w:rsid w:val="00801572"/>
    <w:rsid w:val="008015E3"/>
    <w:rsid w:val="00801B82"/>
    <w:rsid w:val="00801BB1"/>
    <w:rsid w:val="00801C25"/>
    <w:rsid w:val="00801E6A"/>
    <w:rsid w:val="00802237"/>
    <w:rsid w:val="0080233E"/>
    <w:rsid w:val="00803AC1"/>
    <w:rsid w:val="0080439E"/>
    <w:rsid w:val="00804FA1"/>
    <w:rsid w:val="00805A81"/>
    <w:rsid w:val="00805C01"/>
    <w:rsid w:val="0080675F"/>
    <w:rsid w:val="008067B0"/>
    <w:rsid w:val="00807A45"/>
    <w:rsid w:val="008102BB"/>
    <w:rsid w:val="00810318"/>
    <w:rsid w:val="00810791"/>
    <w:rsid w:val="00810DE1"/>
    <w:rsid w:val="00810F97"/>
    <w:rsid w:val="00811466"/>
    <w:rsid w:val="00811D49"/>
    <w:rsid w:val="00811F0B"/>
    <w:rsid w:val="00812148"/>
    <w:rsid w:val="008126A3"/>
    <w:rsid w:val="00812985"/>
    <w:rsid w:val="00814915"/>
    <w:rsid w:val="00815110"/>
    <w:rsid w:val="008155F8"/>
    <w:rsid w:val="008160E6"/>
    <w:rsid w:val="008172ED"/>
    <w:rsid w:val="008175E3"/>
    <w:rsid w:val="00817DF0"/>
    <w:rsid w:val="00820EA6"/>
    <w:rsid w:val="008214AD"/>
    <w:rsid w:val="008215B6"/>
    <w:rsid w:val="00821635"/>
    <w:rsid w:val="008218F4"/>
    <w:rsid w:val="00822108"/>
    <w:rsid w:val="00822931"/>
    <w:rsid w:val="0082330B"/>
    <w:rsid w:val="00823616"/>
    <w:rsid w:val="00823FE1"/>
    <w:rsid w:val="0082487C"/>
    <w:rsid w:val="00824A48"/>
    <w:rsid w:val="00825484"/>
    <w:rsid w:val="00825820"/>
    <w:rsid w:val="00825988"/>
    <w:rsid w:val="0082655A"/>
    <w:rsid w:val="00827891"/>
    <w:rsid w:val="00830195"/>
    <w:rsid w:val="008303E3"/>
    <w:rsid w:val="0083178C"/>
    <w:rsid w:val="00831DAB"/>
    <w:rsid w:val="0083236F"/>
    <w:rsid w:val="00832A58"/>
    <w:rsid w:val="008330CA"/>
    <w:rsid w:val="00833C84"/>
    <w:rsid w:val="00834159"/>
    <w:rsid w:val="00834446"/>
    <w:rsid w:val="00834D3C"/>
    <w:rsid w:val="0083538F"/>
    <w:rsid w:val="00835678"/>
    <w:rsid w:val="00836264"/>
    <w:rsid w:val="00836A15"/>
    <w:rsid w:val="00836BD0"/>
    <w:rsid w:val="008370AF"/>
    <w:rsid w:val="008376BD"/>
    <w:rsid w:val="008376E4"/>
    <w:rsid w:val="008377B4"/>
    <w:rsid w:val="00840699"/>
    <w:rsid w:val="00840736"/>
    <w:rsid w:val="00840AE1"/>
    <w:rsid w:val="00840C7C"/>
    <w:rsid w:val="00841133"/>
    <w:rsid w:val="00841A5E"/>
    <w:rsid w:val="00841EBB"/>
    <w:rsid w:val="00842190"/>
    <w:rsid w:val="00842D8F"/>
    <w:rsid w:val="0084354E"/>
    <w:rsid w:val="008444B9"/>
    <w:rsid w:val="008448C7"/>
    <w:rsid w:val="0084566B"/>
    <w:rsid w:val="008457F7"/>
    <w:rsid w:val="008459D0"/>
    <w:rsid w:val="00845A54"/>
    <w:rsid w:val="008465AD"/>
    <w:rsid w:val="008470DC"/>
    <w:rsid w:val="00847897"/>
    <w:rsid w:val="00847DD5"/>
    <w:rsid w:val="008509BA"/>
    <w:rsid w:val="00851235"/>
    <w:rsid w:val="00851860"/>
    <w:rsid w:val="00851953"/>
    <w:rsid w:val="00851AF4"/>
    <w:rsid w:val="00851DF7"/>
    <w:rsid w:val="00852D5F"/>
    <w:rsid w:val="00853222"/>
    <w:rsid w:val="00853AF1"/>
    <w:rsid w:val="00853AF6"/>
    <w:rsid w:val="00853FBF"/>
    <w:rsid w:val="0085423B"/>
    <w:rsid w:val="008543F6"/>
    <w:rsid w:val="008544FC"/>
    <w:rsid w:val="00854ACE"/>
    <w:rsid w:val="00854CD7"/>
    <w:rsid w:val="00854E4E"/>
    <w:rsid w:val="00855480"/>
    <w:rsid w:val="0085649D"/>
    <w:rsid w:val="00856928"/>
    <w:rsid w:val="00856F57"/>
    <w:rsid w:val="008574E0"/>
    <w:rsid w:val="00857A95"/>
    <w:rsid w:val="00860257"/>
    <w:rsid w:val="008605F3"/>
    <w:rsid w:val="00860D36"/>
    <w:rsid w:val="00860EFE"/>
    <w:rsid w:val="00861BE4"/>
    <w:rsid w:val="00862109"/>
    <w:rsid w:val="008621E4"/>
    <w:rsid w:val="00862393"/>
    <w:rsid w:val="00862961"/>
    <w:rsid w:val="00863015"/>
    <w:rsid w:val="00863167"/>
    <w:rsid w:val="0086364E"/>
    <w:rsid w:val="00863AA7"/>
    <w:rsid w:val="0086428F"/>
    <w:rsid w:val="00864385"/>
    <w:rsid w:val="008645FF"/>
    <w:rsid w:val="00864737"/>
    <w:rsid w:val="00864BE1"/>
    <w:rsid w:val="00864BEA"/>
    <w:rsid w:val="00864D55"/>
    <w:rsid w:val="00865329"/>
    <w:rsid w:val="0086555D"/>
    <w:rsid w:val="00865603"/>
    <w:rsid w:val="008657B7"/>
    <w:rsid w:val="00865933"/>
    <w:rsid w:val="00865D0B"/>
    <w:rsid w:val="008665C6"/>
    <w:rsid w:val="008668EC"/>
    <w:rsid w:val="00867A40"/>
    <w:rsid w:val="008704BE"/>
    <w:rsid w:val="00870774"/>
    <w:rsid w:val="00870E80"/>
    <w:rsid w:val="00871090"/>
    <w:rsid w:val="0087142B"/>
    <w:rsid w:val="0087185E"/>
    <w:rsid w:val="00871B6A"/>
    <w:rsid w:val="008721AE"/>
    <w:rsid w:val="008723DB"/>
    <w:rsid w:val="00872BBE"/>
    <w:rsid w:val="00872D4D"/>
    <w:rsid w:val="00872E84"/>
    <w:rsid w:val="0087316A"/>
    <w:rsid w:val="00873174"/>
    <w:rsid w:val="008731E2"/>
    <w:rsid w:val="0087341A"/>
    <w:rsid w:val="00873566"/>
    <w:rsid w:val="0087379E"/>
    <w:rsid w:val="008737EA"/>
    <w:rsid w:val="00873CA4"/>
    <w:rsid w:val="00873FAA"/>
    <w:rsid w:val="00874008"/>
    <w:rsid w:val="00874885"/>
    <w:rsid w:val="008749C4"/>
    <w:rsid w:val="00874B73"/>
    <w:rsid w:val="00874D82"/>
    <w:rsid w:val="00875860"/>
    <w:rsid w:val="00875908"/>
    <w:rsid w:val="00876168"/>
    <w:rsid w:val="0087647A"/>
    <w:rsid w:val="008769D3"/>
    <w:rsid w:val="008804AE"/>
    <w:rsid w:val="00880777"/>
    <w:rsid w:val="00880FCD"/>
    <w:rsid w:val="008814C3"/>
    <w:rsid w:val="008817FE"/>
    <w:rsid w:val="00881986"/>
    <w:rsid w:val="008819BB"/>
    <w:rsid w:val="00881BFF"/>
    <w:rsid w:val="00881C3A"/>
    <w:rsid w:val="008829B0"/>
    <w:rsid w:val="00883591"/>
    <w:rsid w:val="00883F4D"/>
    <w:rsid w:val="008842E6"/>
    <w:rsid w:val="008851D4"/>
    <w:rsid w:val="00885E39"/>
    <w:rsid w:val="0088609E"/>
    <w:rsid w:val="00886388"/>
    <w:rsid w:val="00887202"/>
    <w:rsid w:val="00887614"/>
    <w:rsid w:val="008876B7"/>
    <w:rsid w:val="00887AFB"/>
    <w:rsid w:val="00890006"/>
    <w:rsid w:val="00890062"/>
    <w:rsid w:val="008903D3"/>
    <w:rsid w:val="0089058A"/>
    <w:rsid w:val="008906A3"/>
    <w:rsid w:val="00890A0D"/>
    <w:rsid w:val="008912BB"/>
    <w:rsid w:val="00891A6F"/>
    <w:rsid w:val="008925B2"/>
    <w:rsid w:val="00892A1F"/>
    <w:rsid w:val="00892CEB"/>
    <w:rsid w:val="00892EFF"/>
    <w:rsid w:val="0089311B"/>
    <w:rsid w:val="00893388"/>
    <w:rsid w:val="00893568"/>
    <w:rsid w:val="00893BC3"/>
    <w:rsid w:val="00893C3B"/>
    <w:rsid w:val="00893CAC"/>
    <w:rsid w:val="00894114"/>
    <w:rsid w:val="00894169"/>
    <w:rsid w:val="008945FB"/>
    <w:rsid w:val="00894676"/>
    <w:rsid w:val="00894BDA"/>
    <w:rsid w:val="00896B4C"/>
    <w:rsid w:val="00896C84"/>
    <w:rsid w:val="00897E9C"/>
    <w:rsid w:val="008A08BB"/>
    <w:rsid w:val="008A0AAA"/>
    <w:rsid w:val="008A0DBE"/>
    <w:rsid w:val="008A1636"/>
    <w:rsid w:val="008A1B23"/>
    <w:rsid w:val="008A1BE0"/>
    <w:rsid w:val="008A21BE"/>
    <w:rsid w:val="008A27C1"/>
    <w:rsid w:val="008A28FA"/>
    <w:rsid w:val="008A2B65"/>
    <w:rsid w:val="008A38AB"/>
    <w:rsid w:val="008A3973"/>
    <w:rsid w:val="008A3AD8"/>
    <w:rsid w:val="008A3E5A"/>
    <w:rsid w:val="008A4174"/>
    <w:rsid w:val="008A57DC"/>
    <w:rsid w:val="008A594D"/>
    <w:rsid w:val="008A5A12"/>
    <w:rsid w:val="008A63F4"/>
    <w:rsid w:val="008A63F7"/>
    <w:rsid w:val="008A6769"/>
    <w:rsid w:val="008A677F"/>
    <w:rsid w:val="008A6B28"/>
    <w:rsid w:val="008A6EDF"/>
    <w:rsid w:val="008A7222"/>
    <w:rsid w:val="008A7A4F"/>
    <w:rsid w:val="008A7FB8"/>
    <w:rsid w:val="008A7FE9"/>
    <w:rsid w:val="008B0804"/>
    <w:rsid w:val="008B0B60"/>
    <w:rsid w:val="008B1527"/>
    <w:rsid w:val="008B1E70"/>
    <w:rsid w:val="008B1EA1"/>
    <w:rsid w:val="008B221B"/>
    <w:rsid w:val="008B2667"/>
    <w:rsid w:val="008B26D3"/>
    <w:rsid w:val="008B27A6"/>
    <w:rsid w:val="008B291C"/>
    <w:rsid w:val="008B450E"/>
    <w:rsid w:val="008B492A"/>
    <w:rsid w:val="008B4FDC"/>
    <w:rsid w:val="008B5C7F"/>
    <w:rsid w:val="008B5E7A"/>
    <w:rsid w:val="008B610C"/>
    <w:rsid w:val="008B61EE"/>
    <w:rsid w:val="008B7A62"/>
    <w:rsid w:val="008B7B27"/>
    <w:rsid w:val="008B7F53"/>
    <w:rsid w:val="008C01ED"/>
    <w:rsid w:val="008C022F"/>
    <w:rsid w:val="008C042F"/>
    <w:rsid w:val="008C05DD"/>
    <w:rsid w:val="008C0C70"/>
    <w:rsid w:val="008C126A"/>
    <w:rsid w:val="008C1447"/>
    <w:rsid w:val="008C15C7"/>
    <w:rsid w:val="008C1990"/>
    <w:rsid w:val="008C1ADC"/>
    <w:rsid w:val="008C1CB3"/>
    <w:rsid w:val="008C20A9"/>
    <w:rsid w:val="008C2197"/>
    <w:rsid w:val="008C27DE"/>
    <w:rsid w:val="008C286A"/>
    <w:rsid w:val="008C2C8A"/>
    <w:rsid w:val="008C33C8"/>
    <w:rsid w:val="008C3721"/>
    <w:rsid w:val="008C43C6"/>
    <w:rsid w:val="008C4978"/>
    <w:rsid w:val="008C547B"/>
    <w:rsid w:val="008C5E9C"/>
    <w:rsid w:val="008C5F61"/>
    <w:rsid w:val="008C6062"/>
    <w:rsid w:val="008C67C5"/>
    <w:rsid w:val="008C68A0"/>
    <w:rsid w:val="008C7457"/>
    <w:rsid w:val="008D03EF"/>
    <w:rsid w:val="008D05CD"/>
    <w:rsid w:val="008D05DF"/>
    <w:rsid w:val="008D05E3"/>
    <w:rsid w:val="008D08C0"/>
    <w:rsid w:val="008D13E1"/>
    <w:rsid w:val="008D1504"/>
    <w:rsid w:val="008D1F4D"/>
    <w:rsid w:val="008D25F5"/>
    <w:rsid w:val="008D28CC"/>
    <w:rsid w:val="008D2DB7"/>
    <w:rsid w:val="008D373A"/>
    <w:rsid w:val="008D3BCB"/>
    <w:rsid w:val="008D429D"/>
    <w:rsid w:val="008D4793"/>
    <w:rsid w:val="008D4915"/>
    <w:rsid w:val="008D58DD"/>
    <w:rsid w:val="008D60C5"/>
    <w:rsid w:val="008D6531"/>
    <w:rsid w:val="008D79AF"/>
    <w:rsid w:val="008E0AF2"/>
    <w:rsid w:val="008E0E1C"/>
    <w:rsid w:val="008E1312"/>
    <w:rsid w:val="008E199A"/>
    <w:rsid w:val="008E2102"/>
    <w:rsid w:val="008E2622"/>
    <w:rsid w:val="008E2779"/>
    <w:rsid w:val="008E2A03"/>
    <w:rsid w:val="008E3264"/>
    <w:rsid w:val="008E3364"/>
    <w:rsid w:val="008E34A4"/>
    <w:rsid w:val="008E3535"/>
    <w:rsid w:val="008E3B70"/>
    <w:rsid w:val="008E3D2C"/>
    <w:rsid w:val="008E4157"/>
    <w:rsid w:val="008E41C5"/>
    <w:rsid w:val="008E4504"/>
    <w:rsid w:val="008E4A8E"/>
    <w:rsid w:val="008E5095"/>
    <w:rsid w:val="008E5C6C"/>
    <w:rsid w:val="008E6515"/>
    <w:rsid w:val="008E6FFD"/>
    <w:rsid w:val="008E7DF0"/>
    <w:rsid w:val="008E7E19"/>
    <w:rsid w:val="008F0487"/>
    <w:rsid w:val="008F06FE"/>
    <w:rsid w:val="008F0BFD"/>
    <w:rsid w:val="008F11D3"/>
    <w:rsid w:val="008F16DE"/>
    <w:rsid w:val="008F1780"/>
    <w:rsid w:val="008F1B3F"/>
    <w:rsid w:val="008F1E0B"/>
    <w:rsid w:val="008F2083"/>
    <w:rsid w:val="008F29BA"/>
    <w:rsid w:val="008F307D"/>
    <w:rsid w:val="008F31E8"/>
    <w:rsid w:val="008F38D8"/>
    <w:rsid w:val="008F3F3B"/>
    <w:rsid w:val="008F466A"/>
    <w:rsid w:val="008F46C8"/>
    <w:rsid w:val="008F4DB0"/>
    <w:rsid w:val="008F68AE"/>
    <w:rsid w:val="008F6F72"/>
    <w:rsid w:val="008F7B75"/>
    <w:rsid w:val="008F7D10"/>
    <w:rsid w:val="00900033"/>
    <w:rsid w:val="009002E4"/>
    <w:rsid w:val="0090037A"/>
    <w:rsid w:val="00900DC1"/>
    <w:rsid w:val="00901087"/>
    <w:rsid w:val="00902832"/>
    <w:rsid w:val="00902B89"/>
    <w:rsid w:val="00902B8D"/>
    <w:rsid w:val="00902F09"/>
    <w:rsid w:val="00902F45"/>
    <w:rsid w:val="009037CE"/>
    <w:rsid w:val="00903ABD"/>
    <w:rsid w:val="0090443B"/>
    <w:rsid w:val="00904917"/>
    <w:rsid w:val="00905D53"/>
    <w:rsid w:val="00906457"/>
    <w:rsid w:val="00906F9C"/>
    <w:rsid w:val="00907235"/>
    <w:rsid w:val="0090727A"/>
    <w:rsid w:val="00907658"/>
    <w:rsid w:val="00907878"/>
    <w:rsid w:val="00907885"/>
    <w:rsid w:val="00907C2E"/>
    <w:rsid w:val="00910A96"/>
    <w:rsid w:val="009115EA"/>
    <w:rsid w:val="00911952"/>
    <w:rsid w:val="00911E1D"/>
    <w:rsid w:val="00912083"/>
    <w:rsid w:val="00912161"/>
    <w:rsid w:val="009122C9"/>
    <w:rsid w:val="00912302"/>
    <w:rsid w:val="00912921"/>
    <w:rsid w:val="00912943"/>
    <w:rsid w:val="00912E56"/>
    <w:rsid w:val="00913CCD"/>
    <w:rsid w:val="00913E13"/>
    <w:rsid w:val="00914114"/>
    <w:rsid w:val="0091415A"/>
    <w:rsid w:val="00914C72"/>
    <w:rsid w:val="00915B24"/>
    <w:rsid w:val="00916251"/>
    <w:rsid w:val="00916509"/>
    <w:rsid w:val="0091681A"/>
    <w:rsid w:val="0091698D"/>
    <w:rsid w:val="00916F1A"/>
    <w:rsid w:val="00916F8A"/>
    <w:rsid w:val="0091772E"/>
    <w:rsid w:val="009178E4"/>
    <w:rsid w:val="00917A34"/>
    <w:rsid w:val="00917CF2"/>
    <w:rsid w:val="00920558"/>
    <w:rsid w:val="00920768"/>
    <w:rsid w:val="00922B7F"/>
    <w:rsid w:val="00922E4F"/>
    <w:rsid w:val="009234B5"/>
    <w:rsid w:val="00923C16"/>
    <w:rsid w:val="00923D9E"/>
    <w:rsid w:val="00924153"/>
    <w:rsid w:val="00924503"/>
    <w:rsid w:val="00925040"/>
    <w:rsid w:val="00925759"/>
    <w:rsid w:val="00925A9E"/>
    <w:rsid w:val="00925AAA"/>
    <w:rsid w:val="00925C23"/>
    <w:rsid w:val="00925D21"/>
    <w:rsid w:val="00925DE6"/>
    <w:rsid w:val="00925E77"/>
    <w:rsid w:val="00926062"/>
    <w:rsid w:val="0092650D"/>
    <w:rsid w:val="009268F5"/>
    <w:rsid w:val="00927143"/>
    <w:rsid w:val="0092716A"/>
    <w:rsid w:val="00927265"/>
    <w:rsid w:val="0092749C"/>
    <w:rsid w:val="009300FF"/>
    <w:rsid w:val="009304D3"/>
    <w:rsid w:val="009305D1"/>
    <w:rsid w:val="009313F1"/>
    <w:rsid w:val="00932220"/>
    <w:rsid w:val="0093259E"/>
    <w:rsid w:val="009333C9"/>
    <w:rsid w:val="00933BF9"/>
    <w:rsid w:val="00933C06"/>
    <w:rsid w:val="00934058"/>
    <w:rsid w:val="009341B7"/>
    <w:rsid w:val="00934EE2"/>
    <w:rsid w:val="00935215"/>
    <w:rsid w:val="00935358"/>
    <w:rsid w:val="009367BE"/>
    <w:rsid w:val="00936A64"/>
    <w:rsid w:val="00936B50"/>
    <w:rsid w:val="009376D6"/>
    <w:rsid w:val="00937774"/>
    <w:rsid w:val="0093781A"/>
    <w:rsid w:val="00937BF1"/>
    <w:rsid w:val="00937D67"/>
    <w:rsid w:val="00940C61"/>
    <w:rsid w:val="009414D1"/>
    <w:rsid w:val="00941970"/>
    <w:rsid w:val="009419D0"/>
    <w:rsid w:val="00941C37"/>
    <w:rsid w:val="00941C6A"/>
    <w:rsid w:val="00942168"/>
    <w:rsid w:val="009422FA"/>
    <w:rsid w:val="009425C2"/>
    <w:rsid w:val="00943545"/>
    <w:rsid w:val="00943CAD"/>
    <w:rsid w:val="00943E96"/>
    <w:rsid w:val="00944169"/>
    <w:rsid w:val="0094444E"/>
    <w:rsid w:val="00944534"/>
    <w:rsid w:val="00944CA9"/>
    <w:rsid w:val="00944DE3"/>
    <w:rsid w:val="009453FD"/>
    <w:rsid w:val="009457A3"/>
    <w:rsid w:val="00945F9F"/>
    <w:rsid w:val="009461FC"/>
    <w:rsid w:val="009466D7"/>
    <w:rsid w:val="009469FD"/>
    <w:rsid w:val="009470D8"/>
    <w:rsid w:val="009470EE"/>
    <w:rsid w:val="009475F1"/>
    <w:rsid w:val="00947C16"/>
    <w:rsid w:val="009500E6"/>
    <w:rsid w:val="009501C4"/>
    <w:rsid w:val="00950E01"/>
    <w:rsid w:val="00951B98"/>
    <w:rsid w:val="0095209C"/>
    <w:rsid w:val="009541BB"/>
    <w:rsid w:val="00954E31"/>
    <w:rsid w:val="00955B6A"/>
    <w:rsid w:val="00956231"/>
    <w:rsid w:val="0095623E"/>
    <w:rsid w:val="00956883"/>
    <w:rsid w:val="00956AEC"/>
    <w:rsid w:val="00960A93"/>
    <w:rsid w:val="00961CDE"/>
    <w:rsid w:val="00962240"/>
    <w:rsid w:val="0096237D"/>
    <w:rsid w:val="00962468"/>
    <w:rsid w:val="0096253D"/>
    <w:rsid w:val="0096290B"/>
    <w:rsid w:val="00962922"/>
    <w:rsid w:val="0096354B"/>
    <w:rsid w:val="00963882"/>
    <w:rsid w:val="0096445E"/>
    <w:rsid w:val="0096483D"/>
    <w:rsid w:val="00964AB5"/>
    <w:rsid w:val="00965C51"/>
    <w:rsid w:val="00966093"/>
    <w:rsid w:val="00966AEA"/>
    <w:rsid w:val="009676AA"/>
    <w:rsid w:val="00967956"/>
    <w:rsid w:val="009703FA"/>
    <w:rsid w:val="00970CA8"/>
    <w:rsid w:val="00970EA9"/>
    <w:rsid w:val="0097116F"/>
    <w:rsid w:val="0097170B"/>
    <w:rsid w:val="0097182F"/>
    <w:rsid w:val="0097183D"/>
    <w:rsid w:val="00972361"/>
    <w:rsid w:val="009723F1"/>
    <w:rsid w:val="009725E0"/>
    <w:rsid w:val="009727AF"/>
    <w:rsid w:val="00973138"/>
    <w:rsid w:val="00973202"/>
    <w:rsid w:val="00973267"/>
    <w:rsid w:val="00974C67"/>
    <w:rsid w:val="00975781"/>
    <w:rsid w:val="00975B32"/>
    <w:rsid w:val="00975B88"/>
    <w:rsid w:val="009761AD"/>
    <w:rsid w:val="00976ACF"/>
    <w:rsid w:val="00976B2C"/>
    <w:rsid w:val="009771EA"/>
    <w:rsid w:val="0097745F"/>
    <w:rsid w:val="00980012"/>
    <w:rsid w:val="00980220"/>
    <w:rsid w:val="0098048F"/>
    <w:rsid w:val="00980638"/>
    <w:rsid w:val="0098081C"/>
    <w:rsid w:val="009809B8"/>
    <w:rsid w:val="00980C24"/>
    <w:rsid w:val="00980EB4"/>
    <w:rsid w:val="00980F1E"/>
    <w:rsid w:val="00981E5F"/>
    <w:rsid w:val="009829DF"/>
    <w:rsid w:val="009835F4"/>
    <w:rsid w:val="0098372C"/>
    <w:rsid w:val="009839DD"/>
    <w:rsid w:val="0098411C"/>
    <w:rsid w:val="00984122"/>
    <w:rsid w:val="00984188"/>
    <w:rsid w:val="0098459F"/>
    <w:rsid w:val="009849C6"/>
    <w:rsid w:val="00985C26"/>
    <w:rsid w:val="00985E04"/>
    <w:rsid w:val="00985EA4"/>
    <w:rsid w:val="00985F61"/>
    <w:rsid w:val="00986301"/>
    <w:rsid w:val="00986572"/>
    <w:rsid w:val="009866D0"/>
    <w:rsid w:val="009866FF"/>
    <w:rsid w:val="00986F72"/>
    <w:rsid w:val="00987D7A"/>
    <w:rsid w:val="00990577"/>
    <w:rsid w:val="0099072D"/>
    <w:rsid w:val="009909F3"/>
    <w:rsid w:val="00990FE7"/>
    <w:rsid w:val="009910D1"/>
    <w:rsid w:val="00991126"/>
    <w:rsid w:val="009914ED"/>
    <w:rsid w:val="00991D75"/>
    <w:rsid w:val="00992105"/>
    <w:rsid w:val="00992212"/>
    <w:rsid w:val="00992999"/>
    <w:rsid w:val="00992AFF"/>
    <w:rsid w:val="009938D6"/>
    <w:rsid w:val="00993AA2"/>
    <w:rsid w:val="00993B4B"/>
    <w:rsid w:val="009950E1"/>
    <w:rsid w:val="0099531B"/>
    <w:rsid w:val="0099632C"/>
    <w:rsid w:val="009963C6"/>
    <w:rsid w:val="0099685F"/>
    <w:rsid w:val="00996C33"/>
    <w:rsid w:val="0099775F"/>
    <w:rsid w:val="00997FAD"/>
    <w:rsid w:val="009A04BD"/>
    <w:rsid w:val="009A05FB"/>
    <w:rsid w:val="009A0B82"/>
    <w:rsid w:val="009A0EED"/>
    <w:rsid w:val="009A1803"/>
    <w:rsid w:val="009A2F8E"/>
    <w:rsid w:val="009A3289"/>
    <w:rsid w:val="009A33E1"/>
    <w:rsid w:val="009A3428"/>
    <w:rsid w:val="009A3BCB"/>
    <w:rsid w:val="009A48EE"/>
    <w:rsid w:val="009A4FBC"/>
    <w:rsid w:val="009A50F4"/>
    <w:rsid w:val="009A5114"/>
    <w:rsid w:val="009A66B2"/>
    <w:rsid w:val="009A7486"/>
    <w:rsid w:val="009A7A8B"/>
    <w:rsid w:val="009A7D2C"/>
    <w:rsid w:val="009B00E3"/>
    <w:rsid w:val="009B01FF"/>
    <w:rsid w:val="009B0298"/>
    <w:rsid w:val="009B057B"/>
    <w:rsid w:val="009B059A"/>
    <w:rsid w:val="009B0BA3"/>
    <w:rsid w:val="009B0C19"/>
    <w:rsid w:val="009B12CE"/>
    <w:rsid w:val="009B12F9"/>
    <w:rsid w:val="009B13F1"/>
    <w:rsid w:val="009B34D5"/>
    <w:rsid w:val="009B35C4"/>
    <w:rsid w:val="009B36EA"/>
    <w:rsid w:val="009B36F3"/>
    <w:rsid w:val="009B3CD4"/>
    <w:rsid w:val="009B3E69"/>
    <w:rsid w:val="009B4C9F"/>
    <w:rsid w:val="009B5A9F"/>
    <w:rsid w:val="009B7098"/>
    <w:rsid w:val="009B70FD"/>
    <w:rsid w:val="009B74B0"/>
    <w:rsid w:val="009B786B"/>
    <w:rsid w:val="009B7C4B"/>
    <w:rsid w:val="009C007D"/>
    <w:rsid w:val="009C0435"/>
    <w:rsid w:val="009C0D60"/>
    <w:rsid w:val="009C2B70"/>
    <w:rsid w:val="009C3016"/>
    <w:rsid w:val="009C3DE3"/>
    <w:rsid w:val="009C3E6F"/>
    <w:rsid w:val="009C4504"/>
    <w:rsid w:val="009C4617"/>
    <w:rsid w:val="009C48CA"/>
    <w:rsid w:val="009C4B24"/>
    <w:rsid w:val="009C4E2A"/>
    <w:rsid w:val="009C5027"/>
    <w:rsid w:val="009C5AE4"/>
    <w:rsid w:val="009C5BA2"/>
    <w:rsid w:val="009C5CE0"/>
    <w:rsid w:val="009C6D2C"/>
    <w:rsid w:val="009C761C"/>
    <w:rsid w:val="009C7A58"/>
    <w:rsid w:val="009D045D"/>
    <w:rsid w:val="009D10A8"/>
    <w:rsid w:val="009D116E"/>
    <w:rsid w:val="009D160A"/>
    <w:rsid w:val="009D192C"/>
    <w:rsid w:val="009D1936"/>
    <w:rsid w:val="009D2F29"/>
    <w:rsid w:val="009D3104"/>
    <w:rsid w:val="009D3143"/>
    <w:rsid w:val="009D328D"/>
    <w:rsid w:val="009D35A7"/>
    <w:rsid w:val="009D38E5"/>
    <w:rsid w:val="009D3AA7"/>
    <w:rsid w:val="009D419B"/>
    <w:rsid w:val="009D421B"/>
    <w:rsid w:val="009D4A9E"/>
    <w:rsid w:val="009D50FD"/>
    <w:rsid w:val="009D51DF"/>
    <w:rsid w:val="009D5889"/>
    <w:rsid w:val="009D63FB"/>
    <w:rsid w:val="009D67D1"/>
    <w:rsid w:val="009D69B8"/>
    <w:rsid w:val="009D761F"/>
    <w:rsid w:val="009D76D9"/>
    <w:rsid w:val="009D76F3"/>
    <w:rsid w:val="009D7A67"/>
    <w:rsid w:val="009D7B6C"/>
    <w:rsid w:val="009E004B"/>
    <w:rsid w:val="009E028B"/>
    <w:rsid w:val="009E02B9"/>
    <w:rsid w:val="009E0424"/>
    <w:rsid w:val="009E04AA"/>
    <w:rsid w:val="009E05E1"/>
    <w:rsid w:val="009E0C4A"/>
    <w:rsid w:val="009E0CB4"/>
    <w:rsid w:val="009E1A2A"/>
    <w:rsid w:val="009E1F24"/>
    <w:rsid w:val="009E22F6"/>
    <w:rsid w:val="009E2317"/>
    <w:rsid w:val="009E2CE3"/>
    <w:rsid w:val="009E3758"/>
    <w:rsid w:val="009E3BED"/>
    <w:rsid w:val="009E3CAA"/>
    <w:rsid w:val="009E458F"/>
    <w:rsid w:val="009E4731"/>
    <w:rsid w:val="009E4D55"/>
    <w:rsid w:val="009E5819"/>
    <w:rsid w:val="009E582C"/>
    <w:rsid w:val="009E6650"/>
    <w:rsid w:val="009E67BD"/>
    <w:rsid w:val="009E6A74"/>
    <w:rsid w:val="009E6BDC"/>
    <w:rsid w:val="009E79AB"/>
    <w:rsid w:val="009F082E"/>
    <w:rsid w:val="009F094E"/>
    <w:rsid w:val="009F124A"/>
    <w:rsid w:val="009F1434"/>
    <w:rsid w:val="009F18FC"/>
    <w:rsid w:val="009F2D65"/>
    <w:rsid w:val="009F3153"/>
    <w:rsid w:val="009F3DC6"/>
    <w:rsid w:val="009F45F3"/>
    <w:rsid w:val="009F4800"/>
    <w:rsid w:val="009F4E64"/>
    <w:rsid w:val="009F5184"/>
    <w:rsid w:val="009F55A9"/>
    <w:rsid w:val="009F65B2"/>
    <w:rsid w:val="009F691E"/>
    <w:rsid w:val="009F7297"/>
    <w:rsid w:val="009F73F6"/>
    <w:rsid w:val="009F7F27"/>
    <w:rsid w:val="00A0014A"/>
    <w:rsid w:val="00A0038E"/>
    <w:rsid w:val="00A0078F"/>
    <w:rsid w:val="00A00C97"/>
    <w:rsid w:val="00A00F78"/>
    <w:rsid w:val="00A01D22"/>
    <w:rsid w:val="00A01D4C"/>
    <w:rsid w:val="00A020C8"/>
    <w:rsid w:val="00A023F2"/>
    <w:rsid w:val="00A029FF"/>
    <w:rsid w:val="00A02B64"/>
    <w:rsid w:val="00A02F1E"/>
    <w:rsid w:val="00A034CE"/>
    <w:rsid w:val="00A038F6"/>
    <w:rsid w:val="00A03911"/>
    <w:rsid w:val="00A03AA4"/>
    <w:rsid w:val="00A05190"/>
    <w:rsid w:val="00A05489"/>
    <w:rsid w:val="00A058E0"/>
    <w:rsid w:val="00A06451"/>
    <w:rsid w:val="00A06E13"/>
    <w:rsid w:val="00A06F8A"/>
    <w:rsid w:val="00A0743C"/>
    <w:rsid w:val="00A077B5"/>
    <w:rsid w:val="00A078E9"/>
    <w:rsid w:val="00A07FCD"/>
    <w:rsid w:val="00A1011C"/>
    <w:rsid w:val="00A10B52"/>
    <w:rsid w:val="00A10E7C"/>
    <w:rsid w:val="00A10FD2"/>
    <w:rsid w:val="00A1116D"/>
    <w:rsid w:val="00A11565"/>
    <w:rsid w:val="00A11A33"/>
    <w:rsid w:val="00A11C7D"/>
    <w:rsid w:val="00A12200"/>
    <w:rsid w:val="00A12CAD"/>
    <w:rsid w:val="00A132F6"/>
    <w:rsid w:val="00A13737"/>
    <w:rsid w:val="00A13C14"/>
    <w:rsid w:val="00A144C0"/>
    <w:rsid w:val="00A1464C"/>
    <w:rsid w:val="00A14813"/>
    <w:rsid w:val="00A14D36"/>
    <w:rsid w:val="00A14D84"/>
    <w:rsid w:val="00A14E2C"/>
    <w:rsid w:val="00A14F07"/>
    <w:rsid w:val="00A1506C"/>
    <w:rsid w:val="00A15D00"/>
    <w:rsid w:val="00A16227"/>
    <w:rsid w:val="00A173B5"/>
    <w:rsid w:val="00A175C2"/>
    <w:rsid w:val="00A17645"/>
    <w:rsid w:val="00A179BF"/>
    <w:rsid w:val="00A20524"/>
    <w:rsid w:val="00A20BCF"/>
    <w:rsid w:val="00A20FD6"/>
    <w:rsid w:val="00A225A6"/>
    <w:rsid w:val="00A23CDC"/>
    <w:rsid w:val="00A2431A"/>
    <w:rsid w:val="00A2499E"/>
    <w:rsid w:val="00A25508"/>
    <w:rsid w:val="00A25871"/>
    <w:rsid w:val="00A25971"/>
    <w:rsid w:val="00A272B0"/>
    <w:rsid w:val="00A301BA"/>
    <w:rsid w:val="00A30DA5"/>
    <w:rsid w:val="00A31174"/>
    <w:rsid w:val="00A31378"/>
    <w:rsid w:val="00A3218B"/>
    <w:rsid w:val="00A32310"/>
    <w:rsid w:val="00A32B03"/>
    <w:rsid w:val="00A32C04"/>
    <w:rsid w:val="00A32FDA"/>
    <w:rsid w:val="00A33029"/>
    <w:rsid w:val="00A33196"/>
    <w:rsid w:val="00A33266"/>
    <w:rsid w:val="00A342CF"/>
    <w:rsid w:val="00A34A86"/>
    <w:rsid w:val="00A34B04"/>
    <w:rsid w:val="00A34C22"/>
    <w:rsid w:val="00A35076"/>
    <w:rsid w:val="00A35E42"/>
    <w:rsid w:val="00A36313"/>
    <w:rsid w:val="00A364E9"/>
    <w:rsid w:val="00A36648"/>
    <w:rsid w:val="00A36820"/>
    <w:rsid w:val="00A36957"/>
    <w:rsid w:val="00A36BD3"/>
    <w:rsid w:val="00A36F65"/>
    <w:rsid w:val="00A376C8"/>
    <w:rsid w:val="00A37B5F"/>
    <w:rsid w:val="00A405CD"/>
    <w:rsid w:val="00A40745"/>
    <w:rsid w:val="00A40EB2"/>
    <w:rsid w:val="00A40F51"/>
    <w:rsid w:val="00A41003"/>
    <w:rsid w:val="00A415D4"/>
    <w:rsid w:val="00A41D41"/>
    <w:rsid w:val="00A41F62"/>
    <w:rsid w:val="00A422EB"/>
    <w:rsid w:val="00A424C4"/>
    <w:rsid w:val="00A42A59"/>
    <w:rsid w:val="00A4362D"/>
    <w:rsid w:val="00A4381D"/>
    <w:rsid w:val="00A43CF1"/>
    <w:rsid w:val="00A44822"/>
    <w:rsid w:val="00A451CC"/>
    <w:rsid w:val="00A453EE"/>
    <w:rsid w:val="00A45E3A"/>
    <w:rsid w:val="00A46ED9"/>
    <w:rsid w:val="00A477C5"/>
    <w:rsid w:val="00A503EC"/>
    <w:rsid w:val="00A505EA"/>
    <w:rsid w:val="00A50AEE"/>
    <w:rsid w:val="00A50C3A"/>
    <w:rsid w:val="00A514E7"/>
    <w:rsid w:val="00A51613"/>
    <w:rsid w:val="00A5181D"/>
    <w:rsid w:val="00A52242"/>
    <w:rsid w:val="00A5243E"/>
    <w:rsid w:val="00A52E44"/>
    <w:rsid w:val="00A52E69"/>
    <w:rsid w:val="00A52F11"/>
    <w:rsid w:val="00A53033"/>
    <w:rsid w:val="00A53C5C"/>
    <w:rsid w:val="00A5468C"/>
    <w:rsid w:val="00A548D8"/>
    <w:rsid w:val="00A55496"/>
    <w:rsid w:val="00A559A2"/>
    <w:rsid w:val="00A55BB7"/>
    <w:rsid w:val="00A55FEA"/>
    <w:rsid w:val="00A567A3"/>
    <w:rsid w:val="00A579FA"/>
    <w:rsid w:val="00A57D70"/>
    <w:rsid w:val="00A60180"/>
    <w:rsid w:val="00A6023C"/>
    <w:rsid w:val="00A6037B"/>
    <w:rsid w:val="00A60B6C"/>
    <w:rsid w:val="00A60C4A"/>
    <w:rsid w:val="00A60E0E"/>
    <w:rsid w:val="00A60E6B"/>
    <w:rsid w:val="00A61DB8"/>
    <w:rsid w:val="00A6201D"/>
    <w:rsid w:val="00A6251A"/>
    <w:rsid w:val="00A625BD"/>
    <w:rsid w:val="00A63B53"/>
    <w:rsid w:val="00A63B92"/>
    <w:rsid w:val="00A64506"/>
    <w:rsid w:val="00A64D32"/>
    <w:rsid w:val="00A64FD2"/>
    <w:rsid w:val="00A6511D"/>
    <w:rsid w:val="00A65539"/>
    <w:rsid w:val="00A656DC"/>
    <w:rsid w:val="00A65BD7"/>
    <w:rsid w:val="00A65C00"/>
    <w:rsid w:val="00A65E9A"/>
    <w:rsid w:val="00A66367"/>
    <w:rsid w:val="00A663DA"/>
    <w:rsid w:val="00A66C91"/>
    <w:rsid w:val="00A66DB1"/>
    <w:rsid w:val="00A70CC4"/>
    <w:rsid w:val="00A7133F"/>
    <w:rsid w:val="00A716F0"/>
    <w:rsid w:val="00A720AE"/>
    <w:rsid w:val="00A725C8"/>
    <w:rsid w:val="00A730FE"/>
    <w:rsid w:val="00A735E1"/>
    <w:rsid w:val="00A74540"/>
    <w:rsid w:val="00A75601"/>
    <w:rsid w:val="00A765F8"/>
    <w:rsid w:val="00A7679A"/>
    <w:rsid w:val="00A76EA8"/>
    <w:rsid w:val="00A77810"/>
    <w:rsid w:val="00A77D32"/>
    <w:rsid w:val="00A77E39"/>
    <w:rsid w:val="00A77F83"/>
    <w:rsid w:val="00A800A0"/>
    <w:rsid w:val="00A80214"/>
    <w:rsid w:val="00A80396"/>
    <w:rsid w:val="00A8045A"/>
    <w:rsid w:val="00A80742"/>
    <w:rsid w:val="00A80F9E"/>
    <w:rsid w:val="00A813F2"/>
    <w:rsid w:val="00A81673"/>
    <w:rsid w:val="00A82872"/>
    <w:rsid w:val="00A830C7"/>
    <w:rsid w:val="00A83AFE"/>
    <w:rsid w:val="00A84026"/>
    <w:rsid w:val="00A8435D"/>
    <w:rsid w:val="00A84D18"/>
    <w:rsid w:val="00A854A0"/>
    <w:rsid w:val="00A85A72"/>
    <w:rsid w:val="00A85FB1"/>
    <w:rsid w:val="00A86B97"/>
    <w:rsid w:val="00A86CB1"/>
    <w:rsid w:val="00A87110"/>
    <w:rsid w:val="00A8763E"/>
    <w:rsid w:val="00A87807"/>
    <w:rsid w:val="00A87E8D"/>
    <w:rsid w:val="00A909A0"/>
    <w:rsid w:val="00A912BA"/>
    <w:rsid w:val="00A91BFD"/>
    <w:rsid w:val="00A92B50"/>
    <w:rsid w:val="00A92BA8"/>
    <w:rsid w:val="00A92DD2"/>
    <w:rsid w:val="00A92E42"/>
    <w:rsid w:val="00A92F47"/>
    <w:rsid w:val="00A93F03"/>
    <w:rsid w:val="00A9405D"/>
    <w:rsid w:val="00A9422D"/>
    <w:rsid w:val="00A943F8"/>
    <w:rsid w:val="00A949C0"/>
    <w:rsid w:val="00A94B13"/>
    <w:rsid w:val="00A94E01"/>
    <w:rsid w:val="00A94FC6"/>
    <w:rsid w:val="00A9617A"/>
    <w:rsid w:val="00A9685C"/>
    <w:rsid w:val="00A97D8F"/>
    <w:rsid w:val="00AA0084"/>
    <w:rsid w:val="00AA046D"/>
    <w:rsid w:val="00AA070D"/>
    <w:rsid w:val="00AA07A4"/>
    <w:rsid w:val="00AA0BDB"/>
    <w:rsid w:val="00AA0DFA"/>
    <w:rsid w:val="00AA124B"/>
    <w:rsid w:val="00AA164D"/>
    <w:rsid w:val="00AA2020"/>
    <w:rsid w:val="00AA2886"/>
    <w:rsid w:val="00AA2DB2"/>
    <w:rsid w:val="00AA3233"/>
    <w:rsid w:val="00AA35A2"/>
    <w:rsid w:val="00AA490A"/>
    <w:rsid w:val="00AA4D90"/>
    <w:rsid w:val="00AA618E"/>
    <w:rsid w:val="00AA6402"/>
    <w:rsid w:val="00AA6993"/>
    <w:rsid w:val="00AA6CB7"/>
    <w:rsid w:val="00AA73DA"/>
    <w:rsid w:val="00AA7F87"/>
    <w:rsid w:val="00AB0287"/>
    <w:rsid w:val="00AB0399"/>
    <w:rsid w:val="00AB058B"/>
    <w:rsid w:val="00AB059E"/>
    <w:rsid w:val="00AB0CC3"/>
    <w:rsid w:val="00AB1231"/>
    <w:rsid w:val="00AB1570"/>
    <w:rsid w:val="00AB18B6"/>
    <w:rsid w:val="00AB19B2"/>
    <w:rsid w:val="00AB1B82"/>
    <w:rsid w:val="00AB1CE1"/>
    <w:rsid w:val="00AB26A0"/>
    <w:rsid w:val="00AB2CC7"/>
    <w:rsid w:val="00AB2DD5"/>
    <w:rsid w:val="00AB342D"/>
    <w:rsid w:val="00AB38D5"/>
    <w:rsid w:val="00AB3BAF"/>
    <w:rsid w:val="00AB3D2C"/>
    <w:rsid w:val="00AB3EC2"/>
    <w:rsid w:val="00AB4136"/>
    <w:rsid w:val="00AB4833"/>
    <w:rsid w:val="00AB4862"/>
    <w:rsid w:val="00AB4989"/>
    <w:rsid w:val="00AB4DA8"/>
    <w:rsid w:val="00AB509E"/>
    <w:rsid w:val="00AB52E6"/>
    <w:rsid w:val="00AB5555"/>
    <w:rsid w:val="00AB56F5"/>
    <w:rsid w:val="00AB5B07"/>
    <w:rsid w:val="00AB5CA8"/>
    <w:rsid w:val="00AB5F16"/>
    <w:rsid w:val="00AB6359"/>
    <w:rsid w:val="00AB65C2"/>
    <w:rsid w:val="00AB753A"/>
    <w:rsid w:val="00AB7599"/>
    <w:rsid w:val="00AC0880"/>
    <w:rsid w:val="00AC0E0F"/>
    <w:rsid w:val="00AC10FE"/>
    <w:rsid w:val="00AC1179"/>
    <w:rsid w:val="00AC17A7"/>
    <w:rsid w:val="00AC1B53"/>
    <w:rsid w:val="00AC2C42"/>
    <w:rsid w:val="00AC2CE7"/>
    <w:rsid w:val="00AC3E1D"/>
    <w:rsid w:val="00AC4215"/>
    <w:rsid w:val="00AC4950"/>
    <w:rsid w:val="00AC4B56"/>
    <w:rsid w:val="00AC57A1"/>
    <w:rsid w:val="00AC57EC"/>
    <w:rsid w:val="00AC5AD2"/>
    <w:rsid w:val="00AC5E73"/>
    <w:rsid w:val="00AC65FC"/>
    <w:rsid w:val="00AC66F4"/>
    <w:rsid w:val="00AC68B3"/>
    <w:rsid w:val="00AC6D17"/>
    <w:rsid w:val="00AC776D"/>
    <w:rsid w:val="00AC7873"/>
    <w:rsid w:val="00AC7A21"/>
    <w:rsid w:val="00AC7A8A"/>
    <w:rsid w:val="00AC7F63"/>
    <w:rsid w:val="00AD020B"/>
    <w:rsid w:val="00AD027A"/>
    <w:rsid w:val="00AD230F"/>
    <w:rsid w:val="00AD2C01"/>
    <w:rsid w:val="00AD2E68"/>
    <w:rsid w:val="00AD3B5F"/>
    <w:rsid w:val="00AD4367"/>
    <w:rsid w:val="00AD49BF"/>
    <w:rsid w:val="00AD4CD7"/>
    <w:rsid w:val="00AD4CFA"/>
    <w:rsid w:val="00AD4E3B"/>
    <w:rsid w:val="00AD5201"/>
    <w:rsid w:val="00AD52B9"/>
    <w:rsid w:val="00AD538B"/>
    <w:rsid w:val="00AD5609"/>
    <w:rsid w:val="00AD572A"/>
    <w:rsid w:val="00AD5B79"/>
    <w:rsid w:val="00AD5EA4"/>
    <w:rsid w:val="00AD5F17"/>
    <w:rsid w:val="00AD670E"/>
    <w:rsid w:val="00AD6AE0"/>
    <w:rsid w:val="00AD7043"/>
    <w:rsid w:val="00AD724B"/>
    <w:rsid w:val="00AD738F"/>
    <w:rsid w:val="00AE0A24"/>
    <w:rsid w:val="00AE203E"/>
    <w:rsid w:val="00AE2531"/>
    <w:rsid w:val="00AE25F3"/>
    <w:rsid w:val="00AE2F3F"/>
    <w:rsid w:val="00AE329A"/>
    <w:rsid w:val="00AE335C"/>
    <w:rsid w:val="00AE4306"/>
    <w:rsid w:val="00AE4E1E"/>
    <w:rsid w:val="00AE5A5C"/>
    <w:rsid w:val="00AE645D"/>
    <w:rsid w:val="00AE6B6D"/>
    <w:rsid w:val="00AE6DCC"/>
    <w:rsid w:val="00AE75B1"/>
    <w:rsid w:val="00AF01A0"/>
    <w:rsid w:val="00AF0788"/>
    <w:rsid w:val="00AF085D"/>
    <w:rsid w:val="00AF0F12"/>
    <w:rsid w:val="00AF0FAA"/>
    <w:rsid w:val="00AF263E"/>
    <w:rsid w:val="00AF26B3"/>
    <w:rsid w:val="00AF2B0B"/>
    <w:rsid w:val="00AF2D85"/>
    <w:rsid w:val="00AF3453"/>
    <w:rsid w:val="00AF3581"/>
    <w:rsid w:val="00AF382D"/>
    <w:rsid w:val="00AF407D"/>
    <w:rsid w:val="00AF4374"/>
    <w:rsid w:val="00AF4473"/>
    <w:rsid w:val="00AF4982"/>
    <w:rsid w:val="00AF4CC3"/>
    <w:rsid w:val="00AF56D9"/>
    <w:rsid w:val="00AF603B"/>
    <w:rsid w:val="00AF6700"/>
    <w:rsid w:val="00AF696C"/>
    <w:rsid w:val="00AF723C"/>
    <w:rsid w:val="00AF7C26"/>
    <w:rsid w:val="00B00031"/>
    <w:rsid w:val="00B000DF"/>
    <w:rsid w:val="00B00CB5"/>
    <w:rsid w:val="00B0146D"/>
    <w:rsid w:val="00B017B1"/>
    <w:rsid w:val="00B01D80"/>
    <w:rsid w:val="00B02665"/>
    <w:rsid w:val="00B02BD0"/>
    <w:rsid w:val="00B02F18"/>
    <w:rsid w:val="00B02F1C"/>
    <w:rsid w:val="00B042BB"/>
    <w:rsid w:val="00B0444D"/>
    <w:rsid w:val="00B05719"/>
    <w:rsid w:val="00B05E92"/>
    <w:rsid w:val="00B066FA"/>
    <w:rsid w:val="00B06930"/>
    <w:rsid w:val="00B06EEC"/>
    <w:rsid w:val="00B0706B"/>
    <w:rsid w:val="00B07332"/>
    <w:rsid w:val="00B105EE"/>
    <w:rsid w:val="00B10C79"/>
    <w:rsid w:val="00B10DA7"/>
    <w:rsid w:val="00B10EB9"/>
    <w:rsid w:val="00B11539"/>
    <w:rsid w:val="00B1198C"/>
    <w:rsid w:val="00B11D4D"/>
    <w:rsid w:val="00B120E0"/>
    <w:rsid w:val="00B122DC"/>
    <w:rsid w:val="00B134C5"/>
    <w:rsid w:val="00B141D9"/>
    <w:rsid w:val="00B1460D"/>
    <w:rsid w:val="00B14AA9"/>
    <w:rsid w:val="00B14F39"/>
    <w:rsid w:val="00B14F96"/>
    <w:rsid w:val="00B15463"/>
    <w:rsid w:val="00B16699"/>
    <w:rsid w:val="00B179BF"/>
    <w:rsid w:val="00B17B46"/>
    <w:rsid w:val="00B17E95"/>
    <w:rsid w:val="00B20252"/>
    <w:rsid w:val="00B20348"/>
    <w:rsid w:val="00B20BE6"/>
    <w:rsid w:val="00B21358"/>
    <w:rsid w:val="00B21471"/>
    <w:rsid w:val="00B21C03"/>
    <w:rsid w:val="00B22CEB"/>
    <w:rsid w:val="00B234DA"/>
    <w:rsid w:val="00B2350B"/>
    <w:rsid w:val="00B23903"/>
    <w:rsid w:val="00B249F2"/>
    <w:rsid w:val="00B24D67"/>
    <w:rsid w:val="00B25B1A"/>
    <w:rsid w:val="00B26866"/>
    <w:rsid w:val="00B26C08"/>
    <w:rsid w:val="00B27147"/>
    <w:rsid w:val="00B27229"/>
    <w:rsid w:val="00B27B0F"/>
    <w:rsid w:val="00B27E95"/>
    <w:rsid w:val="00B27EBA"/>
    <w:rsid w:val="00B27F17"/>
    <w:rsid w:val="00B27F36"/>
    <w:rsid w:val="00B30205"/>
    <w:rsid w:val="00B30845"/>
    <w:rsid w:val="00B3092A"/>
    <w:rsid w:val="00B3092B"/>
    <w:rsid w:val="00B30951"/>
    <w:rsid w:val="00B30EF9"/>
    <w:rsid w:val="00B311B3"/>
    <w:rsid w:val="00B3134E"/>
    <w:rsid w:val="00B3191E"/>
    <w:rsid w:val="00B31DEC"/>
    <w:rsid w:val="00B3203A"/>
    <w:rsid w:val="00B32156"/>
    <w:rsid w:val="00B323C8"/>
    <w:rsid w:val="00B32B9C"/>
    <w:rsid w:val="00B3303D"/>
    <w:rsid w:val="00B330FE"/>
    <w:rsid w:val="00B34D09"/>
    <w:rsid w:val="00B351AF"/>
    <w:rsid w:val="00B35A82"/>
    <w:rsid w:val="00B35ADE"/>
    <w:rsid w:val="00B36156"/>
    <w:rsid w:val="00B362AD"/>
    <w:rsid w:val="00B36379"/>
    <w:rsid w:val="00B3674B"/>
    <w:rsid w:val="00B368A1"/>
    <w:rsid w:val="00B36A99"/>
    <w:rsid w:val="00B36E85"/>
    <w:rsid w:val="00B40895"/>
    <w:rsid w:val="00B40C03"/>
    <w:rsid w:val="00B40F3D"/>
    <w:rsid w:val="00B418B4"/>
    <w:rsid w:val="00B42166"/>
    <w:rsid w:val="00B427E1"/>
    <w:rsid w:val="00B42B70"/>
    <w:rsid w:val="00B4331B"/>
    <w:rsid w:val="00B43EC2"/>
    <w:rsid w:val="00B4458F"/>
    <w:rsid w:val="00B445E9"/>
    <w:rsid w:val="00B44E9F"/>
    <w:rsid w:val="00B44F8B"/>
    <w:rsid w:val="00B450F8"/>
    <w:rsid w:val="00B4543E"/>
    <w:rsid w:val="00B454F4"/>
    <w:rsid w:val="00B4599F"/>
    <w:rsid w:val="00B45A91"/>
    <w:rsid w:val="00B45F86"/>
    <w:rsid w:val="00B46497"/>
    <w:rsid w:val="00B46608"/>
    <w:rsid w:val="00B46720"/>
    <w:rsid w:val="00B4705E"/>
    <w:rsid w:val="00B470D5"/>
    <w:rsid w:val="00B47749"/>
    <w:rsid w:val="00B47AA3"/>
    <w:rsid w:val="00B47F88"/>
    <w:rsid w:val="00B5003C"/>
    <w:rsid w:val="00B50858"/>
    <w:rsid w:val="00B50E31"/>
    <w:rsid w:val="00B510FD"/>
    <w:rsid w:val="00B51613"/>
    <w:rsid w:val="00B51C94"/>
    <w:rsid w:val="00B51CA2"/>
    <w:rsid w:val="00B52031"/>
    <w:rsid w:val="00B52388"/>
    <w:rsid w:val="00B5243E"/>
    <w:rsid w:val="00B524BA"/>
    <w:rsid w:val="00B52A19"/>
    <w:rsid w:val="00B53477"/>
    <w:rsid w:val="00B53C9D"/>
    <w:rsid w:val="00B53E41"/>
    <w:rsid w:val="00B53FDC"/>
    <w:rsid w:val="00B54CB8"/>
    <w:rsid w:val="00B54EA9"/>
    <w:rsid w:val="00B54FA3"/>
    <w:rsid w:val="00B5526D"/>
    <w:rsid w:val="00B55652"/>
    <w:rsid w:val="00B5592C"/>
    <w:rsid w:val="00B55D21"/>
    <w:rsid w:val="00B561C0"/>
    <w:rsid w:val="00B56BCD"/>
    <w:rsid w:val="00B56CC4"/>
    <w:rsid w:val="00B56EA9"/>
    <w:rsid w:val="00B5703B"/>
    <w:rsid w:val="00B572A5"/>
    <w:rsid w:val="00B57329"/>
    <w:rsid w:val="00B578A2"/>
    <w:rsid w:val="00B57EA8"/>
    <w:rsid w:val="00B601C2"/>
    <w:rsid w:val="00B60232"/>
    <w:rsid w:val="00B60700"/>
    <w:rsid w:val="00B60C1F"/>
    <w:rsid w:val="00B615C7"/>
    <w:rsid w:val="00B6176C"/>
    <w:rsid w:val="00B62274"/>
    <w:rsid w:val="00B627A6"/>
    <w:rsid w:val="00B62B71"/>
    <w:rsid w:val="00B62D4D"/>
    <w:rsid w:val="00B6310C"/>
    <w:rsid w:val="00B63AF0"/>
    <w:rsid w:val="00B6420B"/>
    <w:rsid w:val="00B643D4"/>
    <w:rsid w:val="00B649C1"/>
    <w:rsid w:val="00B64DF0"/>
    <w:rsid w:val="00B653F2"/>
    <w:rsid w:val="00B655BC"/>
    <w:rsid w:val="00B6577E"/>
    <w:rsid w:val="00B6579F"/>
    <w:rsid w:val="00B65963"/>
    <w:rsid w:val="00B6686F"/>
    <w:rsid w:val="00B66909"/>
    <w:rsid w:val="00B66AEE"/>
    <w:rsid w:val="00B66D06"/>
    <w:rsid w:val="00B6726A"/>
    <w:rsid w:val="00B67561"/>
    <w:rsid w:val="00B67F77"/>
    <w:rsid w:val="00B70686"/>
    <w:rsid w:val="00B709C1"/>
    <w:rsid w:val="00B70A26"/>
    <w:rsid w:val="00B71556"/>
    <w:rsid w:val="00B71815"/>
    <w:rsid w:val="00B7193B"/>
    <w:rsid w:val="00B71B6A"/>
    <w:rsid w:val="00B71CAA"/>
    <w:rsid w:val="00B71F81"/>
    <w:rsid w:val="00B72882"/>
    <w:rsid w:val="00B72CC2"/>
    <w:rsid w:val="00B73281"/>
    <w:rsid w:val="00B743BB"/>
    <w:rsid w:val="00B74911"/>
    <w:rsid w:val="00B74CDD"/>
    <w:rsid w:val="00B74EB7"/>
    <w:rsid w:val="00B752C8"/>
    <w:rsid w:val="00B75730"/>
    <w:rsid w:val="00B75DA7"/>
    <w:rsid w:val="00B75FE8"/>
    <w:rsid w:val="00B765A0"/>
    <w:rsid w:val="00B76A48"/>
    <w:rsid w:val="00B76DC2"/>
    <w:rsid w:val="00B77D0A"/>
    <w:rsid w:val="00B77EB7"/>
    <w:rsid w:val="00B80377"/>
    <w:rsid w:val="00B80A6B"/>
    <w:rsid w:val="00B80F3D"/>
    <w:rsid w:val="00B81046"/>
    <w:rsid w:val="00B816F2"/>
    <w:rsid w:val="00B81AB8"/>
    <w:rsid w:val="00B81CD8"/>
    <w:rsid w:val="00B82167"/>
    <w:rsid w:val="00B8279C"/>
    <w:rsid w:val="00B827BF"/>
    <w:rsid w:val="00B8281D"/>
    <w:rsid w:val="00B82A2F"/>
    <w:rsid w:val="00B83721"/>
    <w:rsid w:val="00B8538B"/>
    <w:rsid w:val="00B860D9"/>
    <w:rsid w:val="00B867CA"/>
    <w:rsid w:val="00B86895"/>
    <w:rsid w:val="00B86C81"/>
    <w:rsid w:val="00B87148"/>
    <w:rsid w:val="00B87432"/>
    <w:rsid w:val="00B87977"/>
    <w:rsid w:val="00B87F95"/>
    <w:rsid w:val="00B90647"/>
    <w:rsid w:val="00B90744"/>
    <w:rsid w:val="00B90D25"/>
    <w:rsid w:val="00B91E19"/>
    <w:rsid w:val="00B9209C"/>
    <w:rsid w:val="00B921A4"/>
    <w:rsid w:val="00B92487"/>
    <w:rsid w:val="00B924F0"/>
    <w:rsid w:val="00B9298B"/>
    <w:rsid w:val="00B92DB0"/>
    <w:rsid w:val="00B92E7A"/>
    <w:rsid w:val="00B93181"/>
    <w:rsid w:val="00B93940"/>
    <w:rsid w:val="00B93BE9"/>
    <w:rsid w:val="00B93D1E"/>
    <w:rsid w:val="00B947D3"/>
    <w:rsid w:val="00B94CA3"/>
    <w:rsid w:val="00B94D58"/>
    <w:rsid w:val="00B94F7D"/>
    <w:rsid w:val="00B961DA"/>
    <w:rsid w:val="00BA110E"/>
    <w:rsid w:val="00BA11CA"/>
    <w:rsid w:val="00BA158C"/>
    <w:rsid w:val="00BA176A"/>
    <w:rsid w:val="00BA191A"/>
    <w:rsid w:val="00BA1BA4"/>
    <w:rsid w:val="00BA2AFE"/>
    <w:rsid w:val="00BA2BAA"/>
    <w:rsid w:val="00BA2E9B"/>
    <w:rsid w:val="00BA316B"/>
    <w:rsid w:val="00BA336D"/>
    <w:rsid w:val="00BA37A6"/>
    <w:rsid w:val="00BA37BA"/>
    <w:rsid w:val="00BA392C"/>
    <w:rsid w:val="00BA3A87"/>
    <w:rsid w:val="00BA3E83"/>
    <w:rsid w:val="00BA43D2"/>
    <w:rsid w:val="00BA4505"/>
    <w:rsid w:val="00BA4E98"/>
    <w:rsid w:val="00BA54B9"/>
    <w:rsid w:val="00BA62E9"/>
    <w:rsid w:val="00BA6DF7"/>
    <w:rsid w:val="00BA7149"/>
    <w:rsid w:val="00BA7223"/>
    <w:rsid w:val="00BA77E2"/>
    <w:rsid w:val="00BB02FF"/>
    <w:rsid w:val="00BB0DE5"/>
    <w:rsid w:val="00BB156C"/>
    <w:rsid w:val="00BB163D"/>
    <w:rsid w:val="00BB16C7"/>
    <w:rsid w:val="00BB1725"/>
    <w:rsid w:val="00BB1A11"/>
    <w:rsid w:val="00BB1AA9"/>
    <w:rsid w:val="00BB234C"/>
    <w:rsid w:val="00BB254D"/>
    <w:rsid w:val="00BB3251"/>
    <w:rsid w:val="00BB34C1"/>
    <w:rsid w:val="00BB43BA"/>
    <w:rsid w:val="00BB4896"/>
    <w:rsid w:val="00BB5028"/>
    <w:rsid w:val="00BB559D"/>
    <w:rsid w:val="00BB5619"/>
    <w:rsid w:val="00BB5E21"/>
    <w:rsid w:val="00BB66FD"/>
    <w:rsid w:val="00BB67D9"/>
    <w:rsid w:val="00BB6D3B"/>
    <w:rsid w:val="00BB72D1"/>
    <w:rsid w:val="00BB75C0"/>
    <w:rsid w:val="00BB786C"/>
    <w:rsid w:val="00BB7B30"/>
    <w:rsid w:val="00BB7FC8"/>
    <w:rsid w:val="00BC00FF"/>
    <w:rsid w:val="00BC08E4"/>
    <w:rsid w:val="00BC0AE1"/>
    <w:rsid w:val="00BC0D87"/>
    <w:rsid w:val="00BC0FD7"/>
    <w:rsid w:val="00BC11CD"/>
    <w:rsid w:val="00BC1414"/>
    <w:rsid w:val="00BC17A0"/>
    <w:rsid w:val="00BC19AB"/>
    <w:rsid w:val="00BC1D40"/>
    <w:rsid w:val="00BC23E7"/>
    <w:rsid w:val="00BC283C"/>
    <w:rsid w:val="00BC377C"/>
    <w:rsid w:val="00BC37E8"/>
    <w:rsid w:val="00BC3A1B"/>
    <w:rsid w:val="00BC3BA7"/>
    <w:rsid w:val="00BC3DE2"/>
    <w:rsid w:val="00BC3EDD"/>
    <w:rsid w:val="00BC45B5"/>
    <w:rsid w:val="00BC49B2"/>
    <w:rsid w:val="00BC54EA"/>
    <w:rsid w:val="00BC6138"/>
    <w:rsid w:val="00BC613B"/>
    <w:rsid w:val="00BC65FF"/>
    <w:rsid w:val="00BC699D"/>
    <w:rsid w:val="00BC6A54"/>
    <w:rsid w:val="00BC7589"/>
    <w:rsid w:val="00BD0395"/>
    <w:rsid w:val="00BD071F"/>
    <w:rsid w:val="00BD0988"/>
    <w:rsid w:val="00BD0E54"/>
    <w:rsid w:val="00BD0F27"/>
    <w:rsid w:val="00BD1546"/>
    <w:rsid w:val="00BD2F4C"/>
    <w:rsid w:val="00BD34FC"/>
    <w:rsid w:val="00BD4011"/>
    <w:rsid w:val="00BD442C"/>
    <w:rsid w:val="00BD4C8F"/>
    <w:rsid w:val="00BD5BF5"/>
    <w:rsid w:val="00BD5DFA"/>
    <w:rsid w:val="00BD66A8"/>
    <w:rsid w:val="00BD6A88"/>
    <w:rsid w:val="00BD6B40"/>
    <w:rsid w:val="00BD7C09"/>
    <w:rsid w:val="00BE089F"/>
    <w:rsid w:val="00BE0F43"/>
    <w:rsid w:val="00BE0FD9"/>
    <w:rsid w:val="00BE11FD"/>
    <w:rsid w:val="00BE2329"/>
    <w:rsid w:val="00BE2AFD"/>
    <w:rsid w:val="00BE2F05"/>
    <w:rsid w:val="00BE3000"/>
    <w:rsid w:val="00BE3286"/>
    <w:rsid w:val="00BE3624"/>
    <w:rsid w:val="00BE3EA1"/>
    <w:rsid w:val="00BE450A"/>
    <w:rsid w:val="00BE49BA"/>
    <w:rsid w:val="00BE4A52"/>
    <w:rsid w:val="00BE5577"/>
    <w:rsid w:val="00BE655D"/>
    <w:rsid w:val="00BE69C8"/>
    <w:rsid w:val="00BE6E0D"/>
    <w:rsid w:val="00BE7FCE"/>
    <w:rsid w:val="00BF1763"/>
    <w:rsid w:val="00BF1ADB"/>
    <w:rsid w:val="00BF1AF2"/>
    <w:rsid w:val="00BF261A"/>
    <w:rsid w:val="00BF5740"/>
    <w:rsid w:val="00BF5FBC"/>
    <w:rsid w:val="00BF6372"/>
    <w:rsid w:val="00C00097"/>
    <w:rsid w:val="00C003C3"/>
    <w:rsid w:val="00C0151F"/>
    <w:rsid w:val="00C0182B"/>
    <w:rsid w:val="00C019BB"/>
    <w:rsid w:val="00C01BF6"/>
    <w:rsid w:val="00C021E1"/>
    <w:rsid w:val="00C02311"/>
    <w:rsid w:val="00C0239F"/>
    <w:rsid w:val="00C02638"/>
    <w:rsid w:val="00C033C0"/>
    <w:rsid w:val="00C03418"/>
    <w:rsid w:val="00C03459"/>
    <w:rsid w:val="00C03CA3"/>
    <w:rsid w:val="00C05160"/>
    <w:rsid w:val="00C055C0"/>
    <w:rsid w:val="00C05BEC"/>
    <w:rsid w:val="00C05F03"/>
    <w:rsid w:val="00C06C0C"/>
    <w:rsid w:val="00C06DE2"/>
    <w:rsid w:val="00C06DF4"/>
    <w:rsid w:val="00C06E3C"/>
    <w:rsid w:val="00C06F1D"/>
    <w:rsid w:val="00C07364"/>
    <w:rsid w:val="00C073F7"/>
    <w:rsid w:val="00C07564"/>
    <w:rsid w:val="00C07AA1"/>
    <w:rsid w:val="00C07E30"/>
    <w:rsid w:val="00C101B2"/>
    <w:rsid w:val="00C1020F"/>
    <w:rsid w:val="00C10A67"/>
    <w:rsid w:val="00C10C63"/>
    <w:rsid w:val="00C10D92"/>
    <w:rsid w:val="00C10DF4"/>
    <w:rsid w:val="00C11C20"/>
    <w:rsid w:val="00C12395"/>
    <w:rsid w:val="00C12BC4"/>
    <w:rsid w:val="00C12DE6"/>
    <w:rsid w:val="00C12F29"/>
    <w:rsid w:val="00C13036"/>
    <w:rsid w:val="00C13959"/>
    <w:rsid w:val="00C13F83"/>
    <w:rsid w:val="00C140F9"/>
    <w:rsid w:val="00C144DF"/>
    <w:rsid w:val="00C15293"/>
    <w:rsid w:val="00C154D4"/>
    <w:rsid w:val="00C15661"/>
    <w:rsid w:val="00C15697"/>
    <w:rsid w:val="00C15952"/>
    <w:rsid w:val="00C15C27"/>
    <w:rsid w:val="00C1619A"/>
    <w:rsid w:val="00C16874"/>
    <w:rsid w:val="00C171F9"/>
    <w:rsid w:val="00C17656"/>
    <w:rsid w:val="00C20287"/>
    <w:rsid w:val="00C2101E"/>
    <w:rsid w:val="00C2107E"/>
    <w:rsid w:val="00C210B4"/>
    <w:rsid w:val="00C2127D"/>
    <w:rsid w:val="00C219BC"/>
    <w:rsid w:val="00C219C7"/>
    <w:rsid w:val="00C2267A"/>
    <w:rsid w:val="00C22746"/>
    <w:rsid w:val="00C227CE"/>
    <w:rsid w:val="00C228CD"/>
    <w:rsid w:val="00C22AB6"/>
    <w:rsid w:val="00C22D72"/>
    <w:rsid w:val="00C2301D"/>
    <w:rsid w:val="00C2373C"/>
    <w:rsid w:val="00C23A24"/>
    <w:rsid w:val="00C2421D"/>
    <w:rsid w:val="00C2511C"/>
    <w:rsid w:val="00C25620"/>
    <w:rsid w:val="00C25B79"/>
    <w:rsid w:val="00C25C69"/>
    <w:rsid w:val="00C25EB4"/>
    <w:rsid w:val="00C25EC2"/>
    <w:rsid w:val="00C265B0"/>
    <w:rsid w:val="00C272BF"/>
    <w:rsid w:val="00C27F60"/>
    <w:rsid w:val="00C30285"/>
    <w:rsid w:val="00C305B1"/>
    <w:rsid w:val="00C305EE"/>
    <w:rsid w:val="00C313A7"/>
    <w:rsid w:val="00C31750"/>
    <w:rsid w:val="00C31A7C"/>
    <w:rsid w:val="00C32419"/>
    <w:rsid w:val="00C32DAF"/>
    <w:rsid w:val="00C3302A"/>
    <w:rsid w:val="00C3360C"/>
    <w:rsid w:val="00C338AC"/>
    <w:rsid w:val="00C33B0E"/>
    <w:rsid w:val="00C33D1B"/>
    <w:rsid w:val="00C350BF"/>
    <w:rsid w:val="00C35AB2"/>
    <w:rsid w:val="00C36969"/>
    <w:rsid w:val="00C37355"/>
    <w:rsid w:val="00C404B8"/>
    <w:rsid w:val="00C40631"/>
    <w:rsid w:val="00C40A90"/>
    <w:rsid w:val="00C410F5"/>
    <w:rsid w:val="00C41546"/>
    <w:rsid w:val="00C41CBE"/>
    <w:rsid w:val="00C41CDB"/>
    <w:rsid w:val="00C42229"/>
    <w:rsid w:val="00C4238E"/>
    <w:rsid w:val="00C42B88"/>
    <w:rsid w:val="00C434AD"/>
    <w:rsid w:val="00C43960"/>
    <w:rsid w:val="00C43E3E"/>
    <w:rsid w:val="00C44827"/>
    <w:rsid w:val="00C44D04"/>
    <w:rsid w:val="00C451DD"/>
    <w:rsid w:val="00C45B0D"/>
    <w:rsid w:val="00C45C28"/>
    <w:rsid w:val="00C46C8D"/>
    <w:rsid w:val="00C471C4"/>
    <w:rsid w:val="00C476C0"/>
    <w:rsid w:val="00C47AAE"/>
    <w:rsid w:val="00C5109E"/>
    <w:rsid w:val="00C51302"/>
    <w:rsid w:val="00C52515"/>
    <w:rsid w:val="00C525F7"/>
    <w:rsid w:val="00C526EE"/>
    <w:rsid w:val="00C528CC"/>
    <w:rsid w:val="00C52BDE"/>
    <w:rsid w:val="00C530FB"/>
    <w:rsid w:val="00C5352A"/>
    <w:rsid w:val="00C53C75"/>
    <w:rsid w:val="00C543CD"/>
    <w:rsid w:val="00C54938"/>
    <w:rsid w:val="00C54E9D"/>
    <w:rsid w:val="00C54EFB"/>
    <w:rsid w:val="00C5505C"/>
    <w:rsid w:val="00C551DD"/>
    <w:rsid w:val="00C56B22"/>
    <w:rsid w:val="00C56DE5"/>
    <w:rsid w:val="00C57223"/>
    <w:rsid w:val="00C575A4"/>
    <w:rsid w:val="00C60044"/>
    <w:rsid w:val="00C60179"/>
    <w:rsid w:val="00C60482"/>
    <w:rsid w:val="00C61947"/>
    <w:rsid w:val="00C620C0"/>
    <w:rsid w:val="00C6274A"/>
    <w:rsid w:val="00C6296F"/>
    <w:rsid w:val="00C634A5"/>
    <w:rsid w:val="00C637FA"/>
    <w:rsid w:val="00C64E19"/>
    <w:rsid w:val="00C65AE9"/>
    <w:rsid w:val="00C662EC"/>
    <w:rsid w:val="00C66CB3"/>
    <w:rsid w:val="00C66E14"/>
    <w:rsid w:val="00C67382"/>
    <w:rsid w:val="00C67B55"/>
    <w:rsid w:val="00C70A2F"/>
    <w:rsid w:val="00C70AC2"/>
    <w:rsid w:val="00C70CD4"/>
    <w:rsid w:val="00C7122E"/>
    <w:rsid w:val="00C71D46"/>
    <w:rsid w:val="00C72260"/>
    <w:rsid w:val="00C727CB"/>
    <w:rsid w:val="00C72A4C"/>
    <w:rsid w:val="00C73132"/>
    <w:rsid w:val="00C734D0"/>
    <w:rsid w:val="00C7396C"/>
    <w:rsid w:val="00C74B74"/>
    <w:rsid w:val="00C752C8"/>
    <w:rsid w:val="00C7566D"/>
    <w:rsid w:val="00C759FA"/>
    <w:rsid w:val="00C75FB4"/>
    <w:rsid w:val="00C76284"/>
    <w:rsid w:val="00C7675E"/>
    <w:rsid w:val="00C76875"/>
    <w:rsid w:val="00C77120"/>
    <w:rsid w:val="00C77F41"/>
    <w:rsid w:val="00C8001E"/>
    <w:rsid w:val="00C80AFD"/>
    <w:rsid w:val="00C80CEA"/>
    <w:rsid w:val="00C816C4"/>
    <w:rsid w:val="00C81DAA"/>
    <w:rsid w:val="00C81F26"/>
    <w:rsid w:val="00C8218B"/>
    <w:rsid w:val="00C8236A"/>
    <w:rsid w:val="00C826BE"/>
    <w:rsid w:val="00C82A1A"/>
    <w:rsid w:val="00C82D68"/>
    <w:rsid w:val="00C83317"/>
    <w:rsid w:val="00C837BA"/>
    <w:rsid w:val="00C84381"/>
    <w:rsid w:val="00C846C5"/>
    <w:rsid w:val="00C848A4"/>
    <w:rsid w:val="00C85184"/>
    <w:rsid w:val="00C856EA"/>
    <w:rsid w:val="00C85B28"/>
    <w:rsid w:val="00C85FE2"/>
    <w:rsid w:val="00C8621C"/>
    <w:rsid w:val="00C8622D"/>
    <w:rsid w:val="00C8688A"/>
    <w:rsid w:val="00C86995"/>
    <w:rsid w:val="00C86C29"/>
    <w:rsid w:val="00C87352"/>
    <w:rsid w:val="00C87501"/>
    <w:rsid w:val="00C87BDE"/>
    <w:rsid w:val="00C9091C"/>
    <w:rsid w:val="00C9096B"/>
    <w:rsid w:val="00C90BCC"/>
    <w:rsid w:val="00C90FB7"/>
    <w:rsid w:val="00C9104D"/>
    <w:rsid w:val="00C912C5"/>
    <w:rsid w:val="00C920B1"/>
    <w:rsid w:val="00C92563"/>
    <w:rsid w:val="00C928C9"/>
    <w:rsid w:val="00C92DD6"/>
    <w:rsid w:val="00C92FCD"/>
    <w:rsid w:val="00C93771"/>
    <w:rsid w:val="00C9377F"/>
    <w:rsid w:val="00C93896"/>
    <w:rsid w:val="00C939BF"/>
    <w:rsid w:val="00C93B98"/>
    <w:rsid w:val="00C93BE9"/>
    <w:rsid w:val="00C94F79"/>
    <w:rsid w:val="00C96EE3"/>
    <w:rsid w:val="00C972D7"/>
    <w:rsid w:val="00C97593"/>
    <w:rsid w:val="00C975E8"/>
    <w:rsid w:val="00C97735"/>
    <w:rsid w:val="00C97846"/>
    <w:rsid w:val="00C97871"/>
    <w:rsid w:val="00C97A6B"/>
    <w:rsid w:val="00CA0A05"/>
    <w:rsid w:val="00CA0B86"/>
    <w:rsid w:val="00CA1719"/>
    <w:rsid w:val="00CA18E5"/>
    <w:rsid w:val="00CA265E"/>
    <w:rsid w:val="00CA2720"/>
    <w:rsid w:val="00CA2CE2"/>
    <w:rsid w:val="00CA3144"/>
    <w:rsid w:val="00CA37EB"/>
    <w:rsid w:val="00CA3947"/>
    <w:rsid w:val="00CA463D"/>
    <w:rsid w:val="00CA4D81"/>
    <w:rsid w:val="00CA4F1F"/>
    <w:rsid w:val="00CA5247"/>
    <w:rsid w:val="00CA5433"/>
    <w:rsid w:val="00CA55EA"/>
    <w:rsid w:val="00CA5799"/>
    <w:rsid w:val="00CA5D98"/>
    <w:rsid w:val="00CA626E"/>
    <w:rsid w:val="00CA68DE"/>
    <w:rsid w:val="00CA6B64"/>
    <w:rsid w:val="00CA6B91"/>
    <w:rsid w:val="00CA74B2"/>
    <w:rsid w:val="00CA7F08"/>
    <w:rsid w:val="00CB023D"/>
    <w:rsid w:val="00CB07A2"/>
    <w:rsid w:val="00CB0D9C"/>
    <w:rsid w:val="00CB10CA"/>
    <w:rsid w:val="00CB1204"/>
    <w:rsid w:val="00CB1219"/>
    <w:rsid w:val="00CB143C"/>
    <w:rsid w:val="00CB1BF2"/>
    <w:rsid w:val="00CB1F66"/>
    <w:rsid w:val="00CB324E"/>
    <w:rsid w:val="00CB366B"/>
    <w:rsid w:val="00CB37E0"/>
    <w:rsid w:val="00CB3F49"/>
    <w:rsid w:val="00CB44CA"/>
    <w:rsid w:val="00CB4C55"/>
    <w:rsid w:val="00CB4F4C"/>
    <w:rsid w:val="00CB50E1"/>
    <w:rsid w:val="00CB571C"/>
    <w:rsid w:val="00CB57C5"/>
    <w:rsid w:val="00CB593D"/>
    <w:rsid w:val="00CB6184"/>
    <w:rsid w:val="00CB63AE"/>
    <w:rsid w:val="00CB6899"/>
    <w:rsid w:val="00CB6E35"/>
    <w:rsid w:val="00CB7D26"/>
    <w:rsid w:val="00CC0053"/>
    <w:rsid w:val="00CC05A8"/>
    <w:rsid w:val="00CC13CA"/>
    <w:rsid w:val="00CC1DAA"/>
    <w:rsid w:val="00CC1E68"/>
    <w:rsid w:val="00CC1F45"/>
    <w:rsid w:val="00CC1FD5"/>
    <w:rsid w:val="00CC2289"/>
    <w:rsid w:val="00CC2507"/>
    <w:rsid w:val="00CC2760"/>
    <w:rsid w:val="00CC2797"/>
    <w:rsid w:val="00CC2AB0"/>
    <w:rsid w:val="00CC2B7B"/>
    <w:rsid w:val="00CC2FE9"/>
    <w:rsid w:val="00CC3300"/>
    <w:rsid w:val="00CC3855"/>
    <w:rsid w:val="00CC4A87"/>
    <w:rsid w:val="00CC528F"/>
    <w:rsid w:val="00CC565A"/>
    <w:rsid w:val="00CC6935"/>
    <w:rsid w:val="00CC6D68"/>
    <w:rsid w:val="00CC6DD9"/>
    <w:rsid w:val="00CC7898"/>
    <w:rsid w:val="00CC7BD0"/>
    <w:rsid w:val="00CC7C6D"/>
    <w:rsid w:val="00CD023C"/>
    <w:rsid w:val="00CD071E"/>
    <w:rsid w:val="00CD08FF"/>
    <w:rsid w:val="00CD096B"/>
    <w:rsid w:val="00CD1460"/>
    <w:rsid w:val="00CD1470"/>
    <w:rsid w:val="00CD148E"/>
    <w:rsid w:val="00CD1EFE"/>
    <w:rsid w:val="00CD202A"/>
    <w:rsid w:val="00CD2333"/>
    <w:rsid w:val="00CD2B32"/>
    <w:rsid w:val="00CD2CA8"/>
    <w:rsid w:val="00CD2EFC"/>
    <w:rsid w:val="00CD319F"/>
    <w:rsid w:val="00CD34CB"/>
    <w:rsid w:val="00CD3528"/>
    <w:rsid w:val="00CD3C96"/>
    <w:rsid w:val="00CD3DC5"/>
    <w:rsid w:val="00CD41CD"/>
    <w:rsid w:val="00CD429C"/>
    <w:rsid w:val="00CD4465"/>
    <w:rsid w:val="00CD45F3"/>
    <w:rsid w:val="00CD4813"/>
    <w:rsid w:val="00CD60E0"/>
    <w:rsid w:val="00CD64E6"/>
    <w:rsid w:val="00CD65C6"/>
    <w:rsid w:val="00CD67E6"/>
    <w:rsid w:val="00CD713D"/>
    <w:rsid w:val="00CD71E1"/>
    <w:rsid w:val="00CD72A2"/>
    <w:rsid w:val="00CD74DC"/>
    <w:rsid w:val="00CD7677"/>
    <w:rsid w:val="00CE0EF8"/>
    <w:rsid w:val="00CE13C7"/>
    <w:rsid w:val="00CE1A5E"/>
    <w:rsid w:val="00CE1ECE"/>
    <w:rsid w:val="00CE2679"/>
    <w:rsid w:val="00CE2F58"/>
    <w:rsid w:val="00CE365A"/>
    <w:rsid w:val="00CE3D1B"/>
    <w:rsid w:val="00CE441C"/>
    <w:rsid w:val="00CE4C3E"/>
    <w:rsid w:val="00CE534F"/>
    <w:rsid w:val="00CE5C57"/>
    <w:rsid w:val="00CE5F3C"/>
    <w:rsid w:val="00CE608D"/>
    <w:rsid w:val="00CE712C"/>
    <w:rsid w:val="00CE7726"/>
    <w:rsid w:val="00CE7DCD"/>
    <w:rsid w:val="00CE7F89"/>
    <w:rsid w:val="00CE7FE6"/>
    <w:rsid w:val="00CF02AE"/>
    <w:rsid w:val="00CF0A24"/>
    <w:rsid w:val="00CF0A6C"/>
    <w:rsid w:val="00CF14C0"/>
    <w:rsid w:val="00CF19A1"/>
    <w:rsid w:val="00CF1E2F"/>
    <w:rsid w:val="00CF237E"/>
    <w:rsid w:val="00CF2403"/>
    <w:rsid w:val="00CF277F"/>
    <w:rsid w:val="00CF28D6"/>
    <w:rsid w:val="00CF2D56"/>
    <w:rsid w:val="00CF2F71"/>
    <w:rsid w:val="00CF38C6"/>
    <w:rsid w:val="00CF3979"/>
    <w:rsid w:val="00CF3984"/>
    <w:rsid w:val="00CF4199"/>
    <w:rsid w:val="00CF4A54"/>
    <w:rsid w:val="00CF4BB1"/>
    <w:rsid w:val="00CF50C9"/>
    <w:rsid w:val="00CF53CD"/>
    <w:rsid w:val="00CF552A"/>
    <w:rsid w:val="00CF5686"/>
    <w:rsid w:val="00CF59B9"/>
    <w:rsid w:val="00CF5C3A"/>
    <w:rsid w:val="00CF6D8A"/>
    <w:rsid w:val="00CF7102"/>
    <w:rsid w:val="00CF76DE"/>
    <w:rsid w:val="00CF772F"/>
    <w:rsid w:val="00CF7A5F"/>
    <w:rsid w:val="00CF7D0E"/>
    <w:rsid w:val="00D0029A"/>
    <w:rsid w:val="00D004F5"/>
    <w:rsid w:val="00D00589"/>
    <w:rsid w:val="00D006F1"/>
    <w:rsid w:val="00D011D2"/>
    <w:rsid w:val="00D01552"/>
    <w:rsid w:val="00D01C08"/>
    <w:rsid w:val="00D01DA5"/>
    <w:rsid w:val="00D01E4A"/>
    <w:rsid w:val="00D02172"/>
    <w:rsid w:val="00D02546"/>
    <w:rsid w:val="00D02593"/>
    <w:rsid w:val="00D025FA"/>
    <w:rsid w:val="00D030DE"/>
    <w:rsid w:val="00D0376C"/>
    <w:rsid w:val="00D03A4A"/>
    <w:rsid w:val="00D03B70"/>
    <w:rsid w:val="00D040BB"/>
    <w:rsid w:val="00D04162"/>
    <w:rsid w:val="00D04720"/>
    <w:rsid w:val="00D05656"/>
    <w:rsid w:val="00D05664"/>
    <w:rsid w:val="00D05EDB"/>
    <w:rsid w:val="00D067EB"/>
    <w:rsid w:val="00D071AD"/>
    <w:rsid w:val="00D073B8"/>
    <w:rsid w:val="00D07763"/>
    <w:rsid w:val="00D07E2C"/>
    <w:rsid w:val="00D1020B"/>
    <w:rsid w:val="00D1029D"/>
    <w:rsid w:val="00D1053E"/>
    <w:rsid w:val="00D105A3"/>
    <w:rsid w:val="00D106C1"/>
    <w:rsid w:val="00D12465"/>
    <w:rsid w:val="00D12B4D"/>
    <w:rsid w:val="00D1303E"/>
    <w:rsid w:val="00D14188"/>
    <w:rsid w:val="00D14B52"/>
    <w:rsid w:val="00D156CB"/>
    <w:rsid w:val="00D15B24"/>
    <w:rsid w:val="00D15F2F"/>
    <w:rsid w:val="00D16132"/>
    <w:rsid w:val="00D1628E"/>
    <w:rsid w:val="00D16E56"/>
    <w:rsid w:val="00D170D6"/>
    <w:rsid w:val="00D17151"/>
    <w:rsid w:val="00D17444"/>
    <w:rsid w:val="00D17CE4"/>
    <w:rsid w:val="00D17D2F"/>
    <w:rsid w:val="00D20049"/>
    <w:rsid w:val="00D21077"/>
    <w:rsid w:val="00D21757"/>
    <w:rsid w:val="00D21ACD"/>
    <w:rsid w:val="00D21E41"/>
    <w:rsid w:val="00D21FEA"/>
    <w:rsid w:val="00D22900"/>
    <w:rsid w:val="00D22FF2"/>
    <w:rsid w:val="00D23E97"/>
    <w:rsid w:val="00D23F43"/>
    <w:rsid w:val="00D24036"/>
    <w:rsid w:val="00D24DE2"/>
    <w:rsid w:val="00D25692"/>
    <w:rsid w:val="00D257B8"/>
    <w:rsid w:val="00D2586C"/>
    <w:rsid w:val="00D25F6C"/>
    <w:rsid w:val="00D2622E"/>
    <w:rsid w:val="00D263A5"/>
    <w:rsid w:val="00D26C50"/>
    <w:rsid w:val="00D274EA"/>
    <w:rsid w:val="00D27698"/>
    <w:rsid w:val="00D27A5D"/>
    <w:rsid w:val="00D27CE7"/>
    <w:rsid w:val="00D27DD1"/>
    <w:rsid w:val="00D27F20"/>
    <w:rsid w:val="00D30A9D"/>
    <w:rsid w:val="00D30B7E"/>
    <w:rsid w:val="00D311C5"/>
    <w:rsid w:val="00D3139F"/>
    <w:rsid w:val="00D317FF"/>
    <w:rsid w:val="00D32534"/>
    <w:rsid w:val="00D32F44"/>
    <w:rsid w:val="00D33B41"/>
    <w:rsid w:val="00D33BD0"/>
    <w:rsid w:val="00D33C93"/>
    <w:rsid w:val="00D34066"/>
    <w:rsid w:val="00D34A0E"/>
    <w:rsid w:val="00D34DE6"/>
    <w:rsid w:val="00D358DD"/>
    <w:rsid w:val="00D361CF"/>
    <w:rsid w:val="00D361DB"/>
    <w:rsid w:val="00D375B9"/>
    <w:rsid w:val="00D37806"/>
    <w:rsid w:val="00D40AB6"/>
    <w:rsid w:val="00D40F56"/>
    <w:rsid w:val="00D41077"/>
    <w:rsid w:val="00D41EF1"/>
    <w:rsid w:val="00D42878"/>
    <w:rsid w:val="00D42A66"/>
    <w:rsid w:val="00D42B16"/>
    <w:rsid w:val="00D42E6B"/>
    <w:rsid w:val="00D430C8"/>
    <w:rsid w:val="00D433FE"/>
    <w:rsid w:val="00D440DC"/>
    <w:rsid w:val="00D446A2"/>
    <w:rsid w:val="00D44933"/>
    <w:rsid w:val="00D44955"/>
    <w:rsid w:val="00D45957"/>
    <w:rsid w:val="00D46C07"/>
    <w:rsid w:val="00D4713D"/>
    <w:rsid w:val="00D4735C"/>
    <w:rsid w:val="00D47AE0"/>
    <w:rsid w:val="00D5030C"/>
    <w:rsid w:val="00D503C6"/>
    <w:rsid w:val="00D505E7"/>
    <w:rsid w:val="00D506BC"/>
    <w:rsid w:val="00D50F28"/>
    <w:rsid w:val="00D5177E"/>
    <w:rsid w:val="00D51AC3"/>
    <w:rsid w:val="00D51C95"/>
    <w:rsid w:val="00D52044"/>
    <w:rsid w:val="00D52E73"/>
    <w:rsid w:val="00D531CF"/>
    <w:rsid w:val="00D53825"/>
    <w:rsid w:val="00D53DB5"/>
    <w:rsid w:val="00D540EC"/>
    <w:rsid w:val="00D5512F"/>
    <w:rsid w:val="00D55507"/>
    <w:rsid w:val="00D55AE0"/>
    <w:rsid w:val="00D55BA3"/>
    <w:rsid w:val="00D5615D"/>
    <w:rsid w:val="00D56265"/>
    <w:rsid w:val="00D56517"/>
    <w:rsid w:val="00D56962"/>
    <w:rsid w:val="00D56E5D"/>
    <w:rsid w:val="00D57922"/>
    <w:rsid w:val="00D579E6"/>
    <w:rsid w:val="00D60233"/>
    <w:rsid w:val="00D60A50"/>
    <w:rsid w:val="00D60AE4"/>
    <w:rsid w:val="00D60F00"/>
    <w:rsid w:val="00D60F5A"/>
    <w:rsid w:val="00D61105"/>
    <w:rsid w:val="00D61523"/>
    <w:rsid w:val="00D61DBC"/>
    <w:rsid w:val="00D62041"/>
    <w:rsid w:val="00D6259A"/>
    <w:rsid w:val="00D62F8B"/>
    <w:rsid w:val="00D63551"/>
    <w:rsid w:val="00D63F10"/>
    <w:rsid w:val="00D640CC"/>
    <w:rsid w:val="00D648F3"/>
    <w:rsid w:val="00D64C99"/>
    <w:rsid w:val="00D64E61"/>
    <w:rsid w:val="00D65212"/>
    <w:rsid w:val="00D65B38"/>
    <w:rsid w:val="00D65F50"/>
    <w:rsid w:val="00D66920"/>
    <w:rsid w:val="00D67025"/>
    <w:rsid w:val="00D672BC"/>
    <w:rsid w:val="00D67840"/>
    <w:rsid w:val="00D67855"/>
    <w:rsid w:val="00D67D23"/>
    <w:rsid w:val="00D71348"/>
    <w:rsid w:val="00D71796"/>
    <w:rsid w:val="00D732E2"/>
    <w:rsid w:val="00D73808"/>
    <w:rsid w:val="00D749B2"/>
    <w:rsid w:val="00D74D0B"/>
    <w:rsid w:val="00D74DFE"/>
    <w:rsid w:val="00D74F4A"/>
    <w:rsid w:val="00D7510D"/>
    <w:rsid w:val="00D752EE"/>
    <w:rsid w:val="00D75322"/>
    <w:rsid w:val="00D75987"/>
    <w:rsid w:val="00D75B45"/>
    <w:rsid w:val="00D75C4F"/>
    <w:rsid w:val="00D76396"/>
    <w:rsid w:val="00D76700"/>
    <w:rsid w:val="00D7692E"/>
    <w:rsid w:val="00D76BAE"/>
    <w:rsid w:val="00D7754D"/>
    <w:rsid w:val="00D77B3F"/>
    <w:rsid w:val="00D80624"/>
    <w:rsid w:val="00D80EEA"/>
    <w:rsid w:val="00D81CE8"/>
    <w:rsid w:val="00D81E13"/>
    <w:rsid w:val="00D81FD1"/>
    <w:rsid w:val="00D820BF"/>
    <w:rsid w:val="00D820ED"/>
    <w:rsid w:val="00D82724"/>
    <w:rsid w:val="00D8282D"/>
    <w:rsid w:val="00D82ABD"/>
    <w:rsid w:val="00D82CF4"/>
    <w:rsid w:val="00D82D58"/>
    <w:rsid w:val="00D83000"/>
    <w:rsid w:val="00D83ABE"/>
    <w:rsid w:val="00D83E23"/>
    <w:rsid w:val="00D84613"/>
    <w:rsid w:val="00D8483B"/>
    <w:rsid w:val="00D84F45"/>
    <w:rsid w:val="00D8557C"/>
    <w:rsid w:val="00D855A9"/>
    <w:rsid w:val="00D85853"/>
    <w:rsid w:val="00D85CAD"/>
    <w:rsid w:val="00D86E11"/>
    <w:rsid w:val="00D90206"/>
    <w:rsid w:val="00D902C6"/>
    <w:rsid w:val="00D914F5"/>
    <w:rsid w:val="00D917FD"/>
    <w:rsid w:val="00D923C5"/>
    <w:rsid w:val="00D92E5D"/>
    <w:rsid w:val="00D92F1A"/>
    <w:rsid w:val="00D92FFB"/>
    <w:rsid w:val="00D932A1"/>
    <w:rsid w:val="00D94280"/>
    <w:rsid w:val="00D94306"/>
    <w:rsid w:val="00D951F5"/>
    <w:rsid w:val="00D956D6"/>
    <w:rsid w:val="00D956F0"/>
    <w:rsid w:val="00D9597D"/>
    <w:rsid w:val="00D95A33"/>
    <w:rsid w:val="00D95FA4"/>
    <w:rsid w:val="00D96033"/>
    <w:rsid w:val="00D9603C"/>
    <w:rsid w:val="00D96985"/>
    <w:rsid w:val="00D96B19"/>
    <w:rsid w:val="00D96E8C"/>
    <w:rsid w:val="00D97F00"/>
    <w:rsid w:val="00D97F86"/>
    <w:rsid w:val="00DA0598"/>
    <w:rsid w:val="00DA0648"/>
    <w:rsid w:val="00DA082B"/>
    <w:rsid w:val="00DA0E50"/>
    <w:rsid w:val="00DA17F5"/>
    <w:rsid w:val="00DA1BD5"/>
    <w:rsid w:val="00DA1F6F"/>
    <w:rsid w:val="00DA24AA"/>
    <w:rsid w:val="00DA3AFF"/>
    <w:rsid w:val="00DA3BB1"/>
    <w:rsid w:val="00DA50F0"/>
    <w:rsid w:val="00DA520F"/>
    <w:rsid w:val="00DA543A"/>
    <w:rsid w:val="00DA57B3"/>
    <w:rsid w:val="00DA5CE6"/>
    <w:rsid w:val="00DA6194"/>
    <w:rsid w:val="00DA6559"/>
    <w:rsid w:val="00DA6C0B"/>
    <w:rsid w:val="00DA7001"/>
    <w:rsid w:val="00DA767E"/>
    <w:rsid w:val="00DA77DC"/>
    <w:rsid w:val="00DA7991"/>
    <w:rsid w:val="00DA7C63"/>
    <w:rsid w:val="00DB059B"/>
    <w:rsid w:val="00DB0FD7"/>
    <w:rsid w:val="00DB27FA"/>
    <w:rsid w:val="00DB2E5D"/>
    <w:rsid w:val="00DB41C5"/>
    <w:rsid w:val="00DB4EB9"/>
    <w:rsid w:val="00DB50B0"/>
    <w:rsid w:val="00DB53AE"/>
    <w:rsid w:val="00DB622F"/>
    <w:rsid w:val="00DB6585"/>
    <w:rsid w:val="00DB691B"/>
    <w:rsid w:val="00DB6CD2"/>
    <w:rsid w:val="00DB6F07"/>
    <w:rsid w:val="00DB765C"/>
    <w:rsid w:val="00DB771E"/>
    <w:rsid w:val="00DB77B4"/>
    <w:rsid w:val="00DC00D3"/>
    <w:rsid w:val="00DC080B"/>
    <w:rsid w:val="00DC0B7F"/>
    <w:rsid w:val="00DC0D4D"/>
    <w:rsid w:val="00DC105B"/>
    <w:rsid w:val="00DC1C8B"/>
    <w:rsid w:val="00DC2C88"/>
    <w:rsid w:val="00DC2F44"/>
    <w:rsid w:val="00DC3038"/>
    <w:rsid w:val="00DC317D"/>
    <w:rsid w:val="00DC3737"/>
    <w:rsid w:val="00DC3CBF"/>
    <w:rsid w:val="00DC3F36"/>
    <w:rsid w:val="00DC40C4"/>
    <w:rsid w:val="00DC4810"/>
    <w:rsid w:val="00DC4851"/>
    <w:rsid w:val="00DC512F"/>
    <w:rsid w:val="00DC53CD"/>
    <w:rsid w:val="00DC564D"/>
    <w:rsid w:val="00DC57D1"/>
    <w:rsid w:val="00DC57FF"/>
    <w:rsid w:val="00DC5904"/>
    <w:rsid w:val="00DC612A"/>
    <w:rsid w:val="00DC71B2"/>
    <w:rsid w:val="00DD01AA"/>
    <w:rsid w:val="00DD05EE"/>
    <w:rsid w:val="00DD09C1"/>
    <w:rsid w:val="00DD0A4F"/>
    <w:rsid w:val="00DD0C1F"/>
    <w:rsid w:val="00DD0D46"/>
    <w:rsid w:val="00DD1820"/>
    <w:rsid w:val="00DD1C55"/>
    <w:rsid w:val="00DD2366"/>
    <w:rsid w:val="00DD3424"/>
    <w:rsid w:val="00DD3D2F"/>
    <w:rsid w:val="00DD3DCA"/>
    <w:rsid w:val="00DD3DCE"/>
    <w:rsid w:val="00DD4447"/>
    <w:rsid w:val="00DD4DCD"/>
    <w:rsid w:val="00DD4DF0"/>
    <w:rsid w:val="00DD6014"/>
    <w:rsid w:val="00DD6313"/>
    <w:rsid w:val="00DD6ADB"/>
    <w:rsid w:val="00DD6AF7"/>
    <w:rsid w:val="00DD6C8A"/>
    <w:rsid w:val="00DD6ECB"/>
    <w:rsid w:val="00DE01F0"/>
    <w:rsid w:val="00DE02DC"/>
    <w:rsid w:val="00DE0BEF"/>
    <w:rsid w:val="00DE0EF6"/>
    <w:rsid w:val="00DE1FC8"/>
    <w:rsid w:val="00DE2BDA"/>
    <w:rsid w:val="00DE2C0A"/>
    <w:rsid w:val="00DE37F0"/>
    <w:rsid w:val="00DE3CFC"/>
    <w:rsid w:val="00DE45C1"/>
    <w:rsid w:val="00DE484F"/>
    <w:rsid w:val="00DE505B"/>
    <w:rsid w:val="00DE5608"/>
    <w:rsid w:val="00DE5749"/>
    <w:rsid w:val="00DE632F"/>
    <w:rsid w:val="00DE6AD5"/>
    <w:rsid w:val="00DE6B39"/>
    <w:rsid w:val="00DE76BD"/>
    <w:rsid w:val="00DE7C36"/>
    <w:rsid w:val="00DF0195"/>
    <w:rsid w:val="00DF0C65"/>
    <w:rsid w:val="00DF0DF7"/>
    <w:rsid w:val="00DF1A76"/>
    <w:rsid w:val="00DF1EE0"/>
    <w:rsid w:val="00DF290E"/>
    <w:rsid w:val="00DF2D4C"/>
    <w:rsid w:val="00DF3C3B"/>
    <w:rsid w:val="00DF3D34"/>
    <w:rsid w:val="00DF5110"/>
    <w:rsid w:val="00DF53FE"/>
    <w:rsid w:val="00DF5601"/>
    <w:rsid w:val="00DF57EE"/>
    <w:rsid w:val="00DF5C4A"/>
    <w:rsid w:val="00DF641C"/>
    <w:rsid w:val="00DF64B3"/>
    <w:rsid w:val="00DF6C0A"/>
    <w:rsid w:val="00DF6D1F"/>
    <w:rsid w:val="00DF7020"/>
    <w:rsid w:val="00DF75A6"/>
    <w:rsid w:val="00DF787C"/>
    <w:rsid w:val="00DF7C92"/>
    <w:rsid w:val="00DF7FBF"/>
    <w:rsid w:val="00E00E03"/>
    <w:rsid w:val="00E0141F"/>
    <w:rsid w:val="00E01A00"/>
    <w:rsid w:val="00E02296"/>
    <w:rsid w:val="00E025F5"/>
    <w:rsid w:val="00E02C15"/>
    <w:rsid w:val="00E03983"/>
    <w:rsid w:val="00E03B50"/>
    <w:rsid w:val="00E0533C"/>
    <w:rsid w:val="00E05FDC"/>
    <w:rsid w:val="00E064A2"/>
    <w:rsid w:val="00E0659A"/>
    <w:rsid w:val="00E0659D"/>
    <w:rsid w:val="00E06DA8"/>
    <w:rsid w:val="00E0772B"/>
    <w:rsid w:val="00E0797F"/>
    <w:rsid w:val="00E1055D"/>
    <w:rsid w:val="00E1094D"/>
    <w:rsid w:val="00E10A13"/>
    <w:rsid w:val="00E10AB7"/>
    <w:rsid w:val="00E10FF3"/>
    <w:rsid w:val="00E11A0D"/>
    <w:rsid w:val="00E123C7"/>
    <w:rsid w:val="00E1295F"/>
    <w:rsid w:val="00E133BC"/>
    <w:rsid w:val="00E13469"/>
    <w:rsid w:val="00E139FB"/>
    <w:rsid w:val="00E14119"/>
    <w:rsid w:val="00E1443D"/>
    <w:rsid w:val="00E14629"/>
    <w:rsid w:val="00E14700"/>
    <w:rsid w:val="00E14831"/>
    <w:rsid w:val="00E14B3D"/>
    <w:rsid w:val="00E15A6C"/>
    <w:rsid w:val="00E15DEF"/>
    <w:rsid w:val="00E16135"/>
    <w:rsid w:val="00E16927"/>
    <w:rsid w:val="00E16DA5"/>
    <w:rsid w:val="00E17378"/>
    <w:rsid w:val="00E1747C"/>
    <w:rsid w:val="00E17A96"/>
    <w:rsid w:val="00E2065F"/>
    <w:rsid w:val="00E2077E"/>
    <w:rsid w:val="00E20A8B"/>
    <w:rsid w:val="00E20EDE"/>
    <w:rsid w:val="00E217D5"/>
    <w:rsid w:val="00E220F4"/>
    <w:rsid w:val="00E2231B"/>
    <w:rsid w:val="00E235FD"/>
    <w:rsid w:val="00E23704"/>
    <w:rsid w:val="00E24A3A"/>
    <w:rsid w:val="00E256BD"/>
    <w:rsid w:val="00E25BA0"/>
    <w:rsid w:val="00E26B7E"/>
    <w:rsid w:val="00E270F4"/>
    <w:rsid w:val="00E2713D"/>
    <w:rsid w:val="00E2779D"/>
    <w:rsid w:val="00E27D63"/>
    <w:rsid w:val="00E302B8"/>
    <w:rsid w:val="00E304E1"/>
    <w:rsid w:val="00E3070B"/>
    <w:rsid w:val="00E30A54"/>
    <w:rsid w:val="00E311D6"/>
    <w:rsid w:val="00E31440"/>
    <w:rsid w:val="00E31580"/>
    <w:rsid w:val="00E3171A"/>
    <w:rsid w:val="00E32046"/>
    <w:rsid w:val="00E32131"/>
    <w:rsid w:val="00E3222B"/>
    <w:rsid w:val="00E324D7"/>
    <w:rsid w:val="00E32602"/>
    <w:rsid w:val="00E32A54"/>
    <w:rsid w:val="00E32EED"/>
    <w:rsid w:val="00E333AD"/>
    <w:rsid w:val="00E34307"/>
    <w:rsid w:val="00E345D4"/>
    <w:rsid w:val="00E34825"/>
    <w:rsid w:val="00E34AE6"/>
    <w:rsid w:val="00E35380"/>
    <w:rsid w:val="00E367B6"/>
    <w:rsid w:val="00E36845"/>
    <w:rsid w:val="00E36C66"/>
    <w:rsid w:val="00E36F62"/>
    <w:rsid w:val="00E40660"/>
    <w:rsid w:val="00E41393"/>
    <w:rsid w:val="00E413E1"/>
    <w:rsid w:val="00E41E98"/>
    <w:rsid w:val="00E426A8"/>
    <w:rsid w:val="00E428F1"/>
    <w:rsid w:val="00E43D8E"/>
    <w:rsid w:val="00E43DE7"/>
    <w:rsid w:val="00E44242"/>
    <w:rsid w:val="00E442D7"/>
    <w:rsid w:val="00E446A8"/>
    <w:rsid w:val="00E44AFD"/>
    <w:rsid w:val="00E44BF0"/>
    <w:rsid w:val="00E44D0B"/>
    <w:rsid w:val="00E45184"/>
    <w:rsid w:val="00E45437"/>
    <w:rsid w:val="00E45752"/>
    <w:rsid w:val="00E45B22"/>
    <w:rsid w:val="00E46550"/>
    <w:rsid w:val="00E4667C"/>
    <w:rsid w:val="00E466BE"/>
    <w:rsid w:val="00E47F8F"/>
    <w:rsid w:val="00E5018F"/>
    <w:rsid w:val="00E50347"/>
    <w:rsid w:val="00E503A8"/>
    <w:rsid w:val="00E5059D"/>
    <w:rsid w:val="00E50826"/>
    <w:rsid w:val="00E508D0"/>
    <w:rsid w:val="00E50B3A"/>
    <w:rsid w:val="00E51212"/>
    <w:rsid w:val="00E51814"/>
    <w:rsid w:val="00E51C91"/>
    <w:rsid w:val="00E51F7F"/>
    <w:rsid w:val="00E52359"/>
    <w:rsid w:val="00E52D30"/>
    <w:rsid w:val="00E52DA3"/>
    <w:rsid w:val="00E5368C"/>
    <w:rsid w:val="00E53769"/>
    <w:rsid w:val="00E53881"/>
    <w:rsid w:val="00E53DC6"/>
    <w:rsid w:val="00E54172"/>
    <w:rsid w:val="00E54270"/>
    <w:rsid w:val="00E54280"/>
    <w:rsid w:val="00E54A61"/>
    <w:rsid w:val="00E54CBB"/>
    <w:rsid w:val="00E55804"/>
    <w:rsid w:val="00E55CFD"/>
    <w:rsid w:val="00E55DA7"/>
    <w:rsid w:val="00E562A6"/>
    <w:rsid w:val="00E566B4"/>
    <w:rsid w:val="00E57411"/>
    <w:rsid w:val="00E575A9"/>
    <w:rsid w:val="00E57D54"/>
    <w:rsid w:val="00E57FD2"/>
    <w:rsid w:val="00E6025A"/>
    <w:rsid w:val="00E605C0"/>
    <w:rsid w:val="00E6088C"/>
    <w:rsid w:val="00E611EE"/>
    <w:rsid w:val="00E613DE"/>
    <w:rsid w:val="00E627EF"/>
    <w:rsid w:val="00E62E91"/>
    <w:rsid w:val="00E644C7"/>
    <w:rsid w:val="00E64A48"/>
    <w:rsid w:val="00E64E45"/>
    <w:rsid w:val="00E64E6F"/>
    <w:rsid w:val="00E64E7F"/>
    <w:rsid w:val="00E65946"/>
    <w:rsid w:val="00E65B57"/>
    <w:rsid w:val="00E65D61"/>
    <w:rsid w:val="00E65F62"/>
    <w:rsid w:val="00E66010"/>
    <w:rsid w:val="00E669DC"/>
    <w:rsid w:val="00E66DC5"/>
    <w:rsid w:val="00E66F42"/>
    <w:rsid w:val="00E67686"/>
    <w:rsid w:val="00E67699"/>
    <w:rsid w:val="00E678C2"/>
    <w:rsid w:val="00E67A11"/>
    <w:rsid w:val="00E67A44"/>
    <w:rsid w:val="00E67A92"/>
    <w:rsid w:val="00E67F3F"/>
    <w:rsid w:val="00E701C4"/>
    <w:rsid w:val="00E70B7F"/>
    <w:rsid w:val="00E70D4D"/>
    <w:rsid w:val="00E710B5"/>
    <w:rsid w:val="00E711C2"/>
    <w:rsid w:val="00E7155E"/>
    <w:rsid w:val="00E71FA1"/>
    <w:rsid w:val="00E7208D"/>
    <w:rsid w:val="00E72216"/>
    <w:rsid w:val="00E72B9F"/>
    <w:rsid w:val="00E72CE9"/>
    <w:rsid w:val="00E74621"/>
    <w:rsid w:val="00E74C97"/>
    <w:rsid w:val="00E75823"/>
    <w:rsid w:val="00E75A25"/>
    <w:rsid w:val="00E75CBE"/>
    <w:rsid w:val="00E764A0"/>
    <w:rsid w:val="00E7653B"/>
    <w:rsid w:val="00E765C9"/>
    <w:rsid w:val="00E7676C"/>
    <w:rsid w:val="00E770B9"/>
    <w:rsid w:val="00E77A69"/>
    <w:rsid w:val="00E77AE3"/>
    <w:rsid w:val="00E80406"/>
    <w:rsid w:val="00E8058A"/>
    <w:rsid w:val="00E809BD"/>
    <w:rsid w:val="00E80FC3"/>
    <w:rsid w:val="00E81532"/>
    <w:rsid w:val="00E81706"/>
    <w:rsid w:val="00E819FD"/>
    <w:rsid w:val="00E820C8"/>
    <w:rsid w:val="00E8229B"/>
    <w:rsid w:val="00E822B5"/>
    <w:rsid w:val="00E824C4"/>
    <w:rsid w:val="00E82E6A"/>
    <w:rsid w:val="00E8343F"/>
    <w:rsid w:val="00E84432"/>
    <w:rsid w:val="00E84453"/>
    <w:rsid w:val="00E846C6"/>
    <w:rsid w:val="00E84872"/>
    <w:rsid w:val="00E85781"/>
    <w:rsid w:val="00E85C73"/>
    <w:rsid w:val="00E85D73"/>
    <w:rsid w:val="00E85E84"/>
    <w:rsid w:val="00E85F32"/>
    <w:rsid w:val="00E86E81"/>
    <w:rsid w:val="00E87183"/>
    <w:rsid w:val="00E9014E"/>
    <w:rsid w:val="00E908F9"/>
    <w:rsid w:val="00E90ABA"/>
    <w:rsid w:val="00E90D1C"/>
    <w:rsid w:val="00E90D38"/>
    <w:rsid w:val="00E910C1"/>
    <w:rsid w:val="00E91618"/>
    <w:rsid w:val="00E916BE"/>
    <w:rsid w:val="00E918B7"/>
    <w:rsid w:val="00E91BB0"/>
    <w:rsid w:val="00E91DBB"/>
    <w:rsid w:val="00E91E6C"/>
    <w:rsid w:val="00E9225F"/>
    <w:rsid w:val="00E92602"/>
    <w:rsid w:val="00E92FF6"/>
    <w:rsid w:val="00E930A0"/>
    <w:rsid w:val="00E93501"/>
    <w:rsid w:val="00E93AC8"/>
    <w:rsid w:val="00E93CB6"/>
    <w:rsid w:val="00E93D7A"/>
    <w:rsid w:val="00E94418"/>
    <w:rsid w:val="00E9471C"/>
    <w:rsid w:val="00E94953"/>
    <w:rsid w:val="00E94ACA"/>
    <w:rsid w:val="00E95218"/>
    <w:rsid w:val="00E95769"/>
    <w:rsid w:val="00E95F21"/>
    <w:rsid w:val="00E95F71"/>
    <w:rsid w:val="00E9610A"/>
    <w:rsid w:val="00E961C6"/>
    <w:rsid w:val="00E96454"/>
    <w:rsid w:val="00E965CB"/>
    <w:rsid w:val="00E96725"/>
    <w:rsid w:val="00E971DE"/>
    <w:rsid w:val="00E972A3"/>
    <w:rsid w:val="00E9731B"/>
    <w:rsid w:val="00E974B9"/>
    <w:rsid w:val="00E9777C"/>
    <w:rsid w:val="00EA1420"/>
    <w:rsid w:val="00EA2001"/>
    <w:rsid w:val="00EA206F"/>
    <w:rsid w:val="00EA2B69"/>
    <w:rsid w:val="00EA3146"/>
    <w:rsid w:val="00EA3E43"/>
    <w:rsid w:val="00EA3FA9"/>
    <w:rsid w:val="00EA461D"/>
    <w:rsid w:val="00EA4891"/>
    <w:rsid w:val="00EA4C78"/>
    <w:rsid w:val="00EA5EF5"/>
    <w:rsid w:val="00EA6426"/>
    <w:rsid w:val="00EA6CE6"/>
    <w:rsid w:val="00EA705C"/>
    <w:rsid w:val="00EA74C0"/>
    <w:rsid w:val="00EA78B7"/>
    <w:rsid w:val="00EA7C35"/>
    <w:rsid w:val="00EB1401"/>
    <w:rsid w:val="00EB1917"/>
    <w:rsid w:val="00EB1C75"/>
    <w:rsid w:val="00EB1D3C"/>
    <w:rsid w:val="00EB1FE6"/>
    <w:rsid w:val="00EB2A3A"/>
    <w:rsid w:val="00EB3069"/>
    <w:rsid w:val="00EB30E2"/>
    <w:rsid w:val="00EB33B6"/>
    <w:rsid w:val="00EB37AB"/>
    <w:rsid w:val="00EB4771"/>
    <w:rsid w:val="00EB57B0"/>
    <w:rsid w:val="00EB58D8"/>
    <w:rsid w:val="00EB5C60"/>
    <w:rsid w:val="00EB63E7"/>
    <w:rsid w:val="00EB644D"/>
    <w:rsid w:val="00EB679B"/>
    <w:rsid w:val="00EB69E1"/>
    <w:rsid w:val="00EB6FC3"/>
    <w:rsid w:val="00EB7253"/>
    <w:rsid w:val="00EB7679"/>
    <w:rsid w:val="00EB76F8"/>
    <w:rsid w:val="00EB77C4"/>
    <w:rsid w:val="00EB788F"/>
    <w:rsid w:val="00EC0034"/>
    <w:rsid w:val="00EC0579"/>
    <w:rsid w:val="00EC07EF"/>
    <w:rsid w:val="00EC0B1D"/>
    <w:rsid w:val="00EC0E20"/>
    <w:rsid w:val="00EC112F"/>
    <w:rsid w:val="00EC1154"/>
    <w:rsid w:val="00EC12D6"/>
    <w:rsid w:val="00EC138C"/>
    <w:rsid w:val="00EC13C4"/>
    <w:rsid w:val="00EC2417"/>
    <w:rsid w:val="00EC2422"/>
    <w:rsid w:val="00EC2E20"/>
    <w:rsid w:val="00EC35D0"/>
    <w:rsid w:val="00EC3668"/>
    <w:rsid w:val="00EC3BD8"/>
    <w:rsid w:val="00EC468D"/>
    <w:rsid w:val="00EC4726"/>
    <w:rsid w:val="00EC47A1"/>
    <w:rsid w:val="00EC4912"/>
    <w:rsid w:val="00EC4CB4"/>
    <w:rsid w:val="00EC5213"/>
    <w:rsid w:val="00EC55DA"/>
    <w:rsid w:val="00EC5605"/>
    <w:rsid w:val="00EC5621"/>
    <w:rsid w:val="00EC585D"/>
    <w:rsid w:val="00EC65C4"/>
    <w:rsid w:val="00EC6D74"/>
    <w:rsid w:val="00EC6E5B"/>
    <w:rsid w:val="00EC6E73"/>
    <w:rsid w:val="00EC76C4"/>
    <w:rsid w:val="00ED04D0"/>
    <w:rsid w:val="00ED0541"/>
    <w:rsid w:val="00ED070F"/>
    <w:rsid w:val="00ED0BA7"/>
    <w:rsid w:val="00ED0C3E"/>
    <w:rsid w:val="00ED17D0"/>
    <w:rsid w:val="00ED1BC2"/>
    <w:rsid w:val="00ED1CC7"/>
    <w:rsid w:val="00ED2076"/>
    <w:rsid w:val="00ED2115"/>
    <w:rsid w:val="00ED2797"/>
    <w:rsid w:val="00ED29E1"/>
    <w:rsid w:val="00ED2BC5"/>
    <w:rsid w:val="00ED2BCB"/>
    <w:rsid w:val="00ED2ED4"/>
    <w:rsid w:val="00ED332E"/>
    <w:rsid w:val="00ED4314"/>
    <w:rsid w:val="00ED58EA"/>
    <w:rsid w:val="00ED5B2E"/>
    <w:rsid w:val="00ED5B8B"/>
    <w:rsid w:val="00ED5E63"/>
    <w:rsid w:val="00ED6B1A"/>
    <w:rsid w:val="00ED6BCF"/>
    <w:rsid w:val="00ED716C"/>
    <w:rsid w:val="00ED7883"/>
    <w:rsid w:val="00ED79DB"/>
    <w:rsid w:val="00ED7DC6"/>
    <w:rsid w:val="00EE04A3"/>
    <w:rsid w:val="00EE04BE"/>
    <w:rsid w:val="00EE09BC"/>
    <w:rsid w:val="00EE0E2B"/>
    <w:rsid w:val="00EE1043"/>
    <w:rsid w:val="00EE132F"/>
    <w:rsid w:val="00EE133D"/>
    <w:rsid w:val="00EE2698"/>
    <w:rsid w:val="00EE3024"/>
    <w:rsid w:val="00EE4B19"/>
    <w:rsid w:val="00EE4CE5"/>
    <w:rsid w:val="00EE7608"/>
    <w:rsid w:val="00EE7B5D"/>
    <w:rsid w:val="00EF0015"/>
    <w:rsid w:val="00EF015A"/>
    <w:rsid w:val="00EF0231"/>
    <w:rsid w:val="00EF042E"/>
    <w:rsid w:val="00EF08E0"/>
    <w:rsid w:val="00EF0C07"/>
    <w:rsid w:val="00EF0D86"/>
    <w:rsid w:val="00EF186B"/>
    <w:rsid w:val="00EF18AA"/>
    <w:rsid w:val="00EF2097"/>
    <w:rsid w:val="00EF20CA"/>
    <w:rsid w:val="00EF21C0"/>
    <w:rsid w:val="00EF2854"/>
    <w:rsid w:val="00EF2FD5"/>
    <w:rsid w:val="00EF30ED"/>
    <w:rsid w:val="00EF3553"/>
    <w:rsid w:val="00EF3AEC"/>
    <w:rsid w:val="00EF3F55"/>
    <w:rsid w:val="00EF4F10"/>
    <w:rsid w:val="00EF539A"/>
    <w:rsid w:val="00EF55CD"/>
    <w:rsid w:val="00EF647E"/>
    <w:rsid w:val="00EF716D"/>
    <w:rsid w:val="00EF76A4"/>
    <w:rsid w:val="00F00084"/>
    <w:rsid w:val="00F00E09"/>
    <w:rsid w:val="00F00F22"/>
    <w:rsid w:val="00F0107E"/>
    <w:rsid w:val="00F0122A"/>
    <w:rsid w:val="00F012BA"/>
    <w:rsid w:val="00F015E3"/>
    <w:rsid w:val="00F015F0"/>
    <w:rsid w:val="00F0165F"/>
    <w:rsid w:val="00F02528"/>
    <w:rsid w:val="00F02B94"/>
    <w:rsid w:val="00F02D81"/>
    <w:rsid w:val="00F02E06"/>
    <w:rsid w:val="00F03BEB"/>
    <w:rsid w:val="00F042F1"/>
    <w:rsid w:val="00F046EC"/>
    <w:rsid w:val="00F0488C"/>
    <w:rsid w:val="00F049D5"/>
    <w:rsid w:val="00F04D79"/>
    <w:rsid w:val="00F04F36"/>
    <w:rsid w:val="00F04F89"/>
    <w:rsid w:val="00F0621C"/>
    <w:rsid w:val="00F06972"/>
    <w:rsid w:val="00F06D04"/>
    <w:rsid w:val="00F07801"/>
    <w:rsid w:val="00F10141"/>
    <w:rsid w:val="00F105C9"/>
    <w:rsid w:val="00F1073F"/>
    <w:rsid w:val="00F10743"/>
    <w:rsid w:val="00F10A97"/>
    <w:rsid w:val="00F10DA1"/>
    <w:rsid w:val="00F11D0F"/>
    <w:rsid w:val="00F1204F"/>
    <w:rsid w:val="00F12835"/>
    <w:rsid w:val="00F12892"/>
    <w:rsid w:val="00F12A85"/>
    <w:rsid w:val="00F1316A"/>
    <w:rsid w:val="00F1388F"/>
    <w:rsid w:val="00F14227"/>
    <w:rsid w:val="00F143CB"/>
    <w:rsid w:val="00F14C95"/>
    <w:rsid w:val="00F14D69"/>
    <w:rsid w:val="00F15439"/>
    <w:rsid w:val="00F158A4"/>
    <w:rsid w:val="00F15BA2"/>
    <w:rsid w:val="00F15E16"/>
    <w:rsid w:val="00F16386"/>
    <w:rsid w:val="00F16E19"/>
    <w:rsid w:val="00F16F5D"/>
    <w:rsid w:val="00F1733D"/>
    <w:rsid w:val="00F17349"/>
    <w:rsid w:val="00F17A35"/>
    <w:rsid w:val="00F17CB4"/>
    <w:rsid w:val="00F2049F"/>
    <w:rsid w:val="00F225BF"/>
    <w:rsid w:val="00F22DB4"/>
    <w:rsid w:val="00F22FF0"/>
    <w:rsid w:val="00F2334E"/>
    <w:rsid w:val="00F239A1"/>
    <w:rsid w:val="00F23DD1"/>
    <w:rsid w:val="00F24B81"/>
    <w:rsid w:val="00F24CF5"/>
    <w:rsid w:val="00F24E04"/>
    <w:rsid w:val="00F25317"/>
    <w:rsid w:val="00F254A8"/>
    <w:rsid w:val="00F25E40"/>
    <w:rsid w:val="00F260D8"/>
    <w:rsid w:val="00F26686"/>
    <w:rsid w:val="00F26C7C"/>
    <w:rsid w:val="00F274C8"/>
    <w:rsid w:val="00F27C06"/>
    <w:rsid w:val="00F30029"/>
    <w:rsid w:val="00F306B7"/>
    <w:rsid w:val="00F310EC"/>
    <w:rsid w:val="00F31945"/>
    <w:rsid w:val="00F31AD3"/>
    <w:rsid w:val="00F31E32"/>
    <w:rsid w:val="00F3254F"/>
    <w:rsid w:val="00F3272B"/>
    <w:rsid w:val="00F32790"/>
    <w:rsid w:val="00F32999"/>
    <w:rsid w:val="00F32B9C"/>
    <w:rsid w:val="00F337CC"/>
    <w:rsid w:val="00F33EB9"/>
    <w:rsid w:val="00F34A7B"/>
    <w:rsid w:val="00F34ADA"/>
    <w:rsid w:val="00F34DA6"/>
    <w:rsid w:val="00F359E6"/>
    <w:rsid w:val="00F35CAA"/>
    <w:rsid w:val="00F3634A"/>
    <w:rsid w:val="00F363FE"/>
    <w:rsid w:val="00F36414"/>
    <w:rsid w:val="00F36485"/>
    <w:rsid w:val="00F36537"/>
    <w:rsid w:val="00F36540"/>
    <w:rsid w:val="00F36622"/>
    <w:rsid w:val="00F37906"/>
    <w:rsid w:val="00F406CB"/>
    <w:rsid w:val="00F40A67"/>
    <w:rsid w:val="00F40BE5"/>
    <w:rsid w:val="00F40D09"/>
    <w:rsid w:val="00F41299"/>
    <w:rsid w:val="00F41B0F"/>
    <w:rsid w:val="00F42150"/>
    <w:rsid w:val="00F42603"/>
    <w:rsid w:val="00F42EDA"/>
    <w:rsid w:val="00F43A0D"/>
    <w:rsid w:val="00F43C60"/>
    <w:rsid w:val="00F44297"/>
    <w:rsid w:val="00F44448"/>
    <w:rsid w:val="00F4478E"/>
    <w:rsid w:val="00F449A1"/>
    <w:rsid w:val="00F44C3F"/>
    <w:rsid w:val="00F44F71"/>
    <w:rsid w:val="00F4538A"/>
    <w:rsid w:val="00F4544E"/>
    <w:rsid w:val="00F45E7B"/>
    <w:rsid w:val="00F45ECE"/>
    <w:rsid w:val="00F474F8"/>
    <w:rsid w:val="00F476DE"/>
    <w:rsid w:val="00F47821"/>
    <w:rsid w:val="00F47E12"/>
    <w:rsid w:val="00F502C5"/>
    <w:rsid w:val="00F50501"/>
    <w:rsid w:val="00F51116"/>
    <w:rsid w:val="00F51BA6"/>
    <w:rsid w:val="00F520FF"/>
    <w:rsid w:val="00F5235F"/>
    <w:rsid w:val="00F52672"/>
    <w:rsid w:val="00F527ED"/>
    <w:rsid w:val="00F52ADD"/>
    <w:rsid w:val="00F52D7D"/>
    <w:rsid w:val="00F533D1"/>
    <w:rsid w:val="00F539FE"/>
    <w:rsid w:val="00F53FA5"/>
    <w:rsid w:val="00F551A2"/>
    <w:rsid w:val="00F55204"/>
    <w:rsid w:val="00F554C3"/>
    <w:rsid w:val="00F56681"/>
    <w:rsid w:val="00F56F21"/>
    <w:rsid w:val="00F56F9C"/>
    <w:rsid w:val="00F6051B"/>
    <w:rsid w:val="00F611C9"/>
    <w:rsid w:val="00F6153B"/>
    <w:rsid w:val="00F61EC2"/>
    <w:rsid w:val="00F6266A"/>
    <w:rsid w:val="00F63AA6"/>
    <w:rsid w:val="00F63D9D"/>
    <w:rsid w:val="00F641E0"/>
    <w:rsid w:val="00F64299"/>
    <w:rsid w:val="00F65134"/>
    <w:rsid w:val="00F65386"/>
    <w:rsid w:val="00F65892"/>
    <w:rsid w:val="00F66252"/>
    <w:rsid w:val="00F66391"/>
    <w:rsid w:val="00F66E12"/>
    <w:rsid w:val="00F67AF6"/>
    <w:rsid w:val="00F67D43"/>
    <w:rsid w:val="00F70096"/>
    <w:rsid w:val="00F700F4"/>
    <w:rsid w:val="00F70C04"/>
    <w:rsid w:val="00F71262"/>
    <w:rsid w:val="00F71BE5"/>
    <w:rsid w:val="00F722F8"/>
    <w:rsid w:val="00F72863"/>
    <w:rsid w:val="00F729B4"/>
    <w:rsid w:val="00F72C2C"/>
    <w:rsid w:val="00F73466"/>
    <w:rsid w:val="00F73728"/>
    <w:rsid w:val="00F737C4"/>
    <w:rsid w:val="00F738F9"/>
    <w:rsid w:val="00F74BB0"/>
    <w:rsid w:val="00F74BBF"/>
    <w:rsid w:val="00F74DA5"/>
    <w:rsid w:val="00F74DF7"/>
    <w:rsid w:val="00F7504B"/>
    <w:rsid w:val="00F7590A"/>
    <w:rsid w:val="00F7627A"/>
    <w:rsid w:val="00F7651A"/>
    <w:rsid w:val="00F765B1"/>
    <w:rsid w:val="00F76FD6"/>
    <w:rsid w:val="00F77BDE"/>
    <w:rsid w:val="00F77CCD"/>
    <w:rsid w:val="00F77E75"/>
    <w:rsid w:val="00F77ED1"/>
    <w:rsid w:val="00F77EE8"/>
    <w:rsid w:val="00F819EC"/>
    <w:rsid w:val="00F81BA4"/>
    <w:rsid w:val="00F82371"/>
    <w:rsid w:val="00F8250B"/>
    <w:rsid w:val="00F82960"/>
    <w:rsid w:val="00F834F1"/>
    <w:rsid w:val="00F83931"/>
    <w:rsid w:val="00F83972"/>
    <w:rsid w:val="00F83ABC"/>
    <w:rsid w:val="00F83B27"/>
    <w:rsid w:val="00F83DFB"/>
    <w:rsid w:val="00F83EC8"/>
    <w:rsid w:val="00F84DBD"/>
    <w:rsid w:val="00F84E0D"/>
    <w:rsid w:val="00F85BAB"/>
    <w:rsid w:val="00F860C6"/>
    <w:rsid w:val="00F86E06"/>
    <w:rsid w:val="00F87294"/>
    <w:rsid w:val="00F877F4"/>
    <w:rsid w:val="00F87EBD"/>
    <w:rsid w:val="00F87F4D"/>
    <w:rsid w:val="00F87FE9"/>
    <w:rsid w:val="00F90132"/>
    <w:rsid w:val="00F91603"/>
    <w:rsid w:val="00F9192B"/>
    <w:rsid w:val="00F91E4A"/>
    <w:rsid w:val="00F9263E"/>
    <w:rsid w:val="00F926F3"/>
    <w:rsid w:val="00F92CB2"/>
    <w:rsid w:val="00F92D93"/>
    <w:rsid w:val="00F93BE1"/>
    <w:rsid w:val="00F94257"/>
    <w:rsid w:val="00F94A19"/>
    <w:rsid w:val="00F94D17"/>
    <w:rsid w:val="00F94DD4"/>
    <w:rsid w:val="00F9553C"/>
    <w:rsid w:val="00F95798"/>
    <w:rsid w:val="00F958F9"/>
    <w:rsid w:val="00F95F5F"/>
    <w:rsid w:val="00F9613E"/>
    <w:rsid w:val="00F9671F"/>
    <w:rsid w:val="00F96881"/>
    <w:rsid w:val="00F96DC7"/>
    <w:rsid w:val="00F97998"/>
    <w:rsid w:val="00FA0203"/>
    <w:rsid w:val="00FA02BE"/>
    <w:rsid w:val="00FA0FFB"/>
    <w:rsid w:val="00FA20FE"/>
    <w:rsid w:val="00FA2627"/>
    <w:rsid w:val="00FA312B"/>
    <w:rsid w:val="00FA319C"/>
    <w:rsid w:val="00FA379C"/>
    <w:rsid w:val="00FA3A17"/>
    <w:rsid w:val="00FA3B0B"/>
    <w:rsid w:val="00FA41C1"/>
    <w:rsid w:val="00FA4320"/>
    <w:rsid w:val="00FA43DF"/>
    <w:rsid w:val="00FA4D5A"/>
    <w:rsid w:val="00FA4E10"/>
    <w:rsid w:val="00FA5006"/>
    <w:rsid w:val="00FA523C"/>
    <w:rsid w:val="00FA552A"/>
    <w:rsid w:val="00FA5722"/>
    <w:rsid w:val="00FA61C2"/>
    <w:rsid w:val="00FA675F"/>
    <w:rsid w:val="00FA7E06"/>
    <w:rsid w:val="00FB118E"/>
    <w:rsid w:val="00FB1A76"/>
    <w:rsid w:val="00FB1AD6"/>
    <w:rsid w:val="00FB21AC"/>
    <w:rsid w:val="00FB23C0"/>
    <w:rsid w:val="00FB261D"/>
    <w:rsid w:val="00FB3B76"/>
    <w:rsid w:val="00FB405E"/>
    <w:rsid w:val="00FB42BF"/>
    <w:rsid w:val="00FB490C"/>
    <w:rsid w:val="00FB4FDF"/>
    <w:rsid w:val="00FB5021"/>
    <w:rsid w:val="00FB5A43"/>
    <w:rsid w:val="00FB66C2"/>
    <w:rsid w:val="00FB6B28"/>
    <w:rsid w:val="00FC04A3"/>
    <w:rsid w:val="00FC09EB"/>
    <w:rsid w:val="00FC0CC2"/>
    <w:rsid w:val="00FC0D8D"/>
    <w:rsid w:val="00FC12D2"/>
    <w:rsid w:val="00FC2070"/>
    <w:rsid w:val="00FC29F4"/>
    <w:rsid w:val="00FC2B37"/>
    <w:rsid w:val="00FC300D"/>
    <w:rsid w:val="00FC335C"/>
    <w:rsid w:val="00FC362C"/>
    <w:rsid w:val="00FC432D"/>
    <w:rsid w:val="00FC453C"/>
    <w:rsid w:val="00FC4E48"/>
    <w:rsid w:val="00FC54FD"/>
    <w:rsid w:val="00FC56F3"/>
    <w:rsid w:val="00FC57A4"/>
    <w:rsid w:val="00FC583E"/>
    <w:rsid w:val="00FC58DF"/>
    <w:rsid w:val="00FC5B02"/>
    <w:rsid w:val="00FC5C3E"/>
    <w:rsid w:val="00FC5EB1"/>
    <w:rsid w:val="00FC5FBD"/>
    <w:rsid w:val="00FC6CC3"/>
    <w:rsid w:val="00FC75B6"/>
    <w:rsid w:val="00FC7BFA"/>
    <w:rsid w:val="00FC7F8C"/>
    <w:rsid w:val="00FD012F"/>
    <w:rsid w:val="00FD0EA3"/>
    <w:rsid w:val="00FD11FC"/>
    <w:rsid w:val="00FD1740"/>
    <w:rsid w:val="00FD1898"/>
    <w:rsid w:val="00FD21EC"/>
    <w:rsid w:val="00FD2209"/>
    <w:rsid w:val="00FD290D"/>
    <w:rsid w:val="00FD2A71"/>
    <w:rsid w:val="00FD2E82"/>
    <w:rsid w:val="00FD3550"/>
    <w:rsid w:val="00FD36CC"/>
    <w:rsid w:val="00FD3A2E"/>
    <w:rsid w:val="00FD3EB9"/>
    <w:rsid w:val="00FD45EC"/>
    <w:rsid w:val="00FD4873"/>
    <w:rsid w:val="00FD4AF9"/>
    <w:rsid w:val="00FD4E9E"/>
    <w:rsid w:val="00FD4F2C"/>
    <w:rsid w:val="00FD6995"/>
    <w:rsid w:val="00FD6D77"/>
    <w:rsid w:val="00FD6DFE"/>
    <w:rsid w:val="00FD70AB"/>
    <w:rsid w:val="00FD7145"/>
    <w:rsid w:val="00FE0106"/>
    <w:rsid w:val="00FE1254"/>
    <w:rsid w:val="00FE12C0"/>
    <w:rsid w:val="00FE1348"/>
    <w:rsid w:val="00FE14AB"/>
    <w:rsid w:val="00FE1CE0"/>
    <w:rsid w:val="00FE2619"/>
    <w:rsid w:val="00FE2958"/>
    <w:rsid w:val="00FE2E19"/>
    <w:rsid w:val="00FE2ED2"/>
    <w:rsid w:val="00FE2F42"/>
    <w:rsid w:val="00FE30E9"/>
    <w:rsid w:val="00FE3589"/>
    <w:rsid w:val="00FE3735"/>
    <w:rsid w:val="00FE3AE0"/>
    <w:rsid w:val="00FE490C"/>
    <w:rsid w:val="00FE530E"/>
    <w:rsid w:val="00FE62C6"/>
    <w:rsid w:val="00FE693B"/>
    <w:rsid w:val="00FE6CB2"/>
    <w:rsid w:val="00FE7510"/>
    <w:rsid w:val="00FE75EF"/>
    <w:rsid w:val="00FE7D1A"/>
    <w:rsid w:val="00FE7F45"/>
    <w:rsid w:val="00FF0619"/>
    <w:rsid w:val="00FF07F6"/>
    <w:rsid w:val="00FF0C93"/>
    <w:rsid w:val="00FF1029"/>
    <w:rsid w:val="00FF1B2D"/>
    <w:rsid w:val="00FF1BE2"/>
    <w:rsid w:val="00FF2508"/>
    <w:rsid w:val="00FF25D1"/>
    <w:rsid w:val="00FF2C42"/>
    <w:rsid w:val="00FF36A5"/>
    <w:rsid w:val="00FF44C9"/>
    <w:rsid w:val="00FF464C"/>
    <w:rsid w:val="00FF464D"/>
    <w:rsid w:val="00FF485A"/>
    <w:rsid w:val="00FF5588"/>
    <w:rsid w:val="00FF5AC2"/>
    <w:rsid w:val="00FF5F02"/>
    <w:rsid w:val="00FF6692"/>
    <w:rsid w:val="00FF6E06"/>
    <w:rsid w:val="00FF6ECB"/>
    <w:rsid w:val="00FF75C3"/>
    <w:rsid w:val="00FF77EA"/>
    <w:rsid w:val="00FF78CE"/>
    <w:rsid w:val="00FF7928"/>
    <w:rsid w:val="00FF7A4D"/>
    <w:rsid w:val="00FF7BD9"/>
    <w:rsid w:val="00FF7D68"/>
    <w:rsid w:val="00FF7D81"/>
    <w:rsid w:val="00FF7D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0DC6ED1"/>
  <w15:docId w15:val="{3CCF136B-A155-42E1-8EA3-B3A884629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7A5D45"/>
    <w:rPr>
      <w:sz w:val="24"/>
      <w:szCs w:val="24"/>
    </w:rPr>
  </w:style>
  <w:style w:type="paragraph" w:styleId="Nadpis1">
    <w:name w:val="heading 1"/>
    <w:basedOn w:val="Normln"/>
    <w:next w:val="Normln"/>
    <w:link w:val="Nadpis1Char"/>
    <w:qFormat/>
    <w:rsid w:val="00612CBB"/>
    <w:pPr>
      <w:keepNext/>
      <w:jc w:val="center"/>
      <w:outlineLvl w:val="0"/>
    </w:pPr>
    <w:rPr>
      <w:szCs w:val="20"/>
    </w:rPr>
  </w:style>
  <w:style w:type="paragraph" w:styleId="Nadpis2">
    <w:name w:val="heading 2"/>
    <w:basedOn w:val="Normln"/>
    <w:next w:val="Normln"/>
    <w:link w:val="Nadpis2Char"/>
    <w:qFormat/>
    <w:rsid w:val="00612CBB"/>
    <w:pPr>
      <w:keepNext/>
      <w:outlineLvl w:val="1"/>
    </w:pPr>
    <w:rPr>
      <w:szCs w:val="20"/>
    </w:rPr>
  </w:style>
  <w:style w:type="paragraph" w:styleId="Nadpis3">
    <w:name w:val="heading 3"/>
    <w:basedOn w:val="Normln"/>
    <w:next w:val="Normln"/>
    <w:link w:val="Nadpis3Char"/>
    <w:qFormat/>
    <w:rsid w:val="00612CBB"/>
    <w:pPr>
      <w:keepNext/>
      <w:outlineLvl w:val="2"/>
    </w:pPr>
    <w:rPr>
      <w:u w:val="single"/>
    </w:rPr>
  </w:style>
  <w:style w:type="paragraph" w:styleId="Nadpis4">
    <w:name w:val="heading 4"/>
    <w:basedOn w:val="Normln"/>
    <w:next w:val="Normln"/>
    <w:link w:val="Nadpis4Char"/>
    <w:qFormat/>
    <w:rsid w:val="00612CBB"/>
    <w:pPr>
      <w:keepNext/>
      <w:outlineLvl w:val="3"/>
    </w:pPr>
    <w:rPr>
      <w:b/>
      <w:bCs/>
      <w:sz w:val="28"/>
    </w:rPr>
  </w:style>
  <w:style w:type="paragraph" w:styleId="Nadpis5">
    <w:name w:val="heading 5"/>
    <w:basedOn w:val="Normln"/>
    <w:next w:val="Normln"/>
    <w:link w:val="Nadpis5Char"/>
    <w:uiPriority w:val="9"/>
    <w:qFormat/>
    <w:rsid w:val="00612CBB"/>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pPr>
    <w:rPr>
      <w:szCs w:val="20"/>
      <w:u w:val="single"/>
    </w:rPr>
  </w:style>
  <w:style w:type="paragraph" w:styleId="Nadpis6">
    <w:name w:val="heading 6"/>
    <w:basedOn w:val="Normln"/>
    <w:next w:val="Normln"/>
    <w:link w:val="Nadpis6Char"/>
    <w:qFormat/>
    <w:rsid w:val="00612CBB"/>
    <w:pPr>
      <w:keepNext/>
      <w:jc w:val="center"/>
      <w:outlineLvl w:val="5"/>
    </w:pPr>
    <w:rPr>
      <w:b/>
      <w:bCs/>
      <w:sz w:val="22"/>
    </w:rPr>
  </w:style>
  <w:style w:type="paragraph" w:styleId="Nadpis7">
    <w:name w:val="heading 7"/>
    <w:basedOn w:val="Normln"/>
    <w:next w:val="Normln"/>
    <w:link w:val="Nadpis7Char"/>
    <w:qFormat/>
    <w:rsid w:val="00612CBB"/>
    <w:pPr>
      <w:keepNext/>
      <w:outlineLvl w:val="6"/>
    </w:pPr>
    <w:rPr>
      <w:b/>
      <w:bCs/>
      <w:u w:val="single"/>
    </w:rPr>
  </w:style>
  <w:style w:type="paragraph" w:styleId="Nadpis8">
    <w:name w:val="heading 8"/>
    <w:basedOn w:val="Normln"/>
    <w:next w:val="Normln"/>
    <w:link w:val="Nadpis8Char"/>
    <w:qFormat/>
    <w:rsid w:val="00612CBB"/>
    <w:pPr>
      <w:keepNext/>
      <w:outlineLvl w:val="7"/>
    </w:pPr>
    <w:rPr>
      <w:b/>
      <w:bCs/>
      <w:sz w:val="28"/>
      <w:u w:val="single"/>
    </w:rPr>
  </w:style>
  <w:style w:type="paragraph" w:styleId="Nadpis9">
    <w:name w:val="heading 9"/>
    <w:basedOn w:val="Normln"/>
    <w:next w:val="Normln"/>
    <w:link w:val="Nadpis9Char"/>
    <w:uiPriority w:val="99"/>
    <w:qFormat/>
    <w:rsid w:val="00612CBB"/>
    <w:pPr>
      <w:keepNext/>
      <w:jc w:val="both"/>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612CBB"/>
    <w:pPr>
      <w:spacing w:before="120" w:after="120"/>
    </w:pPr>
    <w:rPr>
      <w:szCs w:val="20"/>
    </w:rPr>
  </w:style>
  <w:style w:type="paragraph" w:styleId="Zkladntext">
    <w:name w:val="Body Text"/>
    <w:basedOn w:val="Normln"/>
    <w:link w:val="ZkladntextChar"/>
    <w:rsid w:val="00612CBB"/>
    <w:pPr>
      <w:jc w:val="both"/>
    </w:pPr>
    <w:rPr>
      <w:b/>
      <w:bCs/>
    </w:rPr>
  </w:style>
  <w:style w:type="paragraph" w:styleId="Zkladntextodsazen3">
    <w:name w:val="Body Text Indent 3"/>
    <w:basedOn w:val="Normln"/>
    <w:link w:val="Zkladntextodsazen3Char"/>
    <w:uiPriority w:val="99"/>
    <w:rsid w:val="00612CBB"/>
    <w:pPr>
      <w:tabs>
        <w:tab w:val="left" w:pos="720"/>
        <w:tab w:val="left" w:pos="1440"/>
        <w:tab w:val="left" w:pos="2160"/>
        <w:tab w:val="left" w:pos="2880"/>
        <w:tab w:val="left" w:pos="7020"/>
        <w:tab w:val="left" w:pos="7740"/>
        <w:tab w:val="left" w:pos="8460"/>
      </w:tabs>
      <w:ind w:left="-540" w:firstLine="540"/>
    </w:pPr>
  </w:style>
  <w:style w:type="paragraph" w:styleId="Zkladntextodsazen2">
    <w:name w:val="Body Text Indent 2"/>
    <w:basedOn w:val="Normln"/>
    <w:link w:val="Zkladntextodsazen2Char"/>
    <w:rsid w:val="00612CBB"/>
    <w:pPr>
      <w:ind w:firstLine="708"/>
      <w:jc w:val="both"/>
    </w:pPr>
  </w:style>
  <w:style w:type="paragraph" w:styleId="Zkladntext2">
    <w:name w:val="Body Text 2"/>
    <w:basedOn w:val="Normln"/>
    <w:link w:val="Zkladntext2Char"/>
    <w:rsid w:val="00612CBB"/>
    <w:rPr>
      <w:sz w:val="22"/>
      <w:szCs w:val="20"/>
    </w:rPr>
  </w:style>
  <w:style w:type="paragraph" w:customStyle="1" w:styleId="TTSetStyle">
    <w:name w:val="TTSetStyle"/>
    <w:basedOn w:val="Normln"/>
    <w:rsid w:val="00612CBB"/>
    <w:pPr>
      <w:keepNext/>
      <w:spacing w:after="60"/>
      <w:ind w:left="1418" w:hanging="709"/>
      <w:jc w:val="both"/>
    </w:pPr>
    <w:rPr>
      <w:szCs w:val="20"/>
    </w:rPr>
  </w:style>
  <w:style w:type="paragraph" w:styleId="Zkladntext3">
    <w:name w:val="Body Text 3"/>
    <w:basedOn w:val="Normln"/>
    <w:link w:val="Zkladntext3Char"/>
    <w:rsid w:val="00612CBB"/>
    <w:pPr>
      <w:jc w:val="both"/>
    </w:pPr>
  </w:style>
  <w:style w:type="paragraph" w:styleId="Zkladntextodsazen">
    <w:name w:val="Body Text Indent"/>
    <w:basedOn w:val="Normln"/>
    <w:link w:val="ZkladntextodsazenChar1"/>
    <w:rsid w:val="00612CBB"/>
    <w:pPr>
      <w:ind w:left="1440"/>
      <w:jc w:val="both"/>
    </w:pPr>
  </w:style>
  <w:style w:type="paragraph" w:styleId="Zpat">
    <w:name w:val="footer"/>
    <w:basedOn w:val="Normln"/>
    <w:link w:val="ZpatChar"/>
    <w:uiPriority w:val="99"/>
    <w:rsid w:val="00612CBB"/>
    <w:pPr>
      <w:tabs>
        <w:tab w:val="center" w:pos="4536"/>
        <w:tab w:val="right" w:pos="9072"/>
      </w:tabs>
      <w:jc w:val="both"/>
    </w:pPr>
    <w:rPr>
      <w:szCs w:val="20"/>
    </w:rPr>
  </w:style>
  <w:style w:type="paragraph" w:customStyle="1" w:styleId="TDSetStyle">
    <w:name w:val="TDSetStyle"/>
    <w:basedOn w:val="Normln"/>
    <w:rsid w:val="00612CBB"/>
    <w:pPr>
      <w:keepNext/>
      <w:spacing w:after="60"/>
      <w:ind w:left="6238" w:hanging="851"/>
      <w:jc w:val="both"/>
    </w:pPr>
    <w:rPr>
      <w:szCs w:val="20"/>
    </w:rPr>
  </w:style>
  <w:style w:type="paragraph" w:customStyle="1" w:styleId="TSetStyle">
    <w:name w:val="TSetStyle"/>
    <w:basedOn w:val="Normln"/>
    <w:rsid w:val="00612CBB"/>
    <w:pPr>
      <w:keepNext/>
      <w:spacing w:after="60"/>
      <w:ind w:left="1134" w:hanging="1134"/>
    </w:pPr>
    <w:rPr>
      <w:szCs w:val="20"/>
    </w:rPr>
  </w:style>
  <w:style w:type="paragraph" w:customStyle="1" w:styleId="TEXT">
    <w:name w:val="TEXT"/>
    <w:basedOn w:val="Normln"/>
    <w:rsid w:val="00612CBB"/>
    <w:pPr>
      <w:overflowPunct w:val="0"/>
      <w:autoSpaceDE w:val="0"/>
      <w:autoSpaceDN w:val="0"/>
      <w:adjustRightInd w:val="0"/>
      <w:jc w:val="both"/>
      <w:textAlignment w:val="baseline"/>
    </w:pPr>
    <w:rPr>
      <w:szCs w:val="20"/>
    </w:rPr>
  </w:style>
  <w:style w:type="paragraph" w:styleId="Nzev">
    <w:name w:val="Title"/>
    <w:basedOn w:val="Normln"/>
    <w:link w:val="NzevChar"/>
    <w:qFormat/>
    <w:rsid w:val="00612CBB"/>
    <w:pPr>
      <w:jc w:val="center"/>
    </w:pPr>
    <w:rPr>
      <w:b/>
      <w:bCs/>
      <w:u w:val="single"/>
    </w:rPr>
  </w:style>
  <w:style w:type="character" w:styleId="slostrnky">
    <w:name w:val="page number"/>
    <w:basedOn w:val="Standardnpsmoodstavce"/>
    <w:rsid w:val="00612CBB"/>
  </w:style>
  <w:style w:type="paragraph" w:styleId="Textbubliny">
    <w:name w:val="Balloon Text"/>
    <w:basedOn w:val="Normln"/>
    <w:link w:val="TextbublinyChar"/>
    <w:semiHidden/>
    <w:rsid w:val="00AF407D"/>
    <w:rPr>
      <w:rFonts w:ascii="Tahoma" w:hAnsi="Tahoma" w:cs="Tahoma"/>
      <w:sz w:val="16"/>
      <w:szCs w:val="16"/>
    </w:rPr>
  </w:style>
  <w:style w:type="character" w:customStyle="1" w:styleId="ZkladntextodsazenChar1">
    <w:name w:val="Základní text odsazený Char1"/>
    <w:basedOn w:val="Standardnpsmoodstavce"/>
    <w:link w:val="Zkladntextodsazen"/>
    <w:rsid w:val="00B50858"/>
    <w:rPr>
      <w:sz w:val="24"/>
      <w:szCs w:val="24"/>
      <w:lang w:val="cs-CZ" w:eastAsia="cs-CZ" w:bidi="ar-SA"/>
    </w:rPr>
  </w:style>
  <w:style w:type="table" w:styleId="Mkatabulky">
    <w:name w:val="Table Grid"/>
    <w:basedOn w:val="Normlntabulka"/>
    <w:uiPriority w:val="39"/>
    <w:rsid w:val="00A85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basedOn w:val="Standardnpsmoodstavce"/>
    <w:link w:val="Nadpis5"/>
    <w:uiPriority w:val="9"/>
    <w:rsid w:val="009A3289"/>
    <w:rPr>
      <w:sz w:val="24"/>
      <w:u w:val="single"/>
    </w:rPr>
  </w:style>
  <w:style w:type="character" w:customStyle="1" w:styleId="ZkladntextodsazenChar">
    <w:name w:val="Základní text odsazený Char"/>
    <w:basedOn w:val="Standardnpsmoodstavce"/>
    <w:rsid w:val="008D1504"/>
    <w:rPr>
      <w:sz w:val="24"/>
      <w:szCs w:val="24"/>
      <w:lang w:val="cs-CZ" w:eastAsia="cs-CZ" w:bidi="ar-SA"/>
    </w:rPr>
  </w:style>
  <w:style w:type="paragraph" w:styleId="Rozloendokumentu">
    <w:name w:val="Document Map"/>
    <w:basedOn w:val="Normln"/>
    <w:semiHidden/>
    <w:rsid w:val="00906F9C"/>
    <w:pPr>
      <w:shd w:val="clear" w:color="auto" w:fill="000080"/>
    </w:pPr>
    <w:rPr>
      <w:rFonts w:ascii="Tahoma" w:hAnsi="Tahoma" w:cs="Tahoma"/>
      <w:sz w:val="20"/>
      <w:szCs w:val="20"/>
    </w:rPr>
  </w:style>
  <w:style w:type="character" w:customStyle="1" w:styleId="ZkladntextChar">
    <w:name w:val="Základní text Char"/>
    <w:basedOn w:val="Standardnpsmoodstavce"/>
    <w:link w:val="Zkladntext"/>
    <w:rsid w:val="007C0B2D"/>
    <w:rPr>
      <w:b/>
      <w:bCs/>
      <w:sz w:val="24"/>
      <w:szCs w:val="24"/>
    </w:rPr>
  </w:style>
  <w:style w:type="paragraph" w:styleId="Odstavecseseznamem">
    <w:name w:val="List Paragraph"/>
    <w:basedOn w:val="Normln"/>
    <w:uiPriority w:val="34"/>
    <w:qFormat/>
    <w:rsid w:val="00DE01F0"/>
    <w:pPr>
      <w:ind w:left="720"/>
      <w:contextualSpacing/>
    </w:pPr>
  </w:style>
  <w:style w:type="paragraph" w:styleId="Bezmezer">
    <w:name w:val="No Spacing"/>
    <w:uiPriority w:val="1"/>
    <w:qFormat/>
    <w:rsid w:val="00BA392C"/>
    <w:rPr>
      <w:sz w:val="24"/>
      <w:szCs w:val="24"/>
    </w:rPr>
  </w:style>
  <w:style w:type="character" w:customStyle="1" w:styleId="Zkladntext2Char">
    <w:name w:val="Základní text 2 Char"/>
    <w:basedOn w:val="Standardnpsmoodstavce"/>
    <w:link w:val="Zkladntext2"/>
    <w:rsid w:val="00F63AA6"/>
    <w:rPr>
      <w:sz w:val="22"/>
    </w:rPr>
  </w:style>
  <w:style w:type="character" w:customStyle="1" w:styleId="Zkladntext3Char">
    <w:name w:val="Základní text 3 Char"/>
    <w:basedOn w:val="Standardnpsmoodstavce"/>
    <w:link w:val="Zkladntext3"/>
    <w:rsid w:val="00F96881"/>
    <w:rPr>
      <w:sz w:val="24"/>
      <w:szCs w:val="24"/>
    </w:rPr>
  </w:style>
  <w:style w:type="paragraph" w:customStyle="1" w:styleId="Style">
    <w:name w:val="Style"/>
    <w:rsid w:val="008906A3"/>
    <w:pPr>
      <w:widowControl w:val="0"/>
      <w:autoSpaceDE w:val="0"/>
      <w:autoSpaceDN w:val="0"/>
      <w:adjustRightInd w:val="0"/>
    </w:pPr>
    <w:rPr>
      <w:rFonts w:ascii="TimesNewRomanPSMT" w:hAnsi="TimesNewRomanPSMT" w:cs="TimesNewRomanPSMT"/>
      <w:sz w:val="24"/>
      <w:szCs w:val="24"/>
      <w:lang w:eastAsia="zh-CN"/>
    </w:rPr>
  </w:style>
  <w:style w:type="character" w:customStyle="1" w:styleId="Nadpis9Char">
    <w:name w:val="Nadpis 9 Char"/>
    <w:basedOn w:val="Standardnpsmoodstavce"/>
    <w:link w:val="Nadpis9"/>
    <w:uiPriority w:val="99"/>
    <w:rsid w:val="005A1DD8"/>
    <w:rPr>
      <w:b/>
      <w:bCs/>
      <w:sz w:val="24"/>
      <w:szCs w:val="24"/>
    </w:rPr>
  </w:style>
  <w:style w:type="paragraph" w:styleId="Prosttext">
    <w:name w:val="Plain Text"/>
    <w:basedOn w:val="Normln"/>
    <w:link w:val="ProsttextChar"/>
    <w:uiPriority w:val="99"/>
    <w:unhideWhenUsed/>
    <w:rsid w:val="00460632"/>
    <w:rPr>
      <w:rFonts w:ascii="Consolas" w:eastAsia="Calibri" w:hAnsi="Consolas"/>
      <w:sz w:val="21"/>
      <w:szCs w:val="21"/>
      <w:lang w:eastAsia="en-US"/>
    </w:rPr>
  </w:style>
  <w:style w:type="character" w:customStyle="1" w:styleId="ProsttextChar">
    <w:name w:val="Prostý text Char"/>
    <w:basedOn w:val="Standardnpsmoodstavce"/>
    <w:link w:val="Prosttext"/>
    <w:uiPriority w:val="99"/>
    <w:rsid w:val="00460632"/>
    <w:rPr>
      <w:rFonts w:ascii="Consolas" w:eastAsia="Calibri" w:hAnsi="Consolas"/>
      <w:sz w:val="21"/>
      <w:szCs w:val="21"/>
      <w:lang w:eastAsia="en-US"/>
    </w:rPr>
  </w:style>
  <w:style w:type="character" w:styleId="Hypertextovodkaz">
    <w:name w:val="Hyperlink"/>
    <w:uiPriority w:val="99"/>
    <w:unhideWhenUsed/>
    <w:rsid w:val="009D2F29"/>
    <w:rPr>
      <w:color w:val="333333"/>
      <w:u w:val="single"/>
    </w:rPr>
  </w:style>
  <w:style w:type="character" w:customStyle="1" w:styleId="externallink">
    <w:name w:val="externallink"/>
    <w:rsid w:val="009D2F29"/>
    <w:rPr>
      <w:strike w:val="0"/>
      <w:dstrike w:val="0"/>
      <w:u w:val="none"/>
      <w:effect w:val="none"/>
    </w:rPr>
  </w:style>
  <w:style w:type="paragraph" w:styleId="Normlnweb">
    <w:name w:val="Normal (Web)"/>
    <w:basedOn w:val="Normln"/>
    <w:uiPriority w:val="99"/>
    <w:semiHidden/>
    <w:unhideWhenUsed/>
    <w:rsid w:val="004402BC"/>
    <w:rPr>
      <w:rFonts w:ascii="Calibri" w:eastAsiaTheme="minorHAnsi" w:hAnsi="Calibri" w:cs="Calibri"/>
      <w:sz w:val="22"/>
      <w:szCs w:val="22"/>
    </w:rPr>
  </w:style>
  <w:style w:type="paragraph" w:customStyle="1" w:styleId="Default">
    <w:name w:val="Default"/>
    <w:rsid w:val="008E7E19"/>
    <w:pPr>
      <w:autoSpaceDE w:val="0"/>
      <w:autoSpaceDN w:val="0"/>
      <w:adjustRightInd w:val="0"/>
    </w:pPr>
    <w:rPr>
      <w:rFonts w:ascii="Arial" w:hAnsi="Arial" w:cs="Arial"/>
      <w:color w:val="000000"/>
      <w:sz w:val="24"/>
      <w:szCs w:val="24"/>
    </w:rPr>
  </w:style>
  <w:style w:type="character" w:customStyle="1" w:styleId="ZhlavChar">
    <w:name w:val="Záhlaví Char"/>
    <w:basedOn w:val="Standardnpsmoodstavce"/>
    <w:link w:val="Zhlav"/>
    <w:rsid w:val="006D0D19"/>
    <w:rPr>
      <w:sz w:val="24"/>
    </w:rPr>
  </w:style>
  <w:style w:type="character" w:customStyle="1" w:styleId="NzevChar">
    <w:name w:val="Název Char"/>
    <w:basedOn w:val="Standardnpsmoodstavce"/>
    <w:link w:val="Nzev"/>
    <w:rsid w:val="006D0D19"/>
    <w:rPr>
      <w:b/>
      <w:bCs/>
      <w:sz w:val="24"/>
      <w:szCs w:val="24"/>
      <w:u w:val="single"/>
    </w:rPr>
  </w:style>
  <w:style w:type="character" w:styleId="Siln">
    <w:name w:val="Strong"/>
    <w:basedOn w:val="Standardnpsmoodstavce"/>
    <w:uiPriority w:val="22"/>
    <w:qFormat/>
    <w:rsid w:val="002B4F65"/>
    <w:rPr>
      <w:b/>
      <w:bCs/>
    </w:rPr>
  </w:style>
  <w:style w:type="character" w:customStyle="1" w:styleId="datalabel">
    <w:name w:val="datalabel"/>
    <w:basedOn w:val="Standardnpsmoodstavce"/>
    <w:rsid w:val="006E0858"/>
  </w:style>
  <w:style w:type="paragraph" w:customStyle="1" w:styleId="paragraph">
    <w:name w:val="paragraph"/>
    <w:basedOn w:val="Normln"/>
    <w:rsid w:val="009115EA"/>
    <w:pPr>
      <w:spacing w:before="100" w:beforeAutospacing="1" w:after="100" w:afterAutospacing="1"/>
    </w:pPr>
  </w:style>
  <w:style w:type="character" w:customStyle="1" w:styleId="normaltextrun">
    <w:name w:val="normaltextrun"/>
    <w:basedOn w:val="Standardnpsmoodstavce"/>
    <w:rsid w:val="009115EA"/>
  </w:style>
  <w:style w:type="character" w:customStyle="1" w:styleId="eop">
    <w:name w:val="eop"/>
    <w:basedOn w:val="Standardnpsmoodstavce"/>
    <w:rsid w:val="009115EA"/>
  </w:style>
  <w:style w:type="numbering" w:customStyle="1" w:styleId="Bezseznamu1">
    <w:name w:val="Bez seznamu1"/>
    <w:next w:val="Bezseznamu"/>
    <w:uiPriority w:val="99"/>
    <w:semiHidden/>
    <w:unhideWhenUsed/>
    <w:rsid w:val="002D684C"/>
  </w:style>
  <w:style w:type="character" w:customStyle="1" w:styleId="TextbublinyChar">
    <w:name w:val="Text bubliny Char"/>
    <w:basedOn w:val="Standardnpsmoodstavce"/>
    <w:link w:val="Textbubliny"/>
    <w:semiHidden/>
    <w:rsid w:val="002D684C"/>
    <w:rPr>
      <w:rFonts w:ascii="Tahoma" w:hAnsi="Tahoma" w:cs="Tahoma"/>
      <w:sz w:val="16"/>
      <w:szCs w:val="16"/>
    </w:rPr>
  </w:style>
  <w:style w:type="character" w:styleId="Sledovanodkaz">
    <w:name w:val="FollowedHyperlink"/>
    <w:basedOn w:val="Standardnpsmoodstavce"/>
    <w:uiPriority w:val="99"/>
    <w:semiHidden/>
    <w:unhideWhenUsed/>
    <w:rsid w:val="002D684C"/>
    <w:rPr>
      <w:color w:val="800080"/>
      <w:u w:val="single"/>
    </w:rPr>
  </w:style>
  <w:style w:type="paragraph" w:customStyle="1" w:styleId="xl68">
    <w:name w:val="xl68"/>
    <w:basedOn w:val="Normln"/>
    <w:rsid w:val="002D684C"/>
    <w:pPr>
      <w:spacing w:before="100" w:beforeAutospacing="1" w:after="100" w:afterAutospacing="1"/>
      <w:textAlignment w:val="top"/>
    </w:pPr>
    <w:rPr>
      <w:rFonts w:ascii="Tahoma" w:hAnsi="Tahoma" w:cs="Tahoma"/>
      <w:sz w:val="18"/>
      <w:szCs w:val="18"/>
    </w:rPr>
  </w:style>
  <w:style w:type="paragraph" w:customStyle="1" w:styleId="xl69">
    <w:name w:val="xl69"/>
    <w:basedOn w:val="Normln"/>
    <w:rsid w:val="002D684C"/>
    <w:pPr>
      <w:spacing w:before="100" w:beforeAutospacing="1" w:after="100" w:afterAutospacing="1"/>
      <w:textAlignment w:val="top"/>
    </w:pPr>
    <w:rPr>
      <w:rFonts w:ascii="Tahoma" w:hAnsi="Tahoma" w:cs="Tahoma"/>
      <w:sz w:val="18"/>
      <w:szCs w:val="18"/>
    </w:rPr>
  </w:style>
  <w:style w:type="paragraph" w:customStyle="1" w:styleId="xl70">
    <w:name w:val="xl70"/>
    <w:basedOn w:val="Normln"/>
    <w:rsid w:val="002D684C"/>
    <w:pPr>
      <w:spacing w:before="100" w:beforeAutospacing="1" w:after="100" w:afterAutospacing="1"/>
      <w:textAlignment w:val="top"/>
    </w:pPr>
    <w:rPr>
      <w:rFonts w:ascii="Tahoma" w:hAnsi="Tahoma" w:cs="Tahoma"/>
      <w:b/>
      <w:bCs/>
      <w:sz w:val="32"/>
      <w:szCs w:val="32"/>
    </w:rPr>
  </w:style>
  <w:style w:type="paragraph" w:customStyle="1" w:styleId="xl71">
    <w:name w:val="xl71"/>
    <w:basedOn w:val="Normln"/>
    <w:rsid w:val="002D684C"/>
    <w:pPr>
      <w:spacing w:before="100" w:beforeAutospacing="1" w:after="100" w:afterAutospacing="1"/>
      <w:textAlignment w:val="top"/>
    </w:pPr>
    <w:rPr>
      <w:rFonts w:ascii="Tahoma" w:hAnsi="Tahoma" w:cs="Tahoma"/>
      <w:sz w:val="18"/>
      <w:szCs w:val="18"/>
    </w:rPr>
  </w:style>
  <w:style w:type="paragraph" w:customStyle="1" w:styleId="xl72">
    <w:name w:val="xl72"/>
    <w:basedOn w:val="Normln"/>
    <w:rsid w:val="002D684C"/>
    <w:pPr>
      <w:spacing w:before="100" w:beforeAutospacing="1" w:after="100" w:afterAutospacing="1"/>
      <w:textAlignment w:val="top"/>
    </w:pPr>
    <w:rPr>
      <w:rFonts w:ascii="Tahoma" w:hAnsi="Tahoma" w:cs="Tahoma"/>
      <w:b/>
      <w:bCs/>
      <w:sz w:val="18"/>
      <w:szCs w:val="18"/>
    </w:rPr>
  </w:style>
  <w:style w:type="paragraph" w:customStyle="1" w:styleId="xl73">
    <w:name w:val="xl73"/>
    <w:basedOn w:val="Normln"/>
    <w:rsid w:val="002D684C"/>
    <w:pPr>
      <w:spacing w:before="100" w:beforeAutospacing="1" w:after="100" w:afterAutospacing="1"/>
      <w:textAlignment w:val="top"/>
    </w:pPr>
    <w:rPr>
      <w:rFonts w:ascii="Tahoma" w:hAnsi="Tahoma" w:cs="Tahoma"/>
      <w:sz w:val="18"/>
      <w:szCs w:val="18"/>
    </w:rPr>
  </w:style>
  <w:style w:type="paragraph" w:customStyle="1" w:styleId="xl74">
    <w:name w:val="xl74"/>
    <w:basedOn w:val="Normln"/>
    <w:rsid w:val="002D684C"/>
    <w:pPr>
      <w:spacing w:before="100" w:beforeAutospacing="1" w:after="100" w:afterAutospacing="1"/>
      <w:textAlignment w:val="top"/>
    </w:pPr>
    <w:rPr>
      <w:rFonts w:ascii="Tahoma" w:hAnsi="Tahoma" w:cs="Tahoma"/>
      <w:b/>
      <w:bCs/>
      <w:sz w:val="18"/>
      <w:szCs w:val="18"/>
    </w:rPr>
  </w:style>
  <w:style w:type="paragraph" w:customStyle="1" w:styleId="xl75">
    <w:name w:val="xl75"/>
    <w:basedOn w:val="Normln"/>
    <w:rsid w:val="002D684C"/>
    <w:pPr>
      <w:spacing w:before="100" w:beforeAutospacing="1" w:after="100" w:afterAutospacing="1"/>
      <w:textAlignment w:val="top"/>
    </w:pPr>
    <w:rPr>
      <w:rFonts w:ascii="Tahoma" w:hAnsi="Tahoma" w:cs="Tahoma"/>
      <w:b/>
      <w:bCs/>
      <w:sz w:val="18"/>
      <w:szCs w:val="18"/>
    </w:rPr>
  </w:style>
  <w:style w:type="paragraph" w:customStyle="1" w:styleId="xl76">
    <w:name w:val="xl76"/>
    <w:basedOn w:val="Normln"/>
    <w:rsid w:val="002D684C"/>
    <w:pPr>
      <w:spacing w:before="100" w:beforeAutospacing="1" w:after="100" w:afterAutospacing="1"/>
      <w:textAlignment w:val="top"/>
    </w:pPr>
    <w:rPr>
      <w:rFonts w:ascii="Tahoma" w:hAnsi="Tahoma" w:cs="Tahoma"/>
      <w:sz w:val="18"/>
      <w:szCs w:val="18"/>
    </w:rPr>
  </w:style>
  <w:style w:type="paragraph" w:customStyle="1" w:styleId="xl77">
    <w:name w:val="xl77"/>
    <w:basedOn w:val="Normln"/>
    <w:rsid w:val="002D684C"/>
    <w:pPr>
      <w:spacing w:before="100" w:beforeAutospacing="1" w:after="100" w:afterAutospacing="1"/>
      <w:textAlignment w:val="top"/>
    </w:pPr>
    <w:rPr>
      <w:rFonts w:ascii="Tahoma" w:hAnsi="Tahoma" w:cs="Tahoma"/>
      <w:sz w:val="18"/>
      <w:szCs w:val="18"/>
    </w:rPr>
  </w:style>
  <w:style w:type="paragraph" w:customStyle="1" w:styleId="xl78">
    <w:name w:val="xl78"/>
    <w:basedOn w:val="Normln"/>
    <w:rsid w:val="002D684C"/>
    <w:pPr>
      <w:spacing w:before="100" w:beforeAutospacing="1" w:after="100" w:afterAutospacing="1"/>
      <w:textAlignment w:val="top"/>
    </w:pPr>
    <w:rPr>
      <w:rFonts w:ascii="Tahoma" w:hAnsi="Tahoma" w:cs="Tahoma"/>
      <w:b/>
      <w:bCs/>
      <w:sz w:val="18"/>
      <w:szCs w:val="18"/>
    </w:rPr>
  </w:style>
  <w:style w:type="paragraph" w:customStyle="1" w:styleId="xl79">
    <w:name w:val="xl79"/>
    <w:basedOn w:val="Normln"/>
    <w:rsid w:val="002D684C"/>
    <w:pPr>
      <w:spacing w:before="100" w:beforeAutospacing="1" w:after="100" w:afterAutospacing="1"/>
      <w:textAlignment w:val="top"/>
    </w:pPr>
    <w:rPr>
      <w:rFonts w:ascii="Tahoma" w:hAnsi="Tahoma" w:cs="Tahoma"/>
      <w:b/>
      <w:bCs/>
      <w:sz w:val="18"/>
      <w:szCs w:val="18"/>
    </w:rPr>
  </w:style>
  <w:style w:type="paragraph" w:customStyle="1" w:styleId="xl80">
    <w:name w:val="xl80"/>
    <w:basedOn w:val="Normln"/>
    <w:rsid w:val="002D684C"/>
    <w:pPr>
      <w:spacing w:before="100" w:beforeAutospacing="1" w:after="100" w:afterAutospacing="1"/>
      <w:textAlignment w:val="top"/>
    </w:pPr>
    <w:rPr>
      <w:rFonts w:ascii="Tahoma" w:hAnsi="Tahoma" w:cs="Tahoma"/>
      <w:sz w:val="18"/>
      <w:szCs w:val="18"/>
    </w:rPr>
  </w:style>
  <w:style w:type="paragraph" w:customStyle="1" w:styleId="xl81">
    <w:name w:val="xl81"/>
    <w:basedOn w:val="Normln"/>
    <w:rsid w:val="002D684C"/>
    <w:pPr>
      <w:spacing w:before="100" w:beforeAutospacing="1" w:after="100" w:afterAutospacing="1"/>
      <w:textAlignment w:val="top"/>
    </w:pPr>
    <w:rPr>
      <w:rFonts w:ascii="Tahoma" w:hAnsi="Tahoma" w:cs="Tahoma"/>
      <w:sz w:val="18"/>
      <w:szCs w:val="18"/>
    </w:rPr>
  </w:style>
  <w:style w:type="paragraph" w:customStyle="1" w:styleId="xl82">
    <w:name w:val="xl82"/>
    <w:basedOn w:val="Normln"/>
    <w:rsid w:val="002D684C"/>
    <w:pPr>
      <w:spacing w:before="100" w:beforeAutospacing="1" w:after="100" w:afterAutospacing="1"/>
      <w:textAlignment w:val="top"/>
    </w:pPr>
    <w:rPr>
      <w:rFonts w:ascii="Tahoma" w:hAnsi="Tahoma" w:cs="Tahoma"/>
      <w:sz w:val="18"/>
      <w:szCs w:val="18"/>
    </w:rPr>
  </w:style>
  <w:style w:type="paragraph" w:customStyle="1" w:styleId="xl83">
    <w:name w:val="xl83"/>
    <w:basedOn w:val="Normln"/>
    <w:rsid w:val="002D684C"/>
    <w:pPr>
      <w:spacing w:before="100" w:beforeAutospacing="1" w:after="100" w:afterAutospacing="1"/>
      <w:textAlignment w:val="top"/>
    </w:pPr>
    <w:rPr>
      <w:rFonts w:ascii="Tahoma" w:hAnsi="Tahoma" w:cs="Tahoma"/>
      <w:sz w:val="18"/>
      <w:szCs w:val="18"/>
    </w:rPr>
  </w:style>
  <w:style w:type="paragraph" w:customStyle="1" w:styleId="xl84">
    <w:name w:val="xl84"/>
    <w:basedOn w:val="Normln"/>
    <w:rsid w:val="002D684C"/>
    <w:pPr>
      <w:spacing w:before="100" w:beforeAutospacing="1" w:after="100" w:afterAutospacing="1"/>
      <w:textAlignment w:val="top"/>
    </w:pPr>
    <w:rPr>
      <w:rFonts w:ascii="Tahoma" w:hAnsi="Tahoma" w:cs="Tahoma"/>
      <w:sz w:val="18"/>
      <w:szCs w:val="18"/>
    </w:rPr>
  </w:style>
  <w:style w:type="paragraph" w:customStyle="1" w:styleId="xl85">
    <w:name w:val="xl85"/>
    <w:basedOn w:val="Normln"/>
    <w:rsid w:val="002D684C"/>
    <w:pPr>
      <w:spacing w:before="100" w:beforeAutospacing="1" w:after="100" w:afterAutospacing="1"/>
      <w:textAlignment w:val="top"/>
    </w:pPr>
    <w:rPr>
      <w:rFonts w:ascii="Tahoma" w:hAnsi="Tahoma" w:cs="Tahoma"/>
      <w:b/>
      <w:bCs/>
      <w:sz w:val="18"/>
      <w:szCs w:val="18"/>
    </w:rPr>
  </w:style>
  <w:style w:type="paragraph" w:customStyle="1" w:styleId="xl86">
    <w:name w:val="xl86"/>
    <w:basedOn w:val="Normln"/>
    <w:rsid w:val="002D684C"/>
    <w:pPr>
      <w:spacing w:before="100" w:beforeAutospacing="1" w:after="100" w:afterAutospacing="1"/>
      <w:textAlignment w:val="top"/>
    </w:pPr>
    <w:rPr>
      <w:rFonts w:ascii="Tahoma" w:hAnsi="Tahoma" w:cs="Tahoma"/>
      <w:color w:val="FF0000"/>
      <w:sz w:val="18"/>
      <w:szCs w:val="18"/>
    </w:rPr>
  </w:style>
  <w:style w:type="paragraph" w:customStyle="1" w:styleId="xl87">
    <w:name w:val="xl87"/>
    <w:basedOn w:val="Normln"/>
    <w:rsid w:val="002D684C"/>
    <w:pPr>
      <w:spacing w:before="100" w:beforeAutospacing="1" w:after="100" w:afterAutospacing="1"/>
    </w:pPr>
    <w:rPr>
      <w:rFonts w:ascii="Arial" w:hAnsi="Arial" w:cs="Arial"/>
      <w:sz w:val="20"/>
      <w:szCs w:val="20"/>
    </w:rPr>
  </w:style>
  <w:style w:type="paragraph" w:customStyle="1" w:styleId="xl88">
    <w:name w:val="xl88"/>
    <w:basedOn w:val="Normln"/>
    <w:rsid w:val="002D684C"/>
    <w:pPr>
      <w:spacing w:before="100" w:beforeAutospacing="1" w:after="100" w:afterAutospacing="1"/>
      <w:textAlignment w:val="center"/>
    </w:pPr>
    <w:rPr>
      <w:rFonts w:ascii="Arial" w:hAnsi="Arial" w:cs="Arial"/>
      <w:sz w:val="20"/>
      <w:szCs w:val="20"/>
    </w:rPr>
  </w:style>
  <w:style w:type="paragraph" w:customStyle="1" w:styleId="xl89">
    <w:name w:val="xl89"/>
    <w:basedOn w:val="Normln"/>
    <w:rsid w:val="002D684C"/>
    <w:pPr>
      <w:spacing w:before="100" w:beforeAutospacing="1" w:after="100" w:afterAutospacing="1"/>
      <w:textAlignment w:val="top"/>
    </w:pPr>
    <w:rPr>
      <w:rFonts w:ascii="Tahoma" w:hAnsi="Tahoma" w:cs="Tahoma"/>
      <w:sz w:val="18"/>
      <w:szCs w:val="18"/>
    </w:rPr>
  </w:style>
  <w:style w:type="paragraph" w:customStyle="1" w:styleId="xl90">
    <w:name w:val="xl90"/>
    <w:basedOn w:val="Normln"/>
    <w:rsid w:val="002D684C"/>
    <w:pPr>
      <w:spacing w:before="100" w:beforeAutospacing="1" w:after="100" w:afterAutospacing="1"/>
      <w:textAlignment w:val="top"/>
    </w:pPr>
    <w:rPr>
      <w:rFonts w:ascii="Tahoma" w:hAnsi="Tahoma" w:cs="Tahoma"/>
      <w:b/>
      <w:bCs/>
      <w:sz w:val="18"/>
      <w:szCs w:val="18"/>
    </w:rPr>
  </w:style>
  <w:style w:type="paragraph" w:customStyle="1" w:styleId="xl91">
    <w:name w:val="xl91"/>
    <w:basedOn w:val="Normln"/>
    <w:rsid w:val="002D684C"/>
    <w:pPr>
      <w:spacing w:before="100" w:beforeAutospacing="1" w:after="100" w:afterAutospacing="1"/>
      <w:textAlignment w:val="top"/>
    </w:pPr>
    <w:rPr>
      <w:rFonts w:ascii="Tahoma" w:hAnsi="Tahoma" w:cs="Tahoma"/>
      <w:b/>
      <w:bCs/>
      <w:sz w:val="18"/>
      <w:szCs w:val="18"/>
    </w:rPr>
  </w:style>
  <w:style w:type="paragraph" w:customStyle="1" w:styleId="xl92">
    <w:name w:val="xl92"/>
    <w:basedOn w:val="Normln"/>
    <w:rsid w:val="002D684C"/>
    <w:pPr>
      <w:spacing w:before="100" w:beforeAutospacing="1" w:after="100" w:afterAutospacing="1"/>
      <w:textAlignment w:val="top"/>
    </w:pPr>
    <w:rPr>
      <w:rFonts w:ascii="Tahoma" w:hAnsi="Tahoma" w:cs="Tahoma"/>
      <w:b/>
      <w:bCs/>
      <w:sz w:val="18"/>
      <w:szCs w:val="18"/>
    </w:rPr>
  </w:style>
  <w:style w:type="paragraph" w:customStyle="1" w:styleId="xl93">
    <w:name w:val="xl93"/>
    <w:basedOn w:val="Normln"/>
    <w:rsid w:val="002D684C"/>
    <w:pPr>
      <w:spacing w:before="100" w:beforeAutospacing="1" w:after="100" w:afterAutospacing="1"/>
      <w:textAlignment w:val="top"/>
    </w:pPr>
    <w:rPr>
      <w:rFonts w:ascii="Tahoma" w:hAnsi="Tahoma" w:cs="Tahoma"/>
      <w:sz w:val="18"/>
      <w:szCs w:val="18"/>
    </w:rPr>
  </w:style>
  <w:style w:type="paragraph" w:customStyle="1" w:styleId="xl94">
    <w:name w:val="xl94"/>
    <w:basedOn w:val="Normln"/>
    <w:rsid w:val="002D684C"/>
    <w:pPr>
      <w:spacing w:before="100" w:beforeAutospacing="1" w:after="100" w:afterAutospacing="1"/>
      <w:textAlignment w:val="top"/>
    </w:pPr>
    <w:rPr>
      <w:rFonts w:ascii="Tahoma" w:hAnsi="Tahoma" w:cs="Tahoma"/>
      <w:sz w:val="18"/>
      <w:szCs w:val="18"/>
    </w:rPr>
  </w:style>
  <w:style w:type="paragraph" w:customStyle="1" w:styleId="xl95">
    <w:name w:val="xl95"/>
    <w:basedOn w:val="Normln"/>
    <w:rsid w:val="002D684C"/>
    <w:pPr>
      <w:spacing w:before="100" w:beforeAutospacing="1" w:after="100" w:afterAutospacing="1"/>
      <w:textAlignment w:val="top"/>
    </w:pPr>
    <w:rPr>
      <w:rFonts w:ascii="Tahoma" w:hAnsi="Tahoma" w:cs="Tahoma"/>
      <w:b/>
      <w:bCs/>
      <w:sz w:val="18"/>
      <w:szCs w:val="18"/>
    </w:rPr>
  </w:style>
  <w:style w:type="paragraph" w:customStyle="1" w:styleId="xl96">
    <w:name w:val="xl96"/>
    <w:basedOn w:val="Normln"/>
    <w:rsid w:val="002D684C"/>
    <w:pPr>
      <w:spacing w:before="100" w:beforeAutospacing="1" w:after="100" w:afterAutospacing="1"/>
      <w:textAlignment w:val="top"/>
    </w:pPr>
    <w:rPr>
      <w:rFonts w:ascii="Tahoma" w:hAnsi="Tahoma" w:cs="Tahoma"/>
      <w:sz w:val="18"/>
      <w:szCs w:val="18"/>
    </w:rPr>
  </w:style>
  <w:style w:type="paragraph" w:customStyle="1" w:styleId="xl97">
    <w:name w:val="xl97"/>
    <w:basedOn w:val="Normln"/>
    <w:rsid w:val="002D684C"/>
    <w:pPr>
      <w:spacing w:before="100" w:beforeAutospacing="1" w:after="100" w:afterAutospacing="1"/>
      <w:textAlignment w:val="top"/>
    </w:pPr>
    <w:rPr>
      <w:rFonts w:ascii="Tahoma" w:hAnsi="Tahoma" w:cs="Tahoma"/>
      <w:sz w:val="18"/>
      <w:szCs w:val="18"/>
    </w:rPr>
  </w:style>
  <w:style w:type="paragraph" w:customStyle="1" w:styleId="xl98">
    <w:name w:val="xl98"/>
    <w:basedOn w:val="Normln"/>
    <w:rsid w:val="002D684C"/>
    <w:pPr>
      <w:spacing w:before="100" w:beforeAutospacing="1" w:after="100" w:afterAutospacing="1"/>
      <w:textAlignment w:val="top"/>
    </w:pPr>
    <w:rPr>
      <w:rFonts w:ascii="Tahoma" w:hAnsi="Tahoma" w:cs="Tahoma"/>
      <w:b/>
      <w:bCs/>
      <w:sz w:val="18"/>
      <w:szCs w:val="18"/>
    </w:rPr>
  </w:style>
  <w:style w:type="paragraph" w:customStyle="1" w:styleId="xl99">
    <w:name w:val="xl99"/>
    <w:basedOn w:val="Normln"/>
    <w:rsid w:val="002D684C"/>
    <w:pPr>
      <w:spacing w:before="100" w:beforeAutospacing="1" w:after="100" w:afterAutospacing="1"/>
      <w:textAlignment w:val="center"/>
    </w:pPr>
    <w:rPr>
      <w:rFonts w:ascii="Arial" w:hAnsi="Arial" w:cs="Arial"/>
      <w:sz w:val="20"/>
      <w:szCs w:val="20"/>
    </w:rPr>
  </w:style>
  <w:style w:type="paragraph" w:customStyle="1" w:styleId="xl100">
    <w:name w:val="xl100"/>
    <w:basedOn w:val="Normln"/>
    <w:rsid w:val="002D684C"/>
    <w:pPr>
      <w:spacing w:before="100" w:beforeAutospacing="1" w:after="100" w:afterAutospacing="1"/>
      <w:textAlignment w:val="top"/>
    </w:pPr>
    <w:rPr>
      <w:rFonts w:ascii="Tahoma" w:hAnsi="Tahoma" w:cs="Tahoma"/>
      <w:sz w:val="18"/>
      <w:szCs w:val="18"/>
    </w:rPr>
  </w:style>
  <w:style w:type="paragraph" w:customStyle="1" w:styleId="xl101">
    <w:name w:val="xl101"/>
    <w:basedOn w:val="Normln"/>
    <w:rsid w:val="002D684C"/>
    <w:pPr>
      <w:spacing w:before="100" w:beforeAutospacing="1" w:after="100" w:afterAutospacing="1"/>
      <w:textAlignment w:val="top"/>
    </w:pPr>
    <w:rPr>
      <w:rFonts w:ascii="Tahoma" w:hAnsi="Tahoma" w:cs="Tahoma"/>
      <w:sz w:val="18"/>
      <w:szCs w:val="18"/>
    </w:rPr>
  </w:style>
  <w:style w:type="paragraph" w:customStyle="1" w:styleId="xl102">
    <w:name w:val="xl102"/>
    <w:basedOn w:val="Normln"/>
    <w:rsid w:val="002D684C"/>
    <w:pPr>
      <w:spacing w:before="100" w:beforeAutospacing="1" w:after="100" w:afterAutospacing="1"/>
      <w:textAlignment w:val="top"/>
    </w:pPr>
    <w:rPr>
      <w:rFonts w:ascii="Tahoma" w:hAnsi="Tahoma" w:cs="Tahoma"/>
      <w:b/>
      <w:bCs/>
      <w:sz w:val="18"/>
      <w:szCs w:val="18"/>
    </w:rPr>
  </w:style>
  <w:style w:type="paragraph" w:customStyle="1" w:styleId="xl103">
    <w:name w:val="xl103"/>
    <w:basedOn w:val="Normln"/>
    <w:rsid w:val="002D684C"/>
    <w:pPr>
      <w:spacing w:before="100" w:beforeAutospacing="1" w:after="100" w:afterAutospacing="1"/>
      <w:textAlignment w:val="center"/>
    </w:pPr>
    <w:rPr>
      <w:rFonts w:ascii="Arial" w:hAnsi="Arial" w:cs="Arial"/>
      <w:b/>
      <w:bCs/>
      <w:sz w:val="20"/>
      <w:szCs w:val="20"/>
    </w:rPr>
  </w:style>
  <w:style w:type="character" w:customStyle="1" w:styleId="Nadpis8Char">
    <w:name w:val="Nadpis 8 Char"/>
    <w:basedOn w:val="Standardnpsmoodstavce"/>
    <w:link w:val="Nadpis8"/>
    <w:rsid w:val="00465950"/>
    <w:rPr>
      <w:b/>
      <w:bCs/>
      <w:sz w:val="28"/>
      <w:szCs w:val="24"/>
      <w:u w:val="single"/>
    </w:rPr>
  </w:style>
  <w:style w:type="character" w:customStyle="1" w:styleId="Zkladntextodsazen3Char">
    <w:name w:val="Základní text odsazený 3 Char"/>
    <w:basedOn w:val="Standardnpsmoodstavce"/>
    <w:link w:val="Zkladntextodsazen3"/>
    <w:uiPriority w:val="99"/>
    <w:rsid w:val="00D071AD"/>
    <w:rPr>
      <w:sz w:val="24"/>
      <w:szCs w:val="24"/>
    </w:rPr>
  </w:style>
  <w:style w:type="character" w:styleId="Odkaznakoment">
    <w:name w:val="annotation reference"/>
    <w:basedOn w:val="Standardnpsmoodstavce"/>
    <w:uiPriority w:val="99"/>
    <w:semiHidden/>
    <w:unhideWhenUsed/>
    <w:rsid w:val="003B467E"/>
    <w:rPr>
      <w:sz w:val="16"/>
      <w:szCs w:val="16"/>
    </w:rPr>
  </w:style>
  <w:style w:type="paragraph" w:styleId="Textkomente">
    <w:name w:val="annotation text"/>
    <w:basedOn w:val="Normln"/>
    <w:link w:val="TextkomenteChar"/>
    <w:uiPriority w:val="99"/>
    <w:unhideWhenUsed/>
    <w:rsid w:val="003B467E"/>
    <w:rPr>
      <w:sz w:val="20"/>
      <w:szCs w:val="20"/>
    </w:rPr>
  </w:style>
  <w:style w:type="character" w:customStyle="1" w:styleId="TextkomenteChar">
    <w:name w:val="Text komentáře Char"/>
    <w:basedOn w:val="Standardnpsmoodstavce"/>
    <w:link w:val="Textkomente"/>
    <w:uiPriority w:val="99"/>
    <w:rsid w:val="003B467E"/>
  </w:style>
  <w:style w:type="paragraph" w:styleId="Revize">
    <w:name w:val="Revision"/>
    <w:hidden/>
    <w:uiPriority w:val="99"/>
    <w:semiHidden/>
    <w:rsid w:val="00AA73DA"/>
    <w:rPr>
      <w:sz w:val="24"/>
      <w:szCs w:val="24"/>
    </w:rPr>
  </w:style>
  <w:style w:type="character" w:customStyle="1" w:styleId="Nadpis1Char">
    <w:name w:val="Nadpis 1 Char"/>
    <w:basedOn w:val="Standardnpsmoodstavce"/>
    <w:link w:val="Nadpis1"/>
    <w:rsid w:val="00887AFB"/>
    <w:rPr>
      <w:sz w:val="24"/>
    </w:rPr>
  </w:style>
  <w:style w:type="character" w:customStyle="1" w:styleId="Nadpis2Char">
    <w:name w:val="Nadpis 2 Char"/>
    <w:basedOn w:val="Standardnpsmoodstavce"/>
    <w:link w:val="Nadpis2"/>
    <w:rsid w:val="00887AFB"/>
    <w:rPr>
      <w:sz w:val="24"/>
    </w:rPr>
  </w:style>
  <w:style w:type="character" w:customStyle="1" w:styleId="Nadpis3Char">
    <w:name w:val="Nadpis 3 Char"/>
    <w:basedOn w:val="Standardnpsmoodstavce"/>
    <w:link w:val="Nadpis3"/>
    <w:rsid w:val="00887AFB"/>
    <w:rPr>
      <w:sz w:val="24"/>
      <w:szCs w:val="24"/>
      <w:u w:val="single"/>
    </w:rPr>
  </w:style>
  <w:style w:type="character" w:customStyle="1" w:styleId="Nadpis4Char">
    <w:name w:val="Nadpis 4 Char"/>
    <w:basedOn w:val="Standardnpsmoodstavce"/>
    <w:link w:val="Nadpis4"/>
    <w:rsid w:val="008014A8"/>
    <w:rPr>
      <w:b/>
      <w:bCs/>
      <w:sz w:val="28"/>
      <w:szCs w:val="24"/>
    </w:rPr>
  </w:style>
  <w:style w:type="character" w:customStyle="1" w:styleId="Nadpis6Char">
    <w:name w:val="Nadpis 6 Char"/>
    <w:basedOn w:val="Standardnpsmoodstavce"/>
    <w:link w:val="Nadpis6"/>
    <w:uiPriority w:val="9"/>
    <w:rsid w:val="008014A8"/>
    <w:rPr>
      <w:b/>
      <w:bCs/>
      <w:sz w:val="22"/>
      <w:szCs w:val="24"/>
    </w:rPr>
  </w:style>
  <w:style w:type="character" w:customStyle="1" w:styleId="Nadpis7Char">
    <w:name w:val="Nadpis 7 Char"/>
    <w:basedOn w:val="Standardnpsmoodstavce"/>
    <w:link w:val="Nadpis7"/>
    <w:uiPriority w:val="9"/>
    <w:rsid w:val="008014A8"/>
    <w:rPr>
      <w:b/>
      <w:bCs/>
      <w:sz w:val="24"/>
      <w:szCs w:val="24"/>
      <w:u w:val="single"/>
    </w:rPr>
  </w:style>
  <w:style w:type="paragraph" w:styleId="Podnadpis">
    <w:name w:val="Subtitle"/>
    <w:basedOn w:val="Normln"/>
    <w:next w:val="Normln"/>
    <w:link w:val="PodnadpisChar"/>
    <w:qFormat/>
    <w:rsid w:val="008014A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nadpisChar">
    <w:name w:val="Podnadpis Char"/>
    <w:basedOn w:val="Standardnpsmoodstavce"/>
    <w:link w:val="Podnadpis"/>
    <w:rsid w:val="008014A8"/>
    <w:rPr>
      <w:rFonts w:asciiTheme="minorHAnsi" w:eastAsiaTheme="majorEastAsia" w:hAnsiTheme="minorHAnsi" w:cstheme="majorBidi"/>
      <w:color w:val="595959" w:themeColor="text1" w:themeTint="A6"/>
      <w:spacing w:val="15"/>
      <w:sz w:val="28"/>
      <w:szCs w:val="28"/>
    </w:rPr>
  </w:style>
  <w:style w:type="paragraph" w:styleId="Citt">
    <w:name w:val="Quote"/>
    <w:basedOn w:val="Normln"/>
    <w:next w:val="Normln"/>
    <w:link w:val="CittChar"/>
    <w:uiPriority w:val="29"/>
    <w:qFormat/>
    <w:rsid w:val="008014A8"/>
    <w:pPr>
      <w:spacing w:before="160"/>
      <w:jc w:val="center"/>
    </w:pPr>
    <w:rPr>
      <w:i/>
      <w:iCs/>
      <w:color w:val="404040" w:themeColor="text1" w:themeTint="BF"/>
    </w:rPr>
  </w:style>
  <w:style w:type="character" w:customStyle="1" w:styleId="CittChar">
    <w:name w:val="Citát Char"/>
    <w:basedOn w:val="Standardnpsmoodstavce"/>
    <w:link w:val="Citt"/>
    <w:uiPriority w:val="29"/>
    <w:rsid w:val="008014A8"/>
    <w:rPr>
      <w:i/>
      <w:iCs/>
      <w:color w:val="404040" w:themeColor="text1" w:themeTint="BF"/>
      <w:sz w:val="24"/>
      <w:szCs w:val="24"/>
    </w:rPr>
  </w:style>
  <w:style w:type="character" w:styleId="Zdraznnintenzivn">
    <w:name w:val="Intense Emphasis"/>
    <w:basedOn w:val="Standardnpsmoodstavce"/>
    <w:uiPriority w:val="21"/>
    <w:qFormat/>
    <w:rsid w:val="008014A8"/>
    <w:rPr>
      <w:i/>
      <w:iCs/>
      <w:color w:val="365F91" w:themeColor="accent1" w:themeShade="BF"/>
    </w:rPr>
  </w:style>
  <w:style w:type="paragraph" w:styleId="Vrazncitt">
    <w:name w:val="Intense Quote"/>
    <w:basedOn w:val="Normln"/>
    <w:next w:val="Normln"/>
    <w:link w:val="VrazncittChar"/>
    <w:uiPriority w:val="30"/>
    <w:qFormat/>
    <w:rsid w:val="008014A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VrazncittChar">
    <w:name w:val="Výrazný citát Char"/>
    <w:basedOn w:val="Standardnpsmoodstavce"/>
    <w:link w:val="Vrazncitt"/>
    <w:uiPriority w:val="30"/>
    <w:rsid w:val="008014A8"/>
    <w:rPr>
      <w:i/>
      <w:iCs/>
      <w:color w:val="365F91" w:themeColor="accent1" w:themeShade="BF"/>
      <w:sz w:val="24"/>
      <w:szCs w:val="24"/>
    </w:rPr>
  </w:style>
  <w:style w:type="character" w:styleId="Odkazintenzivn">
    <w:name w:val="Intense Reference"/>
    <w:basedOn w:val="Standardnpsmoodstavce"/>
    <w:uiPriority w:val="32"/>
    <w:qFormat/>
    <w:rsid w:val="008014A8"/>
    <w:rPr>
      <w:b/>
      <w:bCs/>
      <w:smallCaps/>
      <w:color w:val="365F91" w:themeColor="accent1" w:themeShade="BF"/>
      <w:spacing w:val="5"/>
    </w:rPr>
  </w:style>
  <w:style w:type="character" w:customStyle="1" w:styleId="Zkladntextodsazen2Char">
    <w:name w:val="Základní text odsazený 2 Char"/>
    <w:basedOn w:val="Standardnpsmoodstavce"/>
    <w:link w:val="Zkladntextodsazen2"/>
    <w:rsid w:val="00724E2E"/>
    <w:rPr>
      <w:sz w:val="24"/>
      <w:szCs w:val="24"/>
    </w:rPr>
  </w:style>
  <w:style w:type="paragraph" w:customStyle="1" w:styleId="msonormal0">
    <w:name w:val="msonormal"/>
    <w:basedOn w:val="Normln"/>
    <w:rsid w:val="00523D3C"/>
    <w:pPr>
      <w:spacing w:before="100" w:beforeAutospacing="1" w:after="100" w:afterAutospacing="1"/>
    </w:pPr>
  </w:style>
  <w:style w:type="paragraph" w:customStyle="1" w:styleId="xl67">
    <w:name w:val="xl67"/>
    <w:basedOn w:val="Normln"/>
    <w:rsid w:val="00523D3C"/>
    <w:pPr>
      <w:spacing w:before="100" w:beforeAutospacing="1" w:after="100" w:afterAutospacing="1"/>
      <w:textAlignment w:val="top"/>
    </w:pPr>
    <w:rPr>
      <w:rFonts w:ascii="Tahoma" w:hAnsi="Tahoma" w:cs="Tahoma"/>
      <w:sz w:val="20"/>
      <w:szCs w:val="20"/>
    </w:rPr>
  </w:style>
  <w:style w:type="paragraph" w:customStyle="1" w:styleId="xl104">
    <w:name w:val="xl104"/>
    <w:basedOn w:val="Normln"/>
    <w:rsid w:val="00523D3C"/>
    <w:pPr>
      <w:shd w:val="clear" w:color="000000" w:fill="B4C6E7"/>
      <w:spacing w:before="100" w:beforeAutospacing="1" w:after="100" w:afterAutospacing="1"/>
      <w:textAlignment w:val="top"/>
    </w:pPr>
    <w:rPr>
      <w:rFonts w:ascii="Tahoma" w:hAnsi="Tahoma" w:cs="Tahoma"/>
      <w:b/>
      <w:bCs/>
      <w:color w:val="000000"/>
      <w:sz w:val="20"/>
      <w:szCs w:val="20"/>
    </w:rPr>
  </w:style>
  <w:style w:type="paragraph" w:customStyle="1" w:styleId="xl105">
    <w:name w:val="xl105"/>
    <w:basedOn w:val="Normln"/>
    <w:rsid w:val="00523D3C"/>
    <w:pPr>
      <w:shd w:val="clear" w:color="000000" w:fill="B4C6E7"/>
      <w:spacing w:before="100" w:beforeAutospacing="1" w:after="100" w:afterAutospacing="1"/>
      <w:textAlignment w:val="top"/>
    </w:pPr>
    <w:rPr>
      <w:rFonts w:ascii="Tahoma" w:hAnsi="Tahoma" w:cs="Tahoma"/>
      <w:b/>
      <w:bCs/>
      <w:color w:val="000000"/>
      <w:sz w:val="20"/>
      <w:szCs w:val="20"/>
    </w:rPr>
  </w:style>
  <w:style w:type="paragraph" w:customStyle="1" w:styleId="xl106">
    <w:name w:val="xl106"/>
    <w:basedOn w:val="Normln"/>
    <w:rsid w:val="00523D3C"/>
    <w:pPr>
      <w:shd w:val="clear" w:color="000000" w:fill="B4C6E7"/>
      <w:spacing w:before="100" w:beforeAutospacing="1" w:after="100" w:afterAutospacing="1"/>
      <w:textAlignment w:val="top"/>
    </w:pPr>
    <w:rPr>
      <w:rFonts w:ascii="Tahoma" w:hAnsi="Tahoma" w:cs="Tahoma"/>
      <w:sz w:val="20"/>
      <w:szCs w:val="20"/>
    </w:rPr>
  </w:style>
  <w:style w:type="paragraph" w:customStyle="1" w:styleId="xl107">
    <w:name w:val="xl107"/>
    <w:basedOn w:val="Normln"/>
    <w:rsid w:val="00523D3C"/>
    <w:pPr>
      <w:shd w:val="clear" w:color="000000" w:fill="B4C6E7"/>
      <w:spacing w:before="100" w:beforeAutospacing="1" w:after="100" w:afterAutospacing="1"/>
      <w:textAlignment w:val="top"/>
    </w:pPr>
    <w:rPr>
      <w:rFonts w:ascii="Tahoma" w:hAnsi="Tahoma" w:cs="Tahoma"/>
      <w:sz w:val="20"/>
      <w:szCs w:val="20"/>
    </w:rPr>
  </w:style>
  <w:style w:type="paragraph" w:customStyle="1" w:styleId="xl108">
    <w:name w:val="xl108"/>
    <w:basedOn w:val="Normln"/>
    <w:rsid w:val="00523D3C"/>
    <w:pPr>
      <w:shd w:val="clear" w:color="000000" w:fill="B4C6E7"/>
      <w:spacing w:before="100" w:beforeAutospacing="1" w:after="100" w:afterAutospacing="1"/>
      <w:textAlignment w:val="top"/>
    </w:pPr>
    <w:rPr>
      <w:rFonts w:ascii="Tahoma" w:hAnsi="Tahoma" w:cs="Tahoma"/>
      <w:color w:val="000000"/>
      <w:sz w:val="20"/>
      <w:szCs w:val="20"/>
    </w:rPr>
  </w:style>
  <w:style w:type="paragraph" w:customStyle="1" w:styleId="xl109">
    <w:name w:val="xl109"/>
    <w:basedOn w:val="Normln"/>
    <w:rsid w:val="00523D3C"/>
    <w:pPr>
      <w:shd w:val="clear" w:color="000000" w:fill="B4C6E7"/>
      <w:spacing w:before="100" w:beforeAutospacing="1" w:after="100" w:afterAutospacing="1"/>
      <w:textAlignment w:val="top"/>
    </w:pPr>
    <w:rPr>
      <w:rFonts w:ascii="Tahoma" w:hAnsi="Tahoma" w:cs="Tahoma"/>
      <w:color w:val="000000"/>
      <w:sz w:val="20"/>
      <w:szCs w:val="20"/>
    </w:rPr>
  </w:style>
  <w:style w:type="paragraph" w:customStyle="1" w:styleId="xl110">
    <w:name w:val="xl110"/>
    <w:basedOn w:val="Normln"/>
    <w:rsid w:val="00523D3C"/>
    <w:pPr>
      <w:shd w:val="clear" w:color="000000" w:fill="B4C6E7"/>
      <w:spacing w:before="100" w:beforeAutospacing="1" w:after="100" w:afterAutospacing="1"/>
      <w:textAlignment w:val="top"/>
    </w:pPr>
    <w:rPr>
      <w:rFonts w:ascii="Tahoma" w:hAnsi="Tahoma" w:cs="Tahoma"/>
      <w:color w:val="000000"/>
      <w:sz w:val="20"/>
      <w:szCs w:val="20"/>
    </w:rPr>
  </w:style>
  <w:style w:type="paragraph" w:customStyle="1" w:styleId="xl111">
    <w:name w:val="xl111"/>
    <w:basedOn w:val="Normln"/>
    <w:rsid w:val="00523D3C"/>
    <w:pPr>
      <w:shd w:val="clear" w:color="000000" w:fill="B4C6E7"/>
      <w:spacing w:before="100" w:beforeAutospacing="1" w:after="100" w:afterAutospacing="1"/>
      <w:textAlignment w:val="top"/>
    </w:pPr>
    <w:rPr>
      <w:rFonts w:ascii="Tahoma" w:hAnsi="Tahoma" w:cs="Tahoma"/>
      <w:color w:val="000000"/>
      <w:sz w:val="20"/>
      <w:szCs w:val="20"/>
    </w:rPr>
  </w:style>
  <w:style w:type="paragraph" w:customStyle="1" w:styleId="xl112">
    <w:name w:val="xl112"/>
    <w:basedOn w:val="Normln"/>
    <w:rsid w:val="00523D3C"/>
    <w:pPr>
      <w:shd w:val="clear" w:color="000000" w:fill="B4C6E7"/>
      <w:spacing w:before="100" w:beforeAutospacing="1" w:after="100" w:afterAutospacing="1"/>
      <w:textAlignment w:val="top"/>
    </w:pPr>
    <w:rPr>
      <w:rFonts w:ascii="Tahoma" w:hAnsi="Tahoma" w:cs="Tahoma"/>
      <w:color w:val="000000"/>
      <w:sz w:val="20"/>
      <w:szCs w:val="20"/>
    </w:rPr>
  </w:style>
  <w:style w:type="paragraph" w:customStyle="1" w:styleId="xl113">
    <w:name w:val="xl113"/>
    <w:basedOn w:val="Normln"/>
    <w:rsid w:val="00523D3C"/>
    <w:pPr>
      <w:shd w:val="clear" w:color="000000" w:fill="FFCCFF"/>
      <w:spacing w:before="100" w:beforeAutospacing="1" w:after="100" w:afterAutospacing="1"/>
      <w:textAlignment w:val="top"/>
    </w:pPr>
    <w:rPr>
      <w:rFonts w:ascii="Tahoma" w:hAnsi="Tahoma" w:cs="Tahoma"/>
      <w:b/>
      <w:bCs/>
      <w:color w:val="000000"/>
      <w:sz w:val="20"/>
      <w:szCs w:val="20"/>
    </w:rPr>
  </w:style>
  <w:style w:type="paragraph" w:customStyle="1" w:styleId="xl114">
    <w:name w:val="xl114"/>
    <w:basedOn w:val="Normln"/>
    <w:rsid w:val="00523D3C"/>
    <w:pPr>
      <w:shd w:val="clear" w:color="000000" w:fill="FFCCFF"/>
      <w:spacing w:before="100" w:beforeAutospacing="1" w:after="100" w:afterAutospacing="1"/>
      <w:textAlignment w:val="top"/>
    </w:pPr>
    <w:rPr>
      <w:rFonts w:ascii="Tahoma" w:hAnsi="Tahoma" w:cs="Tahoma"/>
      <w:b/>
      <w:bCs/>
      <w:color w:val="000000"/>
      <w:sz w:val="20"/>
      <w:szCs w:val="20"/>
    </w:rPr>
  </w:style>
  <w:style w:type="paragraph" w:customStyle="1" w:styleId="xl115">
    <w:name w:val="xl115"/>
    <w:basedOn w:val="Normln"/>
    <w:rsid w:val="00523D3C"/>
    <w:pPr>
      <w:shd w:val="clear" w:color="000000" w:fill="FFCCFF"/>
      <w:spacing w:before="100" w:beforeAutospacing="1" w:after="100" w:afterAutospacing="1"/>
      <w:textAlignment w:val="top"/>
    </w:pPr>
    <w:rPr>
      <w:rFonts w:ascii="Tahoma" w:hAnsi="Tahoma" w:cs="Tahoma"/>
      <w:b/>
      <w:bCs/>
      <w:color w:val="000000"/>
      <w:sz w:val="20"/>
      <w:szCs w:val="20"/>
    </w:rPr>
  </w:style>
  <w:style w:type="paragraph" w:customStyle="1" w:styleId="xl116">
    <w:name w:val="xl116"/>
    <w:basedOn w:val="Normln"/>
    <w:rsid w:val="00523D3C"/>
    <w:pPr>
      <w:shd w:val="clear" w:color="000000" w:fill="FFCCFF"/>
      <w:spacing w:before="100" w:beforeAutospacing="1" w:after="100" w:afterAutospacing="1"/>
      <w:textAlignment w:val="top"/>
    </w:pPr>
    <w:rPr>
      <w:rFonts w:ascii="Tahoma" w:hAnsi="Tahoma" w:cs="Tahoma"/>
      <w:sz w:val="20"/>
      <w:szCs w:val="20"/>
    </w:rPr>
  </w:style>
  <w:style w:type="paragraph" w:customStyle="1" w:styleId="xl117">
    <w:name w:val="xl117"/>
    <w:basedOn w:val="Normln"/>
    <w:rsid w:val="00523D3C"/>
    <w:pPr>
      <w:shd w:val="clear" w:color="000000" w:fill="FFCCFF"/>
      <w:spacing w:before="100" w:beforeAutospacing="1" w:after="100" w:afterAutospacing="1"/>
      <w:textAlignment w:val="top"/>
    </w:pPr>
    <w:rPr>
      <w:rFonts w:ascii="Tahoma" w:hAnsi="Tahoma" w:cs="Tahoma"/>
      <w:sz w:val="20"/>
      <w:szCs w:val="20"/>
    </w:rPr>
  </w:style>
  <w:style w:type="paragraph" w:customStyle="1" w:styleId="xl118">
    <w:name w:val="xl118"/>
    <w:basedOn w:val="Normln"/>
    <w:rsid w:val="00523D3C"/>
    <w:pPr>
      <w:shd w:val="clear" w:color="000000" w:fill="FFCCFF"/>
      <w:spacing w:before="100" w:beforeAutospacing="1" w:after="100" w:afterAutospacing="1"/>
      <w:textAlignment w:val="top"/>
    </w:pPr>
    <w:rPr>
      <w:rFonts w:ascii="Tahoma" w:hAnsi="Tahoma" w:cs="Tahoma"/>
      <w:color w:val="000000"/>
      <w:sz w:val="20"/>
      <w:szCs w:val="20"/>
    </w:rPr>
  </w:style>
  <w:style w:type="paragraph" w:customStyle="1" w:styleId="xl119">
    <w:name w:val="xl119"/>
    <w:basedOn w:val="Normln"/>
    <w:rsid w:val="00523D3C"/>
    <w:pPr>
      <w:shd w:val="clear" w:color="000000" w:fill="FFCCFF"/>
      <w:spacing w:before="100" w:beforeAutospacing="1" w:after="100" w:afterAutospacing="1"/>
      <w:textAlignment w:val="top"/>
    </w:pPr>
    <w:rPr>
      <w:rFonts w:ascii="Tahoma" w:hAnsi="Tahoma" w:cs="Tahoma"/>
      <w:color w:val="000000"/>
      <w:sz w:val="20"/>
      <w:szCs w:val="20"/>
    </w:rPr>
  </w:style>
  <w:style w:type="paragraph" w:customStyle="1" w:styleId="xl120">
    <w:name w:val="xl120"/>
    <w:basedOn w:val="Normln"/>
    <w:rsid w:val="00523D3C"/>
    <w:pPr>
      <w:shd w:val="clear" w:color="000000" w:fill="FFCCFF"/>
      <w:spacing w:before="100" w:beforeAutospacing="1" w:after="100" w:afterAutospacing="1"/>
      <w:textAlignment w:val="top"/>
    </w:pPr>
    <w:rPr>
      <w:rFonts w:ascii="Tahoma" w:hAnsi="Tahoma" w:cs="Tahoma"/>
      <w:color w:val="000000"/>
      <w:sz w:val="20"/>
      <w:szCs w:val="20"/>
    </w:rPr>
  </w:style>
  <w:style w:type="paragraph" w:customStyle="1" w:styleId="xl121">
    <w:name w:val="xl121"/>
    <w:basedOn w:val="Normln"/>
    <w:rsid w:val="00523D3C"/>
    <w:pPr>
      <w:shd w:val="clear" w:color="000000" w:fill="FFCCFF"/>
      <w:spacing w:before="100" w:beforeAutospacing="1" w:after="100" w:afterAutospacing="1"/>
      <w:textAlignment w:val="top"/>
    </w:pPr>
    <w:rPr>
      <w:rFonts w:ascii="Tahoma" w:hAnsi="Tahoma" w:cs="Tahoma"/>
      <w:sz w:val="20"/>
      <w:szCs w:val="20"/>
    </w:rPr>
  </w:style>
  <w:style w:type="paragraph" w:customStyle="1" w:styleId="xl122">
    <w:name w:val="xl122"/>
    <w:basedOn w:val="Normln"/>
    <w:rsid w:val="00523D3C"/>
    <w:pPr>
      <w:shd w:val="clear" w:color="000000" w:fill="FFCCFF"/>
      <w:spacing w:before="100" w:beforeAutospacing="1" w:after="100" w:afterAutospacing="1"/>
      <w:textAlignment w:val="top"/>
    </w:pPr>
    <w:rPr>
      <w:rFonts w:ascii="Tahoma" w:hAnsi="Tahoma" w:cs="Tahoma"/>
      <w:sz w:val="20"/>
      <w:szCs w:val="20"/>
    </w:rPr>
  </w:style>
  <w:style w:type="paragraph" w:customStyle="1" w:styleId="xl123">
    <w:name w:val="xl123"/>
    <w:basedOn w:val="Normln"/>
    <w:rsid w:val="00523D3C"/>
    <w:pPr>
      <w:shd w:val="clear" w:color="000000" w:fill="CCECFF"/>
      <w:spacing w:before="100" w:beforeAutospacing="1" w:after="100" w:afterAutospacing="1"/>
      <w:textAlignment w:val="top"/>
    </w:pPr>
    <w:rPr>
      <w:rFonts w:ascii="Tahoma" w:hAnsi="Tahoma" w:cs="Tahoma"/>
      <w:b/>
      <w:bCs/>
      <w:color w:val="000000"/>
      <w:sz w:val="20"/>
      <w:szCs w:val="20"/>
    </w:rPr>
  </w:style>
  <w:style w:type="paragraph" w:customStyle="1" w:styleId="xl124">
    <w:name w:val="xl124"/>
    <w:basedOn w:val="Normln"/>
    <w:rsid w:val="00523D3C"/>
    <w:pPr>
      <w:shd w:val="clear" w:color="000000" w:fill="CCECFF"/>
      <w:spacing w:before="100" w:beforeAutospacing="1" w:after="100" w:afterAutospacing="1"/>
      <w:textAlignment w:val="top"/>
    </w:pPr>
    <w:rPr>
      <w:rFonts w:ascii="Tahoma" w:hAnsi="Tahoma" w:cs="Tahoma"/>
      <w:b/>
      <w:bCs/>
      <w:color w:val="000000"/>
      <w:sz w:val="20"/>
      <w:szCs w:val="20"/>
    </w:rPr>
  </w:style>
  <w:style w:type="paragraph" w:customStyle="1" w:styleId="xl125">
    <w:name w:val="xl125"/>
    <w:basedOn w:val="Normln"/>
    <w:rsid w:val="00523D3C"/>
    <w:pPr>
      <w:shd w:val="clear" w:color="000000" w:fill="CCECFF"/>
      <w:spacing w:before="100" w:beforeAutospacing="1" w:after="100" w:afterAutospacing="1"/>
      <w:textAlignment w:val="top"/>
    </w:pPr>
    <w:rPr>
      <w:rFonts w:ascii="Tahoma" w:hAnsi="Tahoma" w:cs="Tahoma"/>
      <w:sz w:val="20"/>
      <w:szCs w:val="20"/>
    </w:rPr>
  </w:style>
  <w:style w:type="paragraph" w:customStyle="1" w:styleId="xl126">
    <w:name w:val="xl126"/>
    <w:basedOn w:val="Normln"/>
    <w:rsid w:val="00523D3C"/>
    <w:pPr>
      <w:shd w:val="clear" w:color="000000" w:fill="CCECFF"/>
      <w:spacing w:before="100" w:beforeAutospacing="1" w:after="100" w:afterAutospacing="1"/>
      <w:textAlignment w:val="top"/>
    </w:pPr>
    <w:rPr>
      <w:rFonts w:ascii="Tahoma" w:hAnsi="Tahoma" w:cs="Tahoma"/>
      <w:sz w:val="20"/>
      <w:szCs w:val="20"/>
    </w:rPr>
  </w:style>
  <w:style w:type="paragraph" w:customStyle="1" w:styleId="xl127">
    <w:name w:val="xl127"/>
    <w:basedOn w:val="Normln"/>
    <w:rsid w:val="00523D3C"/>
    <w:pPr>
      <w:shd w:val="clear" w:color="000000" w:fill="CCECFF"/>
      <w:spacing w:before="100" w:beforeAutospacing="1" w:after="100" w:afterAutospacing="1"/>
      <w:textAlignment w:val="top"/>
    </w:pPr>
    <w:rPr>
      <w:rFonts w:ascii="Tahoma" w:hAnsi="Tahoma" w:cs="Tahoma"/>
      <w:color w:val="000000"/>
      <w:sz w:val="20"/>
      <w:szCs w:val="20"/>
    </w:rPr>
  </w:style>
  <w:style w:type="paragraph" w:customStyle="1" w:styleId="xl128">
    <w:name w:val="xl128"/>
    <w:basedOn w:val="Normln"/>
    <w:rsid w:val="00523D3C"/>
    <w:pPr>
      <w:shd w:val="clear" w:color="000000" w:fill="CCECFF"/>
      <w:spacing w:before="100" w:beforeAutospacing="1" w:after="100" w:afterAutospacing="1"/>
      <w:textAlignment w:val="top"/>
    </w:pPr>
    <w:rPr>
      <w:rFonts w:ascii="Tahoma" w:hAnsi="Tahoma" w:cs="Tahoma"/>
      <w:color w:val="000000"/>
      <w:sz w:val="20"/>
      <w:szCs w:val="20"/>
    </w:rPr>
  </w:style>
  <w:style w:type="paragraph" w:customStyle="1" w:styleId="xl129">
    <w:name w:val="xl129"/>
    <w:basedOn w:val="Normln"/>
    <w:rsid w:val="00523D3C"/>
    <w:pPr>
      <w:shd w:val="clear" w:color="000000" w:fill="CCECFF"/>
      <w:spacing w:before="100" w:beforeAutospacing="1" w:after="100" w:afterAutospacing="1"/>
      <w:textAlignment w:val="top"/>
    </w:pPr>
    <w:rPr>
      <w:rFonts w:ascii="Tahoma" w:hAnsi="Tahoma" w:cs="Tahoma"/>
      <w:color w:val="000000"/>
      <w:sz w:val="20"/>
      <w:szCs w:val="20"/>
    </w:rPr>
  </w:style>
  <w:style w:type="paragraph" w:customStyle="1" w:styleId="xl130">
    <w:name w:val="xl130"/>
    <w:basedOn w:val="Normln"/>
    <w:rsid w:val="00523D3C"/>
    <w:pPr>
      <w:shd w:val="clear" w:color="000000" w:fill="CCECFF"/>
      <w:spacing w:before="100" w:beforeAutospacing="1" w:after="100" w:afterAutospacing="1"/>
      <w:textAlignment w:val="top"/>
    </w:pPr>
    <w:rPr>
      <w:rFonts w:ascii="Tahoma" w:hAnsi="Tahoma" w:cs="Tahoma"/>
      <w:color w:val="000000"/>
      <w:sz w:val="20"/>
      <w:szCs w:val="20"/>
    </w:rPr>
  </w:style>
  <w:style w:type="paragraph" w:customStyle="1" w:styleId="xl65">
    <w:name w:val="xl65"/>
    <w:basedOn w:val="Normln"/>
    <w:rsid w:val="00E87183"/>
    <w:pPr>
      <w:spacing w:before="100" w:beforeAutospacing="1" w:after="100" w:afterAutospacing="1"/>
      <w:textAlignment w:val="top"/>
    </w:pPr>
    <w:rPr>
      <w:rFonts w:ascii="Tahoma" w:hAnsi="Tahoma" w:cs="Tahoma"/>
      <w:sz w:val="20"/>
      <w:szCs w:val="20"/>
    </w:rPr>
  </w:style>
  <w:style w:type="paragraph" w:customStyle="1" w:styleId="xl66">
    <w:name w:val="xl66"/>
    <w:basedOn w:val="Normln"/>
    <w:rsid w:val="00E87183"/>
    <w:pPr>
      <w:spacing w:before="100" w:beforeAutospacing="1" w:after="100" w:afterAutospacing="1"/>
    </w:pPr>
    <w:rPr>
      <w:rFonts w:ascii="Tahoma" w:hAnsi="Tahoma" w:cs="Tahoma"/>
      <w:sz w:val="20"/>
      <w:szCs w:val="20"/>
    </w:rPr>
  </w:style>
  <w:style w:type="character" w:customStyle="1" w:styleId="ZpatChar">
    <w:name w:val="Zápatí Char"/>
    <w:basedOn w:val="Standardnpsmoodstavce"/>
    <w:link w:val="Zpat"/>
    <w:uiPriority w:val="99"/>
    <w:rsid w:val="00E8058A"/>
    <w:rPr>
      <w:sz w:val="24"/>
    </w:rPr>
  </w:style>
  <w:style w:type="paragraph" w:customStyle="1" w:styleId="promotext">
    <w:name w:val="promotext"/>
    <w:basedOn w:val="Normln"/>
    <w:rsid w:val="00E8058A"/>
    <w:pPr>
      <w:spacing w:before="100" w:beforeAutospacing="1" w:after="100" w:afterAutospacing="1"/>
    </w:pPr>
  </w:style>
  <w:style w:type="character" w:styleId="Zdraznn">
    <w:name w:val="Emphasis"/>
    <w:basedOn w:val="Standardnpsmoodstavce"/>
    <w:uiPriority w:val="20"/>
    <w:qFormat/>
    <w:rsid w:val="00E8058A"/>
    <w:rPr>
      <w:i/>
      <w:iCs/>
    </w:rPr>
  </w:style>
  <w:style w:type="character" w:styleId="Nevyeenzmnka">
    <w:name w:val="Unresolved Mention"/>
    <w:basedOn w:val="Standardnpsmoodstavce"/>
    <w:uiPriority w:val="99"/>
    <w:semiHidden/>
    <w:unhideWhenUsed/>
    <w:rsid w:val="00E805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3224">
      <w:bodyDiv w:val="1"/>
      <w:marLeft w:val="0"/>
      <w:marRight w:val="0"/>
      <w:marTop w:val="0"/>
      <w:marBottom w:val="0"/>
      <w:divBdr>
        <w:top w:val="none" w:sz="0" w:space="0" w:color="auto"/>
        <w:left w:val="none" w:sz="0" w:space="0" w:color="auto"/>
        <w:bottom w:val="none" w:sz="0" w:space="0" w:color="auto"/>
        <w:right w:val="none" w:sz="0" w:space="0" w:color="auto"/>
      </w:divBdr>
    </w:div>
    <w:div w:id="9374836">
      <w:bodyDiv w:val="1"/>
      <w:marLeft w:val="0"/>
      <w:marRight w:val="0"/>
      <w:marTop w:val="0"/>
      <w:marBottom w:val="0"/>
      <w:divBdr>
        <w:top w:val="none" w:sz="0" w:space="0" w:color="auto"/>
        <w:left w:val="none" w:sz="0" w:space="0" w:color="auto"/>
        <w:bottom w:val="none" w:sz="0" w:space="0" w:color="auto"/>
        <w:right w:val="none" w:sz="0" w:space="0" w:color="auto"/>
      </w:divBdr>
    </w:div>
    <w:div w:id="27873901">
      <w:bodyDiv w:val="1"/>
      <w:marLeft w:val="0"/>
      <w:marRight w:val="0"/>
      <w:marTop w:val="0"/>
      <w:marBottom w:val="0"/>
      <w:divBdr>
        <w:top w:val="none" w:sz="0" w:space="0" w:color="auto"/>
        <w:left w:val="none" w:sz="0" w:space="0" w:color="auto"/>
        <w:bottom w:val="none" w:sz="0" w:space="0" w:color="auto"/>
        <w:right w:val="none" w:sz="0" w:space="0" w:color="auto"/>
      </w:divBdr>
    </w:div>
    <w:div w:id="35392384">
      <w:bodyDiv w:val="1"/>
      <w:marLeft w:val="0"/>
      <w:marRight w:val="0"/>
      <w:marTop w:val="0"/>
      <w:marBottom w:val="0"/>
      <w:divBdr>
        <w:top w:val="none" w:sz="0" w:space="0" w:color="auto"/>
        <w:left w:val="none" w:sz="0" w:space="0" w:color="auto"/>
        <w:bottom w:val="none" w:sz="0" w:space="0" w:color="auto"/>
        <w:right w:val="none" w:sz="0" w:space="0" w:color="auto"/>
      </w:divBdr>
    </w:div>
    <w:div w:id="40830046">
      <w:bodyDiv w:val="1"/>
      <w:marLeft w:val="0"/>
      <w:marRight w:val="0"/>
      <w:marTop w:val="0"/>
      <w:marBottom w:val="0"/>
      <w:divBdr>
        <w:top w:val="none" w:sz="0" w:space="0" w:color="auto"/>
        <w:left w:val="none" w:sz="0" w:space="0" w:color="auto"/>
        <w:bottom w:val="none" w:sz="0" w:space="0" w:color="auto"/>
        <w:right w:val="none" w:sz="0" w:space="0" w:color="auto"/>
      </w:divBdr>
    </w:div>
    <w:div w:id="57291432">
      <w:bodyDiv w:val="1"/>
      <w:marLeft w:val="0"/>
      <w:marRight w:val="0"/>
      <w:marTop w:val="0"/>
      <w:marBottom w:val="0"/>
      <w:divBdr>
        <w:top w:val="none" w:sz="0" w:space="0" w:color="auto"/>
        <w:left w:val="none" w:sz="0" w:space="0" w:color="auto"/>
        <w:bottom w:val="none" w:sz="0" w:space="0" w:color="auto"/>
        <w:right w:val="none" w:sz="0" w:space="0" w:color="auto"/>
      </w:divBdr>
    </w:div>
    <w:div w:id="63994241">
      <w:bodyDiv w:val="1"/>
      <w:marLeft w:val="0"/>
      <w:marRight w:val="0"/>
      <w:marTop w:val="0"/>
      <w:marBottom w:val="0"/>
      <w:divBdr>
        <w:top w:val="none" w:sz="0" w:space="0" w:color="auto"/>
        <w:left w:val="none" w:sz="0" w:space="0" w:color="auto"/>
        <w:bottom w:val="none" w:sz="0" w:space="0" w:color="auto"/>
        <w:right w:val="none" w:sz="0" w:space="0" w:color="auto"/>
      </w:divBdr>
    </w:div>
    <w:div w:id="81951744">
      <w:bodyDiv w:val="1"/>
      <w:marLeft w:val="0"/>
      <w:marRight w:val="0"/>
      <w:marTop w:val="0"/>
      <w:marBottom w:val="0"/>
      <w:divBdr>
        <w:top w:val="none" w:sz="0" w:space="0" w:color="auto"/>
        <w:left w:val="none" w:sz="0" w:space="0" w:color="auto"/>
        <w:bottom w:val="none" w:sz="0" w:space="0" w:color="auto"/>
        <w:right w:val="none" w:sz="0" w:space="0" w:color="auto"/>
      </w:divBdr>
    </w:div>
    <w:div w:id="107895436">
      <w:bodyDiv w:val="1"/>
      <w:marLeft w:val="0"/>
      <w:marRight w:val="0"/>
      <w:marTop w:val="0"/>
      <w:marBottom w:val="0"/>
      <w:divBdr>
        <w:top w:val="none" w:sz="0" w:space="0" w:color="auto"/>
        <w:left w:val="none" w:sz="0" w:space="0" w:color="auto"/>
        <w:bottom w:val="none" w:sz="0" w:space="0" w:color="auto"/>
        <w:right w:val="none" w:sz="0" w:space="0" w:color="auto"/>
      </w:divBdr>
    </w:div>
    <w:div w:id="141312373">
      <w:bodyDiv w:val="1"/>
      <w:marLeft w:val="0"/>
      <w:marRight w:val="0"/>
      <w:marTop w:val="0"/>
      <w:marBottom w:val="0"/>
      <w:divBdr>
        <w:top w:val="none" w:sz="0" w:space="0" w:color="auto"/>
        <w:left w:val="none" w:sz="0" w:space="0" w:color="auto"/>
        <w:bottom w:val="none" w:sz="0" w:space="0" w:color="auto"/>
        <w:right w:val="none" w:sz="0" w:space="0" w:color="auto"/>
      </w:divBdr>
    </w:div>
    <w:div w:id="141580093">
      <w:bodyDiv w:val="1"/>
      <w:marLeft w:val="0"/>
      <w:marRight w:val="0"/>
      <w:marTop w:val="0"/>
      <w:marBottom w:val="0"/>
      <w:divBdr>
        <w:top w:val="none" w:sz="0" w:space="0" w:color="auto"/>
        <w:left w:val="none" w:sz="0" w:space="0" w:color="auto"/>
        <w:bottom w:val="none" w:sz="0" w:space="0" w:color="auto"/>
        <w:right w:val="none" w:sz="0" w:space="0" w:color="auto"/>
      </w:divBdr>
    </w:div>
    <w:div w:id="161625311">
      <w:bodyDiv w:val="1"/>
      <w:marLeft w:val="0"/>
      <w:marRight w:val="0"/>
      <w:marTop w:val="0"/>
      <w:marBottom w:val="0"/>
      <w:divBdr>
        <w:top w:val="none" w:sz="0" w:space="0" w:color="auto"/>
        <w:left w:val="none" w:sz="0" w:space="0" w:color="auto"/>
        <w:bottom w:val="none" w:sz="0" w:space="0" w:color="auto"/>
        <w:right w:val="none" w:sz="0" w:space="0" w:color="auto"/>
      </w:divBdr>
    </w:div>
    <w:div w:id="169414465">
      <w:bodyDiv w:val="1"/>
      <w:marLeft w:val="0"/>
      <w:marRight w:val="0"/>
      <w:marTop w:val="0"/>
      <w:marBottom w:val="0"/>
      <w:divBdr>
        <w:top w:val="none" w:sz="0" w:space="0" w:color="auto"/>
        <w:left w:val="none" w:sz="0" w:space="0" w:color="auto"/>
        <w:bottom w:val="none" w:sz="0" w:space="0" w:color="auto"/>
        <w:right w:val="none" w:sz="0" w:space="0" w:color="auto"/>
      </w:divBdr>
    </w:div>
    <w:div w:id="171069275">
      <w:bodyDiv w:val="1"/>
      <w:marLeft w:val="0"/>
      <w:marRight w:val="0"/>
      <w:marTop w:val="0"/>
      <w:marBottom w:val="0"/>
      <w:divBdr>
        <w:top w:val="none" w:sz="0" w:space="0" w:color="auto"/>
        <w:left w:val="none" w:sz="0" w:space="0" w:color="auto"/>
        <w:bottom w:val="none" w:sz="0" w:space="0" w:color="auto"/>
        <w:right w:val="none" w:sz="0" w:space="0" w:color="auto"/>
      </w:divBdr>
    </w:div>
    <w:div w:id="180435725">
      <w:bodyDiv w:val="1"/>
      <w:marLeft w:val="0"/>
      <w:marRight w:val="0"/>
      <w:marTop w:val="0"/>
      <w:marBottom w:val="0"/>
      <w:divBdr>
        <w:top w:val="none" w:sz="0" w:space="0" w:color="auto"/>
        <w:left w:val="none" w:sz="0" w:space="0" w:color="auto"/>
        <w:bottom w:val="none" w:sz="0" w:space="0" w:color="auto"/>
        <w:right w:val="none" w:sz="0" w:space="0" w:color="auto"/>
      </w:divBdr>
    </w:div>
    <w:div w:id="182715569">
      <w:bodyDiv w:val="1"/>
      <w:marLeft w:val="0"/>
      <w:marRight w:val="0"/>
      <w:marTop w:val="0"/>
      <w:marBottom w:val="0"/>
      <w:divBdr>
        <w:top w:val="none" w:sz="0" w:space="0" w:color="auto"/>
        <w:left w:val="none" w:sz="0" w:space="0" w:color="auto"/>
        <w:bottom w:val="none" w:sz="0" w:space="0" w:color="auto"/>
        <w:right w:val="none" w:sz="0" w:space="0" w:color="auto"/>
      </w:divBdr>
    </w:div>
    <w:div w:id="195629120">
      <w:bodyDiv w:val="1"/>
      <w:marLeft w:val="0"/>
      <w:marRight w:val="0"/>
      <w:marTop w:val="0"/>
      <w:marBottom w:val="0"/>
      <w:divBdr>
        <w:top w:val="none" w:sz="0" w:space="0" w:color="auto"/>
        <w:left w:val="none" w:sz="0" w:space="0" w:color="auto"/>
        <w:bottom w:val="none" w:sz="0" w:space="0" w:color="auto"/>
        <w:right w:val="none" w:sz="0" w:space="0" w:color="auto"/>
      </w:divBdr>
    </w:div>
    <w:div w:id="201091078">
      <w:bodyDiv w:val="1"/>
      <w:marLeft w:val="0"/>
      <w:marRight w:val="0"/>
      <w:marTop w:val="0"/>
      <w:marBottom w:val="0"/>
      <w:divBdr>
        <w:top w:val="none" w:sz="0" w:space="0" w:color="auto"/>
        <w:left w:val="none" w:sz="0" w:space="0" w:color="auto"/>
        <w:bottom w:val="none" w:sz="0" w:space="0" w:color="auto"/>
        <w:right w:val="none" w:sz="0" w:space="0" w:color="auto"/>
      </w:divBdr>
    </w:div>
    <w:div w:id="205069563">
      <w:bodyDiv w:val="1"/>
      <w:marLeft w:val="0"/>
      <w:marRight w:val="0"/>
      <w:marTop w:val="0"/>
      <w:marBottom w:val="0"/>
      <w:divBdr>
        <w:top w:val="none" w:sz="0" w:space="0" w:color="auto"/>
        <w:left w:val="none" w:sz="0" w:space="0" w:color="auto"/>
        <w:bottom w:val="none" w:sz="0" w:space="0" w:color="auto"/>
        <w:right w:val="none" w:sz="0" w:space="0" w:color="auto"/>
      </w:divBdr>
    </w:div>
    <w:div w:id="208610467">
      <w:bodyDiv w:val="1"/>
      <w:marLeft w:val="0"/>
      <w:marRight w:val="0"/>
      <w:marTop w:val="0"/>
      <w:marBottom w:val="0"/>
      <w:divBdr>
        <w:top w:val="none" w:sz="0" w:space="0" w:color="auto"/>
        <w:left w:val="none" w:sz="0" w:space="0" w:color="auto"/>
        <w:bottom w:val="none" w:sz="0" w:space="0" w:color="auto"/>
        <w:right w:val="none" w:sz="0" w:space="0" w:color="auto"/>
      </w:divBdr>
    </w:div>
    <w:div w:id="229197177">
      <w:bodyDiv w:val="1"/>
      <w:marLeft w:val="0"/>
      <w:marRight w:val="0"/>
      <w:marTop w:val="0"/>
      <w:marBottom w:val="0"/>
      <w:divBdr>
        <w:top w:val="none" w:sz="0" w:space="0" w:color="auto"/>
        <w:left w:val="none" w:sz="0" w:space="0" w:color="auto"/>
        <w:bottom w:val="none" w:sz="0" w:space="0" w:color="auto"/>
        <w:right w:val="none" w:sz="0" w:space="0" w:color="auto"/>
      </w:divBdr>
    </w:div>
    <w:div w:id="235214612">
      <w:bodyDiv w:val="1"/>
      <w:marLeft w:val="0"/>
      <w:marRight w:val="0"/>
      <w:marTop w:val="0"/>
      <w:marBottom w:val="0"/>
      <w:divBdr>
        <w:top w:val="none" w:sz="0" w:space="0" w:color="auto"/>
        <w:left w:val="none" w:sz="0" w:space="0" w:color="auto"/>
        <w:bottom w:val="none" w:sz="0" w:space="0" w:color="auto"/>
        <w:right w:val="none" w:sz="0" w:space="0" w:color="auto"/>
      </w:divBdr>
    </w:div>
    <w:div w:id="262999771">
      <w:bodyDiv w:val="1"/>
      <w:marLeft w:val="0"/>
      <w:marRight w:val="0"/>
      <w:marTop w:val="0"/>
      <w:marBottom w:val="0"/>
      <w:divBdr>
        <w:top w:val="none" w:sz="0" w:space="0" w:color="auto"/>
        <w:left w:val="none" w:sz="0" w:space="0" w:color="auto"/>
        <w:bottom w:val="none" w:sz="0" w:space="0" w:color="auto"/>
        <w:right w:val="none" w:sz="0" w:space="0" w:color="auto"/>
      </w:divBdr>
    </w:div>
    <w:div w:id="267007697">
      <w:bodyDiv w:val="1"/>
      <w:marLeft w:val="0"/>
      <w:marRight w:val="0"/>
      <w:marTop w:val="0"/>
      <w:marBottom w:val="0"/>
      <w:divBdr>
        <w:top w:val="none" w:sz="0" w:space="0" w:color="auto"/>
        <w:left w:val="none" w:sz="0" w:space="0" w:color="auto"/>
        <w:bottom w:val="none" w:sz="0" w:space="0" w:color="auto"/>
        <w:right w:val="none" w:sz="0" w:space="0" w:color="auto"/>
      </w:divBdr>
    </w:div>
    <w:div w:id="280378675">
      <w:bodyDiv w:val="1"/>
      <w:marLeft w:val="0"/>
      <w:marRight w:val="0"/>
      <w:marTop w:val="0"/>
      <w:marBottom w:val="0"/>
      <w:divBdr>
        <w:top w:val="none" w:sz="0" w:space="0" w:color="auto"/>
        <w:left w:val="none" w:sz="0" w:space="0" w:color="auto"/>
        <w:bottom w:val="none" w:sz="0" w:space="0" w:color="auto"/>
        <w:right w:val="none" w:sz="0" w:space="0" w:color="auto"/>
      </w:divBdr>
    </w:div>
    <w:div w:id="295374960">
      <w:bodyDiv w:val="1"/>
      <w:marLeft w:val="0"/>
      <w:marRight w:val="0"/>
      <w:marTop w:val="0"/>
      <w:marBottom w:val="0"/>
      <w:divBdr>
        <w:top w:val="none" w:sz="0" w:space="0" w:color="auto"/>
        <w:left w:val="none" w:sz="0" w:space="0" w:color="auto"/>
        <w:bottom w:val="none" w:sz="0" w:space="0" w:color="auto"/>
        <w:right w:val="none" w:sz="0" w:space="0" w:color="auto"/>
      </w:divBdr>
    </w:div>
    <w:div w:id="296880120">
      <w:bodyDiv w:val="1"/>
      <w:marLeft w:val="0"/>
      <w:marRight w:val="0"/>
      <w:marTop w:val="0"/>
      <w:marBottom w:val="0"/>
      <w:divBdr>
        <w:top w:val="none" w:sz="0" w:space="0" w:color="auto"/>
        <w:left w:val="none" w:sz="0" w:space="0" w:color="auto"/>
        <w:bottom w:val="none" w:sz="0" w:space="0" w:color="auto"/>
        <w:right w:val="none" w:sz="0" w:space="0" w:color="auto"/>
      </w:divBdr>
    </w:div>
    <w:div w:id="318465812">
      <w:bodyDiv w:val="1"/>
      <w:marLeft w:val="0"/>
      <w:marRight w:val="0"/>
      <w:marTop w:val="0"/>
      <w:marBottom w:val="0"/>
      <w:divBdr>
        <w:top w:val="none" w:sz="0" w:space="0" w:color="auto"/>
        <w:left w:val="none" w:sz="0" w:space="0" w:color="auto"/>
        <w:bottom w:val="none" w:sz="0" w:space="0" w:color="auto"/>
        <w:right w:val="none" w:sz="0" w:space="0" w:color="auto"/>
      </w:divBdr>
    </w:div>
    <w:div w:id="347408330">
      <w:bodyDiv w:val="1"/>
      <w:marLeft w:val="0"/>
      <w:marRight w:val="0"/>
      <w:marTop w:val="0"/>
      <w:marBottom w:val="0"/>
      <w:divBdr>
        <w:top w:val="none" w:sz="0" w:space="0" w:color="auto"/>
        <w:left w:val="none" w:sz="0" w:space="0" w:color="auto"/>
        <w:bottom w:val="none" w:sz="0" w:space="0" w:color="auto"/>
        <w:right w:val="none" w:sz="0" w:space="0" w:color="auto"/>
      </w:divBdr>
    </w:div>
    <w:div w:id="347678482">
      <w:bodyDiv w:val="1"/>
      <w:marLeft w:val="0"/>
      <w:marRight w:val="0"/>
      <w:marTop w:val="0"/>
      <w:marBottom w:val="0"/>
      <w:divBdr>
        <w:top w:val="none" w:sz="0" w:space="0" w:color="auto"/>
        <w:left w:val="none" w:sz="0" w:space="0" w:color="auto"/>
        <w:bottom w:val="none" w:sz="0" w:space="0" w:color="auto"/>
        <w:right w:val="none" w:sz="0" w:space="0" w:color="auto"/>
      </w:divBdr>
    </w:div>
    <w:div w:id="376323529">
      <w:bodyDiv w:val="1"/>
      <w:marLeft w:val="0"/>
      <w:marRight w:val="0"/>
      <w:marTop w:val="0"/>
      <w:marBottom w:val="0"/>
      <w:divBdr>
        <w:top w:val="none" w:sz="0" w:space="0" w:color="auto"/>
        <w:left w:val="none" w:sz="0" w:space="0" w:color="auto"/>
        <w:bottom w:val="none" w:sz="0" w:space="0" w:color="auto"/>
        <w:right w:val="none" w:sz="0" w:space="0" w:color="auto"/>
      </w:divBdr>
    </w:div>
    <w:div w:id="382751612">
      <w:bodyDiv w:val="1"/>
      <w:marLeft w:val="0"/>
      <w:marRight w:val="0"/>
      <w:marTop w:val="0"/>
      <w:marBottom w:val="0"/>
      <w:divBdr>
        <w:top w:val="none" w:sz="0" w:space="0" w:color="auto"/>
        <w:left w:val="none" w:sz="0" w:space="0" w:color="auto"/>
        <w:bottom w:val="none" w:sz="0" w:space="0" w:color="auto"/>
        <w:right w:val="none" w:sz="0" w:space="0" w:color="auto"/>
      </w:divBdr>
    </w:div>
    <w:div w:id="393741223">
      <w:bodyDiv w:val="1"/>
      <w:marLeft w:val="0"/>
      <w:marRight w:val="0"/>
      <w:marTop w:val="0"/>
      <w:marBottom w:val="0"/>
      <w:divBdr>
        <w:top w:val="none" w:sz="0" w:space="0" w:color="auto"/>
        <w:left w:val="none" w:sz="0" w:space="0" w:color="auto"/>
        <w:bottom w:val="none" w:sz="0" w:space="0" w:color="auto"/>
        <w:right w:val="none" w:sz="0" w:space="0" w:color="auto"/>
      </w:divBdr>
    </w:div>
    <w:div w:id="409355401">
      <w:bodyDiv w:val="1"/>
      <w:marLeft w:val="0"/>
      <w:marRight w:val="0"/>
      <w:marTop w:val="0"/>
      <w:marBottom w:val="0"/>
      <w:divBdr>
        <w:top w:val="none" w:sz="0" w:space="0" w:color="auto"/>
        <w:left w:val="none" w:sz="0" w:space="0" w:color="auto"/>
        <w:bottom w:val="none" w:sz="0" w:space="0" w:color="auto"/>
        <w:right w:val="none" w:sz="0" w:space="0" w:color="auto"/>
      </w:divBdr>
    </w:div>
    <w:div w:id="411397491">
      <w:bodyDiv w:val="1"/>
      <w:marLeft w:val="0"/>
      <w:marRight w:val="0"/>
      <w:marTop w:val="0"/>
      <w:marBottom w:val="0"/>
      <w:divBdr>
        <w:top w:val="none" w:sz="0" w:space="0" w:color="auto"/>
        <w:left w:val="none" w:sz="0" w:space="0" w:color="auto"/>
        <w:bottom w:val="none" w:sz="0" w:space="0" w:color="auto"/>
        <w:right w:val="none" w:sz="0" w:space="0" w:color="auto"/>
      </w:divBdr>
    </w:div>
    <w:div w:id="420374295">
      <w:bodyDiv w:val="1"/>
      <w:marLeft w:val="0"/>
      <w:marRight w:val="0"/>
      <w:marTop w:val="0"/>
      <w:marBottom w:val="0"/>
      <w:divBdr>
        <w:top w:val="none" w:sz="0" w:space="0" w:color="auto"/>
        <w:left w:val="none" w:sz="0" w:space="0" w:color="auto"/>
        <w:bottom w:val="none" w:sz="0" w:space="0" w:color="auto"/>
        <w:right w:val="none" w:sz="0" w:space="0" w:color="auto"/>
      </w:divBdr>
    </w:div>
    <w:div w:id="422923888">
      <w:bodyDiv w:val="1"/>
      <w:marLeft w:val="0"/>
      <w:marRight w:val="0"/>
      <w:marTop w:val="0"/>
      <w:marBottom w:val="0"/>
      <w:divBdr>
        <w:top w:val="none" w:sz="0" w:space="0" w:color="auto"/>
        <w:left w:val="none" w:sz="0" w:space="0" w:color="auto"/>
        <w:bottom w:val="none" w:sz="0" w:space="0" w:color="auto"/>
        <w:right w:val="none" w:sz="0" w:space="0" w:color="auto"/>
      </w:divBdr>
    </w:div>
    <w:div w:id="429281553">
      <w:bodyDiv w:val="1"/>
      <w:marLeft w:val="0"/>
      <w:marRight w:val="0"/>
      <w:marTop w:val="0"/>
      <w:marBottom w:val="0"/>
      <w:divBdr>
        <w:top w:val="none" w:sz="0" w:space="0" w:color="auto"/>
        <w:left w:val="none" w:sz="0" w:space="0" w:color="auto"/>
        <w:bottom w:val="none" w:sz="0" w:space="0" w:color="auto"/>
        <w:right w:val="none" w:sz="0" w:space="0" w:color="auto"/>
      </w:divBdr>
    </w:div>
    <w:div w:id="432240262">
      <w:bodyDiv w:val="1"/>
      <w:marLeft w:val="0"/>
      <w:marRight w:val="0"/>
      <w:marTop w:val="0"/>
      <w:marBottom w:val="0"/>
      <w:divBdr>
        <w:top w:val="none" w:sz="0" w:space="0" w:color="auto"/>
        <w:left w:val="none" w:sz="0" w:space="0" w:color="auto"/>
        <w:bottom w:val="none" w:sz="0" w:space="0" w:color="auto"/>
        <w:right w:val="none" w:sz="0" w:space="0" w:color="auto"/>
      </w:divBdr>
    </w:div>
    <w:div w:id="447433403">
      <w:bodyDiv w:val="1"/>
      <w:marLeft w:val="0"/>
      <w:marRight w:val="0"/>
      <w:marTop w:val="0"/>
      <w:marBottom w:val="0"/>
      <w:divBdr>
        <w:top w:val="none" w:sz="0" w:space="0" w:color="auto"/>
        <w:left w:val="none" w:sz="0" w:space="0" w:color="auto"/>
        <w:bottom w:val="none" w:sz="0" w:space="0" w:color="auto"/>
        <w:right w:val="none" w:sz="0" w:space="0" w:color="auto"/>
      </w:divBdr>
    </w:div>
    <w:div w:id="447818581">
      <w:bodyDiv w:val="1"/>
      <w:marLeft w:val="0"/>
      <w:marRight w:val="0"/>
      <w:marTop w:val="0"/>
      <w:marBottom w:val="0"/>
      <w:divBdr>
        <w:top w:val="none" w:sz="0" w:space="0" w:color="auto"/>
        <w:left w:val="none" w:sz="0" w:space="0" w:color="auto"/>
        <w:bottom w:val="none" w:sz="0" w:space="0" w:color="auto"/>
        <w:right w:val="none" w:sz="0" w:space="0" w:color="auto"/>
      </w:divBdr>
    </w:div>
    <w:div w:id="472722049">
      <w:bodyDiv w:val="1"/>
      <w:marLeft w:val="0"/>
      <w:marRight w:val="0"/>
      <w:marTop w:val="0"/>
      <w:marBottom w:val="0"/>
      <w:divBdr>
        <w:top w:val="none" w:sz="0" w:space="0" w:color="auto"/>
        <w:left w:val="none" w:sz="0" w:space="0" w:color="auto"/>
        <w:bottom w:val="none" w:sz="0" w:space="0" w:color="auto"/>
        <w:right w:val="none" w:sz="0" w:space="0" w:color="auto"/>
      </w:divBdr>
    </w:div>
    <w:div w:id="477184666">
      <w:bodyDiv w:val="1"/>
      <w:marLeft w:val="0"/>
      <w:marRight w:val="0"/>
      <w:marTop w:val="0"/>
      <w:marBottom w:val="0"/>
      <w:divBdr>
        <w:top w:val="none" w:sz="0" w:space="0" w:color="auto"/>
        <w:left w:val="none" w:sz="0" w:space="0" w:color="auto"/>
        <w:bottom w:val="none" w:sz="0" w:space="0" w:color="auto"/>
        <w:right w:val="none" w:sz="0" w:space="0" w:color="auto"/>
      </w:divBdr>
    </w:div>
    <w:div w:id="503980108">
      <w:bodyDiv w:val="1"/>
      <w:marLeft w:val="0"/>
      <w:marRight w:val="0"/>
      <w:marTop w:val="0"/>
      <w:marBottom w:val="0"/>
      <w:divBdr>
        <w:top w:val="none" w:sz="0" w:space="0" w:color="auto"/>
        <w:left w:val="none" w:sz="0" w:space="0" w:color="auto"/>
        <w:bottom w:val="none" w:sz="0" w:space="0" w:color="auto"/>
        <w:right w:val="none" w:sz="0" w:space="0" w:color="auto"/>
      </w:divBdr>
    </w:div>
    <w:div w:id="506748626">
      <w:bodyDiv w:val="1"/>
      <w:marLeft w:val="0"/>
      <w:marRight w:val="0"/>
      <w:marTop w:val="0"/>
      <w:marBottom w:val="0"/>
      <w:divBdr>
        <w:top w:val="none" w:sz="0" w:space="0" w:color="auto"/>
        <w:left w:val="none" w:sz="0" w:space="0" w:color="auto"/>
        <w:bottom w:val="none" w:sz="0" w:space="0" w:color="auto"/>
        <w:right w:val="none" w:sz="0" w:space="0" w:color="auto"/>
      </w:divBdr>
    </w:div>
    <w:div w:id="517740583">
      <w:bodyDiv w:val="1"/>
      <w:marLeft w:val="0"/>
      <w:marRight w:val="0"/>
      <w:marTop w:val="0"/>
      <w:marBottom w:val="0"/>
      <w:divBdr>
        <w:top w:val="none" w:sz="0" w:space="0" w:color="auto"/>
        <w:left w:val="none" w:sz="0" w:space="0" w:color="auto"/>
        <w:bottom w:val="none" w:sz="0" w:space="0" w:color="auto"/>
        <w:right w:val="none" w:sz="0" w:space="0" w:color="auto"/>
      </w:divBdr>
    </w:div>
    <w:div w:id="521166570">
      <w:bodyDiv w:val="1"/>
      <w:marLeft w:val="0"/>
      <w:marRight w:val="0"/>
      <w:marTop w:val="0"/>
      <w:marBottom w:val="0"/>
      <w:divBdr>
        <w:top w:val="none" w:sz="0" w:space="0" w:color="auto"/>
        <w:left w:val="none" w:sz="0" w:space="0" w:color="auto"/>
        <w:bottom w:val="none" w:sz="0" w:space="0" w:color="auto"/>
        <w:right w:val="none" w:sz="0" w:space="0" w:color="auto"/>
      </w:divBdr>
    </w:div>
    <w:div w:id="528835597">
      <w:bodyDiv w:val="1"/>
      <w:marLeft w:val="0"/>
      <w:marRight w:val="0"/>
      <w:marTop w:val="0"/>
      <w:marBottom w:val="0"/>
      <w:divBdr>
        <w:top w:val="none" w:sz="0" w:space="0" w:color="auto"/>
        <w:left w:val="none" w:sz="0" w:space="0" w:color="auto"/>
        <w:bottom w:val="none" w:sz="0" w:space="0" w:color="auto"/>
        <w:right w:val="none" w:sz="0" w:space="0" w:color="auto"/>
      </w:divBdr>
    </w:div>
    <w:div w:id="544294944">
      <w:bodyDiv w:val="1"/>
      <w:marLeft w:val="0"/>
      <w:marRight w:val="0"/>
      <w:marTop w:val="0"/>
      <w:marBottom w:val="0"/>
      <w:divBdr>
        <w:top w:val="none" w:sz="0" w:space="0" w:color="auto"/>
        <w:left w:val="none" w:sz="0" w:space="0" w:color="auto"/>
        <w:bottom w:val="none" w:sz="0" w:space="0" w:color="auto"/>
        <w:right w:val="none" w:sz="0" w:space="0" w:color="auto"/>
      </w:divBdr>
    </w:div>
    <w:div w:id="548810930">
      <w:bodyDiv w:val="1"/>
      <w:marLeft w:val="0"/>
      <w:marRight w:val="0"/>
      <w:marTop w:val="0"/>
      <w:marBottom w:val="0"/>
      <w:divBdr>
        <w:top w:val="none" w:sz="0" w:space="0" w:color="auto"/>
        <w:left w:val="none" w:sz="0" w:space="0" w:color="auto"/>
        <w:bottom w:val="none" w:sz="0" w:space="0" w:color="auto"/>
        <w:right w:val="none" w:sz="0" w:space="0" w:color="auto"/>
      </w:divBdr>
    </w:div>
    <w:div w:id="555966660">
      <w:bodyDiv w:val="1"/>
      <w:marLeft w:val="0"/>
      <w:marRight w:val="0"/>
      <w:marTop w:val="0"/>
      <w:marBottom w:val="0"/>
      <w:divBdr>
        <w:top w:val="none" w:sz="0" w:space="0" w:color="auto"/>
        <w:left w:val="none" w:sz="0" w:space="0" w:color="auto"/>
        <w:bottom w:val="none" w:sz="0" w:space="0" w:color="auto"/>
        <w:right w:val="none" w:sz="0" w:space="0" w:color="auto"/>
      </w:divBdr>
    </w:div>
    <w:div w:id="583220041">
      <w:bodyDiv w:val="1"/>
      <w:marLeft w:val="0"/>
      <w:marRight w:val="0"/>
      <w:marTop w:val="0"/>
      <w:marBottom w:val="0"/>
      <w:divBdr>
        <w:top w:val="none" w:sz="0" w:space="0" w:color="auto"/>
        <w:left w:val="none" w:sz="0" w:space="0" w:color="auto"/>
        <w:bottom w:val="none" w:sz="0" w:space="0" w:color="auto"/>
        <w:right w:val="none" w:sz="0" w:space="0" w:color="auto"/>
      </w:divBdr>
    </w:div>
    <w:div w:id="635180270">
      <w:bodyDiv w:val="1"/>
      <w:marLeft w:val="0"/>
      <w:marRight w:val="0"/>
      <w:marTop w:val="0"/>
      <w:marBottom w:val="0"/>
      <w:divBdr>
        <w:top w:val="none" w:sz="0" w:space="0" w:color="auto"/>
        <w:left w:val="none" w:sz="0" w:space="0" w:color="auto"/>
        <w:bottom w:val="none" w:sz="0" w:space="0" w:color="auto"/>
        <w:right w:val="none" w:sz="0" w:space="0" w:color="auto"/>
      </w:divBdr>
    </w:div>
    <w:div w:id="657349020">
      <w:bodyDiv w:val="1"/>
      <w:marLeft w:val="0"/>
      <w:marRight w:val="0"/>
      <w:marTop w:val="0"/>
      <w:marBottom w:val="0"/>
      <w:divBdr>
        <w:top w:val="none" w:sz="0" w:space="0" w:color="auto"/>
        <w:left w:val="none" w:sz="0" w:space="0" w:color="auto"/>
        <w:bottom w:val="none" w:sz="0" w:space="0" w:color="auto"/>
        <w:right w:val="none" w:sz="0" w:space="0" w:color="auto"/>
      </w:divBdr>
    </w:div>
    <w:div w:id="661273248">
      <w:bodyDiv w:val="1"/>
      <w:marLeft w:val="0"/>
      <w:marRight w:val="0"/>
      <w:marTop w:val="0"/>
      <w:marBottom w:val="0"/>
      <w:divBdr>
        <w:top w:val="none" w:sz="0" w:space="0" w:color="auto"/>
        <w:left w:val="none" w:sz="0" w:space="0" w:color="auto"/>
        <w:bottom w:val="none" w:sz="0" w:space="0" w:color="auto"/>
        <w:right w:val="none" w:sz="0" w:space="0" w:color="auto"/>
      </w:divBdr>
    </w:div>
    <w:div w:id="662855947">
      <w:bodyDiv w:val="1"/>
      <w:marLeft w:val="0"/>
      <w:marRight w:val="0"/>
      <w:marTop w:val="0"/>
      <w:marBottom w:val="0"/>
      <w:divBdr>
        <w:top w:val="none" w:sz="0" w:space="0" w:color="auto"/>
        <w:left w:val="none" w:sz="0" w:space="0" w:color="auto"/>
        <w:bottom w:val="none" w:sz="0" w:space="0" w:color="auto"/>
        <w:right w:val="none" w:sz="0" w:space="0" w:color="auto"/>
      </w:divBdr>
    </w:div>
    <w:div w:id="683827029">
      <w:bodyDiv w:val="1"/>
      <w:marLeft w:val="0"/>
      <w:marRight w:val="0"/>
      <w:marTop w:val="0"/>
      <w:marBottom w:val="0"/>
      <w:divBdr>
        <w:top w:val="none" w:sz="0" w:space="0" w:color="auto"/>
        <w:left w:val="none" w:sz="0" w:space="0" w:color="auto"/>
        <w:bottom w:val="none" w:sz="0" w:space="0" w:color="auto"/>
        <w:right w:val="none" w:sz="0" w:space="0" w:color="auto"/>
      </w:divBdr>
    </w:div>
    <w:div w:id="702828530">
      <w:bodyDiv w:val="1"/>
      <w:marLeft w:val="0"/>
      <w:marRight w:val="0"/>
      <w:marTop w:val="0"/>
      <w:marBottom w:val="0"/>
      <w:divBdr>
        <w:top w:val="none" w:sz="0" w:space="0" w:color="auto"/>
        <w:left w:val="none" w:sz="0" w:space="0" w:color="auto"/>
        <w:bottom w:val="none" w:sz="0" w:space="0" w:color="auto"/>
        <w:right w:val="none" w:sz="0" w:space="0" w:color="auto"/>
      </w:divBdr>
    </w:div>
    <w:div w:id="713890898">
      <w:bodyDiv w:val="1"/>
      <w:marLeft w:val="0"/>
      <w:marRight w:val="0"/>
      <w:marTop w:val="0"/>
      <w:marBottom w:val="0"/>
      <w:divBdr>
        <w:top w:val="none" w:sz="0" w:space="0" w:color="auto"/>
        <w:left w:val="none" w:sz="0" w:space="0" w:color="auto"/>
        <w:bottom w:val="none" w:sz="0" w:space="0" w:color="auto"/>
        <w:right w:val="none" w:sz="0" w:space="0" w:color="auto"/>
      </w:divBdr>
    </w:div>
    <w:div w:id="726611381">
      <w:bodyDiv w:val="1"/>
      <w:marLeft w:val="0"/>
      <w:marRight w:val="0"/>
      <w:marTop w:val="0"/>
      <w:marBottom w:val="0"/>
      <w:divBdr>
        <w:top w:val="none" w:sz="0" w:space="0" w:color="auto"/>
        <w:left w:val="none" w:sz="0" w:space="0" w:color="auto"/>
        <w:bottom w:val="none" w:sz="0" w:space="0" w:color="auto"/>
        <w:right w:val="none" w:sz="0" w:space="0" w:color="auto"/>
      </w:divBdr>
    </w:div>
    <w:div w:id="733285172">
      <w:bodyDiv w:val="1"/>
      <w:marLeft w:val="0"/>
      <w:marRight w:val="0"/>
      <w:marTop w:val="0"/>
      <w:marBottom w:val="0"/>
      <w:divBdr>
        <w:top w:val="none" w:sz="0" w:space="0" w:color="auto"/>
        <w:left w:val="none" w:sz="0" w:space="0" w:color="auto"/>
        <w:bottom w:val="none" w:sz="0" w:space="0" w:color="auto"/>
        <w:right w:val="none" w:sz="0" w:space="0" w:color="auto"/>
      </w:divBdr>
    </w:div>
    <w:div w:id="742217384">
      <w:bodyDiv w:val="1"/>
      <w:marLeft w:val="0"/>
      <w:marRight w:val="0"/>
      <w:marTop w:val="0"/>
      <w:marBottom w:val="0"/>
      <w:divBdr>
        <w:top w:val="none" w:sz="0" w:space="0" w:color="auto"/>
        <w:left w:val="none" w:sz="0" w:space="0" w:color="auto"/>
        <w:bottom w:val="none" w:sz="0" w:space="0" w:color="auto"/>
        <w:right w:val="none" w:sz="0" w:space="0" w:color="auto"/>
      </w:divBdr>
    </w:div>
    <w:div w:id="751313320">
      <w:bodyDiv w:val="1"/>
      <w:marLeft w:val="0"/>
      <w:marRight w:val="0"/>
      <w:marTop w:val="0"/>
      <w:marBottom w:val="0"/>
      <w:divBdr>
        <w:top w:val="none" w:sz="0" w:space="0" w:color="auto"/>
        <w:left w:val="none" w:sz="0" w:space="0" w:color="auto"/>
        <w:bottom w:val="none" w:sz="0" w:space="0" w:color="auto"/>
        <w:right w:val="none" w:sz="0" w:space="0" w:color="auto"/>
      </w:divBdr>
    </w:div>
    <w:div w:id="775060632">
      <w:bodyDiv w:val="1"/>
      <w:marLeft w:val="0"/>
      <w:marRight w:val="0"/>
      <w:marTop w:val="0"/>
      <w:marBottom w:val="0"/>
      <w:divBdr>
        <w:top w:val="none" w:sz="0" w:space="0" w:color="auto"/>
        <w:left w:val="none" w:sz="0" w:space="0" w:color="auto"/>
        <w:bottom w:val="none" w:sz="0" w:space="0" w:color="auto"/>
        <w:right w:val="none" w:sz="0" w:space="0" w:color="auto"/>
      </w:divBdr>
    </w:div>
    <w:div w:id="778839529">
      <w:bodyDiv w:val="1"/>
      <w:marLeft w:val="0"/>
      <w:marRight w:val="0"/>
      <w:marTop w:val="0"/>
      <w:marBottom w:val="0"/>
      <w:divBdr>
        <w:top w:val="none" w:sz="0" w:space="0" w:color="auto"/>
        <w:left w:val="none" w:sz="0" w:space="0" w:color="auto"/>
        <w:bottom w:val="none" w:sz="0" w:space="0" w:color="auto"/>
        <w:right w:val="none" w:sz="0" w:space="0" w:color="auto"/>
      </w:divBdr>
    </w:div>
    <w:div w:id="816461356">
      <w:bodyDiv w:val="1"/>
      <w:marLeft w:val="0"/>
      <w:marRight w:val="0"/>
      <w:marTop w:val="0"/>
      <w:marBottom w:val="0"/>
      <w:divBdr>
        <w:top w:val="none" w:sz="0" w:space="0" w:color="auto"/>
        <w:left w:val="none" w:sz="0" w:space="0" w:color="auto"/>
        <w:bottom w:val="none" w:sz="0" w:space="0" w:color="auto"/>
        <w:right w:val="none" w:sz="0" w:space="0" w:color="auto"/>
      </w:divBdr>
    </w:div>
    <w:div w:id="822892134">
      <w:bodyDiv w:val="1"/>
      <w:marLeft w:val="0"/>
      <w:marRight w:val="0"/>
      <w:marTop w:val="0"/>
      <w:marBottom w:val="0"/>
      <w:divBdr>
        <w:top w:val="none" w:sz="0" w:space="0" w:color="auto"/>
        <w:left w:val="none" w:sz="0" w:space="0" w:color="auto"/>
        <w:bottom w:val="none" w:sz="0" w:space="0" w:color="auto"/>
        <w:right w:val="none" w:sz="0" w:space="0" w:color="auto"/>
      </w:divBdr>
    </w:div>
    <w:div w:id="831797033">
      <w:bodyDiv w:val="1"/>
      <w:marLeft w:val="0"/>
      <w:marRight w:val="0"/>
      <w:marTop w:val="0"/>
      <w:marBottom w:val="0"/>
      <w:divBdr>
        <w:top w:val="none" w:sz="0" w:space="0" w:color="auto"/>
        <w:left w:val="none" w:sz="0" w:space="0" w:color="auto"/>
        <w:bottom w:val="none" w:sz="0" w:space="0" w:color="auto"/>
        <w:right w:val="none" w:sz="0" w:space="0" w:color="auto"/>
      </w:divBdr>
    </w:div>
    <w:div w:id="839321129">
      <w:bodyDiv w:val="1"/>
      <w:marLeft w:val="0"/>
      <w:marRight w:val="0"/>
      <w:marTop w:val="0"/>
      <w:marBottom w:val="0"/>
      <w:divBdr>
        <w:top w:val="none" w:sz="0" w:space="0" w:color="auto"/>
        <w:left w:val="none" w:sz="0" w:space="0" w:color="auto"/>
        <w:bottom w:val="none" w:sz="0" w:space="0" w:color="auto"/>
        <w:right w:val="none" w:sz="0" w:space="0" w:color="auto"/>
      </w:divBdr>
    </w:div>
    <w:div w:id="848829594">
      <w:bodyDiv w:val="1"/>
      <w:marLeft w:val="0"/>
      <w:marRight w:val="0"/>
      <w:marTop w:val="0"/>
      <w:marBottom w:val="0"/>
      <w:divBdr>
        <w:top w:val="none" w:sz="0" w:space="0" w:color="auto"/>
        <w:left w:val="none" w:sz="0" w:space="0" w:color="auto"/>
        <w:bottom w:val="none" w:sz="0" w:space="0" w:color="auto"/>
        <w:right w:val="none" w:sz="0" w:space="0" w:color="auto"/>
      </w:divBdr>
    </w:div>
    <w:div w:id="872116088">
      <w:bodyDiv w:val="1"/>
      <w:marLeft w:val="0"/>
      <w:marRight w:val="0"/>
      <w:marTop w:val="0"/>
      <w:marBottom w:val="0"/>
      <w:divBdr>
        <w:top w:val="none" w:sz="0" w:space="0" w:color="auto"/>
        <w:left w:val="none" w:sz="0" w:space="0" w:color="auto"/>
        <w:bottom w:val="none" w:sz="0" w:space="0" w:color="auto"/>
        <w:right w:val="none" w:sz="0" w:space="0" w:color="auto"/>
      </w:divBdr>
    </w:div>
    <w:div w:id="882794501">
      <w:bodyDiv w:val="1"/>
      <w:marLeft w:val="0"/>
      <w:marRight w:val="0"/>
      <w:marTop w:val="0"/>
      <w:marBottom w:val="0"/>
      <w:divBdr>
        <w:top w:val="none" w:sz="0" w:space="0" w:color="auto"/>
        <w:left w:val="none" w:sz="0" w:space="0" w:color="auto"/>
        <w:bottom w:val="none" w:sz="0" w:space="0" w:color="auto"/>
        <w:right w:val="none" w:sz="0" w:space="0" w:color="auto"/>
      </w:divBdr>
    </w:div>
    <w:div w:id="890464965">
      <w:bodyDiv w:val="1"/>
      <w:marLeft w:val="0"/>
      <w:marRight w:val="0"/>
      <w:marTop w:val="0"/>
      <w:marBottom w:val="0"/>
      <w:divBdr>
        <w:top w:val="none" w:sz="0" w:space="0" w:color="auto"/>
        <w:left w:val="none" w:sz="0" w:space="0" w:color="auto"/>
        <w:bottom w:val="none" w:sz="0" w:space="0" w:color="auto"/>
        <w:right w:val="none" w:sz="0" w:space="0" w:color="auto"/>
      </w:divBdr>
    </w:div>
    <w:div w:id="896864602">
      <w:bodyDiv w:val="1"/>
      <w:marLeft w:val="0"/>
      <w:marRight w:val="0"/>
      <w:marTop w:val="0"/>
      <w:marBottom w:val="0"/>
      <w:divBdr>
        <w:top w:val="none" w:sz="0" w:space="0" w:color="auto"/>
        <w:left w:val="none" w:sz="0" w:space="0" w:color="auto"/>
        <w:bottom w:val="none" w:sz="0" w:space="0" w:color="auto"/>
        <w:right w:val="none" w:sz="0" w:space="0" w:color="auto"/>
      </w:divBdr>
    </w:div>
    <w:div w:id="911042474">
      <w:bodyDiv w:val="1"/>
      <w:marLeft w:val="0"/>
      <w:marRight w:val="0"/>
      <w:marTop w:val="0"/>
      <w:marBottom w:val="0"/>
      <w:divBdr>
        <w:top w:val="none" w:sz="0" w:space="0" w:color="auto"/>
        <w:left w:val="none" w:sz="0" w:space="0" w:color="auto"/>
        <w:bottom w:val="none" w:sz="0" w:space="0" w:color="auto"/>
        <w:right w:val="none" w:sz="0" w:space="0" w:color="auto"/>
      </w:divBdr>
    </w:div>
    <w:div w:id="930048897">
      <w:bodyDiv w:val="1"/>
      <w:marLeft w:val="0"/>
      <w:marRight w:val="0"/>
      <w:marTop w:val="0"/>
      <w:marBottom w:val="0"/>
      <w:divBdr>
        <w:top w:val="none" w:sz="0" w:space="0" w:color="auto"/>
        <w:left w:val="none" w:sz="0" w:space="0" w:color="auto"/>
        <w:bottom w:val="none" w:sz="0" w:space="0" w:color="auto"/>
        <w:right w:val="none" w:sz="0" w:space="0" w:color="auto"/>
      </w:divBdr>
    </w:div>
    <w:div w:id="935481850">
      <w:bodyDiv w:val="1"/>
      <w:marLeft w:val="0"/>
      <w:marRight w:val="0"/>
      <w:marTop w:val="0"/>
      <w:marBottom w:val="0"/>
      <w:divBdr>
        <w:top w:val="none" w:sz="0" w:space="0" w:color="auto"/>
        <w:left w:val="none" w:sz="0" w:space="0" w:color="auto"/>
        <w:bottom w:val="none" w:sz="0" w:space="0" w:color="auto"/>
        <w:right w:val="none" w:sz="0" w:space="0" w:color="auto"/>
      </w:divBdr>
    </w:div>
    <w:div w:id="937450564">
      <w:bodyDiv w:val="1"/>
      <w:marLeft w:val="0"/>
      <w:marRight w:val="0"/>
      <w:marTop w:val="0"/>
      <w:marBottom w:val="0"/>
      <w:divBdr>
        <w:top w:val="none" w:sz="0" w:space="0" w:color="auto"/>
        <w:left w:val="none" w:sz="0" w:space="0" w:color="auto"/>
        <w:bottom w:val="none" w:sz="0" w:space="0" w:color="auto"/>
        <w:right w:val="none" w:sz="0" w:space="0" w:color="auto"/>
      </w:divBdr>
    </w:div>
    <w:div w:id="955794096">
      <w:bodyDiv w:val="1"/>
      <w:marLeft w:val="0"/>
      <w:marRight w:val="0"/>
      <w:marTop w:val="0"/>
      <w:marBottom w:val="0"/>
      <w:divBdr>
        <w:top w:val="none" w:sz="0" w:space="0" w:color="auto"/>
        <w:left w:val="none" w:sz="0" w:space="0" w:color="auto"/>
        <w:bottom w:val="none" w:sz="0" w:space="0" w:color="auto"/>
        <w:right w:val="none" w:sz="0" w:space="0" w:color="auto"/>
      </w:divBdr>
    </w:div>
    <w:div w:id="970213706">
      <w:bodyDiv w:val="1"/>
      <w:marLeft w:val="0"/>
      <w:marRight w:val="0"/>
      <w:marTop w:val="0"/>
      <w:marBottom w:val="0"/>
      <w:divBdr>
        <w:top w:val="none" w:sz="0" w:space="0" w:color="auto"/>
        <w:left w:val="none" w:sz="0" w:space="0" w:color="auto"/>
        <w:bottom w:val="none" w:sz="0" w:space="0" w:color="auto"/>
        <w:right w:val="none" w:sz="0" w:space="0" w:color="auto"/>
      </w:divBdr>
    </w:div>
    <w:div w:id="990594864">
      <w:bodyDiv w:val="1"/>
      <w:marLeft w:val="0"/>
      <w:marRight w:val="0"/>
      <w:marTop w:val="0"/>
      <w:marBottom w:val="0"/>
      <w:divBdr>
        <w:top w:val="none" w:sz="0" w:space="0" w:color="auto"/>
        <w:left w:val="none" w:sz="0" w:space="0" w:color="auto"/>
        <w:bottom w:val="none" w:sz="0" w:space="0" w:color="auto"/>
        <w:right w:val="none" w:sz="0" w:space="0" w:color="auto"/>
      </w:divBdr>
    </w:div>
    <w:div w:id="993070492">
      <w:bodyDiv w:val="1"/>
      <w:marLeft w:val="0"/>
      <w:marRight w:val="0"/>
      <w:marTop w:val="0"/>
      <w:marBottom w:val="0"/>
      <w:divBdr>
        <w:top w:val="none" w:sz="0" w:space="0" w:color="auto"/>
        <w:left w:val="none" w:sz="0" w:space="0" w:color="auto"/>
        <w:bottom w:val="none" w:sz="0" w:space="0" w:color="auto"/>
        <w:right w:val="none" w:sz="0" w:space="0" w:color="auto"/>
      </w:divBdr>
    </w:div>
    <w:div w:id="993266018">
      <w:bodyDiv w:val="1"/>
      <w:marLeft w:val="0"/>
      <w:marRight w:val="0"/>
      <w:marTop w:val="0"/>
      <w:marBottom w:val="0"/>
      <w:divBdr>
        <w:top w:val="none" w:sz="0" w:space="0" w:color="auto"/>
        <w:left w:val="none" w:sz="0" w:space="0" w:color="auto"/>
        <w:bottom w:val="none" w:sz="0" w:space="0" w:color="auto"/>
        <w:right w:val="none" w:sz="0" w:space="0" w:color="auto"/>
      </w:divBdr>
    </w:div>
    <w:div w:id="994068233">
      <w:bodyDiv w:val="1"/>
      <w:marLeft w:val="0"/>
      <w:marRight w:val="0"/>
      <w:marTop w:val="0"/>
      <w:marBottom w:val="0"/>
      <w:divBdr>
        <w:top w:val="none" w:sz="0" w:space="0" w:color="auto"/>
        <w:left w:val="none" w:sz="0" w:space="0" w:color="auto"/>
        <w:bottom w:val="none" w:sz="0" w:space="0" w:color="auto"/>
        <w:right w:val="none" w:sz="0" w:space="0" w:color="auto"/>
      </w:divBdr>
    </w:div>
    <w:div w:id="996374395">
      <w:bodyDiv w:val="1"/>
      <w:marLeft w:val="0"/>
      <w:marRight w:val="0"/>
      <w:marTop w:val="0"/>
      <w:marBottom w:val="0"/>
      <w:divBdr>
        <w:top w:val="none" w:sz="0" w:space="0" w:color="auto"/>
        <w:left w:val="none" w:sz="0" w:space="0" w:color="auto"/>
        <w:bottom w:val="none" w:sz="0" w:space="0" w:color="auto"/>
        <w:right w:val="none" w:sz="0" w:space="0" w:color="auto"/>
      </w:divBdr>
    </w:div>
    <w:div w:id="999038369">
      <w:bodyDiv w:val="1"/>
      <w:marLeft w:val="0"/>
      <w:marRight w:val="0"/>
      <w:marTop w:val="0"/>
      <w:marBottom w:val="0"/>
      <w:divBdr>
        <w:top w:val="none" w:sz="0" w:space="0" w:color="auto"/>
        <w:left w:val="none" w:sz="0" w:space="0" w:color="auto"/>
        <w:bottom w:val="none" w:sz="0" w:space="0" w:color="auto"/>
        <w:right w:val="none" w:sz="0" w:space="0" w:color="auto"/>
      </w:divBdr>
    </w:div>
    <w:div w:id="1021474843">
      <w:bodyDiv w:val="1"/>
      <w:marLeft w:val="0"/>
      <w:marRight w:val="0"/>
      <w:marTop w:val="0"/>
      <w:marBottom w:val="0"/>
      <w:divBdr>
        <w:top w:val="none" w:sz="0" w:space="0" w:color="auto"/>
        <w:left w:val="none" w:sz="0" w:space="0" w:color="auto"/>
        <w:bottom w:val="none" w:sz="0" w:space="0" w:color="auto"/>
        <w:right w:val="none" w:sz="0" w:space="0" w:color="auto"/>
      </w:divBdr>
    </w:div>
    <w:div w:id="1024213571">
      <w:bodyDiv w:val="1"/>
      <w:marLeft w:val="0"/>
      <w:marRight w:val="0"/>
      <w:marTop w:val="0"/>
      <w:marBottom w:val="0"/>
      <w:divBdr>
        <w:top w:val="none" w:sz="0" w:space="0" w:color="auto"/>
        <w:left w:val="none" w:sz="0" w:space="0" w:color="auto"/>
        <w:bottom w:val="none" w:sz="0" w:space="0" w:color="auto"/>
        <w:right w:val="none" w:sz="0" w:space="0" w:color="auto"/>
      </w:divBdr>
    </w:div>
    <w:div w:id="1025134207">
      <w:bodyDiv w:val="1"/>
      <w:marLeft w:val="0"/>
      <w:marRight w:val="0"/>
      <w:marTop w:val="0"/>
      <w:marBottom w:val="0"/>
      <w:divBdr>
        <w:top w:val="none" w:sz="0" w:space="0" w:color="auto"/>
        <w:left w:val="none" w:sz="0" w:space="0" w:color="auto"/>
        <w:bottom w:val="none" w:sz="0" w:space="0" w:color="auto"/>
        <w:right w:val="none" w:sz="0" w:space="0" w:color="auto"/>
      </w:divBdr>
    </w:div>
    <w:div w:id="1080521687">
      <w:bodyDiv w:val="1"/>
      <w:marLeft w:val="0"/>
      <w:marRight w:val="0"/>
      <w:marTop w:val="0"/>
      <w:marBottom w:val="0"/>
      <w:divBdr>
        <w:top w:val="none" w:sz="0" w:space="0" w:color="auto"/>
        <w:left w:val="none" w:sz="0" w:space="0" w:color="auto"/>
        <w:bottom w:val="none" w:sz="0" w:space="0" w:color="auto"/>
        <w:right w:val="none" w:sz="0" w:space="0" w:color="auto"/>
      </w:divBdr>
    </w:div>
    <w:div w:id="1089347885">
      <w:bodyDiv w:val="1"/>
      <w:marLeft w:val="0"/>
      <w:marRight w:val="0"/>
      <w:marTop w:val="0"/>
      <w:marBottom w:val="0"/>
      <w:divBdr>
        <w:top w:val="none" w:sz="0" w:space="0" w:color="auto"/>
        <w:left w:val="none" w:sz="0" w:space="0" w:color="auto"/>
        <w:bottom w:val="none" w:sz="0" w:space="0" w:color="auto"/>
        <w:right w:val="none" w:sz="0" w:space="0" w:color="auto"/>
      </w:divBdr>
    </w:div>
    <w:div w:id="1127359197">
      <w:bodyDiv w:val="1"/>
      <w:marLeft w:val="0"/>
      <w:marRight w:val="0"/>
      <w:marTop w:val="0"/>
      <w:marBottom w:val="0"/>
      <w:divBdr>
        <w:top w:val="none" w:sz="0" w:space="0" w:color="auto"/>
        <w:left w:val="none" w:sz="0" w:space="0" w:color="auto"/>
        <w:bottom w:val="none" w:sz="0" w:space="0" w:color="auto"/>
        <w:right w:val="none" w:sz="0" w:space="0" w:color="auto"/>
      </w:divBdr>
    </w:div>
    <w:div w:id="1128545724">
      <w:bodyDiv w:val="1"/>
      <w:marLeft w:val="0"/>
      <w:marRight w:val="0"/>
      <w:marTop w:val="0"/>
      <w:marBottom w:val="0"/>
      <w:divBdr>
        <w:top w:val="none" w:sz="0" w:space="0" w:color="auto"/>
        <w:left w:val="none" w:sz="0" w:space="0" w:color="auto"/>
        <w:bottom w:val="none" w:sz="0" w:space="0" w:color="auto"/>
        <w:right w:val="none" w:sz="0" w:space="0" w:color="auto"/>
      </w:divBdr>
    </w:div>
    <w:div w:id="1131287896">
      <w:bodyDiv w:val="1"/>
      <w:marLeft w:val="0"/>
      <w:marRight w:val="0"/>
      <w:marTop w:val="0"/>
      <w:marBottom w:val="0"/>
      <w:divBdr>
        <w:top w:val="none" w:sz="0" w:space="0" w:color="auto"/>
        <w:left w:val="none" w:sz="0" w:space="0" w:color="auto"/>
        <w:bottom w:val="none" w:sz="0" w:space="0" w:color="auto"/>
        <w:right w:val="none" w:sz="0" w:space="0" w:color="auto"/>
      </w:divBdr>
    </w:div>
    <w:div w:id="1147941793">
      <w:bodyDiv w:val="1"/>
      <w:marLeft w:val="0"/>
      <w:marRight w:val="0"/>
      <w:marTop w:val="0"/>
      <w:marBottom w:val="0"/>
      <w:divBdr>
        <w:top w:val="none" w:sz="0" w:space="0" w:color="auto"/>
        <w:left w:val="none" w:sz="0" w:space="0" w:color="auto"/>
        <w:bottom w:val="none" w:sz="0" w:space="0" w:color="auto"/>
        <w:right w:val="none" w:sz="0" w:space="0" w:color="auto"/>
      </w:divBdr>
    </w:div>
    <w:div w:id="1148595662">
      <w:bodyDiv w:val="1"/>
      <w:marLeft w:val="0"/>
      <w:marRight w:val="0"/>
      <w:marTop w:val="0"/>
      <w:marBottom w:val="0"/>
      <w:divBdr>
        <w:top w:val="none" w:sz="0" w:space="0" w:color="auto"/>
        <w:left w:val="none" w:sz="0" w:space="0" w:color="auto"/>
        <w:bottom w:val="none" w:sz="0" w:space="0" w:color="auto"/>
        <w:right w:val="none" w:sz="0" w:space="0" w:color="auto"/>
      </w:divBdr>
    </w:div>
    <w:div w:id="1182012855">
      <w:bodyDiv w:val="1"/>
      <w:marLeft w:val="0"/>
      <w:marRight w:val="0"/>
      <w:marTop w:val="0"/>
      <w:marBottom w:val="0"/>
      <w:divBdr>
        <w:top w:val="none" w:sz="0" w:space="0" w:color="auto"/>
        <w:left w:val="none" w:sz="0" w:space="0" w:color="auto"/>
        <w:bottom w:val="none" w:sz="0" w:space="0" w:color="auto"/>
        <w:right w:val="none" w:sz="0" w:space="0" w:color="auto"/>
      </w:divBdr>
    </w:div>
    <w:div w:id="1206722553">
      <w:bodyDiv w:val="1"/>
      <w:marLeft w:val="0"/>
      <w:marRight w:val="0"/>
      <w:marTop w:val="0"/>
      <w:marBottom w:val="0"/>
      <w:divBdr>
        <w:top w:val="none" w:sz="0" w:space="0" w:color="auto"/>
        <w:left w:val="none" w:sz="0" w:space="0" w:color="auto"/>
        <w:bottom w:val="none" w:sz="0" w:space="0" w:color="auto"/>
        <w:right w:val="none" w:sz="0" w:space="0" w:color="auto"/>
      </w:divBdr>
    </w:div>
    <w:div w:id="1213661426">
      <w:bodyDiv w:val="1"/>
      <w:marLeft w:val="0"/>
      <w:marRight w:val="0"/>
      <w:marTop w:val="0"/>
      <w:marBottom w:val="0"/>
      <w:divBdr>
        <w:top w:val="none" w:sz="0" w:space="0" w:color="auto"/>
        <w:left w:val="none" w:sz="0" w:space="0" w:color="auto"/>
        <w:bottom w:val="none" w:sz="0" w:space="0" w:color="auto"/>
        <w:right w:val="none" w:sz="0" w:space="0" w:color="auto"/>
      </w:divBdr>
    </w:div>
    <w:div w:id="1223637233">
      <w:bodyDiv w:val="1"/>
      <w:marLeft w:val="0"/>
      <w:marRight w:val="0"/>
      <w:marTop w:val="0"/>
      <w:marBottom w:val="0"/>
      <w:divBdr>
        <w:top w:val="none" w:sz="0" w:space="0" w:color="auto"/>
        <w:left w:val="none" w:sz="0" w:space="0" w:color="auto"/>
        <w:bottom w:val="none" w:sz="0" w:space="0" w:color="auto"/>
        <w:right w:val="none" w:sz="0" w:space="0" w:color="auto"/>
      </w:divBdr>
    </w:div>
    <w:div w:id="1233081795">
      <w:bodyDiv w:val="1"/>
      <w:marLeft w:val="0"/>
      <w:marRight w:val="0"/>
      <w:marTop w:val="0"/>
      <w:marBottom w:val="0"/>
      <w:divBdr>
        <w:top w:val="none" w:sz="0" w:space="0" w:color="auto"/>
        <w:left w:val="none" w:sz="0" w:space="0" w:color="auto"/>
        <w:bottom w:val="none" w:sz="0" w:space="0" w:color="auto"/>
        <w:right w:val="none" w:sz="0" w:space="0" w:color="auto"/>
      </w:divBdr>
    </w:div>
    <w:div w:id="1297905226">
      <w:bodyDiv w:val="1"/>
      <w:marLeft w:val="0"/>
      <w:marRight w:val="0"/>
      <w:marTop w:val="0"/>
      <w:marBottom w:val="0"/>
      <w:divBdr>
        <w:top w:val="none" w:sz="0" w:space="0" w:color="auto"/>
        <w:left w:val="none" w:sz="0" w:space="0" w:color="auto"/>
        <w:bottom w:val="none" w:sz="0" w:space="0" w:color="auto"/>
        <w:right w:val="none" w:sz="0" w:space="0" w:color="auto"/>
      </w:divBdr>
    </w:div>
    <w:div w:id="1317613504">
      <w:bodyDiv w:val="1"/>
      <w:marLeft w:val="0"/>
      <w:marRight w:val="0"/>
      <w:marTop w:val="0"/>
      <w:marBottom w:val="0"/>
      <w:divBdr>
        <w:top w:val="none" w:sz="0" w:space="0" w:color="auto"/>
        <w:left w:val="none" w:sz="0" w:space="0" w:color="auto"/>
        <w:bottom w:val="none" w:sz="0" w:space="0" w:color="auto"/>
        <w:right w:val="none" w:sz="0" w:space="0" w:color="auto"/>
      </w:divBdr>
    </w:div>
    <w:div w:id="1353454225">
      <w:bodyDiv w:val="1"/>
      <w:marLeft w:val="0"/>
      <w:marRight w:val="0"/>
      <w:marTop w:val="0"/>
      <w:marBottom w:val="0"/>
      <w:divBdr>
        <w:top w:val="none" w:sz="0" w:space="0" w:color="auto"/>
        <w:left w:val="none" w:sz="0" w:space="0" w:color="auto"/>
        <w:bottom w:val="none" w:sz="0" w:space="0" w:color="auto"/>
        <w:right w:val="none" w:sz="0" w:space="0" w:color="auto"/>
      </w:divBdr>
    </w:div>
    <w:div w:id="1360207214">
      <w:bodyDiv w:val="1"/>
      <w:marLeft w:val="0"/>
      <w:marRight w:val="0"/>
      <w:marTop w:val="0"/>
      <w:marBottom w:val="0"/>
      <w:divBdr>
        <w:top w:val="none" w:sz="0" w:space="0" w:color="auto"/>
        <w:left w:val="none" w:sz="0" w:space="0" w:color="auto"/>
        <w:bottom w:val="none" w:sz="0" w:space="0" w:color="auto"/>
        <w:right w:val="none" w:sz="0" w:space="0" w:color="auto"/>
      </w:divBdr>
    </w:div>
    <w:div w:id="1394307347">
      <w:bodyDiv w:val="1"/>
      <w:marLeft w:val="0"/>
      <w:marRight w:val="0"/>
      <w:marTop w:val="0"/>
      <w:marBottom w:val="0"/>
      <w:divBdr>
        <w:top w:val="none" w:sz="0" w:space="0" w:color="auto"/>
        <w:left w:val="none" w:sz="0" w:space="0" w:color="auto"/>
        <w:bottom w:val="none" w:sz="0" w:space="0" w:color="auto"/>
        <w:right w:val="none" w:sz="0" w:space="0" w:color="auto"/>
      </w:divBdr>
    </w:div>
    <w:div w:id="1401292650">
      <w:bodyDiv w:val="1"/>
      <w:marLeft w:val="0"/>
      <w:marRight w:val="0"/>
      <w:marTop w:val="0"/>
      <w:marBottom w:val="0"/>
      <w:divBdr>
        <w:top w:val="none" w:sz="0" w:space="0" w:color="auto"/>
        <w:left w:val="none" w:sz="0" w:space="0" w:color="auto"/>
        <w:bottom w:val="none" w:sz="0" w:space="0" w:color="auto"/>
        <w:right w:val="none" w:sz="0" w:space="0" w:color="auto"/>
      </w:divBdr>
    </w:div>
    <w:div w:id="1404058826">
      <w:bodyDiv w:val="1"/>
      <w:marLeft w:val="0"/>
      <w:marRight w:val="0"/>
      <w:marTop w:val="0"/>
      <w:marBottom w:val="0"/>
      <w:divBdr>
        <w:top w:val="none" w:sz="0" w:space="0" w:color="auto"/>
        <w:left w:val="none" w:sz="0" w:space="0" w:color="auto"/>
        <w:bottom w:val="none" w:sz="0" w:space="0" w:color="auto"/>
        <w:right w:val="none" w:sz="0" w:space="0" w:color="auto"/>
      </w:divBdr>
    </w:div>
    <w:div w:id="1407218857">
      <w:bodyDiv w:val="1"/>
      <w:marLeft w:val="0"/>
      <w:marRight w:val="0"/>
      <w:marTop w:val="0"/>
      <w:marBottom w:val="0"/>
      <w:divBdr>
        <w:top w:val="none" w:sz="0" w:space="0" w:color="auto"/>
        <w:left w:val="none" w:sz="0" w:space="0" w:color="auto"/>
        <w:bottom w:val="none" w:sz="0" w:space="0" w:color="auto"/>
        <w:right w:val="none" w:sz="0" w:space="0" w:color="auto"/>
      </w:divBdr>
    </w:div>
    <w:div w:id="1415975574">
      <w:bodyDiv w:val="1"/>
      <w:marLeft w:val="0"/>
      <w:marRight w:val="0"/>
      <w:marTop w:val="0"/>
      <w:marBottom w:val="0"/>
      <w:divBdr>
        <w:top w:val="none" w:sz="0" w:space="0" w:color="auto"/>
        <w:left w:val="none" w:sz="0" w:space="0" w:color="auto"/>
        <w:bottom w:val="none" w:sz="0" w:space="0" w:color="auto"/>
        <w:right w:val="none" w:sz="0" w:space="0" w:color="auto"/>
      </w:divBdr>
    </w:div>
    <w:div w:id="1431461841">
      <w:bodyDiv w:val="1"/>
      <w:marLeft w:val="0"/>
      <w:marRight w:val="0"/>
      <w:marTop w:val="0"/>
      <w:marBottom w:val="0"/>
      <w:divBdr>
        <w:top w:val="none" w:sz="0" w:space="0" w:color="auto"/>
        <w:left w:val="none" w:sz="0" w:space="0" w:color="auto"/>
        <w:bottom w:val="none" w:sz="0" w:space="0" w:color="auto"/>
        <w:right w:val="none" w:sz="0" w:space="0" w:color="auto"/>
      </w:divBdr>
    </w:div>
    <w:div w:id="1441294534">
      <w:bodyDiv w:val="1"/>
      <w:marLeft w:val="0"/>
      <w:marRight w:val="0"/>
      <w:marTop w:val="0"/>
      <w:marBottom w:val="0"/>
      <w:divBdr>
        <w:top w:val="none" w:sz="0" w:space="0" w:color="auto"/>
        <w:left w:val="none" w:sz="0" w:space="0" w:color="auto"/>
        <w:bottom w:val="none" w:sz="0" w:space="0" w:color="auto"/>
        <w:right w:val="none" w:sz="0" w:space="0" w:color="auto"/>
      </w:divBdr>
    </w:div>
    <w:div w:id="1456604340">
      <w:bodyDiv w:val="1"/>
      <w:marLeft w:val="0"/>
      <w:marRight w:val="0"/>
      <w:marTop w:val="0"/>
      <w:marBottom w:val="0"/>
      <w:divBdr>
        <w:top w:val="none" w:sz="0" w:space="0" w:color="auto"/>
        <w:left w:val="none" w:sz="0" w:space="0" w:color="auto"/>
        <w:bottom w:val="none" w:sz="0" w:space="0" w:color="auto"/>
        <w:right w:val="none" w:sz="0" w:space="0" w:color="auto"/>
      </w:divBdr>
    </w:div>
    <w:div w:id="1461462224">
      <w:bodyDiv w:val="1"/>
      <w:marLeft w:val="0"/>
      <w:marRight w:val="0"/>
      <w:marTop w:val="0"/>
      <w:marBottom w:val="0"/>
      <w:divBdr>
        <w:top w:val="none" w:sz="0" w:space="0" w:color="auto"/>
        <w:left w:val="none" w:sz="0" w:space="0" w:color="auto"/>
        <w:bottom w:val="none" w:sz="0" w:space="0" w:color="auto"/>
        <w:right w:val="none" w:sz="0" w:space="0" w:color="auto"/>
      </w:divBdr>
    </w:div>
    <w:div w:id="1472164317">
      <w:bodyDiv w:val="1"/>
      <w:marLeft w:val="0"/>
      <w:marRight w:val="0"/>
      <w:marTop w:val="0"/>
      <w:marBottom w:val="0"/>
      <w:divBdr>
        <w:top w:val="none" w:sz="0" w:space="0" w:color="auto"/>
        <w:left w:val="none" w:sz="0" w:space="0" w:color="auto"/>
        <w:bottom w:val="none" w:sz="0" w:space="0" w:color="auto"/>
        <w:right w:val="none" w:sz="0" w:space="0" w:color="auto"/>
      </w:divBdr>
    </w:div>
    <w:div w:id="1502545782">
      <w:bodyDiv w:val="1"/>
      <w:marLeft w:val="0"/>
      <w:marRight w:val="0"/>
      <w:marTop w:val="0"/>
      <w:marBottom w:val="0"/>
      <w:divBdr>
        <w:top w:val="none" w:sz="0" w:space="0" w:color="auto"/>
        <w:left w:val="none" w:sz="0" w:space="0" w:color="auto"/>
        <w:bottom w:val="none" w:sz="0" w:space="0" w:color="auto"/>
        <w:right w:val="none" w:sz="0" w:space="0" w:color="auto"/>
      </w:divBdr>
    </w:div>
    <w:div w:id="1523938336">
      <w:bodyDiv w:val="1"/>
      <w:marLeft w:val="0"/>
      <w:marRight w:val="0"/>
      <w:marTop w:val="0"/>
      <w:marBottom w:val="0"/>
      <w:divBdr>
        <w:top w:val="none" w:sz="0" w:space="0" w:color="auto"/>
        <w:left w:val="none" w:sz="0" w:space="0" w:color="auto"/>
        <w:bottom w:val="none" w:sz="0" w:space="0" w:color="auto"/>
        <w:right w:val="none" w:sz="0" w:space="0" w:color="auto"/>
      </w:divBdr>
    </w:div>
    <w:div w:id="1533955097">
      <w:bodyDiv w:val="1"/>
      <w:marLeft w:val="0"/>
      <w:marRight w:val="0"/>
      <w:marTop w:val="0"/>
      <w:marBottom w:val="0"/>
      <w:divBdr>
        <w:top w:val="none" w:sz="0" w:space="0" w:color="auto"/>
        <w:left w:val="none" w:sz="0" w:space="0" w:color="auto"/>
        <w:bottom w:val="none" w:sz="0" w:space="0" w:color="auto"/>
        <w:right w:val="none" w:sz="0" w:space="0" w:color="auto"/>
      </w:divBdr>
    </w:div>
    <w:div w:id="1539512138">
      <w:bodyDiv w:val="1"/>
      <w:marLeft w:val="0"/>
      <w:marRight w:val="0"/>
      <w:marTop w:val="0"/>
      <w:marBottom w:val="0"/>
      <w:divBdr>
        <w:top w:val="none" w:sz="0" w:space="0" w:color="auto"/>
        <w:left w:val="none" w:sz="0" w:space="0" w:color="auto"/>
        <w:bottom w:val="none" w:sz="0" w:space="0" w:color="auto"/>
        <w:right w:val="none" w:sz="0" w:space="0" w:color="auto"/>
      </w:divBdr>
    </w:div>
    <w:div w:id="1556966364">
      <w:bodyDiv w:val="1"/>
      <w:marLeft w:val="0"/>
      <w:marRight w:val="0"/>
      <w:marTop w:val="0"/>
      <w:marBottom w:val="0"/>
      <w:divBdr>
        <w:top w:val="none" w:sz="0" w:space="0" w:color="auto"/>
        <w:left w:val="none" w:sz="0" w:space="0" w:color="auto"/>
        <w:bottom w:val="none" w:sz="0" w:space="0" w:color="auto"/>
        <w:right w:val="none" w:sz="0" w:space="0" w:color="auto"/>
      </w:divBdr>
      <w:divsChild>
        <w:div w:id="262416626">
          <w:marLeft w:val="0"/>
          <w:marRight w:val="0"/>
          <w:marTop w:val="0"/>
          <w:marBottom w:val="0"/>
          <w:divBdr>
            <w:top w:val="none" w:sz="0" w:space="0" w:color="auto"/>
            <w:left w:val="none" w:sz="0" w:space="0" w:color="auto"/>
            <w:bottom w:val="none" w:sz="0" w:space="0" w:color="auto"/>
            <w:right w:val="none" w:sz="0" w:space="0" w:color="auto"/>
          </w:divBdr>
          <w:divsChild>
            <w:div w:id="1080634738">
              <w:marLeft w:val="0"/>
              <w:marRight w:val="0"/>
              <w:marTop w:val="0"/>
              <w:marBottom w:val="0"/>
              <w:divBdr>
                <w:top w:val="none" w:sz="0" w:space="0" w:color="auto"/>
                <w:left w:val="none" w:sz="0" w:space="0" w:color="auto"/>
                <w:bottom w:val="none" w:sz="0" w:space="0" w:color="auto"/>
                <w:right w:val="none" w:sz="0" w:space="0" w:color="auto"/>
              </w:divBdr>
              <w:divsChild>
                <w:div w:id="1198004638">
                  <w:marLeft w:val="0"/>
                  <w:marRight w:val="0"/>
                  <w:marTop w:val="0"/>
                  <w:marBottom w:val="0"/>
                  <w:divBdr>
                    <w:top w:val="none" w:sz="0" w:space="0" w:color="auto"/>
                    <w:left w:val="none" w:sz="0" w:space="0" w:color="auto"/>
                    <w:bottom w:val="none" w:sz="0" w:space="0" w:color="auto"/>
                    <w:right w:val="none" w:sz="0" w:space="0" w:color="auto"/>
                  </w:divBdr>
                  <w:divsChild>
                    <w:div w:id="899487140">
                      <w:marLeft w:val="0"/>
                      <w:marRight w:val="0"/>
                      <w:marTop w:val="0"/>
                      <w:marBottom w:val="0"/>
                      <w:divBdr>
                        <w:top w:val="none" w:sz="0" w:space="0" w:color="auto"/>
                        <w:left w:val="none" w:sz="0" w:space="0" w:color="auto"/>
                        <w:bottom w:val="none" w:sz="0" w:space="0" w:color="auto"/>
                        <w:right w:val="none" w:sz="0" w:space="0" w:color="auto"/>
                      </w:divBdr>
                      <w:divsChild>
                        <w:div w:id="1601791897">
                          <w:marLeft w:val="0"/>
                          <w:marRight w:val="0"/>
                          <w:marTop w:val="0"/>
                          <w:marBottom w:val="0"/>
                          <w:divBdr>
                            <w:top w:val="none" w:sz="0" w:space="0" w:color="auto"/>
                            <w:left w:val="none" w:sz="0" w:space="0" w:color="auto"/>
                            <w:bottom w:val="none" w:sz="0" w:space="0" w:color="auto"/>
                            <w:right w:val="none" w:sz="0" w:space="0" w:color="auto"/>
                          </w:divBdr>
                        </w:div>
                        <w:div w:id="206899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4756175">
      <w:bodyDiv w:val="1"/>
      <w:marLeft w:val="0"/>
      <w:marRight w:val="0"/>
      <w:marTop w:val="0"/>
      <w:marBottom w:val="0"/>
      <w:divBdr>
        <w:top w:val="none" w:sz="0" w:space="0" w:color="auto"/>
        <w:left w:val="none" w:sz="0" w:space="0" w:color="auto"/>
        <w:bottom w:val="none" w:sz="0" w:space="0" w:color="auto"/>
        <w:right w:val="none" w:sz="0" w:space="0" w:color="auto"/>
      </w:divBdr>
    </w:div>
    <w:div w:id="1572616854">
      <w:bodyDiv w:val="1"/>
      <w:marLeft w:val="0"/>
      <w:marRight w:val="0"/>
      <w:marTop w:val="0"/>
      <w:marBottom w:val="0"/>
      <w:divBdr>
        <w:top w:val="none" w:sz="0" w:space="0" w:color="auto"/>
        <w:left w:val="none" w:sz="0" w:space="0" w:color="auto"/>
        <w:bottom w:val="none" w:sz="0" w:space="0" w:color="auto"/>
        <w:right w:val="none" w:sz="0" w:space="0" w:color="auto"/>
      </w:divBdr>
    </w:div>
    <w:div w:id="1575700213">
      <w:bodyDiv w:val="1"/>
      <w:marLeft w:val="0"/>
      <w:marRight w:val="0"/>
      <w:marTop w:val="0"/>
      <w:marBottom w:val="0"/>
      <w:divBdr>
        <w:top w:val="none" w:sz="0" w:space="0" w:color="auto"/>
        <w:left w:val="none" w:sz="0" w:space="0" w:color="auto"/>
        <w:bottom w:val="none" w:sz="0" w:space="0" w:color="auto"/>
        <w:right w:val="none" w:sz="0" w:space="0" w:color="auto"/>
      </w:divBdr>
    </w:div>
    <w:div w:id="1575778132">
      <w:bodyDiv w:val="1"/>
      <w:marLeft w:val="0"/>
      <w:marRight w:val="0"/>
      <w:marTop w:val="0"/>
      <w:marBottom w:val="0"/>
      <w:divBdr>
        <w:top w:val="none" w:sz="0" w:space="0" w:color="auto"/>
        <w:left w:val="none" w:sz="0" w:space="0" w:color="auto"/>
        <w:bottom w:val="none" w:sz="0" w:space="0" w:color="auto"/>
        <w:right w:val="none" w:sz="0" w:space="0" w:color="auto"/>
      </w:divBdr>
    </w:div>
    <w:div w:id="1577982787">
      <w:bodyDiv w:val="1"/>
      <w:marLeft w:val="0"/>
      <w:marRight w:val="0"/>
      <w:marTop w:val="0"/>
      <w:marBottom w:val="0"/>
      <w:divBdr>
        <w:top w:val="none" w:sz="0" w:space="0" w:color="auto"/>
        <w:left w:val="none" w:sz="0" w:space="0" w:color="auto"/>
        <w:bottom w:val="none" w:sz="0" w:space="0" w:color="auto"/>
        <w:right w:val="none" w:sz="0" w:space="0" w:color="auto"/>
      </w:divBdr>
    </w:div>
    <w:div w:id="1608731521">
      <w:bodyDiv w:val="1"/>
      <w:marLeft w:val="0"/>
      <w:marRight w:val="0"/>
      <w:marTop w:val="0"/>
      <w:marBottom w:val="0"/>
      <w:divBdr>
        <w:top w:val="none" w:sz="0" w:space="0" w:color="auto"/>
        <w:left w:val="none" w:sz="0" w:space="0" w:color="auto"/>
        <w:bottom w:val="none" w:sz="0" w:space="0" w:color="auto"/>
        <w:right w:val="none" w:sz="0" w:space="0" w:color="auto"/>
      </w:divBdr>
    </w:div>
    <w:div w:id="1611401674">
      <w:bodyDiv w:val="1"/>
      <w:marLeft w:val="0"/>
      <w:marRight w:val="0"/>
      <w:marTop w:val="0"/>
      <w:marBottom w:val="0"/>
      <w:divBdr>
        <w:top w:val="none" w:sz="0" w:space="0" w:color="auto"/>
        <w:left w:val="none" w:sz="0" w:space="0" w:color="auto"/>
        <w:bottom w:val="none" w:sz="0" w:space="0" w:color="auto"/>
        <w:right w:val="none" w:sz="0" w:space="0" w:color="auto"/>
      </w:divBdr>
    </w:div>
    <w:div w:id="1626230204">
      <w:bodyDiv w:val="1"/>
      <w:marLeft w:val="0"/>
      <w:marRight w:val="0"/>
      <w:marTop w:val="0"/>
      <w:marBottom w:val="0"/>
      <w:divBdr>
        <w:top w:val="none" w:sz="0" w:space="0" w:color="auto"/>
        <w:left w:val="none" w:sz="0" w:space="0" w:color="auto"/>
        <w:bottom w:val="none" w:sz="0" w:space="0" w:color="auto"/>
        <w:right w:val="none" w:sz="0" w:space="0" w:color="auto"/>
      </w:divBdr>
    </w:div>
    <w:div w:id="1632251028">
      <w:bodyDiv w:val="1"/>
      <w:marLeft w:val="0"/>
      <w:marRight w:val="0"/>
      <w:marTop w:val="0"/>
      <w:marBottom w:val="0"/>
      <w:divBdr>
        <w:top w:val="none" w:sz="0" w:space="0" w:color="auto"/>
        <w:left w:val="none" w:sz="0" w:space="0" w:color="auto"/>
        <w:bottom w:val="none" w:sz="0" w:space="0" w:color="auto"/>
        <w:right w:val="none" w:sz="0" w:space="0" w:color="auto"/>
      </w:divBdr>
    </w:div>
    <w:div w:id="1669670802">
      <w:bodyDiv w:val="1"/>
      <w:marLeft w:val="0"/>
      <w:marRight w:val="0"/>
      <w:marTop w:val="0"/>
      <w:marBottom w:val="0"/>
      <w:divBdr>
        <w:top w:val="none" w:sz="0" w:space="0" w:color="auto"/>
        <w:left w:val="none" w:sz="0" w:space="0" w:color="auto"/>
        <w:bottom w:val="none" w:sz="0" w:space="0" w:color="auto"/>
        <w:right w:val="none" w:sz="0" w:space="0" w:color="auto"/>
      </w:divBdr>
    </w:div>
    <w:div w:id="1685857269">
      <w:bodyDiv w:val="1"/>
      <w:marLeft w:val="0"/>
      <w:marRight w:val="0"/>
      <w:marTop w:val="0"/>
      <w:marBottom w:val="0"/>
      <w:divBdr>
        <w:top w:val="none" w:sz="0" w:space="0" w:color="auto"/>
        <w:left w:val="none" w:sz="0" w:space="0" w:color="auto"/>
        <w:bottom w:val="none" w:sz="0" w:space="0" w:color="auto"/>
        <w:right w:val="none" w:sz="0" w:space="0" w:color="auto"/>
      </w:divBdr>
    </w:div>
    <w:div w:id="1690913012">
      <w:bodyDiv w:val="1"/>
      <w:marLeft w:val="0"/>
      <w:marRight w:val="0"/>
      <w:marTop w:val="0"/>
      <w:marBottom w:val="0"/>
      <w:divBdr>
        <w:top w:val="none" w:sz="0" w:space="0" w:color="auto"/>
        <w:left w:val="none" w:sz="0" w:space="0" w:color="auto"/>
        <w:bottom w:val="none" w:sz="0" w:space="0" w:color="auto"/>
        <w:right w:val="none" w:sz="0" w:space="0" w:color="auto"/>
      </w:divBdr>
    </w:div>
    <w:div w:id="1701465627">
      <w:bodyDiv w:val="1"/>
      <w:marLeft w:val="0"/>
      <w:marRight w:val="0"/>
      <w:marTop w:val="0"/>
      <w:marBottom w:val="0"/>
      <w:divBdr>
        <w:top w:val="none" w:sz="0" w:space="0" w:color="auto"/>
        <w:left w:val="none" w:sz="0" w:space="0" w:color="auto"/>
        <w:bottom w:val="none" w:sz="0" w:space="0" w:color="auto"/>
        <w:right w:val="none" w:sz="0" w:space="0" w:color="auto"/>
      </w:divBdr>
    </w:div>
    <w:div w:id="1710714791">
      <w:bodyDiv w:val="1"/>
      <w:marLeft w:val="0"/>
      <w:marRight w:val="0"/>
      <w:marTop w:val="0"/>
      <w:marBottom w:val="0"/>
      <w:divBdr>
        <w:top w:val="none" w:sz="0" w:space="0" w:color="auto"/>
        <w:left w:val="none" w:sz="0" w:space="0" w:color="auto"/>
        <w:bottom w:val="none" w:sz="0" w:space="0" w:color="auto"/>
        <w:right w:val="none" w:sz="0" w:space="0" w:color="auto"/>
      </w:divBdr>
    </w:div>
    <w:div w:id="1741100420">
      <w:bodyDiv w:val="1"/>
      <w:marLeft w:val="0"/>
      <w:marRight w:val="0"/>
      <w:marTop w:val="0"/>
      <w:marBottom w:val="0"/>
      <w:divBdr>
        <w:top w:val="none" w:sz="0" w:space="0" w:color="auto"/>
        <w:left w:val="none" w:sz="0" w:space="0" w:color="auto"/>
        <w:bottom w:val="none" w:sz="0" w:space="0" w:color="auto"/>
        <w:right w:val="none" w:sz="0" w:space="0" w:color="auto"/>
      </w:divBdr>
    </w:div>
    <w:div w:id="1748847164">
      <w:bodyDiv w:val="1"/>
      <w:marLeft w:val="0"/>
      <w:marRight w:val="0"/>
      <w:marTop w:val="0"/>
      <w:marBottom w:val="0"/>
      <w:divBdr>
        <w:top w:val="none" w:sz="0" w:space="0" w:color="auto"/>
        <w:left w:val="none" w:sz="0" w:space="0" w:color="auto"/>
        <w:bottom w:val="none" w:sz="0" w:space="0" w:color="auto"/>
        <w:right w:val="none" w:sz="0" w:space="0" w:color="auto"/>
      </w:divBdr>
    </w:div>
    <w:div w:id="1784299527">
      <w:bodyDiv w:val="1"/>
      <w:marLeft w:val="0"/>
      <w:marRight w:val="0"/>
      <w:marTop w:val="0"/>
      <w:marBottom w:val="0"/>
      <w:divBdr>
        <w:top w:val="none" w:sz="0" w:space="0" w:color="auto"/>
        <w:left w:val="none" w:sz="0" w:space="0" w:color="auto"/>
        <w:bottom w:val="none" w:sz="0" w:space="0" w:color="auto"/>
        <w:right w:val="none" w:sz="0" w:space="0" w:color="auto"/>
      </w:divBdr>
    </w:div>
    <w:div w:id="1785077782">
      <w:bodyDiv w:val="1"/>
      <w:marLeft w:val="0"/>
      <w:marRight w:val="0"/>
      <w:marTop w:val="0"/>
      <w:marBottom w:val="0"/>
      <w:divBdr>
        <w:top w:val="none" w:sz="0" w:space="0" w:color="auto"/>
        <w:left w:val="none" w:sz="0" w:space="0" w:color="auto"/>
        <w:bottom w:val="none" w:sz="0" w:space="0" w:color="auto"/>
        <w:right w:val="none" w:sz="0" w:space="0" w:color="auto"/>
      </w:divBdr>
    </w:div>
    <w:div w:id="1786778040">
      <w:bodyDiv w:val="1"/>
      <w:marLeft w:val="0"/>
      <w:marRight w:val="0"/>
      <w:marTop w:val="0"/>
      <w:marBottom w:val="0"/>
      <w:divBdr>
        <w:top w:val="none" w:sz="0" w:space="0" w:color="auto"/>
        <w:left w:val="none" w:sz="0" w:space="0" w:color="auto"/>
        <w:bottom w:val="none" w:sz="0" w:space="0" w:color="auto"/>
        <w:right w:val="none" w:sz="0" w:space="0" w:color="auto"/>
      </w:divBdr>
    </w:div>
    <w:div w:id="1800802600">
      <w:bodyDiv w:val="1"/>
      <w:marLeft w:val="0"/>
      <w:marRight w:val="0"/>
      <w:marTop w:val="0"/>
      <w:marBottom w:val="0"/>
      <w:divBdr>
        <w:top w:val="none" w:sz="0" w:space="0" w:color="auto"/>
        <w:left w:val="none" w:sz="0" w:space="0" w:color="auto"/>
        <w:bottom w:val="none" w:sz="0" w:space="0" w:color="auto"/>
        <w:right w:val="none" w:sz="0" w:space="0" w:color="auto"/>
      </w:divBdr>
    </w:div>
    <w:div w:id="1816139642">
      <w:bodyDiv w:val="1"/>
      <w:marLeft w:val="0"/>
      <w:marRight w:val="0"/>
      <w:marTop w:val="0"/>
      <w:marBottom w:val="0"/>
      <w:divBdr>
        <w:top w:val="none" w:sz="0" w:space="0" w:color="auto"/>
        <w:left w:val="none" w:sz="0" w:space="0" w:color="auto"/>
        <w:bottom w:val="none" w:sz="0" w:space="0" w:color="auto"/>
        <w:right w:val="none" w:sz="0" w:space="0" w:color="auto"/>
      </w:divBdr>
    </w:div>
    <w:div w:id="1817526658">
      <w:bodyDiv w:val="1"/>
      <w:marLeft w:val="0"/>
      <w:marRight w:val="0"/>
      <w:marTop w:val="0"/>
      <w:marBottom w:val="0"/>
      <w:divBdr>
        <w:top w:val="none" w:sz="0" w:space="0" w:color="auto"/>
        <w:left w:val="none" w:sz="0" w:space="0" w:color="auto"/>
        <w:bottom w:val="none" w:sz="0" w:space="0" w:color="auto"/>
        <w:right w:val="none" w:sz="0" w:space="0" w:color="auto"/>
      </w:divBdr>
    </w:div>
    <w:div w:id="1824811324">
      <w:bodyDiv w:val="1"/>
      <w:marLeft w:val="0"/>
      <w:marRight w:val="0"/>
      <w:marTop w:val="0"/>
      <w:marBottom w:val="0"/>
      <w:divBdr>
        <w:top w:val="none" w:sz="0" w:space="0" w:color="auto"/>
        <w:left w:val="none" w:sz="0" w:space="0" w:color="auto"/>
        <w:bottom w:val="none" w:sz="0" w:space="0" w:color="auto"/>
        <w:right w:val="none" w:sz="0" w:space="0" w:color="auto"/>
      </w:divBdr>
    </w:div>
    <w:div w:id="1841582287">
      <w:bodyDiv w:val="1"/>
      <w:marLeft w:val="0"/>
      <w:marRight w:val="0"/>
      <w:marTop w:val="0"/>
      <w:marBottom w:val="0"/>
      <w:divBdr>
        <w:top w:val="none" w:sz="0" w:space="0" w:color="auto"/>
        <w:left w:val="none" w:sz="0" w:space="0" w:color="auto"/>
        <w:bottom w:val="none" w:sz="0" w:space="0" w:color="auto"/>
        <w:right w:val="none" w:sz="0" w:space="0" w:color="auto"/>
      </w:divBdr>
    </w:div>
    <w:div w:id="1843425323">
      <w:bodyDiv w:val="1"/>
      <w:marLeft w:val="0"/>
      <w:marRight w:val="0"/>
      <w:marTop w:val="0"/>
      <w:marBottom w:val="0"/>
      <w:divBdr>
        <w:top w:val="none" w:sz="0" w:space="0" w:color="auto"/>
        <w:left w:val="none" w:sz="0" w:space="0" w:color="auto"/>
        <w:bottom w:val="none" w:sz="0" w:space="0" w:color="auto"/>
        <w:right w:val="none" w:sz="0" w:space="0" w:color="auto"/>
      </w:divBdr>
    </w:div>
    <w:div w:id="1851790712">
      <w:bodyDiv w:val="1"/>
      <w:marLeft w:val="0"/>
      <w:marRight w:val="0"/>
      <w:marTop w:val="0"/>
      <w:marBottom w:val="0"/>
      <w:divBdr>
        <w:top w:val="none" w:sz="0" w:space="0" w:color="auto"/>
        <w:left w:val="none" w:sz="0" w:space="0" w:color="auto"/>
        <w:bottom w:val="none" w:sz="0" w:space="0" w:color="auto"/>
        <w:right w:val="none" w:sz="0" w:space="0" w:color="auto"/>
      </w:divBdr>
    </w:div>
    <w:div w:id="1870489038">
      <w:bodyDiv w:val="1"/>
      <w:marLeft w:val="0"/>
      <w:marRight w:val="0"/>
      <w:marTop w:val="0"/>
      <w:marBottom w:val="0"/>
      <w:divBdr>
        <w:top w:val="none" w:sz="0" w:space="0" w:color="auto"/>
        <w:left w:val="none" w:sz="0" w:space="0" w:color="auto"/>
        <w:bottom w:val="none" w:sz="0" w:space="0" w:color="auto"/>
        <w:right w:val="none" w:sz="0" w:space="0" w:color="auto"/>
      </w:divBdr>
    </w:div>
    <w:div w:id="1876383757">
      <w:bodyDiv w:val="1"/>
      <w:marLeft w:val="0"/>
      <w:marRight w:val="0"/>
      <w:marTop w:val="0"/>
      <w:marBottom w:val="0"/>
      <w:divBdr>
        <w:top w:val="none" w:sz="0" w:space="0" w:color="auto"/>
        <w:left w:val="none" w:sz="0" w:space="0" w:color="auto"/>
        <w:bottom w:val="none" w:sz="0" w:space="0" w:color="auto"/>
        <w:right w:val="none" w:sz="0" w:space="0" w:color="auto"/>
      </w:divBdr>
    </w:div>
    <w:div w:id="1880820070">
      <w:bodyDiv w:val="1"/>
      <w:marLeft w:val="0"/>
      <w:marRight w:val="0"/>
      <w:marTop w:val="0"/>
      <w:marBottom w:val="0"/>
      <w:divBdr>
        <w:top w:val="none" w:sz="0" w:space="0" w:color="auto"/>
        <w:left w:val="none" w:sz="0" w:space="0" w:color="auto"/>
        <w:bottom w:val="none" w:sz="0" w:space="0" w:color="auto"/>
        <w:right w:val="none" w:sz="0" w:space="0" w:color="auto"/>
      </w:divBdr>
    </w:div>
    <w:div w:id="1888292446">
      <w:bodyDiv w:val="1"/>
      <w:marLeft w:val="0"/>
      <w:marRight w:val="0"/>
      <w:marTop w:val="0"/>
      <w:marBottom w:val="0"/>
      <w:divBdr>
        <w:top w:val="none" w:sz="0" w:space="0" w:color="auto"/>
        <w:left w:val="none" w:sz="0" w:space="0" w:color="auto"/>
        <w:bottom w:val="none" w:sz="0" w:space="0" w:color="auto"/>
        <w:right w:val="none" w:sz="0" w:space="0" w:color="auto"/>
      </w:divBdr>
    </w:div>
    <w:div w:id="1896116762">
      <w:bodyDiv w:val="1"/>
      <w:marLeft w:val="0"/>
      <w:marRight w:val="0"/>
      <w:marTop w:val="0"/>
      <w:marBottom w:val="0"/>
      <w:divBdr>
        <w:top w:val="none" w:sz="0" w:space="0" w:color="auto"/>
        <w:left w:val="none" w:sz="0" w:space="0" w:color="auto"/>
        <w:bottom w:val="none" w:sz="0" w:space="0" w:color="auto"/>
        <w:right w:val="none" w:sz="0" w:space="0" w:color="auto"/>
      </w:divBdr>
    </w:div>
    <w:div w:id="1931307369">
      <w:bodyDiv w:val="1"/>
      <w:marLeft w:val="0"/>
      <w:marRight w:val="0"/>
      <w:marTop w:val="0"/>
      <w:marBottom w:val="0"/>
      <w:divBdr>
        <w:top w:val="none" w:sz="0" w:space="0" w:color="auto"/>
        <w:left w:val="none" w:sz="0" w:space="0" w:color="auto"/>
        <w:bottom w:val="none" w:sz="0" w:space="0" w:color="auto"/>
        <w:right w:val="none" w:sz="0" w:space="0" w:color="auto"/>
      </w:divBdr>
    </w:div>
    <w:div w:id="1934901020">
      <w:bodyDiv w:val="1"/>
      <w:marLeft w:val="0"/>
      <w:marRight w:val="0"/>
      <w:marTop w:val="0"/>
      <w:marBottom w:val="0"/>
      <w:divBdr>
        <w:top w:val="none" w:sz="0" w:space="0" w:color="auto"/>
        <w:left w:val="none" w:sz="0" w:space="0" w:color="auto"/>
        <w:bottom w:val="none" w:sz="0" w:space="0" w:color="auto"/>
        <w:right w:val="none" w:sz="0" w:space="0" w:color="auto"/>
      </w:divBdr>
    </w:div>
    <w:div w:id="1941331773">
      <w:bodyDiv w:val="1"/>
      <w:marLeft w:val="0"/>
      <w:marRight w:val="0"/>
      <w:marTop w:val="0"/>
      <w:marBottom w:val="0"/>
      <w:divBdr>
        <w:top w:val="none" w:sz="0" w:space="0" w:color="auto"/>
        <w:left w:val="none" w:sz="0" w:space="0" w:color="auto"/>
        <w:bottom w:val="none" w:sz="0" w:space="0" w:color="auto"/>
        <w:right w:val="none" w:sz="0" w:space="0" w:color="auto"/>
      </w:divBdr>
    </w:div>
    <w:div w:id="1952472890">
      <w:bodyDiv w:val="1"/>
      <w:marLeft w:val="0"/>
      <w:marRight w:val="0"/>
      <w:marTop w:val="0"/>
      <w:marBottom w:val="0"/>
      <w:divBdr>
        <w:top w:val="none" w:sz="0" w:space="0" w:color="auto"/>
        <w:left w:val="none" w:sz="0" w:space="0" w:color="auto"/>
        <w:bottom w:val="none" w:sz="0" w:space="0" w:color="auto"/>
        <w:right w:val="none" w:sz="0" w:space="0" w:color="auto"/>
      </w:divBdr>
    </w:div>
    <w:div w:id="1987393286">
      <w:bodyDiv w:val="1"/>
      <w:marLeft w:val="0"/>
      <w:marRight w:val="0"/>
      <w:marTop w:val="0"/>
      <w:marBottom w:val="0"/>
      <w:divBdr>
        <w:top w:val="none" w:sz="0" w:space="0" w:color="auto"/>
        <w:left w:val="none" w:sz="0" w:space="0" w:color="auto"/>
        <w:bottom w:val="none" w:sz="0" w:space="0" w:color="auto"/>
        <w:right w:val="none" w:sz="0" w:space="0" w:color="auto"/>
      </w:divBdr>
    </w:div>
    <w:div w:id="2005280288">
      <w:bodyDiv w:val="1"/>
      <w:marLeft w:val="0"/>
      <w:marRight w:val="0"/>
      <w:marTop w:val="0"/>
      <w:marBottom w:val="0"/>
      <w:divBdr>
        <w:top w:val="none" w:sz="0" w:space="0" w:color="auto"/>
        <w:left w:val="none" w:sz="0" w:space="0" w:color="auto"/>
        <w:bottom w:val="none" w:sz="0" w:space="0" w:color="auto"/>
        <w:right w:val="none" w:sz="0" w:space="0" w:color="auto"/>
      </w:divBdr>
    </w:div>
    <w:div w:id="2016685958">
      <w:bodyDiv w:val="1"/>
      <w:marLeft w:val="0"/>
      <w:marRight w:val="0"/>
      <w:marTop w:val="0"/>
      <w:marBottom w:val="0"/>
      <w:divBdr>
        <w:top w:val="none" w:sz="0" w:space="0" w:color="auto"/>
        <w:left w:val="none" w:sz="0" w:space="0" w:color="auto"/>
        <w:bottom w:val="none" w:sz="0" w:space="0" w:color="auto"/>
        <w:right w:val="none" w:sz="0" w:space="0" w:color="auto"/>
      </w:divBdr>
    </w:div>
    <w:div w:id="2016686231">
      <w:bodyDiv w:val="1"/>
      <w:marLeft w:val="0"/>
      <w:marRight w:val="0"/>
      <w:marTop w:val="0"/>
      <w:marBottom w:val="0"/>
      <w:divBdr>
        <w:top w:val="none" w:sz="0" w:space="0" w:color="auto"/>
        <w:left w:val="none" w:sz="0" w:space="0" w:color="auto"/>
        <w:bottom w:val="none" w:sz="0" w:space="0" w:color="auto"/>
        <w:right w:val="none" w:sz="0" w:space="0" w:color="auto"/>
      </w:divBdr>
    </w:div>
    <w:div w:id="2071537383">
      <w:bodyDiv w:val="1"/>
      <w:marLeft w:val="0"/>
      <w:marRight w:val="0"/>
      <w:marTop w:val="0"/>
      <w:marBottom w:val="0"/>
      <w:divBdr>
        <w:top w:val="none" w:sz="0" w:space="0" w:color="auto"/>
        <w:left w:val="none" w:sz="0" w:space="0" w:color="auto"/>
        <w:bottom w:val="none" w:sz="0" w:space="0" w:color="auto"/>
        <w:right w:val="none" w:sz="0" w:space="0" w:color="auto"/>
      </w:divBdr>
    </w:div>
    <w:div w:id="2073697704">
      <w:bodyDiv w:val="1"/>
      <w:marLeft w:val="0"/>
      <w:marRight w:val="0"/>
      <w:marTop w:val="0"/>
      <w:marBottom w:val="0"/>
      <w:divBdr>
        <w:top w:val="none" w:sz="0" w:space="0" w:color="auto"/>
        <w:left w:val="none" w:sz="0" w:space="0" w:color="auto"/>
        <w:bottom w:val="none" w:sz="0" w:space="0" w:color="auto"/>
        <w:right w:val="none" w:sz="0" w:space="0" w:color="auto"/>
      </w:divBdr>
    </w:div>
    <w:div w:id="2090926744">
      <w:bodyDiv w:val="1"/>
      <w:marLeft w:val="0"/>
      <w:marRight w:val="0"/>
      <w:marTop w:val="0"/>
      <w:marBottom w:val="0"/>
      <w:divBdr>
        <w:top w:val="none" w:sz="0" w:space="0" w:color="auto"/>
        <w:left w:val="none" w:sz="0" w:space="0" w:color="auto"/>
        <w:bottom w:val="none" w:sz="0" w:space="0" w:color="auto"/>
        <w:right w:val="none" w:sz="0" w:space="0" w:color="auto"/>
      </w:divBdr>
    </w:div>
    <w:div w:id="2103648701">
      <w:bodyDiv w:val="1"/>
      <w:marLeft w:val="0"/>
      <w:marRight w:val="0"/>
      <w:marTop w:val="0"/>
      <w:marBottom w:val="0"/>
      <w:divBdr>
        <w:top w:val="none" w:sz="0" w:space="0" w:color="auto"/>
        <w:left w:val="none" w:sz="0" w:space="0" w:color="auto"/>
        <w:bottom w:val="none" w:sz="0" w:space="0" w:color="auto"/>
        <w:right w:val="none" w:sz="0" w:space="0" w:color="auto"/>
      </w:divBdr>
    </w:div>
    <w:div w:id="2105684770">
      <w:bodyDiv w:val="1"/>
      <w:marLeft w:val="0"/>
      <w:marRight w:val="0"/>
      <w:marTop w:val="0"/>
      <w:marBottom w:val="0"/>
      <w:divBdr>
        <w:top w:val="none" w:sz="0" w:space="0" w:color="auto"/>
        <w:left w:val="none" w:sz="0" w:space="0" w:color="auto"/>
        <w:bottom w:val="none" w:sz="0" w:space="0" w:color="auto"/>
        <w:right w:val="none" w:sz="0" w:space="0" w:color="auto"/>
      </w:divBdr>
    </w:div>
    <w:div w:id="2127846400">
      <w:bodyDiv w:val="1"/>
      <w:marLeft w:val="0"/>
      <w:marRight w:val="0"/>
      <w:marTop w:val="0"/>
      <w:marBottom w:val="0"/>
      <w:divBdr>
        <w:top w:val="none" w:sz="0" w:space="0" w:color="auto"/>
        <w:left w:val="none" w:sz="0" w:space="0" w:color="auto"/>
        <w:bottom w:val="none" w:sz="0" w:space="0" w:color="auto"/>
        <w:right w:val="none" w:sz="0" w:space="0" w:color="auto"/>
      </w:divBdr>
    </w:div>
    <w:div w:id="2137604499">
      <w:bodyDiv w:val="1"/>
      <w:marLeft w:val="0"/>
      <w:marRight w:val="0"/>
      <w:marTop w:val="0"/>
      <w:marBottom w:val="0"/>
      <w:divBdr>
        <w:top w:val="none" w:sz="0" w:space="0" w:color="auto"/>
        <w:left w:val="none" w:sz="0" w:space="0" w:color="auto"/>
        <w:bottom w:val="none" w:sz="0" w:space="0" w:color="auto"/>
        <w:right w:val="none" w:sz="0" w:space="0" w:color="auto"/>
      </w:divBdr>
    </w:div>
    <w:div w:id="214619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pps.odok.cz/veklep-detail?pid=ALBSANLKNTG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27EB53-A1A2-4EC5-B6EC-5B3437054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8019</TotalTime>
  <Pages>103</Pages>
  <Words>41158</Words>
  <Characters>222756</Characters>
  <Application>Microsoft Office Word</Application>
  <DocSecurity>0</DocSecurity>
  <Lines>1856</Lines>
  <Paragraphs>526</Paragraphs>
  <ScaleCrop>false</ScaleCrop>
  <HeadingPairs>
    <vt:vector size="2" baseType="variant">
      <vt:variant>
        <vt:lpstr>Název</vt:lpstr>
      </vt:variant>
      <vt:variant>
        <vt:i4>1</vt:i4>
      </vt:variant>
    </vt:vector>
  </HeadingPairs>
  <TitlesOfParts>
    <vt:vector size="1" baseType="lpstr">
      <vt:lpstr>Městská část Praha 8</vt:lpstr>
    </vt:vector>
  </TitlesOfParts>
  <Company>ÚMČ Praha 8</Company>
  <LinksUpToDate>false</LinksUpToDate>
  <CharactersWithSpaces>263388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Městská část Praha 8</dc:title>
  <dc:creator>Ladislav Koutník</dc:creator>
  <cp:lastModifiedBy>Řechtáčková Pavla Bc. (P8)</cp:lastModifiedBy>
  <cp:revision>2188</cp:revision>
  <cp:lastPrinted>2025-05-13T10:28:00Z</cp:lastPrinted>
  <dcterms:created xsi:type="dcterms:W3CDTF">2023-08-08T06:57:00Z</dcterms:created>
  <dcterms:modified xsi:type="dcterms:W3CDTF">2025-05-22T10:45:00Z</dcterms:modified>
</cp:coreProperties>
</file>